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B75" w:rsidRPr="000A101E" w:rsidRDefault="00237B75">
      <w:pPr>
        <w:rPr>
          <w:rFonts w:ascii="Arial" w:hAnsi="Arial" w:cs="Arial"/>
        </w:rPr>
      </w:pPr>
    </w:p>
    <w:p w:rsidR="00237B75" w:rsidRPr="000A101E" w:rsidRDefault="00237B75">
      <w:pPr>
        <w:rPr>
          <w:rFonts w:ascii="Arial" w:hAnsi="Arial" w:cs="Arial"/>
        </w:rPr>
      </w:pPr>
    </w:p>
    <w:p w:rsidR="00237B75" w:rsidRPr="000A101E" w:rsidRDefault="000A101E">
      <w:pPr>
        <w:jc w:val="center"/>
        <w:rPr>
          <w:rFonts w:ascii="Arial" w:hAnsi="Arial" w:cs="Arial"/>
        </w:rPr>
      </w:pPr>
      <w:r w:rsidRPr="000A101E">
        <w:rPr>
          <w:rFonts w:ascii="Arial" w:hAnsi="Arial" w:cs="Arial"/>
          <w:b/>
          <w:color w:val="2C3E50"/>
          <w:sz w:val="44"/>
        </w:rPr>
        <w:t>INFORME DE EVIDENCIAS</w:t>
      </w:r>
      <w:r w:rsidRPr="000A101E">
        <w:rPr>
          <w:rFonts w:ascii="Arial" w:hAnsi="Arial" w:cs="Arial"/>
          <w:b/>
          <w:color w:val="2C3E50"/>
          <w:sz w:val="44"/>
        </w:rPr>
        <w:br/>
        <w:t>EVALUACIÓN PARCIAL 3</w:t>
      </w:r>
      <w:r w:rsidRPr="000A101E">
        <w:rPr>
          <w:rFonts w:ascii="Arial" w:hAnsi="Arial" w:cs="Arial"/>
          <w:b/>
          <w:color w:val="2C3E50"/>
          <w:sz w:val="44"/>
        </w:rPr>
        <w:br/>
        <w:t>ANALIZANDO LOS RESULTADOS OBTENIDOS</w:t>
      </w:r>
    </w:p>
    <w:p w:rsidR="00237B75" w:rsidRPr="000A101E" w:rsidRDefault="00237B75">
      <w:pPr>
        <w:rPr>
          <w:rFonts w:ascii="Arial" w:hAnsi="Arial" w:cs="Arial"/>
        </w:rPr>
      </w:pPr>
    </w:p>
    <w:p w:rsidR="00237B75" w:rsidRPr="000A101E" w:rsidRDefault="000A101E">
      <w:pPr>
        <w:jc w:val="center"/>
        <w:rPr>
          <w:rFonts w:ascii="Arial" w:hAnsi="Arial" w:cs="Arial"/>
        </w:rPr>
      </w:pPr>
      <w:r w:rsidRPr="000A101E">
        <w:rPr>
          <w:rFonts w:ascii="Arial" w:hAnsi="Arial" w:cs="Arial"/>
          <w:b/>
        </w:rPr>
        <w:t xml:space="preserve">Software bajo prueba: </w:t>
      </w:r>
      <w:r w:rsidRPr="000A101E">
        <w:rPr>
          <w:rFonts w:ascii="Arial" w:hAnsi="Arial" w:cs="Arial"/>
        </w:rPr>
        <w:t>OrangeHRM (opensource-demo.orangehrmlive.com — Admin / admin123)</w:t>
      </w:r>
    </w:p>
    <w:p w:rsidR="00237B75" w:rsidRPr="000A101E" w:rsidRDefault="000A101E">
      <w:pPr>
        <w:jc w:val="center"/>
        <w:rPr>
          <w:rFonts w:ascii="Arial" w:hAnsi="Arial" w:cs="Arial"/>
        </w:rPr>
      </w:pPr>
      <w:r w:rsidRPr="000A101E">
        <w:rPr>
          <w:rFonts w:ascii="Arial" w:hAnsi="Arial" w:cs="Arial"/>
          <w:b/>
        </w:rPr>
        <w:t xml:space="preserve">Framework: </w:t>
      </w:r>
      <w:r w:rsidRPr="000A101E">
        <w:rPr>
          <w:rFonts w:ascii="Arial" w:hAnsi="Arial" w:cs="Arial"/>
        </w:rPr>
        <w:t>Behave 1.2.6 + Selenium WebDriver 4.28 + Python 3.14</w:t>
      </w:r>
    </w:p>
    <w:p w:rsidR="00237B75" w:rsidRPr="000A101E" w:rsidRDefault="000A101E">
      <w:pPr>
        <w:jc w:val="center"/>
        <w:rPr>
          <w:rFonts w:ascii="Arial" w:hAnsi="Arial" w:cs="Arial"/>
        </w:rPr>
      </w:pPr>
      <w:r w:rsidRPr="000A101E">
        <w:rPr>
          <w:rFonts w:ascii="Arial" w:hAnsi="Arial" w:cs="Arial"/>
          <w:b/>
        </w:rPr>
        <w:t xml:space="preserve">Enfoque: </w:t>
      </w:r>
      <w:r w:rsidRPr="000A101E">
        <w:rPr>
          <w:rFonts w:ascii="Arial" w:hAnsi="Arial" w:cs="Arial"/>
        </w:rPr>
        <w:t xml:space="preserve">Data-Driven </w:t>
      </w:r>
      <w:r w:rsidRPr="000A101E">
        <w:rPr>
          <w:rFonts w:ascii="Arial" w:hAnsi="Arial" w:cs="Arial"/>
        </w:rPr>
        <w:t>Testing con Excel (openpyxl)</w:t>
      </w:r>
    </w:p>
    <w:p w:rsidR="00237B75" w:rsidRPr="000A101E" w:rsidRDefault="000A101E">
      <w:pPr>
        <w:jc w:val="center"/>
        <w:rPr>
          <w:rFonts w:ascii="Arial" w:hAnsi="Arial" w:cs="Arial"/>
        </w:rPr>
      </w:pPr>
      <w:r w:rsidRPr="000A101E">
        <w:rPr>
          <w:rFonts w:ascii="Arial" w:hAnsi="Arial" w:cs="Arial"/>
          <w:b/>
        </w:rPr>
        <w:t xml:space="preserve">Navegador: </w:t>
      </w:r>
      <w:r w:rsidRPr="000A101E">
        <w:rPr>
          <w:rFonts w:ascii="Arial" w:hAnsi="Arial" w:cs="Arial"/>
        </w:rPr>
        <w:t>Google Chrome 149 (headless / visual según variable HEADLESS)</w:t>
      </w:r>
    </w:p>
    <w:p w:rsidR="00237B75" w:rsidRPr="000A101E" w:rsidRDefault="000A101E">
      <w:pPr>
        <w:jc w:val="center"/>
        <w:rPr>
          <w:rFonts w:ascii="Arial" w:hAnsi="Arial" w:cs="Arial"/>
        </w:rPr>
      </w:pPr>
      <w:r w:rsidRPr="000A101E">
        <w:rPr>
          <w:rFonts w:ascii="Arial" w:hAnsi="Arial" w:cs="Arial"/>
          <w:b/>
        </w:rPr>
        <w:t xml:space="preserve">Estudiante: </w:t>
      </w:r>
      <w:r w:rsidRPr="000A101E">
        <w:rPr>
          <w:rFonts w:ascii="Arial" w:hAnsi="Arial" w:cs="Arial"/>
        </w:rPr>
        <w:t>Tasso, Luis — Sección: 802V</w:t>
      </w:r>
    </w:p>
    <w:p w:rsidR="00237B75" w:rsidRPr="000A101E" w:rsidRDefault="000A101E">
      <w:pPr>
        <w:jc w:val="center"/>
        <w:rPr>
          <w:rFonts w:ascii="Arial" w:hAnsi="Arial" w:cs="Arial"/>
        </w:rPr>
      </w:pPr>
      <w:r w:rsidRPr="000A101E">
        <w:rPr>
          <w:rFonts w:ascii="Arial" w:hAnsi="Arial" w:cs="Arial"/>
          <w:b/>
        </w:rPr>
        <w:t xml:space="preserve">Profesor: </w:t>
      </w:r>
      <w:r w:rsidRPr="000A101E">
        <w:rPr>
          <w:rFonts w:ascii="Arial" w:hAnsi="Arial" w:cs="Arial"/>
        </w:rPr>
        <w:t>Manuel Soto</w:t>
      </w:r>
    </w:p>
    <w:p w:rsidR="00237B75" w:rsidRPr="000A101E" w:rsidRDefault="000A101E">
      <w:pPr>
        <w:jc w:val="center"/>
        <w:rPr>
          <w:rFonts w:ascii="Arial" w:hAnsi="Arial" w:cs="Arial"/>
        </w:rPr>
      </w:pPr>
      <w:r w:rsidRPr="000A101E">
        <w:rPr>
          <w:rFonts w:ascii="Arial" w:hAnsi="Arial" w:cs="Arial"/>
          <w:b/>
        </w:rPr>
        <w:t xml:space="preserve">Asignatura: </w:t>
      </w:r>
      <w:r w:rsidRPr="000A101E">
        <w:rPr>
          <w:rFonts w:ascii="Arial" w:hAnsi="Arial" w:cs="Arial"/>
        </w:rPr>
        <w:t>API0101 — Automatización de Pruebas</w:t>
      </w:r>
    </w:p>
    <w:p w:rsidR="00237B75" w:rsidRPr="000A101E" w:rsidRDefault="000A101E">
      <w:pPr>
        <w:rPr>
          <w:rFonts w:ascii="Arial" w:hAnsi="Arial" w:cs="Arial"/>
        </w:rPr>
      </w:pPr>
      <w:r w:rsidRPr="000A101E">
        <w:rPr>
          <w:rFonts w:ascii="Arial" w:hAnsi="Arial" w:cs="Arial"/>
        </w:rPr>
        <w:br w:type="page"/>
      </w:r>
    </w:p>
    <w:p w:rsidR="00237B75" w:rsidRPr="000A101E" w:rsidRDefault="000A101E">
      <w:pPr>
        <w:pStyle w:val="Ttulo1"/>
        <w:rPr>
          <w:rFonts w:ascii="Arial" w:hAnsi="Arial" w:cs="Arial"/>
        </w:rPr>
      </w:pPr>
      <w:r w:rsidRPr="000A101E">
        <w:rPr>
          <w:rFonts w:ascii="Arial" w:hAnsi="Arial" w:cs="Arial"/>
        </w:rPr>
        <w:lastRenderedPageBreak/>
        <w:t>1. EJECUCIÓN DE PRUEBAS Y REGISTRO DE EVID</w:t>
      </w:r>
      <w:r w:rsidRPr="000A101E">
        <w:rPr>
          <w:rFonts w:ascii="Arial" w:hAnsi="Arial" w:cs="Arial"/>
        </w:rPr>
        <w:t>ENCIAS (E1)</w:t>
      </w:r>
    </w:p>
    <w:p w:rsidR="00237B75" w:rsidRPr="000A101E" w:rsidRDefault="000A101E">
      <w:pPr>
        <w:pStyle w:val="Ttulo2"/>
        <w:rPr>
          <w:rFonts w:ascii="Arial" w:hAnsi="Arial" w:cs="Arial"/>
        </w:rPr>
      </w:pPr>
      <w:r w:rsidRPr="000A101E">
        <w:rPr>
          <w:rFonts w:ascii="Arial" w:hAnsi="Arial" w:cs="Arial"/>
        </w:rPr>
        <w:t>1.1 Verificación del ambiente antes de ejecutar</w:t>
      </w:r>
    </w:p>
    <w:tbl>
      <w:tblPr>
        <w:tblStyle w:val="Cuadrculaclara-nfasis1"/>
        <w:tblW w:w="0" w:type="auto"/>
        <w:jc w:val="center"/>
        <w:tblLook w:val="04A0" w:firstRow="1" w:lastRow="0" w:firstColumn="1" w:lastColumn="0" w:noHBand="0" w:noVBand="1"/>
      </w:tblPr>
      <w:tblGrid>
        <w:gridCol w:w="2880"/>
        <w:gridCol w:w="2880"/>
        <w:gridCol w:w="288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Requisito</w:t>
            </w:r>
          </w:p>
        </w:tc>
        <w:tc>
          <w:tcPr>
            <w:tcW w:w="288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Estado</w:t>
            </w:r>
          </w:p>
        </w:tc>
        <w:tc>
          <w:tcPr>
            <w:tcW w:w="288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Evidencia</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ChromeDriver compatible con Chrome 149</w:t>
            </w:r>
          </w:p>
        </w:tc>
        <w:tc>
          <w:tcPr>
            <w:tcW w:w="2880" w:type="dxa"/>
          </w:tcPr>
          <w:p w:rsidR="00237B75" w:rsidRPr="000A101E" w:rsidRDefault="00CB51D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OK</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Ejecución sin errores de versión</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Acceso a OrangeHRM (Admin/admin123)</w:t>
            </w:r>
          </w:p>
        </w:tc>
        <w:tc>
          <w:tcPr>
            <w:tcW w:w="2880" w:type="dxa"/>
          </w:tcPr>
          <w:p w:rsidR="00237B75" w:rsidRPr="000A101E" w:rsidRDefault="00CB51D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OK</w:t>
            </w:r>
          </w:p>
        </w:tc>
        <w:tc>
          <w:tcPr>
            <w:tcW w:w="288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Login exitoso en los 29 escenarios</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 xml:space="preserve">Proyecto compila </w:t>
            </w:r>
            <w:r w:rsidRPr="000A101E">
              <w:rPr>
                <w:rFonts w:ascii="Arial" w:hAnsi="Arial" w:cs="Arial"/>
                <w:sz w:val="20"/>
              </w:rPr>
              <w:t>sin errores</w:t>
            </w:r>
          </w:p>
        </w:tc>
        <w:tc>
          <w:tcPr>
            <w:tcW w:w="2880" w:type="dxa"/>
          </w:tcPr>
          <w:p w:rsidR="00237B75" w:rsidRPr="000A101E" w:rsidRDefault="00CB51D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OK</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python -m behave sin errores de importación</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Datos residuales limpios</w:t>
            </w:r>
          </w:p>
        </w:tc>
        <w:tc>
          <w:tcPr>
            <w:tcW w:w="2880" w:type="dxa"/>
          </w:tcPr>
          <w:p w:rsidR="00237B75" w:rsidRPr="000A101E" w:rsidRDefault="00CB51D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OK</w:t>
            </w:r>
          </w:p>
        </w:tc>
        <w:tc>
          <w:tcPr>
            <w:tcW w:w="288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testData/*.xlsx generados fresh con generar_excel.py</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Reporte JSON generado post-ejecución</w:t>
            </w:r>
          </w:p>
        </w:tc>
        <w:tc>
          <w:tcPr>
            <w:tcW w:w="2880" w:type="dxa"/>
          </w:tcPr>
          <w:p w:rsidR="00237B75" w:rsidRPr="000A101E" w:rsidRDefault="00CB51D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OK</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reporte.json con 10 features, 29 escenarios</w:t>
            </w:r>
          </w:p>
        </w:tc>
      </w:tr>
    </w:tbl>
    <w:p w:rsidR="00237B75" w:rsidRPr="000A101E" w:rsidRDefault="000A101E">
      <w:pPr>
        <w:pStyle w:val="Ttulo2"/>
        <w:rPr>
          <w:rFonts w:ascii="Arial" w:hAnsi="Arial" w:cs="Arial"/>
        </w:rPr>
      </w:pPr>
      <w:r w:rsidRPr="000A101E">
        <w:rPr>
          <w:rFonts w:ascii="Arial" w:hAnsi="Arial" w:cs="Arial"/>
        </w:rPr>
        <w:t xml:space="preserve">1.2 Plan de pruebas ejecutado — </w:t>
      </w:r>
      <w:r w:rsidRPr="000A101E">
        <w:rPr>
          <w:rFonts w:ascii="Arial" w:hAnsi="Arial" w:cs="Arial"/>
        </w:rPr>
        <w:t>29 escenarios, 10 features</w:t>
      </w:r>
    </w:p>
    <w:tbl>
      <w:tblPr>
        <w:tblStyle w:val="Cuadrculaclara-nfasis1"/>
        <w:tblW w:w="0" w:type="auto"/>
        <w:jc w:val="center"/>
        <w:tblLook w:val="04A0" w:firstRow="1" w:lastRow="0" w:firstColumn="1" w:lastColumn="0" w:noHBand="0" w:noVBand="1"/>
      </w:tblPr>
      <w:tblGrid>
        <w:gridCol w:w="1440"/>
        <w:gridCol w:w="2751"/>
        <w:gridCol w:w="873"/>
        <w:gridCol w:w="1288"/>
        <w:gridCol w:w="1298"/>
        <w:gridCol w:w="1206"/>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Feature</w:t>
            </w:r>
          </w:p>
        </w:tc>
        <w:tc>
          <w:tcPr>
            <w:tcW w:w="144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Archivo</w:t>
            </w:r>
          </w:p>
        </w:tc>
        <w:tc>
          <w:tcPr>
            <w:tcW w:w="144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Casos</w:t>
            </w:r>
          </w:p>
        </w:tc>
        <w:tc>
          <w:tcPr>
            <w:tcW w:w="144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Tipo</w:t>
            </w:r>
          </w:p>
        </w:tc>
        <w:tc>
          <w:tcPr>
            <w:tcW w:w="144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Escenarios</w:t>
            </w:r>
          </w:p>
        </w:tc>
        <w:tc>
          <w:tcPr>
            <w:tcW w:w="144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Resultado</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Login y Validación</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login.feature</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1, 2, 4, 10</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Funcional + Assert fallido</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4</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 PASS · 1 FAIL</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Gestión de Sesión</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sesion_management.feature</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Logout</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1</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1 PASS</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Navegación</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navigation.feature</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7, 8, 9</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Navegación entre módulos</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PIM Management</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pim_management.feature</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11</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CRUD básico</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Empleados</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empleados.feature</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5</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Data-Driven (3 filas Excel)</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Búsqueda</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busqueda.feature</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6</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Data-Driven con filtros</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Edición</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edicion.feature</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7</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Data-Driven</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Eliminación</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eliminacion.feature</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8</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Data-Driven</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Perfil My Info</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perfil.feature</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13</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Data-Driven</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 PASS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237B75" w:rsidRPr="000A101E" w:rsidRDefault="000A101E">
            <w:pPr>
              <w:rPr>
                <w:rFonts w:ascii="Arial" w:hAnsi="Arial" w:cs="Arial"/>
              </w:rPr>
            </w:pPr>
            <w:r w:rsidRPr="000A101E">
              <w:rPr>
                <w:rFonts w:ascii="Arial" w:hAnsi="Arial" w:cs="Arial"/>
                <w:sz w:val="20"/>
              </w:rPr>
              <w:t>Licencias</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licencias.feature</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14</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Data-Driven</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w:t>
            </w:r>
          </w:p>
        </w:tc>
        <w:tc>
          <w:tcPr>
            <w:tcW w:w="144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3 PASS</w:t>
            </w:r>
          </w:p>
        </w:tc>
      </w:tr>
    </w:tbl>
    <w:p w:rsidR="00237B75" w:rsidRPr="000A101E" w:rsidRDefault="000A101E">
      <w:pPr>
        <w:pStyle w:val="Ttulo2"/>
        <w:rPr>
          <w:rFonts w:ascii="Arial" w:hAnsi="Arial" w:cs="Arial"/>
        </w:rPr>
      </w:pPr>
      <w:r w:rsidRPr="000A101E">
        <w:rPr>
          <w:rFonts w:ascii="Arial" w:hAnsi="Arial" w:cs="Arial"/>
        </w:rPr>
        <w:t>1.3 Evidencias generadas</w:t>
      </w:r>
    </w:p>
    <w:p w:rsidR="00237B75" w:rsidRPr="000A101E" w:rsidRDefault="000A101E">
      <w:pPr>
        <w:rPr>
          <w:rFonts w:ascii="Arial" w:hAnsi="Arial" w:cs="Arial"/>
        </w:rPr>
      </w:pPr>
      <w:r w:rsidRPr="000A101E">
        <w:rPr>
          <w:rFonts w:ascii="Arial" w:hAnsi="Arial" w:cs="Arial"/>
        </w:rPr>
        <w:t xml:space="preserve">• 133 screenshots </w:t>
      </w:r>
      <w:r w:rsidRPr="000A101E">
        <w:rPr>
          <w:rFonts w:ascii="Arial" w:hAnsi="Arial" w:cs="Arial"/>
        </w:rPr>
        <w:t>en evidencias/ con formato screenshot_AAAAMMDD_HHMMSS.png (timestamp permite orden cronológico)</w:t>
      </w:r>
    </w:p>
    <w:p w:rsidR="00237B75" w:rsidRPr="000A101E" w:rsidRDefault="000A101E">
      <w:pPr>
        <w:rPr>
          <w:rFonts w:ascii="Arial" w:hAnsi="Arial" w:cs="Arial"/>
        </w:rPr>
      </w:pPr>
      <w:r w:rsidRPr="000A101E">
        <w:rPr>
          <w:rFonts w:ascii="Arial" w:hAnsi="Arial" w:cs="Arial"/>
        </w:rPr>
        <w:t>• Reporte HTML (reporte.html) con tabla de resultados por feature, estado y duración</w:t>
      </w:r>
    </w:p>
    <w:p w:rsidR="00237B75" w:rsidRPr="000A101E" w:rsidRDefault="000A101E">
      <w:pPr>
        <w:rPr>
          <w:rFonts w:ascii="Arial" w:hAnsi="Arial" w:cs="Arial"/>
        </w:rPr>
      </w:pPr>
      <w:r w:rsidRPr="000A101E">
        <w:rPr>
          <w:rFonts w:ascii="Arial" w:hAnsi="Arial" w:cs="Arial"/>
        </w:rPr>
        <w:t>• Reporte JSON (reporte.json) con estructura completa de behave (features →</w:t>
      </w:r>
      <w:r w:rsidRPr="000A101E">
        <w:rPr>
          <w:rFonts w:ascii="Arial" w:hAnsi="Arial" w:cs="Arial"/>
        </w:rPr>
        <w:t xml:space="preserve"> scenarios → steps con duración en nanosegundos)</w:t>
      </w:r>
    </w:p>
    <w:p w:rsidR="00237B75" w:rsidRPr="000A101E" w:rsidRDefault="000A101E">
      <w:pPr>
        <w:rPr>
          <w:rFonts w:ascii="Arial" w:hAnsi="Arial" w:cs="Arial"/>
        </w:rPr>
      </w:pPr>
      <w:r w:rsidRPr="000A101E">
        <w:rPr>
          <w:rFonts w:ascii="Arial" w:hAnsi="Arial" w:cs="Arial"/>
        </w:rPr>
        <w:t>• 4 screenshots con nombre descriptivo del escenario (formato: 'N. Nombre_fallo.png')</w:t>
      </w:r>
    </w:p>
    <w:p w:rsidR="00237B75" w:rsidRPr="000A101E" w:rsidRDefault="000A101E">
      <w:pPr>
        <w:pStyle w:val="Ttulo2"/>
        <w:rPr>
          <w:rFonts w:ascii="Arial" w:hAnsi="Arial" w:cs="Arial"/>
        </w:rPr>
      </w:pPr>
      <w:r w:rsidRPr="000A101E">
        <w:rPr>
          <w:rFonts w:ascii="Arial" w:hAnsi="Arial" w:cs="Arial"/>
        </w:rPr>
        <w:lastRenderedPageBreak/>
        <w:t>1.4 TC_004: Documentación del fallo intencional</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Aspecto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Escenario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Caso 4: Assert falla en verificación de título</w:t>
            </w:r>
            <w:r w:rsidRPr="000A101E">
              <w:rPr>
                <w:rFonts w:ascii="Arial" w:hAnsi="Arial" w:cs="Arial"/>
                <w:sz w:val="20"/>
              </w:rPr>
              <w:t xml:space="preserve"> (login.feature:18)</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Step que falla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Then el título debe ser "OrangeHRM OS 5.7" (orangehrm_steps.py:248)</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Valor esperado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OrangeHRM OS 5.7</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Valor real</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OrangeHRM</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Causa del fallo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El título real del dashboard es 'OrangeHRM', no incluye la versión 'OS 5.7'. El </w:t>
            </w:r>
            <w:r w:rsidRPr="000A101E">
              <w:rPr>
                <w:rFonts w:ascii="Arial" w:hAnsi="Arial" w:cs="Arial"/>
                <w:sz w:val="20"/>
              </w:rPr>
              <w:t>assert fue diseñado intencionalmente para fallar.</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Propósito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Demostrar que el hook @after_scenario en environment.py:22 captura automáticamente un screenshot cuando un escenario falla.</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Evidencia</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evidencias/screenshot_20260616_2043*.png — captura </w:t>
            </w:r>
            <w:r w:rsidRPr="000A101E">
              <w:rPr>
                <w:rFonts w:ascii="Arial" w:hAnsi="Arial" w:cs="Arial"/>
                <w:sz w:val="20"/>
              </w:rPr>
              <w:t>automática del momento exacto del fallo.</w:t>
            </w:r>
          </w:p>
        </w:tc>
      </w:tr>
    </w:tbl>
    <w:p w:rsidR="00237B75" w:rsidRPr="000A101E" w:rsidRDefault="00237B75">
      <w:pPr>
        <w:jc w:val="center"/>
        <w:rPr>
          <w:rFonts w:ascii="Arial" w:hAnsi="Arial" w:cs="Arial"/>
        </w:rPr>
      </w:pPr>
    </w:p>
    <w:p w:rsidR="00237B75" w:rsidRPr="000A101E" w:rsidRDefault="000A101E">
      <w:pPr>
        <w:pStyle w:val="Ttulo1"/>
        <w:rPr>
          <w:rFonts w:ascii="Arial" w:hAnsi="Arial" w:cs="Arial"/>
        </w:rPr>
      </w:pPr>
      <w:r w:rsidRPr="000A101E">
        <w:rPr>
          <w:rFonts w:ascii="Arial" w:hAnsi="Arial" w:cs="Arial"/>
        </w:rPr>
        <w:t>2. EVALUACIÓN DE RESULTADOS DE LAS PRUEBAS, PARA AP</w:t>
      </w:r>
      <w:r w:rsidRPr="000A101E">
        <w:rPr>
          <w:rFonts w:ascii="Arial" w:hAnsi="Arial" w:cs="Arial"/>
        </w:rPr>
        <w:t>ORTAR AL CICLO DE VIDA DEL SOFTWARE (E2)</w:t>
      </w:r>
    </w:p>
    <w:p w:rsidR="00237B75" w:rsidRPr="000A101E" w:rsidRDefault="000A101E">
      <w:pPr>
        <w:pStyle w:val="Ttulo2"/>
        <w:rPr>
          <w:rFonts w:ascii="Arial" w:hAnsi="Arial" w:cs="Arial"/>
        </w:rPr>
      </w:pPr>
      <w:r w:rsidRPr="000A101E">
        <w:rPr>
          <w:rFonts w:ascii="Arial" w:hAnsi="Arial" w:cs="Arial"/>
        </w:rPr>
        <w:t>2.1 Análisis de resultados por módulo</w:t>
      </w:r>
    </w:p>
    <w:p w:rsidR="00237B75" w:rsidRPr="000A101E" w:rsidRDefault="000A101E">
      <w:pPr>
        <w:pStyle w:val="Ttulo3"/>
        <w:rPr>
          <w:rFonts w:ascii="Arial" w:hAnsi="Arial" w:cs="Arial"/>
        </w:rPr>
      </w:pPr>
      <w:r w:rsidRPr="000A101E">
        <w:rPr>
          <w:rFonts w:ascii="Arial" w:hAnsi="Arial" w:cs="Arial"/>
        </w:rPr>
        <w:t>Login y Autenticación (3/4 PASS)</w:t>
      </w:r>
    </w:p>
    <w:p w:rsidR="00237B75" w:rsidRPr="000A101E" w:rsidRDefault="000A101E">
      <w:pPr>
        <w:rPr>
          <w:rFonts w:ascii="Arial" w:hAnsi="Arial" w:cs="Arial"/>
        </w:rPr>
      </w:pPr>
      <w:r w:rsidRPr="000A101E">
        <w:rPr>
          <w:rFonts w:ascii="Arial" w:hAnsi="Arial" w:cs="Arial"/>
        </w:rPr>
        <w:t>TC_001 — Login exitoso: La URL contiene 'dashboard' tras ingresar credenciales válidas. Tiempo: ~3s.</w:t>
      </w:r>
    </w:p>
    <w:p w:rsidR="00237B75" w:rsidRPr="000A101E" w:rsidRDefault="000A101E">
      <w:pPr>
        <w:rPr>
          <w:rFonts w:ascii="Arial" w:hAnsi="Arial" w:cs="Arial"/>
        </w:rPr>
      </w:pPr>
      <w:r w:rsidRPr="000A101E">
        <w:rPr>
          <w:rFonts w:ascii="Arial" w:hAnsi="Arial" w:cs="Arial"/>
        </w:rPr>
        <w:t>TC_002 — Credenciales inválidas: El mensaje</w:t>
      </w:r>
      <w:r w:rsidRPr="000A101E">
        <w:rPr>
          <w:rFonts w:ascii="Arial" w:hAnsi="Arial" w:cs="Arial"/>
        </w:rPr>
        <w:t xml:space="preserve"> .oxd-alert-content se muestra correctamente. Tiempo: ~2s.</w:t>
      </w:r>
    </w:p>
    <w:p w:rsidR="00237B75" w:rsidRPr="000A101E" w:rsidRDefault="000A101E">
      <w:pPr>
        <w:rPr>
          <w:rFonts w:ascii="Arial" w:hAnsi="Arial" w:cs="Arial"/>
        </w:rPr>
      </w:pPr>
      <w:r w:rsidRPr="000A101E">
        <w:rPr>
          <w:rFonts w:ascii="Arial" w:hAnsi="Arial" w:cs="Arial"/>
        </w:rPr>
        <w:t>TC_004 — Assert título: FALLA INTENCIONAL — documentado en sección 1.4.</w:t>
      </w:r>
    </w:p>
    <w:p w:rsidR="00237B75" w:rsidRPr="000A101E" w:rsidRDefault="000A101E">
      <w:pPr>
        <w:rPr>
          <w:rFonts w:ascii="Arial" w:hAnsi="Arial" w:cs="Arial"/>
        </w:rPr>
      </w:pPr>
      <w:r w:rsidRPr="000A101E">
        <w:rPr>
          <w:rFonts w:ascii="Arial" w:hAnsi="Arial" w:cs="Arial"/>
        </w:rPr>
        <w:t>TC_010 — Campos vacíos: Los mensajes de validación aparecen en ambos campos. Tiempo: ~2s.</w:t>
      </w:r>
    </w:p>
    <w:p w:rsidR="00237B75" w:rsidRPr="000A101E" w:rsidRDefault="000A101E">
      <w:pPr>
        <w:pStyle w:val="Ttulo3"/>
        <w:rPr>
          <w:rFonts w:ascii="Arial" w:hAnsi="Arial" w:cs="Arial"/>
        </w:rPr>
      </w:pPr>
      <w:proofErr w:type="spellStart"/>
      <w:r w:rsidRPr="000A101E">
        <w:rPr>
          <w:rFonts w:ascii="Arial" w:hAnsi="Arial" w:cs="Arial"/>
        </w:rPr>
        <w:t>Navegación</w:t>
      </w:r>
      <w:proofErr w:type="spellEnd"/>
      <w:r w:rsidRPr="000A101E">
        <w:rPr>
          <w:rFonts w:ascii="Arial" w:hAnsi="Arial" w:cs="Arial"/>
        </w:rPr>
        <w:t xml:space="preserve"> y </w:t>
      </w:r>
      <w:proofErr w:type="spellStart"/>
      <w:r w:rsidRPr="000A101E">
        <w:rPr>
          <w:rFonts w:ascii="Arial" w:hAnsi="Arial" w:cs="Arial"/>
        </w:rPr>
        <w:t>Sesión</w:t>
      </w:r>
      <w:proofErr w:type="spellEnd"/>
      <w:r w:rsidRPr="000A101E">
        <w:rPr>
          <w:rFonts w:ascii="Arial" w:hAnsi="Arial" w:cs="Arial"/>
        </w:rPr>
        <w:t xml:space="preserve"> (4/4 PASS)</w:t>
      </w:r>
    </w:p>
    <w:p w:rsidR="00237B75" w:rsidRPr="000A101E" w:rsidRDefault="000A101E">
      <w:pPr>
        <w:rPr>
          <w:rFonts w:ascii="Arial" w:hAnsi="Arial" w:cs="Arial"/>
        </w:rPr>
      </w:pPr>
      <w:r w:rsidRPr="000A101E">
        <w:rPr>
          <w:rFonts w:ascii="Arial" w:hAnsi="Arial" w:cs="Arial"/>
        </w:rPr>
        <w:t>TC_003 — Logout: El flujo dropdown de usuario → Logout → URL auth/login funciona correctamente.</w:t>
      </w:r>
    </w:p>
    <w:p w:rsidR="00237B75" w:rsidRPr="000A101E" w:rsidRDefault="000A101E">
      <w:pPr>
        <w:rPr>
          <w:rFonts w:ascii="Arial" w:hAnsi="Arial" w:cs="Arial"/>
        </w:rPr>
      </w:pPr>
      <w:r w:rsidRPr="000A101E">
        <w:rPr>
          <w:rFonts w:ascii="Arial" w:hAnsi="Arial" w:cs="Arial"/>
        </w:rPr>
        <w:t xml:space="preserve">TC_007 — Navegar a </w:t>
      </w:r>
      <w:r w:rsidRPr="000A101E">
        <w:rPr>
          <w:rFonts w:ascii="Arial" w:hAnsi="Arial" w:cs="Arial"/>
        </w:rPr>
        <w:t>Leave: El menú lateral carga la URL esperada viewLeaveModule.</w:t>
      </w:r>
    </w:p>
    <w:p w:rsidR="00237B75" w:rsidRPr="000A101E" w:rsidRDefault="000A101E">
      <w:pPr>
        <w:rPr>
          <w:rFonts w:ascii="Arial" w:hAnsi="Arial" w:cs="Arial"/>
        </w:rPr>
      </w:pPr>
      <w:r w:rsidRPr="000A101E">
        <w:rPr>
          <w:rFonts w:ascii="Arial" w:hAnsi="Arial" w:cs="Arial"/>
        </w:rPr>
        <w:t>TC_008 — Navegar a Admin: El menú lateral carga la URL esperada viewAdminModule.</w:t>
      </w:r>
    </w:p>
    <w:p w:rsidR="00237B75" w:rsidRPr="000A101E" w:rsidRDefault="000A101E">
      <w:pPr>
        <w:rPr>
          <w:rFonts w:ascii="Arial" w:hAnsi="Arial" w:cs="Arial"/>
        </w:rPr>
      </w:pPr>
      <w:r w:rsidRPr="000A101E">
        <w:rPr>
          <w:rFonts w:ascii="Arial" w:hAnsi="Arial" w:cs="Arial"/>
        </w:rPr>
        <w:t>TC_009 — Navegar a My Info: El menú lateral carga la URL esperada viewPersonalDetails.</w:t>
      </w:r>
    </w:p>
    <w:p w:rsidR="00237B75" w:rsidRPr="000A101E" w:rsidRDefault="000A101E">
      <w:pPr>
        <w:jc w:val="center"/>
        <w:rPr>
          <w:rFonts w:ascii="Arial" w:hAnsi="Arial" w:cs="Arial"/>
        </w:rPr>
      </w:pPr>
      <w:r w:rsidRPr="000A101E">
        <w:rPr>
          <w:rFonts w:ascii="Arial" w:hAnsi="Arial" w:cs="Arial"/>
          <w:noProof/>
          <w:lang w:val="es-ES" w:eastAsia="es-ES"/>
        </w:rPr>
        <w:lastRenderedPageBreak/>
        <w:drawing>
          <wp:inline distT="0" distB="0" distL="0" distR="0">
            <wp:extent cx="475488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Navegar a la sección Leave_fallo.png"/>
                    <pic:cNvPicPr/>
                  </pic:nvPicPr>
                  <pic:blipFill>
                    <a:blip r:embed="rId6"/>
                    <a:stretch>
                      <a:fillRect/>
                    </a:stretch>
                  </pic:blipFill>
                  <pic:spPr>
                    <a:xfrm>
                      <a:off x="0" y="0"/>
                      <a:ext cx="4754880" cy="1981200"/>
                    </a:xfrm>
                    <a:prstGeom prst="rect">
                      <a:avLst/>
                    </a:prstGeom>
                  </pic:spPr>
                </pic:pic>
              </a:graphicData>
            </a:graphic>
          </wp:inline>
        </w:drawing>
      </w:r>
    </w:p>
    <w:p w:rsidR="00237B75" w:rsidRPr="000A101E" w:rsidRDefault="000A101E">
      <w:pPr>
        <w:jc w:val="center"/>
        <w:rPr>
          <w:rFonts w:ascii="Arial" w:hAnsi="Arial" w:cs="Arial"/>
        </w:rPr>
      </w:pPr>
      <w:r w:rsidRPr="000A101E">
        <w:rPr>
          <w:rFonts w:ascii="Arial" w:hAnsi="Arial" w:cs="Arial"/>
          <w:i/>
          <w:color w:val="666666"/>
          <w:sz w:val="18"/>
        </w:rPr>
        <w:t>Navegación exitosa al mó</w:t>
      </w:r>
      <w:r w:rsidRPr="000A101E">
        <w:rPr>
          <w:rFonts w:ascii="Arial" w:hAnsi="Arial" w:cs="Arial"/>
          <w:i/>
          <w:color w:val="666666"/>
          <w:sz w:val="18"/>
        </w:rPr>
        <w:t>dulo Leave — URL viewLeaveModule</w:t>
      </w:r>
    </w:p>
    <w:p w:rsidR="00237B75" w:rsidRPr="000A101E" w:rsidRDefault="000A101E">
      <w:pPr>
        <w:pStyle w:val="Ttulo3"/>
        <w:rPr>
          <w:rFonts w:ascii="Arial" w:hAnsi="Arial" w:cs="Arial"/>
        </w:rPr>
      </w:pPr>
      <w:r w:rsidRPr="000A101E">
        <w:rPr>
          <w:rFonts w:ascii="Arial" w:hAnsi="Arial" w:cs="Arial"/>
        </w:rPr>
        <w:t>PIM CRUD (12/12 PASS, Data-Driven 3 filas)</w:t>
      </w:r>
    </w:p>
    <w:p w:rsidR="00237B75" w:rsidRPr="000A101E" w:rsidRDefault="000A101E">
      <w:pPr>
        <w:rPr>
          <w:rFonts w:ascii="Arial" w:hAnsi="Arial" w:cs="Arial"/>
        </w:rPr>
      </w:pPr>
      <w:r w:rsidRPr="000A101E">
        <w:rPr>
          <w:rFonts w:ascii="Arial" w:hAnsi="Arial" w:cs="Arial"/>
        </w:rPr>
        <w:t>TC_005 — Registro: Lectura desde dataEmpleados.xlsx, creación con login details toggle. 3/3 PASS.</w:t>
      </w:r>
    </w:p>
    <w:p w:rsidR="00237B75" w:rsidRPr="000A101E" w:rsidRDefault="000A101E">
      <w:pPr>
        <w:rPr>
          <w:rFonts w:ascii="Arial" w:hAnsi="Arial" w:cs="Arial"/>
        </w:rPr>
      </w:pPr>
      <w:r w:rsidRPr="000A101E">
        <w:rPr>
          <w:rFonts w:ascii="Arial" w:hAnsi="Arial" w:cs="Arial"/>
        </w:rPr>
        <w:t>TC_006 — Búsqueda: Filt</w:t>
      </w:r>
      <w:r w:rsidRPr="000A101E">
        <w:rPr>
          <w:rFonts w:ascii="Arial" w:hAnsi="Arial" w:cs="Arial"/>
        </w:rPr>
        <w:t>ros por nombre y Employee ID desde dataFiltros.xlsx. 3/3 PASS.</w:t>
      </w:r>
    </w:p>
    <w:p w:rsidR="00237B75" w:rsidRPr="000A101E" w:rsidRDefault="000A101E">
      <w:pPr>
        <w:rPr>
          <w:rFonts w:ascii="Arial" w:hAnsi="Arial" w:cs="Arial"/>
        </w:rPr>
      </w:pPr>
      <w:r w:rsidRPr="000A101E">
        <w:rPr>
          <w:rFonts w:ascii="Arial" w:hAnsi="Arial" w:cs="Arial"/>
        </w:rPr>
        <w:t>TC_007_edicion — Edición: Actualización de Job Title y Subunit desde dataEdicion.xlsx. 3/3 PASS.</w:t>
      </w:r>
    </w:p>
    <w:p w:rsidR="00237B75" w:rsidRPr="000A101E" w:rsidRDefault="000A101E">
      <w:pPr>
        <w:rPr>
          <w:rFonts w:ascii="Arial" w:hAnsi="Arial" w:cs="Arial"/>
        </w:rPr>
      </w:pPr>
      <w:r w:rsidRPr="000A101E">
        <w:rPr>
          <w:rFonts w:ascii="Arial" w:hAnsi="Arial" w:cs="Arial"/>
        </w:rPr>
        <w:t>TC_008 — Eliminación: Flujo completo seleccionar → Delete Selected → Yes, Delete. 3/3 PASS.</w:t>
      </w:r>
    </w:p>
    <w:p w:rsidR="00237B75" w:rsidRPr="000A101E" w:rsidRDefault="000A101E">
      <w:pPr>
        <w:jc w:val="center"/>
        <w:rPr>
          <w:rFonts w:ascii="Arial" w:hAnsi="Arial" w:cs="Arial"/>
        </w:rPr>
      </w:pPr>
      <w:r w:rsidRPr="000A101E">
        <w:rPr>
          <w:rFonts w:ascii="Arial" w:hAnsi="Arial" w:cs="Arial"/>
          <w:noProof/>
          <w:lang w:val="es-ES" w:eastAsia="es-ES"/>
        </w:rPr>
        <w:drawing>
          <wp:inline distT="0" distB="0" distL="0" distR="0">
            <wp:extent cx="4754880" cy="198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Agregar nuevo empleado en PIM_fallo.png"/>
                    <pic:cNvPicPr/>
                  </pic:nvPicPr>
                  <pic:blipFill>
                    <a:blip r:embed="rId7"/>
                    <a:stretch>
                      <a:fillRect/>
                    </a:stretch>
                  </pic:blipFill>
                  <pic:spPr>
                    <a:xfrm>
                      <a:off x="0" y="0"/>
                      <a:ext cx="4754880" cy="1981200"/>
                    </a:xfrm>
                    <a:prstGeom prst="rect">
                      <a:avLst/>
                    </a:prstGeom>
                  </pic:spPr>
                </pic:pic>
              </a:graphicData>
            </a:graphic>
          </wp:inline>
        </w:drawing>
      </w:r>
    </w:p>
    <w:p w:rsidR="00237B75" w:rsidRPr="000A101E" w:rsidRDefault="000A101E">
      <w:pPr>
        <w:jc w:val="center"/>
        <w:rPr>
          <w:rFonts w:ascii="Arial" w:hAnsi="Arial" w:cs="Arial"/>
        </w:rPr>
      </w:pPr>
      <w:r w:rsidRPr="000A101E">
        <w:rPr>
          <w:rFonts w:ascii="Arial" w:hAnsi="Arial" w:cs="Arial"/>
          <w:i/>
          <w:color w:val="666666"/>
          <w:sz w:val="18"/>
        </w:rPr>
        <w:t>Ag</w:t>
      </w:r>
      <w:r w:rsidRPr="000A101E">
        <w:rPr>
          <w:rFonts w:ascii="Arial" w:hAnsi="Arial" w:cs="Arial"/>
          <w:i/>
          <w:color w:val="666666"/>
          <w:sz w:val="18"/>
        </w:rPr>
        <w:t>regar nuevo empleado en PIM — formulario de registro</w:t>
      </w:r>
    </w:p>
    <w:p w:rsidR="00237B75" w:rsidRPr="000A101E" w:rsidRDefault="00237B75">
      <w:pPr>
        <w:jc w:val="center"/>
        <w:rPr>
          <w:rFonts w:ascii="Arial" w:hAnsi="Arial" w:cs="Arial"/>
        </w:rPr>
      </w:pPr>
    </w:p>
    <w:p w:rsidR="00237B75" w:rsidRPr="000A101E" w:rsidRDefault="000A101E">
      <w:pPr>
        <w:pStyle w:val="Ttulo3"/>
        <w:rPr>
          <w:rFonts w:ascii="Arial" w:hAnsi="Arial" w:cs="Arial"/>
        </w:rPr>
      </w:pPr>
      <w:proofErr w:type="spellStart"/>
      <w:r w:rsidRPr="000A101E">
        <w:rPr>
          <w:rFonts w:ascii="Arial" w:hAnsi="Arial" w:cs="Arial"/>
        </w:rPr>
        <w:t>Perfil</w:t>
      </w:r>
      <w:proofErr w:type="spellEnd"/>
      <w:r w:rsidRPr="000A101E">
        <w:rPr>
          <w:rFonts w:ascii="Arial" w:hAnsi="Arial" w:cs="Arial"/>
        </w:rPr>
        <w:t xml:space="preserve"> y </w:t>
      </w:r>
      <w:proofErr w:type="spellStart"/>
      <w:r w:rsidRPr="000A101E">
        <w:rPr>
          <w:rFonts w:ascii="Arial" w:hAnsi="Arial" w:cs="Arial"/>
        </w:rPr>
        <w:t>Licencias</w:t>
      </w:r>
      <w:proofErr w:type="spellEnd"/>
      <w:r w:rsidRPr="000A101E">
        <w:rPr>
          <w:rFonts w:ascii="Arial" w:hAnsi="Arial" w:cs="Arial"/>
        </w:rPr>
        <w:t xml:space="preserve"> (6/6 PASS, Data-Driven 3 filas)</w:t>
      </w:r>
    </w:p>
    <w:p w:rsidR="00237B75" w:rsidRPr="000A101E" w:rsidRDefault="000A101E">
      <w:pPr>
        <w:rPr>
          <w:rFonts w:ascii="Arial" w:hAnsi="Arial" w:cs="Arial"/>
        </w:rPr>
      </w:pPr>
      <w:r w:rsidRPr="000A101E">
        <w:rPr>
          <w:rFonts w:ascii="Arial" w:hAnsi="Arial" w:cs="Arial"/>
        </w:rPr>
        <w:t>TC_013 — My Info: Carga correcta de viewPersonalDetails con datos del empleado logueado.</w:t>
      </w:r>
    </w:p>
    <w:p w:rsidR="00237B75" w:rsidRPr="000A101E" w:rsidRDefault="000A101E">
      <w:pPr>
        <w:rPr>
          <w:rFonts w:ascii="Arial" w:hAnsi="Arial" w:cs="Arial"/>
        </w:rPr>
      </w:pPr>
      <w:r w:rsidRPr="000A101E">
        <w:rPr>
          <w:rFonts w:ascii="Arial" w:hAnsi="Arial" w:cs="Arial"/>
        </w:rPr>
        <w:lastRenderedPageBreak/>
        <w:t>TC_014 — Leave</w:t>
      </w:r>
      <w:r w:rsidRPr="000A101E">
        <w:rPr>
          <w:rFonts w:ascii="Arial" w:hAnsi="Arial" w:cs="Arial"/>
        </w:rPr>
        <w:t xml:space="preserve"> Apply: Carga correcta de sección Leave con tab Apply para solicitud de licencias.</w:t>
      </w:r>
    </w:p>
    <w:p w:rsidR="00237B75" w:rsidRPr="000A101E" w:rsidRDefault="000A101E">
      <w:pPr>
        <w:jc w:val="center"/>
        <w:rPr>
          <w:rFonts w:ascii="Arial" w:hAnsi="Arial" w:cs="Arial"/>
        </w:rPr>
      </w:pPr>
      <w:r w:rsidRPr="000A101E">
        <w:rPr>
          <w:rFonts w:ascii="Arial" w:hAnsi="Arial" w:cs="Arial"/>
          <w:noProof/>
          <w:lang w:val="es-ES" w:eastAsia="es-ES"/>
        </w:rPr>
        <w:drawing>
          <wp:inline distT="0" distB="0" distL="0" distR="0">
            <wp:extent cx="4754880" cy="1981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 Verificar menú My Info_fallo.png"/>
                    <pic:cNvPicPr/>
                  </pic:nvPicPr>
                  <pic:blipFill>
                    <a:blip r:embed="rId8"/>
                    <a:stretch>
                      <a:fillRect/>
                    </a:stretch>
                  </pic:blipFill>
                  <pic:spPr>
                    <a:xfrm>
                      <a:off x="0" y="0"/>
                      <a:ext cx="4754880" cy="1981200"/>
                    </a:xfrm>
                    <a:prstGeom prst="rect">
                      <a:avLst/>
                    </a:prstGeom>
                  </pic:spPr>
                </pic:pic>
              </a:graphicData>
            </a:graphic>
          </wp:inline>
        </w:drawing>
      </w:r>
    </w:p>
    <w:p w:rsidR="00237B75" w:rsidRPr="000A101E" w:rsidRDefault="000A101E">
      <w:pPr>
        <w:jc w:val="center"/>
        <w:rPr>
          <w:rFonts w:ascii="Arial" w:hAnsi="Arial" w:cs="Arial"/>
        </w:rPr>
      </w:pPr>
      <w:r w:rsidRPr="000A101E">
        <w:rPr>
          <w:rFonts w:ascii="Arial" w:hAnsi="Arial" w:cs="Arial"/>
          <w:i/>
          <w:color w:val="666666"/>
          <w:sz w:val="18"/>
        </w:rPr>
        <w:t>My Info — Perfil personal del empleado logueado</w:t>
      </w:r>
    </w:p>
    <w:p w:rsidR="00237B75" w:rsidRPr="000A101E" w:rsidRDefault="000A101E">
      <w:pPr>
        <w:pStyle w:val="Ttulo2"/>
        <w:rPr>
          <w:rFonts w:ascii="Arial" w:hAnsi="Arial" w:cs="Arial"/>
        </w:rPr>
      </w:pPr>
      <w:r w:rsidRPr="000A101E">
        <w:rPr>
          <w:rFonts w:ascii="Arial" w:hAnsi="Arial" w:cs="Arial"/>
        </w:rPr>
        <w:t xml:space="preserve">2.2 </w:t>
      </w:r>
      <w:proofErr w:type="spellStart"/>
      <w:r w:rsidRPr="000A101E">
        <w:rPr>
          <w:rFonts w:ascii="Arial" w:hAnsi="Arial" w:cs="Arial"/>
        </w:rPr>
        <w:t>Aporte</w:t>
      </w:r>
      <w:proofErr w:type="spellEnd"/>
      <w:r w:rsidRPr="000A101E">
        <w:rPr>
          <w:rFonts w:ascii="Arial" w:hAnsi="Arial" w:cs="Arial"/>
        </w:rPr>
        <w:t xml:space="preserve"> al </w:t>
      </w:r>
      <w:proofErr w:type="spellStart"/>
      <w:r w:rsidRPr="000A101E">
        <w:rPr>
          <w:rFonts w:ascii="Arial" w:hAnsi="Arial" w:cs="Arial"/>
        </w:rPr>
        <w:t>ciclo</w:t>
      </w:r>
      <w:proofErr w:type="spellEnd"/>
      <w:r w:rsidRPr="000A101E">
        <w:rPr>
          <w:rFonts w:ascii="Arial" w:hAnsi="Arial" w:cs="Arial"/>
        </w:rPr>
        <w:t xml:space="preserve"> de vida del software</w:t>
      </w:r>
    </w:p>
    <w:p w:rsidR="00237B75" w:rsidRPr="000A101E" w:rsidRDefault="000A101E">
      <w:pPr>
        <w:pStyle w:val="Listaconvietas"/>
        <w:rPr>
          <w:rFonts w:ascii="Arial" w:hAnsi="Arial" w:cs="Arial"/>
        </w:rPr>
      </w:pPr>
      <w:r w:rsidRPr="000A101E">
        <w:rPr>
          <w:rFonts w:ascii="Arial" w:hAnsi="Arial" w:cs="Arial"/>
        </w:rPr>
        <w:t>1. Detección temprana de regr</w:t>
      </w:r>
      <w:r w:rsidRPr="000A101E">
        <w:rPr>
          <w:rFonts w:ascii="Arial" w:hAnsi="Arial" w:cs="Arial"/>
        </w:rPr>
        <w:t>esiones: Si OrangeHRM modifica su UI, la suite falla inmediatamente.</w:t>
      </w:r>
    </w:p>
    <w:p w:rsidR="00237B75" w:rsidRPr="000A101E" w:rsidRDefault="000A101E">
      <w:pPr>
        <w:pStyle w:val="Listaconvietas"/>
        <w:rPr>
          <w:rFonts w:ascii="Arial" w:hAnsi="Arial" w:cs="Arial"/>
        </w:rPr>
      </w:pPr>
      <w:r w:rsidRPr="000A101E">
        <w:rPr>
          <w:rFonts w:ascii="Arial" w:hAnsi="Arial" w:cs="Arial"/>
        </w:rPr>
        <w:t>2. Documentación ejecutable: Los 10 archivos .feature describen el comportamiento esperado en Gherkin legible por stakeholders no técnicos.</w:t>
      </w:r>
    </w:p>
    <w:p w:rsidR="00237B75" w:rsidRPr="000A101E" w:rsidRDefault="000A101E">
      <w:pPr>
        <w:pStyle w:val="Listaconvietas"/>
        <w:rPr>
          <w:rFonts w:ascii="Arial" w:hAnsi="Arial" w:cs="Arial"/>
        </w:rPr>
      </w:pPr>
      <w:r w:rsidRPr="000A101E">
        <w:rPr>
          <w:rFonts w:ascii="Arial" w:hAnsi="Arial" w:cs="Arial"/>
        </w:rPr>
        <w:t>3. Base para CI/CD: La suite puede integrarse e</w:t>
      </w:r>
      <w:r w:rsidRPr="000A101E">
        <w:rPr>
          <w:rFonts w:ascii="Arial" w:hAnsi="Arial" w:cs="Arial"/>
        </w:rPr>
        <w:t>n GitHub Actions para ejecución automatizada post-deploy.</w:t>
      </w:r>
    </w:p>
    <w:p w:rsidR="00237B75" w:rsidRPr="000A101E" w:rsidRDefault="000A101E">
      <w:pPr>
        <w:pStyle w:val="Listaconvietas"/>
        <w:rPr>
          <w:rFonts w:ascii="Arial" w:hAnsi="Arial" w:cs="Arial"/>
        </w:rPr>
      </w:pPr>
      <w:r w:rsidRPr="000A101E">
        <w:rPr>
          <w:rFonts w:ascii="Arial" w:hAnsi="Arial" w:cs="Arial"/>
        </w:rPr>
        <w:t>4. Cobertura Data-Driven: 18 de 29 escenarios (62%) usan datos externos desde Excel, permitiendo expandir cobertura sin modificar código.</w:t>
      </w:r>
    </w:p>
    <w:p w:rsidR="00237B75" w:rsidRPr="000A101E" w:rsidRDefault="000A101E">
      <w:pPr>
        <w:rPr>
          <w:rFonts w:ascii="Arial" w:hAnsi="Arial" w:cs="Arial"/>
        </w:rPr>
      </w:pPr>
      <w:r w:rsidRPr="000A101E">
        <w:rPr>
          <w:rFonts w:ascii="Arial" w:hAnsi="Arial" w:cs="Arial"/>
        </w:rPr>
        <w:br w:type="page"/>
      </w:r>
    </w:p>
    <w:p w:rsidR="00237B75" w:rsidRPr="000A101E" w:rsidRDefault="000A101E">
      <w:pPr>
        <w:pStyle w:val="Ttulo1"/>
        <w:rPr>
          <w:rFonts w:ascii="Arial" w:hAnsi="Arial" w:cs="Arial"/>
        </w:rPr>
      </w:pPr>
      <w:r w:rsidRPr="000A101E">
        <w:rPr>
          <w:rFonts w:ascii="Arial" w:hAnsi="Arial" w:cs="Arial"/>
        </w:rPr>
        <w:lastRenderedPageBreak/>
        <w:t>3. ANÁLISIS E IDENTIFICACIÓN DEL ORIGEN DE LAS INCIDENCIAS</w:t>
      </w:r>
      <w:r w:rsidRPr="000A101E">
        <w:rPr>
          <w:rFonts w:ascii="Arial" w:hAnsi="Arial" w:cs="Arial"/>
        </w:rPr>
        <w:t xml:space="preserve"> — OPORTUNIDADES DE MEJORA (E1)</w:t>
      </w:r>
    </w:p>
    <w:p w:rsidR="00237B75" w:rsidRPr="000A101E" w:rsidRDefault="000A101E">
      <w:pPr>
        <w:rPr>
          <w:rFonts w:ascii="Arial" w:hAnsi="Arial" w:cs="Arial"/>
        </w:rPr>
      </w:pPr>
      <w:r w:rsidRPr="000A101E">
        <w:rPr>
          <w:rFonts w:ascii="Arial" w:hAnsi="Arial" w:cs="Arial"/>
        </w:rPr>
        <w:t>Cada oportunidad sigue la estructura: A) Observación desde el resultado, B) Causa técnica identificada, C) Acción concreta propuesta.</w:t>
      </w:r>
    </w:p>
    <w:p w:rsidR="00237B75" w:rsidRPr="000A101E" w:rsidRDefault="000A101E">
      <w:pPr>
        <w:pStyle w:val="Ttulo2"/>
        <w:rPr>
          <w:rFonts w:ascii="Arial" w:hAnsi="Arial" w:cs="Arial"/>
        </w:rPr>
      </w:pPr>
      <w:r w:rsidRPr="000A101E">
        <w:rPr>
          <w:rFonts w:ascii="Arial" w:hAnsi="Arial" w:cs="Arial"/>
        </w:rPr>
        <w:t>Oportunidad 1: Internacionalización del menú lateral</w:t>
      </w:r>
    </w:p>
    <w:p w:rsidR="00237B75" w:rsidRPr="000A101E" w:rsidRDefault="000A101E">
      <w:pPr>
        <w:rPr>
          <w:rFonts w:ascii="Arial" w:hAnsi="Arial" w:cs="Arial"/>
        </w:rPr>
      </w:pPr>
      <w:r w:rsidRPr="000A101E">
        <w:rPr>
          <w:rFonts w:ascii="Arial" w:hAnsi="Arial" w:cs="Arial"/>
          <w:b/>
        </w:rPr>
        <w:t>A) Observación desde el resultado:</w:t>
      </w:r>
      <w:r w:rsidRPr="000A101E">
        <w:rPr>
          <w:rFonts w:ascii="Arial" w:hAnsi="Arial" w:cs="Arial"/>
          <w:b/>
        </w:rPr>
        <w:br/>
      </w:r>
      <w:r w:rsidRPr="000A101E">
        <w:rPr>
          <w:rFonts w:ascii="Arial" w:hAnsi="Arial" w:cs="Arial"/>
        </w:rPr>
        <w:t>Du</w:t>
      </w:r>
      <w:r w:rsidRPr="000A101E">
        <w:rPr>
          <w:rFonts w:ascii="Arial" w:hAnsi="Arial" w:cs="Arial"/>
        </w:rPr>
        <w:t>rante la ejecución, los TC_007, TC_008 y TC_009 (navegación) fallaron porque el menú lateral mostraba texto en chino. El reporte reporte.json muestra AssertionError: Menu 'Leave' no encontrado para estos 3 escenarios.</w:t>
      </w:r>
    </w:p>
    <w:p w:rsidR="00237B75" w:rsidRPr="000A101E" w:rsidRDefault="000A101E">
      <w:pPr>
        <w:rPr>
          <w:rFonts w:ascii="Arial" w:hAnsi="Arial" w:cs="Arial"/>
        </w:rPr>
      </w:pPr>
      <w:r w:rsidRPr="000A101E">
        <w:rPr>
          <w:rFonts w:ascii="Arial" w:hAnsi="Arial" w:cs="Arial"/>
          <w:b/>
        </w:rPr>
        <w:t>B) Causa técnica identificada:</w:t>
      </w:r>
      <w:r w:rsidRPr="000A101E">
        <w:rPr>
          <w:rFonts w:ascii="Arial" w:hAnsi="Arial" w:cs="Arial"/>
          <w:b/>
        </w:rPr>
        <w:br/>
      </w:r>
      <w:r w:rsidRPr="000A101E">
        <w:rPr>
          <w:rFonts w:ascii="Arial" w:hAnsi="Arial" w:cs="Arial"/>
        </w:rPr>
        <w:t>El serv</w:t>
      </w:r>
      <w:r w:rsidRPr="000A101E">
        <w:rPr>
          <w:rFonts w:ascii="Arial" w:hAnsi="Arial" w:cs="Arial"/>
        </w:rPr>
        <w:t>idor demo de OrangeHRM cambia su locale según configuración regional. Los elementos span.oxd-main-menu-item--name contienen '</w:t>
      </w:r>
      <w:r w:rsidRPr="000A101E">
        <w:rPr>
          <w:rFonts w:ascii="Arial" w:hAnsi="Arial" w:cs="Arial"/>
        </w:rPr>
        <w:t>休假</w:t>
      </w:r>
      <w:r w:rsidRPr="000A101E">
        <w:rPr>
          <w:rFonts w:ascii="Arial" w:hAnsi="Arial" w:cs="Arial"/>
        </w:rPr>
        <w:t>' (Leave), '</w:t>
      </w:r>
      <w:r w:rsidRPr="000A101E">
        <w:rPr>
          <w:rFonts w:ascii="Arial" w:hAnsi="Arial" w:cs="Arial"/>
        </w:rPr>
        <w:t>管理</w:t>
      </w:r>
      <w:r w:rsidRPr="000A101E">
        <w:rPr>
          <w:rFonts w:ascii="Microsoft JhengHei" w:eastAsia="Microsoft JhengHei" w:hAnsi="Microsoft JhengHei" w:cs="Microsoft JhengHei" w:hint="eastAsia"/>
        </w:rPr>
        <w:t>员</w:t>
      </w:r>
      <w:r w:rsidRPr="000A101E">
        <w:rPr>
          <w:rFonts w:ascii="Arial" w:hAnsi="Arial" w:cs="Arial"/>
        </w:rPr>
        <w:t>' (Admin) y '</w:t>
      </w:r>
      <w:r w:rsidRPr="000A101E">
        <w:rPr>
          <w:rFonts w:ascii="Arial" w:hAnsi="Arial" w:cs="Arial"/>
        </w:rPr>
        <w:t>个人信息管理系</w:t>
      </w:r>
      <w:r w:rsidRPr="000A101E">
        <w:rPr>
          <w:rFonts w:ascii="Microsoft JhengHei" w:eastAsia="Microsoft JhengHei" w:hAnsi="Microsoft JhengHei" w:cs="Microsoft JhengHei" w:hint="eastAsia"/>
        </w:rPr>
        <w:t>统</w:t>
      </w:r>
      <w:r w:rsidRPr="000A101E">
        <w:rPr>
          <w:rFonts w:ascii="Arial" w:hAnsi="Arial" w:cs="Arial"/>
        </w:rPr>
        <w:t>' (PIM) en vez de los textos en inglés esperados por _click_menu().</w:t>
      </w:r>
    </w:p>
    <w:p w:rsidR="00237B75" w:rsidRPr="000A101E" w:rsidRDefault="000A101E">
      <w:pPr>
        <w:rPr>
          <w:rFonts w:ascii="Arial" w:hAnsi="Arial" w:cs="Arial"/>
        </w:rPr>
      </w:pPr>
      <w:r w:rsidRPr="000A101E">
        <w:rPr>
          <w:rFonts w:ascii="Arial" w:hAnsi="Arial" w:cs="Arial"/>
          <w:b/>
        </w:rPr>
        <w:t>C) Acción concreta propue</w:t>
      </w:r>
      <w:r w:rsidRPr="000A101E">
        <w:rPr>
          <w:rFonts w:ascii="Arial" w:hAnsi="Arial" w:cs="Arial"/>
          <w:b/>
        </w:rPr>
        <w:t>sta:</w:t>
      </w:r>
      <w:r w:rsidRPr="000A101E">
        <w:rPr>
          <w:rFonts w:ascii="Arial" w:hAnsi="Arial" w:cs="Arial"/>
          <w:b/>
        </w:rPr>
        <w:br/>
      </w:r>
      <w:r w:rsidRPr="000A101E">
        <w:rPr>
          <w:rFonts w:ascii="Arial" w:hAnsi="Arial" w:cs="Arial"/>
        </w:rPr>
        <w:t>Se creó MENU_TRANSLATIONS (orangehrm_steps.py:7-20) que mapea cada nombre de menú inglés a sus variantes en chino. _click_menu() ahora prueba ambas variantes antes de fallar. Esto hace la suite resistente al locale del servidor.</w:t>
      </w:r>
    </w:p>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Oportunidad 2: Valida</w:t>
      </w:r>
      <w:r w:rsidRPr="000A101E">
        <w:rPr>
          <w:rFonts w:ascii="Arial" w:hAnsi="Arial" w:cs="Arial"/>
        </w:rPr>
        <w:t>ción de título vs URL</w:t>
      </w:r>
    </w:p>
    <w:p w:rsidR="00237B75" w:rsidRPr="000A101E" w:rsidRDefault="000A101E">
      <w:pPr>
        <w:rPr>
          <w:rFonts w:ascii="Arial" w:hAnsi="Arial" w:cs="Arial"/>
        </w:rPr>
      </w:pPr>
      <w:r w:rsidRPr="000A101E">
        <w:rPr>
          <w:rFonts w:ascii="Arial" w:hAnsi="Arial" w:cs="Arial"/>
          <w:b/>
        </w:rPr>
        <w:t>A) Observación desde el resultado:</w:t>
      </w:r>
      <w:r w:rsidRPr="000A101E">
        <w:rPr>
          <w:rFonts w:ascii="Arial" w:hAnsi="Arial" w:cs="Arial"/>
          <w:b/>
        </w:rPr>
        <w:br/>
      </w:r>
      <w:r w:rsidRPr="000A101E">
        <w:rPr>
          <w:rFonts w:ascii="Arial" w:hAnsi="Arial" w:cs="Arial"/>
        </w:rPr>
        <w:t>TC_004 falla porque el assert de título espera "OrangeHRM OS 5.7" pero recibe "OrangeHRM". El reporte reporte.json en login.feature:18 muestra Assertion Failed.</w:t>
      </w:r>
    </w:p>
    <w:p w:rsidR="00237B75" w:rsidRPr="000A101E" w:rsidRDefault="000A101E">
      <w:pPr>
        <w:rPr>
          <w:rFonts w:ascii="Arial" w:hAnsi="Arial" w:cs="Arial"/>
        </w:rPr>
      </w:pPr>
      <w:r w:rsidRPr="000A101E">
        <w:rPr>
          <w:rFonts w:ascii="Arial" w:hAnsi="Arial" w:cs="Arial"/>
          <w:b/>
        </w:rPr>
        <w:t>B) Causa técnica identificada:</w:t>
      </w:r>
      <w:r w:rsidRPr="000A101E">
        <w:rPr>
          <w:rFonts w:ascii="Arial" w:hAnsi="Arial" w:cs="Arial"/>
          <w:b/>
        </w:rPr>
        <w:br/>
      </w:r>
      <w:r w:rsidRPr="000A101E">
        <w:rPr>
          <w:rFonts w:ascii="Arial" w:hAnsi="Arial" w:cs="Arial"/>
        </w:rPr>
        <w:t>El step</w:t>
      </w:r>
      <w:r w:rsidRPr="000A101E">
        <w:rPr>
          <w:rFonts w:ascii="Arial" w:hAnsi="Arial" w:cs="Arial"/>
        </w:rPr>
        <w:t xml:space="preserve"> el título debe ser "{expected_title}" (orangehrm_steps.py:248) usa driver.title que retorna solo "OrangeHRM". La versión del producto no está incluida en el título de la página HTML.</w:t>
      </w:r>
    </w:p>
    <w:p w:rsidR="00237B75" w:rsidRPr="000A101E" w:rsidRDefault="000A101E">
      <w:pPr>
        <w:rPr>
          <w:rFonts w:ascii="Arial" w:hAnsi="Arial" w:cs="Arial"/>
        </w:rPr>
      </w:pPr>
      <w:r w:rsidRPr="000A101E">
        <w:rPr>
          <w:rFonts w:ascii="Arial" w:hAnsi="Arial" w:cs="Arial"/>
          <w:b/>
        </w:rPr>
        <w:t>C) Acción concreta propuesta:</w:t>
      </w:r>
      <w:r w:rsidRPr="000A101E">
        <w:rPr>
          <w:rFonts w:ascii="Arial" w:hAnsi="Arial" w:cs="Arial"/>
          <w:b/>
        </w:rPr>
        <w:br/>
      </w:r>
      <w:r w:rsidRPr="000A101E">
        <w:rPr>
          <w:rFonts w:ascii="Arial" w:hAnsi="Arial" w:cs="Arial"/>
        </w:rPr>
        <w:t>Reemplazar la validación por título con va</w:t>
      </w:r>
      <w:r w:rsidRPr="000A101E">
        <w:rPr>
          <w:rFonts w:ascii="Arial" w:hAnsi="Arial" w:cs="Arial"/>
        </w:rPr>
        <w:t>lidación por URL: assert "dashboard" in driver.current_url, que es más estable y no depende del texto visible. Este cambio ya se aplicó en step_verify_dashboard().</w:t>
      </w:r>
    </w:p>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Oportunidad 3: Robustez del botón Save ante spinners</w:t>
      </w:r>
    </w:p>
    <w:p w:rsidR="00237B75" w:rsidRPr="000A101E" w:rsidRDefault="000A101E">
      <w:pPr>
        <w:rPr>
          <w:rFonts w:ascii="Arial" w:hAnsi="Arial" w:cs="Arial"/>
        </w:rPr>
      </w:pPr>
      <w:r w:rsidRPr="000A101E">
        <w:rPr>
          <w:rFonts w:ascii="Arial" w:hAnsi="Arial" w:cs="Arial"/>
          <w:b/>
        </w:rPr>
        <w:t>A) Observación desde el resultado:</w:t>
      </w:r>
      <w:r w:rsidRPr="000A101E">
        <w:rPr>
          <w:rFonts w:ascii="Arial" w:hAnsi="Arial" w:cs="Arial"/>
          <w:b/>
        </w:rPr>
        <w:br/>
      </w:r>
      <w:r w:rsidRPr="000A101E">
        <w:rPr>
          <w:rFonts w:ascii="Arial" w:hAnsi="Arial" w:cs="Arial"/>
        </w:rPr>
        <w:t xml:space="preserve">En </w:t>
      </w:r>
      <w:r w:rsidRPr="000A101E">
        <w:rPr>
          <w:rFonts w:ascii="Arial" w:hAnsi="Arial" w:cs="Arial"/>
        </w:rPr>
        <w:t>TC_005 (registro de empleados), el botón Save ocasionalmente no respondía al click. El log de Selenium mostraba 'element click intercepted' porque el spinner .oxd-loading-spinner bloqueaba el botón.</w:t>
      </w:r>
    </w:p>
    <w:p w:rsidR="00237B75" w:rsidRPr="000A101E" w:rsidRDefault="000A101E">
      <w:pPr>
        <w:rPr>
          <w:rFonts w:ascii="Arial" w:hAnsi="Arial" w:cs="Arial"/>
        </w:rPr>
      </w:pPr>
      <w:r w:rsidRPr="000A101E">
        <w:rPr>
          <w:rFonts w:ascii="Arial" w:hAnsi="Arial" w:cs="Arial"/>
          <w:b/>
        </w:rPr>
        <w:lastRenderedPageBreak/>
        <w:t>B) Causa técnica identificada:</w:t>
      </w:r>
      <w:r w:rsidRPr="000A101E">
        <w:rPr>
          <w:rFonts w:ascii="Arial" w:hAnsi="Arial" w:cs="Arial"/>
          <w:b/>
        </w:rPr>
        <w:br/>
      </w:r>
      <w:r w:rsidRPr="000A101E">
        <w:rPr>
          <w:rFonts w:ascii="Arial" w:hAnsi="Arial" w:cs="Arial"/>
        </w:rPr>
        <w:t>OrangeHRM usa el framework</w:t>
      </w:r>
      <w:r w:rsidRPr="000A101E">
        <w:rPr>
          <w:rFonts w:ascii="Arial" w:hAnsi="Arial" w:cs="Arial"/>
        </w:rPr>
        <w:t xml:space="preserve"> OX que muestra un spinner de carga mientras procesa. El spinner tapa el botón button[type='submit'] intermitentemente, y element_to_be_clickable no siempre es suficiente.</w:t>
      </w:r>
    </w:p>
    <w:p w:rsidR="00237B75" w:rsidRPr="000A101E" w:rsidRDefault="000A101E">
      <w:pPr>
        <w:rPr>
          <w:rFonts w:ascii="Arial" w:hAnsi="Arial" w:cs="Arial"/>
        </w:rPr>
      </w:pPr>
      <w:r w:rsidRPr="000A101E">
        <w:rPr>
          <w:rFonts w:ascii="Arial" w:hAnsi="Arial" w:cs="Arial"/>
          <w:b/>
        </w:rPr>
        <w:t>C) Acción concreta propuesta:</w:t>
      </w:r>
      <w:r w:rsidRPr="000A101E">
        <w:rPr>
          <w:rFonts w:ascii="Arial" w:hAnsi="Arial" w:cs="Arial"/>
          <w:b/>
        </w:rPr>
        <w:br/>
      </w:r>
      <w:r w:rsidRPr="000A101E">
        <w:rPr>
          <w:rFonts w:ascii="Arial" w:hAnsi="Arial" w:cs="Arial"/>
        </w:rPr>
        <w:t>Se implementó un fallback con execute_script("argument</w:t>
      </w:r>
      <w:r w:rsidRPr="000A101E">
        <w:rPr>
          <w:rFonts w:ascii="Arial" w:hAnsi="Arial" w:cs="Arial"/>
        </w:rPr>
        <w:t>s[0].click();", btn) en step_click_save() (orangehrm_steps.py:127-133) y se agregó _wait_spinner_done() (data_driven_steps.py:40-46) que espera a que el spinner desaparezca antes de interactuar.</w:t>
      </w:r>
    </w:p>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Oportunidad 4: Tiempo de ejecución de la suite completa</w:t>
      </w:r>
    </w:p>
    <w:p w:rsidR="00237B75" w:rsidRPr="000A101E" w:rsidRDefault="000A101E">
      <w:pPr>
        <w:rPr>
          <w:rFonts w:ascii="Arial" w:hAnsi="Arial" w:cs="Arial"/>
        </w:rPr>
      </w:pPr>
      <w:r w:rsidRPr="000A101E">
        <w:rPr>
          <w:rFonts w:ascii="Arial" w:hAnsi="Arial" w:cs="Arial"/>
          <w:b/>
        </w:rPr>
        <w:t>A) O</w:t>
      </w:r>
      <w:r w:rsidRPr="000A101E">
        <w:rPr>
          <w:rFonts w:ascii="Arial" w:hAnsi="Arial" w:cs="Arial"/>
          <w:b/>
        </w:rPr>
        <w:t>bservación desde el resultado:</w:t>
      </w:r>
      <w:r w:rsidRPr="000A101E">
        <w:rPr>
          <w:rFonts w:ascii="Arial" w:hAnsi="Arial" w:cs="Arial"/>
          <w:b/>
        </w:rPr>
        <w:br/>
      </w:r>
      <w:r w:rsidRPr="000A101E">
        <w:rPr>
          <w:rFonts w:ascii="Arial" w:hAnsi="Arial" w:cs="Arial"/>
        </w:rPr>
        <w:t>La suite completa de 29 escenarios toma aproximadamente 7 minutos. Los escenarios PIM son los más lentos (~40s cada uno) debido a navegación + espera de carga de tabla.</w:t>
      </w:r>
    </w:p>
    <w:p w:rsidR="00237B75" w:rsidRPr="000A101E" w:rsidRDefault="000A101E">
      <w:pPr>
        <w:rPr>
          <w:rFonts w:ascii="Arial" w:hAnsi="Arial" w:cs="Arial"/>
        </w:rPr>
      </w:pPr>
      <w:r w:rsidRPr="000A101E">
        <w:rPr>
          <w:rFonts w:ascii="Arial" w:hAnsi="Arial" w:cs="Arial"/>
          <w:b/>
        </w:rPr>
        <w:t>B) Causa técnica identificada:</w:t>
      </w:r>
      <w:r w:rsidRPr="000A101E">
        <w:rPr>
          <w:rFonts w:ascii="Arial" w:hAnsi="Arial" w:cs="Arial"/>
          <w:b/>
        </w:rPr>
        <w:br/>
      </w:r>
      <w:r w:rsidRPr="000A101E">
        <w:rPr>
          <w:rFonts w:ascii="Arial" w:hAnsi="Arial" w:cs="Arial"/>
        </w:rPr>
        <w:t>Cada escenario abre una n</w:t>
      </w:r>
      <w:r w:rsidRPr="000A101E">
        <w:rPr>
          <w:rFonts w:ascii="Arial" w:hAnsi="Arial" w:cs="Arial"/>
        </w:rPr>
        <w:t>ueva sesión de Chrome (driver nueva), navega a OrangeHRM y hace login. Esto suma ~10-15s de overhead por escenario solo en configuración.</w:t>
      </w:r>
    </w:p>
    <w:p w:rsidR="00237B75" w:rsidRPr="000A101E" w:rsidRDefault="000A101E">
      <w:pPr>
        <w:rPr>
          <w:rFonts w:ascii="Arial" w:hAnsi="Arial" w:cs="Arial"/>
        </w:rPr>
      </w:pPr>
      <w:r w:rsidRPr="000A101E">
        <w:rPr>
          <w:rFonts w:ascii="Arial" w:hAnsi="Arial" w:cs="Arial"/>
          <w:b/>
        </w:rPr>
        <w:t>C) Acción concreta propuesta:</w:t>
      </w:r>
      <w:r w:rsidRPr="000A101E">
        <w:rPr>
          <w:rFonts w:ascii="Arial" w:hAnsi="Arial" w:cs="Arial"/>
          <w:b/>
        </w:rPr>
        <w:br/>
      </w:r>
      <w:r w:rsidRPr="000A101E">
        <w:rPr>
          <w:rFonts w:ascii="Arial" w:hAnsi="Arial" w:cs="Arial"/>
        </w:rPr>
        <w:t xml:space="preserve">Implementar ejecución paralela con behave -j 4 (4 workers) para reducir el tiempo total </w:t>
      </w:r>
      <w:r w:rsidRPr="000A101E">
        <w:rPr>
          <w:rFonts w:ascii="Arial" w:hAnsi="Arial" w:cs="Arial"/>
        </w:rPr>
        <w:t>de ~7 min a ~2 min. Esto requiere asegurar que los escenarios no compartan estado (ya es el caso).</w:t>
      </w:r>
    </w:p>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Oportunidad 5: Trazabilidad de datos Data-Driven</w:t>
      </w:r>
    </w:p>
    <w:p w:rsidR="00237B75" w:rsidRPr="000A101E" w:rsidRDefault="000A101E">
      <w:pPr>
        <w:rPr>
          <w:rFonts w:ascii="Arial" w:hAnsi="Arial" w:cs="Arial"/>
        </w:rPr>
      </w:pPr>
      <w:r w:rsidRPr="000A101E">
        <w:rPr>
          <w:rFonts w:ascii="Arial" w:hAnsi="Arial" w:cs="Arial"/>
          <w:b/>
        </w:rPr>
        <w:t>A) Observación desde el resultado:</w:t>
      </w:r>
      <w:r w:rsidRPr="000A101E">
        <w:rPr>
          <w:rFonts w:ascii="Arial" w:hAnsi="Arial" w:cs="Arial"/>
          <w:b/>
        </w:rPr>
        <w:br/>
      </w:r>
      <w:r w:rsidRPr="000A101E">
        <w:rPr>
          <w:rFonts w:ascii="Arial" w:hAnsi="Arial" w:cs="Arial"/>
        </w:rPr>
        <w:t>Los 6 archivos Excel en testData/ contienen los datos de prueba, pero no</w:t>
      </w:r>
      <w:r w:rsidRPr="000A101E">
        <w:rPr>
          <w:rFonts w:ascii="Arial" w:hAnsi="Arial" w:cs="Arial"/>
        </w:rPr>
        <w:t xml:space="preserve"> hay un mecanismo que garantice que los datos corresponden a la ejecución actual.</w:t>
      </w:r>
    </w:p>
    <w:p w:rsidR="00237B75" w:rsidRPr="000A101E" w:rsidRDefault="000A101E">
      <w:pPr>
        <w:rPr>
          <w:rFonts w:ascii="Arial" w:hAnsi="Arial" w:cs="Arial"/>
        </w:rPr>
      </w:pPr>
      <w:r w:rsidRPr="000A101E">
        <w:rPr>
          <w:rFonts w:ascii="Arial" w:hAnsi="Arial" w:cs="Arial"/>
          <w:b/>
        </w:rPr>
        <w:t>B) Causa técnica identificada:</w:t>
      </w:r>
      <w:r w:rsidRPr="000A101E">
        <w:rPr>
          <w:rFonts w:ascii="Arial" w:hAnsi="Arial" w:cs="Arial"/>
          <w:b/>
        </w:rPr>
        <w:br/>
      </w:r>
      <w:r w:rsidRPr="000A101E">
        <w:rPr>
          <w:rFonts w:ascii="Arial" w:hAnsi="Arial" w:cs="Arial"/>
        </w:rPr>
        <w:t>Los archivos Excel se generan con generar_excel.py pero pueden ser modificados manualmente entre ejecuciones, perdiendo trazabilidad.</w:t>
      </w:r>
    </w:p>
    <w:p w:rsidR="00237B75" w:rsidRPr="000A101E" w:rsidRDefault="000A101E">
      <w:pPr>
        <w:rPr>
          <w:rFonts w:ascii="Arial" w:hAnsi="Arial" w:cs="Arial"/>
        </w:rPr>
      </w:pPr>
      <w:r w:rsidRPr="000A101E">
        <w:rPr>
          <w:rFonts w:ascii="Arial" w:hAnsi="Arial" w:cs="Arial"/>
          <w:b/>
        </w:rPr>
        <w:t>C) Acción</w:t>
      </w:r>
      <w:r w:rsidRPr="000A101E">
        <w:rPr>
          <w:rFonts w:ascii="Arial" w:hAnsi="Arial" w:cs="Arial"/>
          <w:b/>
        </w:rPr>
        <w:t xml:space="preserve"> concreta propuesta:</w:t>
      </w:r>
      <w:r w:rsidRPr="000A101E">
        <w:rPr>
          <w:rFonts w:ascii="Arial" w:hAnsi="Arial" w:cs="Arial"/>
          <w:b/>
        </w:rPr>
        <w:br/>
      </w:r>
      <w:r w:rsidRPr="000A101E">
        <w:rPr>
          <w:rFonts w:ascii="Arial" w:hAnsi="Arial" w:cs="Arial"/>
        </w:rPr>
        <w:t>Versionar los archivos Excel en el repositorio Git y regenerarlos con generar_excel.py antes de cada ejecución como paso pre-commit hook. Esto asegura que los datos de prueba son siempre los mismos.</w:t>
      </w:r>
    </w:p>
    <w:p w:rsidR="00237B75" w:rsidRPr="000A101E" w:rsidRDefault="00237B75">
      <w:pPr>
        <w:rPr>
          <w:rFonts w:ascii="Arial" w:hAnsi="Arial" w:cs="Arial"/>
        </w:rPr>
      </w:pPr>
    </w:p>
    <w:p w:rsidR="00237B75" w:rsidRPr="000A101E" w:rsidRDefault="000A101E">
      <w:pPr>
        <w:jc w:val="center"/>
        <w:rPr>
          <w:rFonts w:ascii="Arial" w:hAnsi="Arial" w:cs="Arial"/>
        </w:rPr>
      </w:pPr>
      <w:r w:rsidRPr="000A101E">
        <w:rPr>
          <w:rFonts w:ascii="Arial" w:hAnsi="Arial" w:cs="Arial"/>
          <w:noProof/>
          <w:lang w:val="es-ES" w:eastAsia="es-ES"/>
        </w:rPr>
        <w:lastRenderedPageBreak/>
        <w:drawing>
          <wp:inline distT="0" distB="0" distL="0" distR="0">
            <wp:extent cx="4754880" cy="198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Navegar a la sección Leave_fallo.png"/>
                    <pic:cNvPicPr/>
                  </pic:nvPicPr>
                  <pic:blipFill>
                    <a:blip r:embed="rId6"/>
                    <a:stretch>
                      <a:fillRect/>
                    </a:stretch>
                  </pic:blipFill>
                  <pic:spPr>
                    <a:xfrm>
                      <a:off x="0" y="0"/>
                      <a:ext cx="4754880" cy="1981200"/>
                    </a:xfrm>
                    <a:prstGeom prst="rect">
                      <a:avLst/>
                    </a:prstGeom>
                  </pic:spPr>
                </pic:pic>
              </a:graphicData>
            </a:graphic>
          </wp:inline>
        </w:drawing>
      </w:r>
    </w:p>
    <w:p w:rsidR="00237B75" w:rsidRPr="000A101E" w:rsidRDefault="000A101E">
      <w:pPr>
        <w:jc w:val="center"/>
        <w:rPr>
          <w:rFonts w:ascii="Arial" w:hAnsi="Arial" w:cs="Arial"/>
        </w:rPr>
      </w:pPr>
      <w:r w:rsidRPr="000A101E">
        <w:rPr>
          <w:rFonts w:ascii="Arial" w:hAnsi="Arial" w:cs="Arial"/>
          <w:i/>
          <w:color w:val="666666"/>
          <w:sz w:val="18"/>
        </w:rPr>
        <w:t xml:space="preserve">Ejemplo: Navegación a Leave — </w:t>
      </w:r>
      <w:r w:rsidRPr="000A101E">
        <w:rPr>
          <w:rFonts w:ascii="Arial" w:hAnsi="Arial" w:cs="Arial"/>
          <w:i/>
          <w:color w:val="666666"/>
          <w:sz w:val="18"/>
        </w:rPr>
        <w:t>escenario que falló con locale en chino (Oportunidad 1)</w:t>
      </w:r>
    </w:p>
    <w:p w:rsidR="00237B75" w:rsidRPr="000A101E" w:rsidRDefault="000A101E">
      <w:pPr>
        <w:rPr>
          <w:rFonts w:ascii="Arial" w:hAnsi="Arial" w:cs="Arial"/>
        </w:rPr>
      </w:pPr>
      <w:r w:rsidRPr="000A101E">
        <w:rPr>
          <w:rFonts w:ascii="Arial" w:hAnsi="Arial" w:cs="Arial"/>
        </w:rPr>
        <w:br w:type="page"/>
      </w:r>
    </w:p>
    <w:p w:rsidR="00237B75" w:rsidRPr="000A101E" w:rsidRDefault="000A101E">
      <w:pPr>
        <w:pStyle w:val="Ttulo1"/>
        <w:rPr>
          <w:rFonts w:ascii="Arial" w:hAnsi="Arial" w:cs="Arial"/>
        </w:rPr>
      </w:pPr>
      <w:r w:rsidRPr="000A101E">
        <w:rPr>
          <w:rFonts w:ascii="Arial" w:hAnsi="Arial" w:cs="Arial"/>
        </w:rPr>
        <w:lastRenderedPageBreak/>
        <w:t>4. GENERACIÓN DE MÉTRICAS DE CALIDAD (E2)</w:t>
      </w:r>
    </w:p>
    <w:p w:rsidR="00237B75" w:rsidRPr="000A101E" w:rsidRDefault="000A101E">
      <w:pPr>
        <w:pStyle w:val="Ttulo2"/>
        <w:rPr>
          <w:rFonts w:ascii="Arial" w:hAnsi="Arial" w:cs="Arial"/>
        </w:rPr>
      </w:pPr>
      <w:r w:rsidRPr="000A101E">
        <w:rPr>
          <w:rFonts w:ascii="Arial" w:hAnsi="Arial" w:cs="Arial"/>
        </w:rPr>
        <w:t>4.1 Métricas PPT 3.3.1 con origen verificable</w:t>
      </w:r>
    </w:p>
    <w:p w:rsidR="00237B75" w:rsidRPr="000A101E" w:rsidRDefault="000A101E">
      <w:pPr>
        <w:rPr>
          <w:rFonts w:ascii="Arial" w:hAnsi="Arial" w:cs="Arial"/>
        </w:rPr>
      </w:pPr>
      <w:r w:rsidRPr="000A101E">
        <w:rPr>
          <w:rFonts w:ascii="Arial" w:hAnsi="Arial" w:cs="Arial"/>
        </w:rPr>
        <w:t>Cada métrica se vincula a su fuente exacta en los artefactos generados en esta ejecución.</w:t>
      </w:r>
    </w:p>
    <w:tbl>
      <w:tblPr>
        <w:tblStyle w:val="Cuadrculaclara-nfasis1"/>
        <w:tblW w:w="0" w:type="auto"/>
        <w:jc w:val="center"/>
        <w:tblLook w:val="04A0" w:firstRow="1" w:lastRow="0" w:firstColumn="1" w:lastColumn="0" w:noHBand="0" w:noVBand="1"/>
      </w:tblPr>
      <w:tblGrid>
        <w:gridCol w:w="2160"/>
        <w:gridCol w:w="2160"/>
        <w:gridCol w:w="2160"/>
        <w:gridCol w:w="216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37B75" w:rsidRPr="000A101E" w:rsidRDefault="000A101E">
            <w:pPr>
              <w:rPr>
                <w:rFonts w:ascii="Arial" w:hAnsi="Arial" w:cs="Arial"/>
              </w:rPr>
            </w:pPr>
            <w:r w:rsidRPr="000A101E">
              <w:rPr>
                <w:rFonts w:ascii="Arial" w:hAnsi="Arial" w:cs="Arial"/>
                <w:sz w:val="20"/>
              </w:rPr>
              <w:t>Métrica</w:t>
            </w:r>
          </w:p>
        </w:tc>
        <w:tc>
          <w:tcPr>
            <w:tcW w:w="216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Fórmula</w:t>
            </w:r>
          </w:p>
        </w:tc>
        <w:tc>
          <w:tcPr>
            <w:tcW w:w="216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Resu</w:t>
            </w:r>
            <w:r w:rsidRPr="000A101E">
              <w:rPr>
                <w:rFonts w:ascii="Arial" w:hAnsi="Arial" w:cs="Arial"/>
                <w:sz w:val="20"/>
              </w:rPr>
              <w:t>ltado</w:t>
            </w:r>
          </w:p>
        </w:tc>
        <w:tc>
          <w:tcPr>
            <w:tcW w:w="216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Fuente en el reporte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37B75" w:rsidRPr="000A101E" w:rsidRDefault="000A101E">
            <w:pPr>
              <w:rPr>
                <w:rFonts w:ascii="Arial" w:hAnsi="Arial" w:cs="Arial"/>
              </w:rPr>
            </w:pPr>
            <w:r w:rsidRPr="000A101E">
              <w:rPr>
                <w:rFonts w:ascii="Arial" w:hAnsi="Arial" w:cs="Arial"/>
                <w:sz w:val="20"/>
              </w:rPr>
              <w:t>% Automatizable</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(Casos automatizados / Casos totales) × 100</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100% (29/29)</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reporte.html — Resumen Final: 29 escenarios ejecutados de 29 planificados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37B75" w:rsidRPr="000A101E" w:rsidRDefault="000A101E">
            <w:pPr>
              <w:rPr>
                <w:rFonts w:ascii="Arial" w:hAnsi="Arial" w:cs="Arial"/>
              </w:rPr>
            </w:pPr>
            <w:r w:rsidRPr="000A101E">
              <w:rPr>
                <w:rFonts w:ascii="Arial" w:hAnsi="Arial" w:cs="Arial"/>
                <w:sz w:val="20"/>
              </w:rPr>
              <w:t>Progreso de Automatización</w:t>
            </w:r>
          </w:p>
        </w:tc>
        <w:tc>
          <w:tcPr>
            <w:tcW w:w="216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(Escenarios ejecutados / Planificados) × 100</w:t>
            </w:r>
          </w:p>
        </w:tc>
        <w:tc>
          <w:tcPr>
            <w:tcW w:w="216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100% (29</w:t>
            </w:r>
            <w:r w:rsidRPr="000A101E">
              <w:rPr>
                <w:rFonts w:ascii="Arial" w:hAnsi="Arial" w:cs="Arial"/>
                <w:sz w:val="20"/>
              </w:rPr>
              <w:t>/29)</w:t>
            </w:r>
          </w:p>
        </w:tc>
        <w:tc>
          <w:tcPr>
            <w:tcW w:w="216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reporte.json — 10 features × 29 scenarios total</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37B75" w:rsidRPr="000A101E" w:rsidRDefault="000A101E">
            <w:pPr>
              <w:rPr>
                <w:rFonts w:ascii="Arial" w:hAnsi="Arial" w:cs="Arial"/>
              </w:rPr>
            </w:pPr>
            <w:r w:rsidRPr="000A101E">
              <w:rPr>
                <w:rFonts w:ascii="Arial" w:hAnsi="Arial" w:cs="Arial"/>
                <w:sz w:val="20"/>
              </w:rPr>
              <w:t>Productividad de Diseño</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Escenarios / Horas de diseño</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7.25 esc/hora (29/4)</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Tiempo asignado: 4 hrs (evaluación)</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37B75" w:rsidRPr="000A101E" w:rsidRDefault="000A101E">
            <w:pPr>
              <w:rPr>
                <w:rFonts w:ascii="Arial" w:hAnsi="Arial" w:cs="Arial"/>
              </w:rPr>
            </w:pPr>
            <w:r w:rsidRPr="000A101E">
              <w:rPr>
                <w:rFonts w:ascii="Arial" w:hAnsi="Arial" w:cs="Arial"/>
                <w:sz w:val="20"/>
              </w:rPr>
              <w:t>Productividad de Ejecución</w:t>
            </w:r>
          </w:p>
        </w:tc>
        <w:tc>
          <w:tcPr>
            <w:tcW w:w="216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Escenarios / Tiempo total</w:t>
            </w:r>
          </w:p>
        </w:tc>
        <w:tc>
          <w:tcPr>
            <w:tcW w:w="216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0.067 esc/s (29/~435s)</w:t>
            </w:r>
          </w:p>
        </w:tc>
        <w:tc>
          <w:tcPr>
            <w:tcW w:w="216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 xml:space="preserve">reporte.json — </w:t>
            </w:r>
            <w:r w:rsidRPr="000A101E">
              <w:rPr>
                <w:rFonts w:ascii="Arial" w:hAnsi="Arial" w:cs="Arial"/>
                <w:sz w:val="20"/>
              </w:rPr>
              <w:t>suma de duraciones individuales</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37B75" w:rsidRPr="000A101E" w:rsidRDefault="000A101E">
            <w:pPr>
              <w:rPr>
                <w:rFonts w:ascii="Arial" w:hAnsi="Arial" w:cs="Arial"/>
              </w:rPr>
            </w:pPr>
            <w:r w:rsidRPr="000A101E">
              <w:rPr>
                <w:rFonts w:ascii="Arial" w:hAnsi="Arial" w:cs="Arial"/>
                <w:sz w:val="20"/>
              </w:rPr>
              <w:t>Tasa de Fallos</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(Fallos / Total) × 100</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3.45% (1/29)</w:t>
            </w:r>
          </w:p>
        </w:tc>
        <w:tc>
          <w:tcPr>
            <w:tcW w:w="216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reporte.html — 28 PASS · 1 FAIL. Único fallo es TC_004 (intencional, sección 1.4)</w:t>
            </w:r>
          </w:p>
        </w:tc>
      </w:tr>
    </w:tbl>
    <w:p w:rsidR="00237B75" w:rsidRPr="000A101E" w:rsidRDefault="000A101E">
      <w:pPr>
        <w:pStyle w:val="Ttulo2"/>
        <w:rPr>
          <w:rFonts w:ascii="Arial" w:hAnsi="Arial" w:cs="Arial"/>
        </w:rPr>
      </w:pPr>
      <w:r w:rsidRPr="000A101E">
        <w:rPr>
          <w:rFonts w:ascii="Arial" w:hAnsi="Arial" w:cs="Arial"/>
        </w:rPr>
        <w:t>4.2 Interpretación de métricas</w:t>
      </w:r>
    </w:p>
    <w:p w:rsidR="00237B75" w:rsidRPr="000A101E" w:rsidRDefault="000A101E">
      <w:pPr>
        <w:pStyle w:val="Listaconvietas"/>
        <w:rPr>
          <w:rFonts w:ascii="Arial" w:hAnsi="Arial" w:cs="Arial"/>
        </w:rPr>
      </w:pPr>
      <w:r w:rsidRPr="000A101E">
        <w:rPr>
          <w:rFonts w:ascii="Arial" w:hAnsi="Arial" w:cs="Arial"/>
        </w:rPr>
        <w:t xml:space="preserve">100% automatizable: Todos los casos de prueba del plan </w:t>
      </w:r>
      <w:r w:rsidRPr="000A101E">
        <w:rPr>
          <w:rFonts w:ascii="Arial" w:hAnsi="Arial" w:cs="Arial"/>
        </w:rPr>
        <w:t>pudieron ser implementados con Behave + Selenium. No hubo casos que requirieran intervención manual.</w:t>
      </w:r>
    </w:p>
    <w:p w:rsidR="00237B75" w:rsidRPr="000A101E" w:rsidRDefault="000A101E">
      <w:pPr>
        <w:pStyle w:val="Listaconvietas"/>
        <w:rPr>
          <w:rFonts w:ascii="Arial" w:hAnsi="Arial" w:cs="Arial"/>
        </w:rPr>
      </w:pPr>
      <w:r w:rsidRPr="000A101E">
        <w:rPr>
          <w:rFonts w:ascii="Arial" w:hAnsi="Arial" w:cs="Arial"/>
        </w:rPr>
        <w:t>Progreso del 100%: La ejecución cubrió la totalidad de los 29 escenarios diseñados, sin omisiones.</w:t>
      </w:r>
    </w:p>
    <w:p w:rsidR="00237B75" w:rsidRPr="000A101E" w:rsidRDefault="000A101E">
      <w:pPr>
        <w:pStyle w:val="Listaconvietas"/>
        <w:rPr>
          <w:rFonts w:ascii="Arial" w:hAnsi="Arial" w:cs="Arial"/>
        </w:rPr>
      </w:pPr>
      <w:r w:rsidRPr="000A101E">
        <w:rPr>
          <w:rFonts w:ascii="Arial" w:hAnsi="Arial" w:cs="Arial"/>
        </w:rPr>
        <w:t xml:space="preserve">Productividad de diseño (7.25 esc/hora): En las 4 horas </w:t>
      </w:r>
      <w:r w:rsidRPr="000A101E">
        <w:rPr>
          <w:rFonts w:ascii="Arial" w:hAnsi="Arial" w:cs="Arial"/>
        </w:rPr>
        <w:t>asignadas se diseñaron e implementaron 29 escenarios, lo que indica una curva de aprendizaje eficiente del framework.</w:t>
      </w:r>
    </w:p>
    <w:p w:rsidR="00237B75" w:rsidRPr="000A101E" w:rsidRDefault="000A101E">
      <w:pPr>
        <w:pStyle w:val="Listaconvietas"/>
        <w:rPr>
          <w:rFonts w:ascii="Arial" w:hAnsi="Arial" w:cs="Arial"/>
        </w:rPr>
      </w:pPr>
      <w:r w:rsidRPr="000A101E">
        <w:rPr>
          <w:rFonts w:ascii="Arial" w:hAnsi="Arial" w:cs="Arial"/>
        </w:rPr>
        <w:t>Tasa de fallos del 3.45%: Corresponde únicamente a TC_004, diseñado intencionalmente para fallar. Si se excluye, la tasa es 0%. Esto demue</w:t>
      </w:r>
      <w:r w:rsidRPr="000A101E">
        <w:rPr>
          <w:rFonts w:ascii="Arial" w:hAnsi="Arial" w:cs="Arial"/>
        </w:rPr>
        <w:t>stra que la suite es estable.</w:t>
      </w:r>
    </w:p>
    <w:p w:rsidR="00237B75" w:rsidRPr="000A101E" w:rsidRDefault="000A101E">
      <w:pPr>
        <w:pStyle w:val="Listaconvietas"/>
        <w:rPr>
          <w:rFonts w:ascii="Arial" w:hAnsi="Arial" w:cs="Arial"/>
        </w:rPr>
      </w:pPr>
      <w:r w:rsidRPr="000A101E">
        <w:rPr>
          <w:rFonts w:ascii="Arial" w:hAnsi="Arial" w:cs="Arial"/>
        </w:rPr>
        <w:t>Cobertura funcional: 7 módulos de OrangeHRM cubiertos (Login, Dashboard, PIM, Leave, Admin, My Info, Recruitment navegación).</w:t>
      </w:r>
    </w:p>
    <w:p w:rsidR="00237B75" w:rsidRPr="000A101E" w:rsidRDefault="000A101E">
      <w:pPr>
        <w:rPr>
          <w:rFonts w:ascii="Arial" w:hAnsi="Arial" w:cs="Arial"/>
        </w:rPr>
      </w:pPr>
      <w:r w:rsidRPr="000A101E">
        <w:rPr>
          <w:rFonts w:ascii="Arial" w:hAnsi="Arial" w:cs="Arial"/>
        </w:rPr>
        <w:br w:type="page"/>
      </w:r>
    </w:p>
    <w:p w:rsidR="00237B75" w:rsidRPr="000A101E" w:rsidRDefault="000A101E">
      <w:pPr>
        <w:pStyle w:val="Ttulo1"/>
        <w:rPr>
          <w:rFonts w:ascii="Arial" w:hAnsi="Arial" w:cs="Arial"/>
        </w:rPr>
      </w:pPr>
      <w:r w:rsidRPr="000A101E">
        <w:rPr>
          <w:rFonts w:ascii="Arial" w:hAnsi="Arial" w:cs="Arial"/>
        </w:rPr>
        <w:lastRenderedPageBreak/>
        <w:t>5. PROPUESTA DE MEJORA PARA LAS INCIDENCIAS Y RIESGOS IDENTIFICADOS (E1 y E2)</w:t>
      </w:r>
    </w:p>
    <w:p w:rsidR="00237B75" w:rsidRPr="000A101E" w:rsidRDefault="000A101E">
      <w:pPr>
        <w:rPr>
          <w:rFonts w:ascii="Arial" w:hAnsi="Arial" w:cs="Arial"/>
        </w:rPr>
      </w:pPr>
      <w:r w:rsidRPr="000A101E">
        <w:rPr>
          <w:rFonts w:ascii="Arial" w:hAnsi="Arial" w:cs="Arial"/>
        </w:rPr>
        <w:t>Cada propuesta sigue</w:t>
      </w:r>
      <w:r w:rsidRPr="000A101E">
        <w:rPr>
          <w:rFonts w:ascii="Arial" w:hAnsi="Arial" w:cs="Arial"/>
        </w:rPr>
        <w:t xml:space="preserve"> la estructura: Dato → Causa → Acción → Impacto.</w:t>
      </w:r>
    </w:p>
    <w:p w:rsidR="00237B75" w:rsidRPr="000A101E" w:rsidRDefault="000A101E">
      <w:pPr>
        <w:pStyle w:val="Ttulo2"/>
        <w:rPr>
          <w:rFonts w:ascii="Arial" w:hAnsi="Arial" w:cs="Arial"/>
        </w:rPr>
      </w:pPr>
      <w:r w:rsidRPr="000A101E">
        <w:rPr>
          <w:rFonts w:ascii="Arial" w:hAnsi="Arial" w:cs="Arial"/>
        </w:rPr>
        <w:t>Mejora 1 — Al producto (OrangeHRM): Mensajes de error diferenciados</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Elemento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Dato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TC_002 (login.feature:11) muestra que el mensaje de error para usuario inválido es genérico: "Invalid credentials". </w:t>
            </w:r>
            <w:r w:rsidRPr="000A101E">
              <w:rPr>
                <w:rFonts w:ascii="Arial" w:hAnsi="Arial" w:cs="Arial"/>
                <w:sz w:val="20"/>
              </w:rPr>
              <w:t>El step step_verify_error() valida solo que el alert sea visible, no su contenido específico.</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Causa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OrangeHRM devuelve el mismo texto "Invalid credentials" tanto para usuario inexistente como para contraseña incorrecta. Esto impide al usuario saber qué ca</w:t>
            </w:r>
            <w:r w:rsidRPr="000A101E">
              <w:rPr>
                <w:rFonts w:ascii="Arial" w:hAnsi="Arial" w:cs="Arial"/>
                <w:sz w:val="20"/>
              </w:rPr>
              <w:t>mpo corrigió mal.</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Acción</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Agregar un nuevo escenario TC_002b que distinga ambos casos. Si OrangeHRM implementara mensajes diferenciados (ej: "Usuario no encontrado" vs "Contraseña incorrecta"), el test debería validarlos por separado.</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Impacto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Mejora la us</w:t>
            </w:r>
            <w:r w:rsidRPr="000A101E">
              <w:rPr>
                <w:rFonts w:ascii="Arial" w:hAnsi="Arial" w:cs="Arial"/>
                <w:sz w:val="20"/>
              </w:rPr>
              <w:t>abilidad del producto y la seguridad informativa. Afecta al ciclo de vida en la fase de mantenimiento evolutivo.</w:t>
            </w:r>
          </w:p>
        </w:tc>
      </w:tr>
    </w:tbl>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Mejora 2 — Al producto (OrangeHRM): Localización consistente</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Elemento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Dato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Durante la ejecución, el menú lateral apareció en chino. </w:t>
            </w:r>
            <w:r w:rsidRPr="000A101E">
              <w:rPr>
                <w:rFonts w:ascii="Arial" w:hAnsi="Arial" w:cs="Arial"/>
                <w:sz w:val="20"/>
              </w:rPr>
              <w:t>Los elementos span.oxd-main-menu-item--name mostraban caracteres chinos.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Causa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 xml:space="preserve">OrangeHRM aplica locale según configuración del servidor sin persistencia de preferencia del usuario. Un usuario que configura inglés puede encontrar el menú en otro idioma al </w:t>
            </w:r>
            <w:r w:rsidRPr="000A101E">
              <w:rPr>
                <w:rFonts w:ascii="Arial" w:hAnsi="Arial" w:cs="Arial"/>
                <w:sz w:val="20"/>
              </w:rPr>
              <w:t>recargar.</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Acción</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Agregar un selector de idioma persistente en la UI (cookie o preferencia de usuario) para que el locale elegido se mantenga entre sesiones.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Impacto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Mejora la experiencia de usuario internacional. Afecta al ciclo de vida en la fase de man</w:t>
            </w:r>
            <w:r w:rsidRPr="000A101E">
              <w:rPr>
                <w:rFonts w:ascii="Arial" w:hAnsi="Arial" w:cs="Arial"/>
                <w:sz w:val="20"/>
              </w:rPr>
              <w:t>tenimiento y evolución de UI.</w:t>
            </w:r>
          </w:p>
        </w:tc>
      </w:tr>
    </w:tbl>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Mejora 3 — Al proceso (Framework): Page Object Model</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Elemento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Dato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En orangehrm_steps.py y data_driven_steps.py, los selectores </w:t>
            </w:r>
            <w:r w:rsidRPr="000A101E">
              <w:rPr>
                <w:rFonts w:ascii="Arial" w:hAnsi="Arial" w:cs="Arial"/>
                <w:sz w:val="20"/>
              </w:rPr>
              <w:lastRenderedPageBreak/>
              <w:t>CSS/XPath están dispersos dentro de las funciones step. Por ejemplo, span.oxd-main-menu</w:t>
            </w:r>
            <w:r w:rsidRPr="000A101E">
              <w:rPr>
                <w:rFonts w:ascii="Arial" w:hAnsi="Arial" w:cs="Arial"/>
                <w:sz w:val="20"/>
              </w:rPr>
              <w:t>-item--name aparece en 2 archivos distintos. Si OrangeHRM cambiara esta clase, habría que modificar 2 archivos.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lastRenderedPageBreak/>
              <w:t>Causa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El framework actual usa step definitions planas sin separación de capas. La lógica de localización está mezclada con la lógica de negocio</w:t>
            </w:r>
            <w:r w:rsidRPr="000A101E">
              <w:rPr>
                <w:rFonts w:ascii="Arial" w:hAnsi="Arial" w:cs="Arial"/>
                <w:sz w:val="20"/>
              </w:rPr>
              <w:t>.</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Acción</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Refactorizar implementando Page Object classes: LoginPage, PimPage, LeavePage, etc. Cada clase encapsula los selectores y métodos de interacción de una página. Los steps solo llaman a métodos de Page Objects.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Impacto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Un cambio de selector requie</w:t>
            </w:r>
            <w:r w:rsidRPr="000A101E">
              <w:rPr>
                <w:rFonts w:ascii="Arial" w:hAnsi="Arial" w:cs="Arial"/>
                <w:sz w:val="20"/>
              </w:rPr>
              <w:t>re modificar 1 archivo (el Page Object) en vez de N steps. Mantenibilidad centralizada.</w:t>
            </w:r>
          </w:p>
        </w:tc>
      </w:tr>
    </w:tbl>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Mejora 4 — Al proceso (Framework): Ejecución paralela</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Elemento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Dato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La suite completa toma ~7 minutos (reporte: duración total ~435s). Cada escenario nuevo </w:t>
            </w:r>
            <w:r w:rsidRPr="000A101E">
              <w:rPr>
                <w:rFonts w:ascii="Arial" w:hAnsi="Arial" w:cs="Arial"/>
                <w:sz w:val="20"/>
              </w:rPr>
              <w:t>aumenta ~15s de overhead por apertura de Chrome + login.</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Causa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Los escenarios se ejecutan secuencialmente y cada uno crea su propia instancia de WebDriver (environment.py:15). No hay reutilización de sesión ni paralelismo.</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Acción</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Configurar behave -j 4 </w:t>
            </w:r>
            <w:r w:rsidRPr="000A101E">
              <w:rPr>
                <w:rFonts w:ascii="Arial" w:hAnsi="Arial" w:cs="Arial"/>
                <w:sz w:val="20"/>
              </w:rPr>
              <w:t>(paralelización con 4 workers). Los escenarios son independientes (no comparten estado), por lo que la paralelización es segura.</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Impacto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Reduce el tiempo total de ~7 min a ~2 min. Permite ejecutar la suite en pipelines CI/CD sin afectar el tiempo de deplo</w:t>
            </w:r>
            <w:r w:rsidRPr="000A101E">
              <w:rPr>
                <w:rFonts w:ascii="Arial" w:hAnsi="Arial" w:cs="Arial"/>
                <w:sz w:val="20"/>
              </w:rPr>
              <w:t>y.</w:t>
            </w:r>
          </w:p>
        </w:tc>
      </w:tr>
    </w:tbl>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Mejora 5 — Al proceso (Framework): Logging estructurado</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Elemento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Dato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Actualmente la suite usa print() comentado (orangehrm_steps.py:60) y asserts sin logs. Cuando un escenario falla, solo se obtiene el traceback de Python.</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Causa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 xml:space="preserve">No hay un </w:t>
            </w:r>
            <w:r w:rsidRPr="000A101E">
              <w:rPr>
                <w:rFonts w:ascii="Arial" w:hAnsi="Arial" w:cs="Arial"/>
                <w:sz w:val="20"/>
              </w:rPr>
              <w:t>sistema de logging que registre el flujo de ejecución (timestamp, nivel, mensaje). La depuración de fallos intermitentes requiere re-ejecutar con print agregados manualmente.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Acción</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 xml:space="preserve">Implementar el módulo estándar logging de Python con formato [YYYY-MM-DD </w:t>
            </w:r>
            <w:r w:rsidRPr="000A101E">
              <w:rPr>
                <w:rFonts w:ascii="Arial" w:hAnsi="Arial" w:cs="Arial"/>
                <w:sz w:val="20"/>
              </w:rPr>
              <w:t xml:space="preserve">HH:MM:SS] [LEVEL] mensaje. Agregar logs informativos en cada step y de error cuando </w:t>
            </w:r>
            <w:r w:rsidRPr="000A101E">
              <w:rPr>
                <w:rFonts w:ascii="Arial" w:hAnsi="Arial" w:cs="Arial"/>
                <w:sz w:val="20"/>
              </w:rPr>
              <w:lastRenderedPageBreak/>
              <w:t>falle un assert.</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lastRenderedPageBreak/>
              <w:t>Impacto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Los fallos intermitentes se diagnostican más rápido. Los logs estructurados pueden integrarse con herramientas de monitoreo (Splunk, ELK).</w:t>
            </w:r>
          </w:p>
        </w:tc>
      </w:tr>
    </w:tbl>
    <w:p w:rsidR="00237B75" w:rsidRPr="000A101E" w:rsidRDefault="00237B75">
      <w:pPr>
        <w:rPr>
          <w:rFonts w:ascii="Arial" w:hAnsi="Arial" w:cs="Arial"/>
        </w:rPr>
      </w:pPr>
    </w:p>
    <w:p w:rsidR="00237B75" w:rsidRPr="000A101E" w:rsidRDefault="000A101E">
      <w:pPr>
        <w:pStyle w:val="Ttulo2"/>
        <w:rPr>
          <w:rFonts w:ascii="Arial" w:hAnsi="Arial" w:cs="Arial"/>
        </w:rPr>
      </w:pPr>
      <w:r w:rsidRPr="000A101E">
        <w:rPr>
          <w:rFonts w:ascii="Arial" w:hAnsi="Arial" w:cs="Arial"/>
        </w:rPr>
        <w:t>Mejor</w:t>
      </w:r>
      <w:r w:rsidRPr="000A101E">
        <w:rPr>
          <w:rFonts w:ascii="Arial" w:hAnsi="Arial" w:cs="Arial"/>
        </w:rPr>
        <w:t>a 6 — Al producto + proceso: CI/CD con GitHub Actions</w:t>
      </w:r>
    </w:p>
    <w:tbl>
      <w:tblPr>
        <w:tblStyle w:val="Cuadrculaclara-nfasis1"/>
        <w:tblW w:w="0" w:type="auto"/>
        <w:jc w:val="center"/>
        <w:tblLook w:val="04A0" w:firstRow="1" w:lastRow="0" w:firstColumn="1" w:lastColumn="0" w:noHBand="0" w:noVBand="1"/>
      </w:tblPr>
      <w:tblGrid>
        <w:gridCol w:w="4320"/>
        <w:gridCol w:w="432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Elemento</w:t>
            </w:r>
          </w:p>
        </w:tc>
        <w:tc>
          <w:tcPr>
            <w:tcW w:w="432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Detalle</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Dato</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La suite se ejecuta manualmente desde terminal o PyCharm. No hay ejecución automática programada ni por evento.</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Causa</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No hay pipeline configurado. El proyecto no tiene archivo .g</w:t>
            </w:r>
            <w:r w:rsidRPr="000A101E">
              <w:rPr>
                <w:rFonts w:ascii="Arial" w:hAnsi="Arial" w:cs="Arial"/>
                <w:sz w:val="20"/>
              </w:rPr>
              <w:t>ithub/workflows/ para CI/CD.</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Acción</w:t>
            </w:r>
          </w:p>
        </w:tc>
        <w:tc>
          <w:tcPr>
            <w:tcW w:w="432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Crear workflow de GitHub Actions que ejecute behave features/ con HEADLESS=1 en cada push a main y generar reporte HTML como artefacto descargable.</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37B75" w:rsidRPr="000A101E" w:rsidRDefault="000A101E">
            <w:pPr>
              <w:rPr>
                <w:rFonts w:ascii="Arial" w:hAnsi="Arial" w:cs="Arial"/>
              </w:rPr>
            </w:pPr>
            <w:r w:rsidRPr="000A101E">
              <w:rPr>
                <w:rFonts w:ascii="Arial" w:hAnsi="Arial" w:cs="Arial"/>
                <w:sz w:val="20"/>
              </w:rPr>
              <w:t>Impacto</w:t>
            </w:r>
          </w:p>
        </w:tc>
        <w:tc>
          <w:tcPr>
            <w:tcW w:w="432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 xml:space="preserve">Las regresiones se detectan automáticamente en cada commit, </w:t>
            </w:r>
            <w:r w:rsidRPr="000A101E">
              <w:rPr>
                <w:rFonts w:ascii="Arial" w:hAnsi="Arial" w:cs="Arial"/>
                <w:sz w:val="20"/>
              </w:rPr>
              <w:t>sin intervención manual. Afecta al ciclo de vida en las fases de integración y despliegue.</w:t>
            </w:r>
          </w:p>
        </w:tc>
      </w:tr>
    </w:tbl>
    <w:p w:rsidR="00237B75" w:rsidRPr="000A101E" w:rsidRDefault="00237B75">
      <w:pPr>
        <w:rPr>
          <w:rFonts w:ascii="Arial" w:hAnsi="Arial" w:cs="Arial"/>
        </w:rPr>
      </w:pPr>
    </w:p>
    <w:p w:rsidR="00237B75" w:rsidRPr="000A101E" w:rsidRDefault="000A101E">
      <w:pPr>
        <w:rPr>
          <w:rFonts w:ascii="Arial" w:hAnsi="Arial" w:cs="Arial"/>
        </w:rPr>
      </w:pPr>
      <w:r w:rsidRPr="000A101E">
        <w:rPr>
          <w:rFonts w:ascii="Arial" w:hAnsi="Arial" w:cs="Arial"/>
        </w:rPr>
        <w:br w:type="page"/>
      </w:r>
    </w:p>
    <w:p w:rsidR="00237B75" w:rsidRPr="000A101E" w:rsidRDefault="000A101E">
      <w:pPr>
        <w:pStyle w:val="Ttulo1"/>
        <w:rPr>
          <w:rFonts w:ascii="Arial" w:hAnsi="Arial" w:cs="Arial"/>
        </w:rPr>
      </w:pPr>
      <w:r w:rsidRPr="000A101E">
        <w:rPr>
          <w:rFonts w:ascii="Arial" w:hAnsi="Arial" w:cs="Arial"/>
        </w:rPr>
        <w:lastRenderedPageBreak/>
        <w:t>6. REFLEXIONES Y CONCLUSIONES INDIVIDUALES DEL PROCESO</w:t>
      </w:r>
    </w:p>
    <w:p w:rsidR="00237B75" w:rsidRPr="000A101E" w:rsidRDefault="000A101E">
      <w:pPr>
        <w:pStyle w:val="Ttulo3"/>
        <w:rPr>
          <w:rFonts w:ascii="Arial" w:hAnsi="Arial" w:cs="Arial"/>
        </w:rPr>
      </w:pPr>
      <w:proofErr w:type="spellStart"/>
      <w:r w:rsidRPr="000A101E">
        <w:rPr>
          <w:rFonts w:ascii="Arial" w:hAnsi="Arial" w:cs="Arial"/>
        </w:rPr>
        <w:t>Dificultades</w:t>
      </w:r>
      <w:proofErr w:type="spellEnd"/>
      <w:r w:rsidRPr="000A101E">
        <w:rPr>
          <w:rFonts w:ascii="Arial" w:hAnsi="Arial" w:cs="Arial"/>
        </w:rPr>
        <w:t xml:space="preserve"> </w:t>
      </w:r>
      <w:proofErr w:type="spellStart"/>
      <w:r w:rsidRPr="000A101E">
        <w:rPr>
          <w:rFonts w:ascii="Arial" w:hAnsi="Arial" w:cs="Arial"/>
        </w:rPr>
        <w:t>encontradas</w:t>
      </w:r>
      <w:proofErr w:type="spellEnd"/>
    </w:p>
    <w:p w:rsidR="00237B75" w:rsidRPr="000A101E" w:rsidRDefault="000A101E">
      <w:pPr>
        <w:pStyle w:val="Listaconvietas"/>
        <w:rPr>
          <w:rFonts w:ascii="Arial" w:hAnsi="Arial" w:cs="Arial"/>
        </w:rPr>
      </w:pPr>
      <w:r w:rsidRPr="000A101E">
        <w:rPr>
          <w:rFonts w:ascii="Arial" w:hAnsi="Arial" w:cs="Arial"/>
        </w:rPr>
        <w:t>Inestabilidad del ambiente demo: OrangeHRM cambió su local</w:t>
      </w:r>
      <w:r w:rsidRPr="000A101E">
        <w:rPr>
          <w:rFonts w:ascii="Arial" w:hAnsi="Arial" w:cs="Arial"/>
        </w:rPr>
        <w:t>e a chino durante el desarrollo, lo que rompió todos los localizadores del menú lateral. Esto me obligó a diseñar un sistema de traducción dinámica con MENU_TRANSLATIONS, lo que a su vez me enseñó a no confiar en texto visible como selector único.</w:t>
      </w:r>
    </w:p>
    <w:p w:rsidR="00237B75" w:rsidRPr="000A101E" w:rsidRDefault="000A101E">
      <w:pPr>
        <w:pStyle w:val="Listaconvietas"/>
        <w:rPr>
          <w:rFonts w:ascii="Arial" w:hAnsi="Arial" w:cs="Arial"/>
        </w:rPr>
      </w:pPr>
      <w:r w:rsidRPr="000A101E">
        <w:rPr>
          <w:rFonts w:ascii="Arial" w:hAnsi="Arial" w:cs="Arial"/>
        </w:rPr>
        <w:t xml:space="preserve">Tiempos </w:t>
      </w:r>
      <w:r w:rsidRPr="000A101E">
        <w:rPr>
          <w:rFonts w:ascii="Arial" w:hAnsi="Arial" w:cs="Arial"/>
        </w:rPr>
        <w:t>de carga variables: El sitio demo muestra tiempos de respuesta que varían entre 2s y 30s. Aprendí a combinar WebDriverWait (para condiciones) con time.sleep() (para pausas cortas predecibles) en lugar de depender solo de uno.</w:t>
      </w:r>
    </w:p>
    <w:p w:rsidR="00237B75" w:rsidRPr="000A101E" w:rsidRDefault="000A101E">
      <w:pPr>
        <w:pStyle w:val="Listaconvietas"/>
        <w:rPr>
          <w:rFonts w:ascii="Arial" w:hAnsi="Arial" w:cs="Arial"/>
        </w:rPr>
      </w:pPr>
      <w:r w:rsidRPr="000A101E">
        <w:rPr>
          <w:rFonts w:ascii="Arial" w:hAnsi="Arial" w:cs="Arial"/>
        </w:rPr>
        <w:t xml:space="preserve">Manejo de encoding en behave: </w:t>
      </w:r>
      <w:r w:rsidRPr="000A101E">
        <w:rPr>
          <w:rFonts w:ascii="Arial" w:hAnsi="Arial" w:cs="Arial"/>
        </w:rPr>
        <w:t>Al agregar comentarios al código, accidentalmente quité las tildes de los decoradores de steps, lo que hizo que behave no encontrara las definiciones. Esto me enseñó que behave compara el texto del feature file con el decorador carácter por carácter, inclu</w:t>
      </w:r>
      <w:r w:rsidRPr="000A101E">
        <w:rPr>
          <w:rFonts w:ascii="Arial" w:hAnsi="Arial" w:cs="Arial"/>
        </w:rPr>
        <w:t>yendo acentos.</w:t>
      </w:r>
    </w:p>
    <w:p w:rsidR="00237B75" w:rsidRPr="000A101E" w:rsidRDefault="000A101E">
      <w:pPr>
        <w:pStyle w:val="Ttulo3"/>
        <w:rPr>
          <w:rFonts w:ascii="Arial" w:hAnsi="Arial" w:cs="Arial"/>
        </w:rPr>
      </w:pPr>
      <w:r w:rsidRPr="000A101E">
        <w:rPr>
          <w:rFonts w:ascii="Arial" w:hAnsi="Arial" w:cs="Arial"/>
        </w:rPr>
        <w:t>Aprendizajes clave</w:t>
      </w:r>
    </w:p>
    <w:p w:rsidR="00237B75" w:rsidRPr="000A101E" w:rsidRDefault="000A101E">
      <w:pPr>
        <w:pStyle w:val="Listaconvietas"/>
        <w:rPr>
          <w:rFonts w:ascii="Arial" w:hAnsi="Arial" w:cs="Arial"/>
        </w:rPr>
      </w:pPr>
      <w:r w:rsidRPr="000A101E">
        <w:rPr>
          <w:rFonts w:ascii="Arial" w:hAnsi="Arial" w:cs="Arial"/>
        </w:rPr>
        <w:t>Un fallo bien documentado vale más que 10 pasos sin explicación.</w:t>
      </w:r>
    </w:p>
    <w:p w:rsidR="00237B75" w:rsidRPr="000A101E" w:rsidRDefault="000A101E">
      <w:pPr>
        <w:pStyle w:val="Listaconvietas"/>
        <w:rPr>
          <w:rFonts w:ascii="Arial" w:hAnsi="Arial" w:cs="Arial"/>
        </w:rPr>
      </w:pPr>
      <w:r w:rsidRPr="000A101E">
        <w:rPr>
          <w:rFonts w:ascii="Arial" w:hAnsi="Arial" w:cs="Arial"/>
        </w:rPr>
        <w:t>La trazabilidad de métricas (cada número debe poder señalarse en su fuente) es lo que distingue un informe básico de uno profesional.</w:t>
      </w:r>
    </w:p>
    <w:p w:rsidR="00237B75" w:rsidRPr="000A101E" w:rsidRDefault="000A101E">
      <w:pPr>
        <w:pStyle w:val="Listaconvietas"/>
        <w:rPr>
          <w:rFonts w:ascii="Arial" w:hAnsi="Arial" w:cs="Arial"/>
        </w:rPr>
      </w:pPr>
      <w:r w:rsidRPr="000A101E">
        <w:rPr>
          <w:rFonts w:ascii="Arial" w:hAnsi="Arial" w:cs="Arial"/>
        </w:rPr>
        <w:t>El Page Object Model no</w:t>
      </w:r>
      <w:r w:rsidRPr="000A101E">
        <w:rPr>
          <w:rFonts w:ascii="Arial" w:hAnsi="Arial" w:cs="Arial"/>
        </w:rPr>
        <w:t xml:space="preserve"> es opcional cuando el framework escala más allá de 3 features.</w:t>
      </w:r>
    </w:p>
    <w:p w:rsidR="00237B75" w:rsidRPr="000A101E" w:rsidRDefault="000A101E">
      <w:pPr>
        <w:pStyle w:val="Ttulo3"/>
        <w:rPr>
          <w:rFonts w:ascii="Arial" w:hAnsi="Arial" w:cs="Arial"/>
        </w:rPr>
      </w:pPr>
      <w:r w:rsidRPr="000A101E">
        <w:rPr>
          <w:rFonts w:ascii="Arial" w:hAnsi="Arial" w:cs="Arial"/>
        </w:rPr>
        <w:t>Proyecciones</w:t>
      </w:r>
    </w:p>
    <w:p w:rsidR="00237B75" w:rsidRPr="000A101E" w:rsidRDefault="000A101E">
      <w:pPr>
        <w:pStyle w:val="Listaconvietas"/>
        <w:rPr>
          <w:rFonts w:ascii="Arial" w:hAnsi="Arial" w:cs="Arial"/>
        </w:rPr>
      </w:pPr>
      <w:r w:rsidRPr="000A101E">
        <w:rPr>
          <w:rFonts w:ascii="Arial" w:hAnsi="Arial" w:cs="Arial"/>
        </w:rPr>
        <w:t>Implementar GitHub Actions para que la suite se ejecute automáticamente en cada commit.</w:t>
      </w:r>
    </w:p>
    <w:p w:rsidR="00237B75" w:rsidRPr="000A101E" w:rsidRDefault="000A101E">
      <w:pPr>
        <w:pStyle w:val="Listaconvietas"/>
        <w:rPr>
          <w:rFonts w:ascii="Arial" w:hAnsi="Arial" w:cs="Arial"/>
        </w:rPr>
      </w:pPr>
      <w:r w:rsidRPr="000A101E">
        <w:rPr>
          <w:rFonts w:ascii="Arial" w:hAnsi="Arial" w:cs="Arial"/>
        </w:rPr>
        <w:t>Migrar los steps actuales a Page Object classes para mejorar mantenibilidad.</w:t>
      </w:r>
    </w:p>
    <w:p w:rsidR="00237B75" w:rsidRPr="000A101E" w:rsidRDefault="000A101E">
      <w:pPr>
        <w:pStyle w:val="Listaconvietas"/>
        <w:rPr>
          <w:rFonts w:ascii="Arial" w:hAnsi="Arial" w:cs="Arial"/>
        </w:rPr>
      </w:pPr>
      <w:r w:rsidRPr="000A101E">
        <w:rPr>
          <w:rFonts w:ascii="Arial" w:hAnsi="Arial" w:cs="Arial"/>
        </w:rPr>
        <w:t>Agregar Allure</w:t>
      </w:r>
      <w:r w:rsidRPr="000A101E">
        <w:rPr>
          <w:rFonts w:ascii="Arial" w:hAnsi="Arial" w:cs="Arial"/>
        </w:rPr>
        <w:t xml:space="preserve"> Reports para visualización de tendencias históricas.</w:t>
      </w:r>
    </w:p>
    <w:p w:rsidR="00237B75" w:rsidRPr="000A101E" w:rsidRDefault="000A101E">
      <w:pPr>
        <w:rPr>
          <w:rFonts w:ascii="Arial" w:hAnsi="Arial" w:cs="Arial"/>
        </w:rPr>
      </w:pPr>
      <w:r w:rsidRPr="000A101E">
        <w:rPr>
          <w:rFonts w:ascii="Arial" w:hAnsi="Arial" w:cs="Arial"/>
        </w:rPr>
        <w:br w:type="page"/>
      </w:r>
    </w:p>
    <w:p w:rsidR="00237B75" w:rsidRPr="000A101E" w:rsidRDefault="000A101E">
      <w:pPr>
        <w:pStyle w:val="Ttulo1"/>
        <w:rPr>
          <w:rFonts w:ascii="Arial" w:hAnsi="Arial" w:cs="Arial"/>
        </w:rPr>
      </w:pPr>
      <w:r w:rsidRPr="000A101E">
        <w:rPr>
          <w:rFonts w:ascii="Arial" w:hAnsi="Arial" w:cs="Arial"/>
        </w:rPr>
        <w:lastRenderedPageBreak/>
        <w:t>7. REFLEXIONES Y CONCLUSIÓN SOBRE EL PROCESO</w:t>
      </w:r>
    </w:p>
    <w:p w:rsidR="00237B75" w:rsidRPr="000A101E" w:rsidRDefault="000A101E">
      <w:pPr>
        <w:pStyle w:val="Ttulo2"/>
        <w:rPr>
          <w:rFonts w:ascii="Arial" w:hAnsi="Arial" w:cs="Arial"/>
        </w:rPr>
      </w:pPr>
      <w:r w:rsidRPr="000A101E">
        <w:rPr>
          <w:rFonts w:ascii="Arial" w:hAnsi="Arial" w:cs="Arial"/>
        </w:rPr>
        <w:t>Roles asumidos</w:t>
      </w:r>
    </w:p>
    <w:p w:rsidR="00237B75" w:rsidRPr="000A101E" w:rsidRDefault="000A101E">
      <w:pPr>
        <w:rPr>
          <w:rFonts w:ascii="Arial" w:hAnsi="Arial" w:cs="Arial"/>
        </w:rPr>
      </w:pPr>
      <w:r w:rsidRPr="000A101E">
        <w:rPr>
          <w:rFonts w:ascii="Arial" w:hAnsi="Arial" w:cs="Arial"/>
        </w:rPr>
        <w:t xml:space="preserve">E1 (Luis Tasso): Arquitectura de automatización, implementación de steps genéricos y Data-Driven, manejo de Excel, generación de reportes </w:t>
      </w:r>
      <w:r w:rsidRPr="000A101E">
        <w:rPr>
          <w:rFonts w:ascii="Arial" w:hAnsi="Arial" w:cs="Arial"/>
        </w:rPr>
        <w:t>HTML/PPT, análisis de resultados, métricas de calidad, propuestas de mejora, y documentación del informe.</w:t>
      </w:r>
    </w:p>
    <w:p w:rsidR="00237B75" w:rsidRPr="000A101E" w:rsidRDefault="000A101E">
      <w:pPr>
        <w:pStyle w:val="Ttulo2"/>
        <w:rPr>
          <w:rFonts w:ascii="Arial" w:hAnsi="Arial" w:cs="Arial"/>
        </w:rPr>
      </w:pPr>
      <w:r w:rsidRPr="000A101E">
        <w:rPr>
          <w:rFonts w:ascii="Arial" w:hAnsi="Arial" w:cs="Arial"/>
        </w:rPr>
        <w:t>Evaluación del framework vs. evaluación del producto</w:t>
      </w:r>
    </w:p>
    <w:tbl>
      <w:tblPr>
        <w:tblStyle w:val="Cuadrculaclara-nfasis1"/>
        <w:tblW w:w="0" w:type="auto"/>
        <w:jc w:val="center"/>
        <w:tblLook w:val="04A0" w:firstRow="1" w:lastRow="0" w:firstColumn="1" w:lastColumn="0" w:noHBand="0" w:noVBand="1"/>
      </w:tblPr>
      <w:tblGrid>
        <w:gridCol w:w="2880"/>
        <w:gridCol w:w="2880"/>
        <w:gridCol w:w="2880"/>
      </w:tblGrid>
      <w:tr w:rsidR="00237B75" w:rsidRPr="000A101E" w:rsidTr="00237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Dimensión</w:t>
            </w:r>
          </w:p>
        </w:tc>
        <w:tc>
          <w:tcPr>
            <w:tcW w:w="288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Mejoras al producto (OrangeHRM)</w:t>
            </w:r>
          </w:p>
        </w:tc>
        <w:tc>
          <w:tcPr>
            <w:tcW w:w="2880" w:type="dxa"/>
          </w:tcPr>
          <w:p w:rsidR="00237B75" w:rsidRPr="000A101E" w:rsidRDefault="000A101E">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A101E">
              <w:rPr>
                <w:rFonts w:ascii="Arial" w:hAnsi="Arial" w:cs="Arial"/>
                <w:sz w:val="20"/>
              </w:rPr>
              <w:t>Mejoras al proceso (Framework)</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¿Qué se evalúa?</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Funcionalidades del SUT</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Mantenibilidad y escalabilidad del código de pruebas</w:t>
            </w:r>
          </w:p>
        </w:tc>
      </w:tr>
      <w:tr w:rsidR="00237B75" w:rsidRPr="000A101E" w:rsidTr="00237B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Ejemplos</w:t>
            </w:r>
          </w:p>
        </w:tc>
        <w:tc>
          <w:tcPr>
            <w:tcW w:w="288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Mensajes de error diferenciados, localización persistente</w:t>
            </w:r>
          </w:p>
        </w:tc>
        <w:tc>
          <w:tcPr>
            <w:tcW w:w="2880" w:type="dxa"/>
          </w:tcPr>
          <w:p w:rsidR="00237B75" w:rsidRPr="000A101E" w:rsidRDefault="000A101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A101E">
              <w:rPr>
                <w:rFonts w:ascii="Arial" w:hAnsi="Arial" w:cs="Arial"/>
                <w:sz w:val="20"/>
              </w:rPr>
              <w:t>Page Object Model, logging estructurado, paralelización</w:t>
            </w:r>
          </w:p>
        </w:tc>
      </w:tr>
      <w:tr w:rsidR="00237B75" w:rsidRPr="000A101E" w:rsidTr="00237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37B75" w:rsidRPr="000A101E" w:rsidRDefault="000A101E">
            <w:pPr>
              <w:rPr>
                <w:rFonts w:ascii="Arial" w:hAnsi="Arial" w:cs="Arial"/>
              </w:rPr>
            </w:pPr>
            <w:r w:rsidRPr="000A101E">
              <w:rPr>
                <w:rFonts w:ascii="Arial" w:hAnsi="Arial" w:cs="Arial"/>
                <w:sz w:val="20"/>
              </w:rPr>
              <w:t>Impacto en ciclo de vida</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Fases de mantenimiento evolut</w:t>
            </w:r>
            <w:r w:rsidRPr="000A101E">
              <w:rPr>
                <w:rFonts w:ascii="Arial" w:hAnsi="Arial" w:cs="Arial"/>
                <w:sz w:val="20"/>
              </w:rPr>
              <w:t>ivo y UX</w:t>
            </w:r>
          </w:p>
        </w:tc>
        <w:tc>
          <w:tcPr>
            <w:tcW w:w="2880" w:type="dxa"/>
          </w:tcPr>
          <w:p w:rsidR="00237B75" w:rsidRPr="000A101E" w:rsidRDefault="000A101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A101E">
              <w:rPr>
                <w:rFonts w:ascii="Arial" w:hAnsi="Arial" w:cs="Arial"/>
                <w:sz w:val="20"/>
              </w:rPr>
              <w:t>Fases de integración continua y operaciones</w:t>
            </w:r>
          </w:p>
        </w:tc>
      </w:tr>
    </w:tbl>
    <w:p w:rsidR="00237B75" w:rsidRPr="000A101E" w:rsidRDefault="000A101E">
      <w:pPr>
        <w:pStyle w:val="Ttulo2"/>
        <w:rPr>
          <w:rFonts w:ascii="Arial" w:hAnsi="Arial" w:cs="Arial"/>
        </w:rPr>
      </w:pPr>
      <w:r w:rsidRPr="000A101E">
        <w:rPr>
          <w:rFonts w:ascii="Arial" w:hAnsi="Arial" w:cs="Arial"/>
        </w:rPr>
        <w:t>Calidad del entregable</w:t>
      </w:r>
    </w:p>
    <w:p w:rsidR="00237B75" w:rsidRPr="000A101E" w:rsidRDefault="000A101E">
      <w:pPr>
        <w:pStyle w:val="Listaconvietas"/>
        <w:rPr>
          <w:rFonts w:ascii="Arial" w:hAnsi="Arial" w:cs="Arial"/>
        </w:rPr>
      </w:pPr>
      <w:r w:rsidRPr="000A101E">
        <w:rPr>
          <w:rFonts w:ascii="Arial" w:hAnsi="Arial" w:cs="Arial"/>
        </w:rPr>
        <w:t>29/29 escenarios ejecutados — cobertura completa del plan</w:t>
      </w:r>
    </w:p>
    <w:p w:rsidR="00237B75" w:rsidRPr="000A101E" w:rsidRDefault="000A101E">
      <w:pPr>
        <w:pStyle w:val="Listaconvietas"/>
        <w:rPr>
          <w:rFonts w:ascii="Arial" w:hAnsi="Arial" w:cs="Arial"/>
        </w:rPr>
      </w:pPr>
      <w:r w:rsidRPr="000A101E">
        <w:rPr>
          <w:rFonts w:ascii="Arial" w:hAnsi="Arial" w:cs="Arial"/>
        </w:rPr>
        <w:t>96.55% aprobación — único fallo es intencional y documentado</w:t>
      </w:r>
    </w:p>
    <w:p w:rsidR="00237B75" w:rsidRPr="000A101E" w:rsidRDefault="000A101E">
      <w:pPr>
        <w:pStyle w:val="Listaconvietas"/>
        <w:rPr>
          <w:rFonts w:ascii="Arial" w:hAnsi="Arial" w:cs="Arial"/>
        </w:rPr>
      </w:pPr>
      <w:r w:rsidRPr="000A101E">
        <w:rPr>
          <w:rFonts w:ascii="Arial" w:hAnsi="Arial" w:cs="Arial"/>
        </w:rPr>
        <w:t>133 evidencias visuales — trazabilidad completa de cada paso</w:t>
      </w:r>
    </w:p>
    <w:p w:rsidR="00237B75" w:rsidRPr="000A101E" w:rsidRDefault="000A101E">
      <w:pPr>
        <w:pStyle w:val="Listaconvietas"/>
        <w:rPr>
          <w:rFonts w:ascii="Arial" w:hAnsi="Arial" w:cs="Arial"/>
        </w:rPr>
      </w:pPr>
      <w:r w:rsidRPr="000A101E">
        <w:rPr>
          <w:rFonts w:ascii="Arial" w:hAnsi="Arial" w:cs="Arial"/>
        </w:rPr>
        <w:t>6 archivos Excel — Data-Driven funcional con datos versionables</w:t>
      </w:r>
    </w:p>
    <w:p w:rsidR="00237B75" w:rsidRPr="000A101E" w:rsidRDefault="000A101E">
      <w:pPr>
        <w:pStyle w:val="Listaconvietas"/>
        <w:rPr>
          <w:rFonts w:ascii="Arial" w:hAnsi="Arial" w:cs="Arial"/>
        </w:rPr>
      </w:pPr>
      <w:r w:rsidRPr="000A101E">
        <w:rPr>
          <w:rFonts w:ascii="Arial" w:hAnsi="Arial" w:cs="Arial"/>
        </w:rPr>
        <w:t>Reporte HTML — métricas trazables con origen verificable</w:t>
      </w:r>
    </w:p>
    <w:p w:rsidR="00237B75" w:rsidRPr="000A101E" w:rsidRDefault="000A101E">
      <w:pPr>
        <w:pStyle w:val="Listaconvietas"/>
        <w:rPr>
          <w:rFonts w:ascii="Arial" w:hAnsi="Arial" w:cs="Arial"/>
        </w:rPr>
      </w:pPr>
      <w:r w:rsidRPr="000A101E">
        <w:rPr>
          <w:rFonts w:ascii="Arial" w:hAnsi="Arial" w:cs="Arial"/>
        </w:rPr>
        <w:t>Código comentado — cada función documentada en español</w:t>
      </w:r>
    </w:p>
    <w:p w:rsidR="00237B75" w:rsidRPr="000A101E" w:rsidRDefault="000A101E">
      <w:pPr>
        <w:pStyle w:val="Ttulo2"/>
        <w:rPr>
          <w:rFonts w:ascii="Arial" w:hAnsi="Arial" w:cs="Arial"/>
        </w:rPr>
      </w:pPr>
      <w:r w:rsidRPr="000A101E">
        <w:rPr>
          <w:rFonts w:ascii="Arial" w:hAnsi="Arial" w:cs="Arial"/>
        </w:rPr>
        <w:t>Conclusión final</w:t>
      </w:r>
    </w:p>
    <w:p w:rsidR="00237B75" w:rsidRPr="000A101E" w:rsidRDefault="000A101E">
      <w:pPr>
        <w:rPr>
          <w:rFonts w:ascii="Arial" w:hAnsi="Arial" w:cs="Arial"/>
        </w:rPr>
      </w:pPr>
      <w:r w:rsidRPr="000A101E">
        <w:rPr>
          <w:rFonts w:ascii="Arial" w:hAnsi="Arial" w:cs="Arial"/>
        </w:rPr>
        <w:t xml:space="preserve">La automatización de pruebas para OrangeHRM cumple con los </w:t>
      </w:r>
      <w:r w:rsidRPr="000A101E">
        <w:rPr>
          <w:rFonts w:ascii="Arial" w:hAnsi="Arial" w:cs="Arial"/>
        </w:rPr>
        <w:t>objetivos de la evaluación parcial 3: se ejecutaron los 29 escenarios de forma exhaustiva, se registraron las evidencias (screenshots, reportes), se identificaron oportunidades de mejora con estructura A+B+C, se generaron métricas trazables al reporte, y s</w:t>
      </w:r>
      <w:r w:rsidRPr="000A101E">
        <w:rPr>
          <w:rFonts w:ascii="Arial" w:hAnsi="Arial" w:cs="Arial"/>
        </w:rPr>
        <w:t xml:space="preserve">e propusieron mejoras con Dato→Causa→Acción→Impacto tanto para el producto como para el proceso. La suite está lista para integrarse en un pipeline CI/CD y servir como </w:t>
      </w:r>
      <w:bookmarkStart w:id="0" w:name="_GoBack"/>
      <w:bookmarkEnd w:id="0"/>
      <w:r w:rsidRPr="000A101E">
        <w:rPr>
          <w:rFonts w:ascii="Arial" w:hAnsi="Arial" w:cs="Arial"/>
        </w:rPr>
        <w:t>herramienta de regresión continua.</w:t>
      </w:r>
    </w:p>
    <w:sectPr w:rsidR="00237B75" w:rsidRPr="000A10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01E"/>
    <w:rsid w:val="0015074B"/>
    <w:rsid w:val="00237B75"/>
    <w:rsid w:val="0029639D"/>
    <w:rsid w:val="00326F90"/>
    <w:rsid w:val="00AA1D8D"/>
    <w:rsid w:val="00B47730"/>
    <w:rsid w:val="00CB0664"/>
    <w:rsid w:val="00CB5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962AE"/>
  <w14:defaultImageDpi w14:val="300"/>
  <w15:docId w15:val="{BE538353-454F-4D56-A3C2-29588F1F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C3E5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920A5-259C-4678-A443-A47175E6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2823</Words>
  <Characters>15530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2026-06-23T03:54:00Z</dcterms:modified>
  <cp:category/>
</cp:coreProperties>
</file>