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11AD6" w14:textId="77777777" w:rsidR="00681C4D" w:rsidRDefault="00D12AA0">
      <w:pPr>
        <w:spacing w:before="1200" w:line="240" w:lineRule="auto"/>
        <w:jc w:val="center"/>
      </w:pPr>
      <w:r>
        <w:rPr>
          <w:b/>
          <w:color w:val="1F3B57"/>
          <w:sz w:val="52"/>
        </w:rPr>
        <w:t>Informe de seguridad y calidad en el desarrollo de software</w:t>
      </w:r>
    </w:p>
    <w:p w14:paraId="085F5172" w14:textId="77777777" w:rsidR="00681C4D" w:rsidRDefault="00D12AA0">
      <w:pPr>
        <w:spacing w:before="120"/>
        <w:jc w:val="center"/>
      </w:pPr>
      <w:r>
        <w:rPr>
          <w:b/>
          <w:sz w:val="36"/>
        </w:rPr>
        <w:t>ISY1102 — Seguridad y Calidad en el Desarrollo de Software</w:t>
      </w:r>
    </w:p>
    <w:p w14:paraId="4BC443C0" w14:textId="77777777" w:rsidR="00681C4D" w:rsidRDefault="00D12AA0">
      <w:pPr>
        <w:spacing w:before="600"/>
        <w:jc w:val="center"/>
      </w:pPr>
      <w:r>
        <w:rPr>
          <w:b/>
          <w:sz w:val="28"/>
        </w:rPr>
        <w:t>Sección 002V</w:t>
      </w:r>
    </w:p>
    <w:p w14:paraId="43680593" w14:textId="77777777" w:rsidR="00681C4D" w:rsidRDefault="00D12AA0">
      <w:pPr>
        <w:spacing w:line="240" w:lineRule="auto"/>
        <w:jc w:val="center"/>
      </w:pPr>
      <w:r>
        <w:rPr>
          <w:sz w:val="24"/>
        </w:rPr>
        <w:t>Carrera: Ingeniería en Desarrollo de Software</w:t>
      </w:r>
    </w:p>
    <w:p w14:paraId="08AAB6AA" w14:textId="77777777" w:rsidR="00681C4D" w:rsidRDefault="00D12AA0">
      <w:pPr>
        <w:spacing w:line="240" w:lineRule="auto"/>
        <w:jc w:val="center"/>
      </w:pPr>
      <w:r>
        <w:rPr>
          <w:sz w:val="24"/>
        </w:rPr>
        <w:t>Docente: Christian Rodrigo Alvarez Lobos</w:t>
      </w:r>
    </w:p>
    <w:p w14:paraId="182E5E91" w14:textId="77777777" w:rsidR="00681C4D" w:rsidRDefault="00D12AA0">
      <w:pPr>
        <w:spacing w:line="240" w:lineRule="auto"/>
        <w:jc w:val="center"/>
      </w:pPr>
      <w:r>
        <w:rPr>
          <w:sz w:val="24"/>
        </w:rPr>
        <w:t xml:space="preserve">Fecha: 29 de octubre de 2026 · </w:t>
      </w:r>
      <w:r>
        <w:rPr>
          <w:sz w:val="24"/>
        </w:rPr>
        <w:t>versión revisada</w:t>
      </w:r>
    </w:p>
    <w:p w14:paraId="45EEAD1A" w14:textId="77777777" w:rsidR="00681C4D" w:rsidRDefault="00D12AA0">
      <w:pPr>
        <w:spacing w:line="240" w:lineRule="auto"/>
        <w:jc w:val="center"/>
      </w:pPr>
      <w:r>
        <w:rPr>
          <w:b/>
          <w:sz w:val="24"/>
        </w:rPr>
        <w:t>Integrantes:</w:t>
      </w:r>
    </w:p>
    <w:p w14:paraId="7073A2C6" w14:textId="77777777" w:rsidR="00681C4D" w:rsidRDefault="00D12AA0">
      <w:pPr>
        <w:spacing w:line="240" w:lineRule="auto"/>
        <w:jc w:val="center"/>
      </w:pPr>
      <w:r>
        <w:rPr>
          <w:sz w:val="24"/>
        </w:rPr>
        <w:t>Luis Tasso</w:t>
      </w:r>
    </w:p>
    <w:p w14:paraId="1F386817" w14:textId="77777777" w:rsidR="00681C4D" w:rsidRDefault="00D12AA0">
      <w:pPr>
        <w:spacing w:line="240" w:lineRule="auto"/>
        <w:jc w:val="center"/>
      </w:pPr>
      <w:r>
        <w:rPr>
          <w:sz w:val="24"/>
        </w:rPr>
        <w:t>Miguel Arredondo</w:t>
      </w:r>
    </w:p>
    <w:p w14:paraId="51FDEC08" w14:textId="77777777" w:rsidR="00681C4D" w:rsidRDefault="00D12AA0">
      <w:pPr>
        <w:spacing w:line="240" w:lineRule="auto"/>
        <w:jc w:val="center"/>
      </w:pPr>
      <w:r>
        <w:rPr>
          <w:sz w:val="24"/>
        </w:rPr>
        <w:t>Nicolas Iturrieta</w:t>
      </w:r>
    </w:p>
    <w:p w14:paraId="1554D928" w14:textId="77777777" w:rsidR="00681C4D" w:rsidRDefault="00D12AA0">
      <w:r>
        <w:br w:type="page"/>
      </w:r>
    </w:p>
    <w:p w14:paraId="731B9CBC" w14:textId="77777777" w:rsidR="00681C4D" w:rsidRDefault="00D12AA0">
      <w:pPr>
        <w:spacing w:before="240" w:after="120"/>
      </w:pPr>
      <w:r>
        <w:rPr>
          <w:b/>
          <w:color w:val="1F3B57"/>
          <w:sz w:val="24"/>
        </w:rPr>
        <w:lastRenderedPageBreak/>
        <w:t>Índice</w:t>
      </w:r>
    </w:p>
    <w:p w14:paraId="35E3ABD3" w14:textId="178F273F" w:rsidR="00D12AA0" w:rsidRDefault="00D12AA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4201485" w:history="1">
        <w:r w:rsidRPr="00B2734D">
          <w:rPr>
            <w:rStyle w:val="Hyperlink"/>
            <w:noProof/>
          </w:rPr>
          <w:t>1. Introducción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A439384" w14:textId="04289ADD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86" w:history="1">
        <w:r w:rsidRPr="00B2734D">
          <w:rPr>
            <w:rStyle w:val="Hyperlink"/>
            <w:b/>
            <w:noProof/>
          </w:rPr>
          <w:t>1.1. Ajustes según retroalimentación de la EP1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D7F354E" w14:textId="3A216819" w:rsidR="00D12AA0" w:rsidRDefault="00D12AA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87" w:history="1">
        <w:r w:rsidRPr="00B2734D">
          <w:rPr>
            <w:rStyle w:val="Hyperlink"/>
            <w:noProof/>
          </w:rPr>
          <w:t>2. Criterios de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42C98AC" w14:textId="45E274D2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88" w:history="1">
        <w:r w:rsidRPr="00B2734D">
          <w:rPr>
            <w:rStyle w:val="Hyperlink"/>
            <w:b/>
            <w:noProof/>
          </w:rPr>
          <w:t>2.1. Calidad del producto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DE9E630" w14:textId="6CAAFA06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89" w:history="1">
        <w:r w:rsidRPr="00B2734D">
          <w:rPr>
            <w:rStyle w:val="Hyperlink"/>
            <w:b/>
            <w:noProof/>
          </w:rPr>
          <w:t>2.2. Seguridad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3081E6" w14:textId="22006FE3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0" w:history="1">
        <w:r w:rsidRPr="00B2734D">
          <w:rPr>
            <w:rStyle w:val="Hyperlink"/>
            <w:b/>
            <w:noProof/>
          </w:rPr>
          <w:t>2.3. Cumplimiento normativo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CF432D1" w14:textId="0145B086" w:rsidR="00D12AA0" w:rsidRDefault="00D12AA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1" w:history="1">
        <w:r w:rsidRPr="00B2734D">
          <w:rPr>
            <w:rStyle w:val="Hyperlink"/>
            <w:noProof/>
          </w:rPr>
          <w:t>3. Plan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F4E42BC" w14:textId="3788B7CD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2" w:history="1">
        <w:r w:rsidRPr="00B2734D">
          <w:rPr>
            <w:rStyle w:val="Hyperlink"/>
            <w:b/>
            <w:noProof/>
          </w:rPr>
          <w:t>3.1. Estrategia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62F2B9" w14:textId="306B41A5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3" w:history="1">
        <w:r w:rsidRPr="00B2734D">
          <w:rPr>
            <w:rStyle w:val="Hyperlink"/>
            <w:b/>
            <w:noProof/>
          </w:rPr>
          <w:t>3.2. Tipos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068789" w14:textId="45B298DC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4" w:history="1">
        <w:r w:rsidRPr="00B2734D">
          <w:rPr>
            <w:rStyle w:val="Hyperlink"/>
            <w:b/>
            <w:noProof/>
          </w:rPr>
          <w:t>3.3. Criterios de aceptación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8A74EE" w14:textId="0B18C312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5" w:history="1">
        <w:r w:rsidRPr="00B2734D">
          <w:rPr>
            <w:rStyle w:val="Hyperlink"/>
            <w:b/>
            <w:noProof/>
          </w:rPr>
          <w:t>3.4. Herramientas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AB47FFD" w14:textId="16152452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6" w:history="1">
        <w:r w:rsidRPr="00B2734D">
          <w:rPr>
            <w:rStyle w:val="Hyperlink"/>
            <w:b/>
            <w:noProof/>
          </w:rPr>
          <w:t>3.5. Cronograma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99EE938" w14:textId="736A12B5" w:rsidR="00D12AA0" w:rsidRDefault="00D12AA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7" w:history="1">
        <w:r w:rsidRPr="00B2734D">
          <w:rPr>
            <w:rStyle w:val="Hyperlink"/>
            <w:noProof/>
          </w:rPr>
          <w:t>4. Diseño de casos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0660128" w14:textId="58674D21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8" w:history="1">
        <w:r w:rsidRPr="00B2734D">
          <w:rPr>
            <w:rStyle w:val="Hyperlink"/>
            <w:b/>
            <w:noProof/>
          </w:rPr>
          <w:t>4.1. Fichas de casos representativos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4472004" w14:textId="6C09DC74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499" w:history="1">
        <w:r w:rsidRPr="00B2734D">
          <w:rPr>
            <w:rStyle w:val="Hyperlink"/>
            <w:b/>
            <w:noProof/>
          </w:rPr>
          <w:t>4.2. Matriz de trazabilidad de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7A4140B" w14:textId="6497688B" w:rsidR="00D12AA0" w:rsidRDefault="00D12AA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0" w:history="1">
        <w:r w:rsidRPr="00B2734D">
          <w:rPr>
            <w:rStyle w:val="Hyperlink"/>
            <w:noProof/>
          </w:rPr>
          <w:t>5. Ejecución de pruebas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A1B4A0" w14:textId="016D8243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1" w:history="1">
        <w:r w:rsidRPr="00B2734D">
          <w:rPr>
            <w:rStyle w:val="Hyperlink"/>
            <w:b/>
            <w:noProof/>
          </w:rPr>
          <w:t>5.1. Resumen de ejecución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9B34AB" w14:textId="43E1009B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2" w:history="1">
        <w:r w:rsidRPr="00B2734D">
          <w:rPr>
            <w:rStyle w:val="Hyperlink"/>
            <w:b/>
            <w:noProof/>
          </w:rPr>
          <w:t>5.2. Detalle de ejecución de casos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7405617" w14:textId="0CA47E38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3" w:history="1">
        <w:r w:rsidRPr="00B2734D">
          <w:rPr>
            <w:rStyle w:val="Hyperlink"/>
            <w:b/>
            <w:noProof/>
          </w:rPr>
          <w:t>5.3. Criticidad de incidentes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A33A59E" w14:textId="7779534C" w:rsidR="00D12AA0" w:rsidRDefault="00D12AA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4" w:history="1">
        <w:r w:rsidRPr="00B2734D">
          <w:rPr>
            <w:rStyle w:val="Hyperlink"/>
            <w:noProof/>
          </w:rPr>
          <w:t>6. Análisis ético y normativo de los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658282" w14:textId="4112CB8D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5" w:history="1">
        <w:r w:rsidRPr="00B2734D">
          <w:rPr>
            <w:rStyle w:val="Hyperlink"/>
            <w:b/>
            <w:noProof/>
          </w:rPr>
          <w:t>6.1. Consideraciones éticas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34C5C1D" w14:textId="279D3DE8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6" w:history="1">
        <w:r w:rsidRPr="00B2734D">
          <w:rPr>
            <w:rStyle w:val="Hyperlink"/>
            <w:b/>
            <w:noProof/>
          </w:rPr>
          <w:t>6.2. Consideraciones normativas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5376A8CA" w14:textId="1FB50866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7" w:history="1">
        <w:r w:rsidRPr="00B2734D">
          <w:rPr>
            <w:rStyle w:val="Hyperlink"/>
            <w:b/>
            <w:noProof/>
          </w:rPr>
          <w:t>6.3. Dictamen y acciones correctivas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3628B9" w14:textId="67FF1CA3" w:rsidR="00D12AA0" w:rsidRDefault="00D12AA0">
      <w:pPr>
        <w:pStyle w:val="TOC1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8" w:history="1">
        <w:r w:rsidRPr="00B2734D">
          <w:rPr>
            <w:rStyle w:val="Hyperlink"/>
            <w:noProof/>
          </w:rPr>
          <w:t>7. Anexos y evidencias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C504CB" w14:textId="05FE101C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09" w:history="1">
        <w:r w:rsidRPr="00B2734D">
          <w:rPr>
            <w:rStyle w:val="Hyperlink"/>
            <w:b/>
            <w:noProof/>
          </w:rPr>
          <w:t>Anexo A · Bitácora de ejecución (actividad 2.3.2)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355B371" w14:textId="6128097C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10" w:history="1">
        <w:r w:rsidRPr="00B2734D">
          <w:rPr>
            <w:rStyle w:val="Hyperlink"/>
            <w:b/>
            <w:noProof/>
          </w:rPr>
          <w:t>Anexo B · Evidencias de seguridad (pruebas complementarias)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19D1CBC5" w14:textId="2E14BF58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11" w:history="1">
        <w:r w:rsidRPr="00B2734D">
          <w:rPr>
            <w:rStyle w:val="Hyperlink"/>
            <w:b/>
            <w:noProof/>
          </w:rPr>
          <w:t>Anexo C · Análisis estático de código (ESLint 9)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083169D" w14:textId="55C3C0AA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12" w:history="1">
        <w:r w:rsidRPr="00B2734D">
          <w:rPr>
            <w:rStyle w:val="Hyperlink"/>
            <w:b/>
            <w:noProof/>
          </w:rPr>
          <w:t>Anexo D · Ambiente de prueba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0075AE7" w14:textId="2D8ACA3D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13" w:history="1">
        <w:r w:rsidRPr="00B2734D">
          <w:rPr>
            <w:rStyle w:val="Hyperlink"/>
            <w:b/>
            <w:noProof/>
          </w:rPr>
          <w:t>Anexo E · Análisis estático con SonarQube (servidor local :9000)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5372FE7" w14:textId="772349FE" w:rsidR="00D12AA0" w:rsidRDefault="00D12AA0">
      <w:pPr>
        <w:pStyle w:val="TOC2"/>
        <w:tabs>
          <w:tab w:val="right" w:leader="dot" w:pos="8630"/>
        </w:tabs>
        <w:rPr>
          <w:rFonts w:asciiTheme="minorHAnsi" w:hAnsiTheme="minorHAnsi"/>
          <w:noProof/>
          <w:kern w:val="2"/>
          <w:sz w:val="24"/>
          <w:szCs w:val="24"/>
          <w:lang w:val="es-ES" w:eastAsia="es-ES"/>
          <w14:ligatures w14:val="standardContextual"/>
        </w:rPr>
      </w:pPr>
      <w:hyperlink w:anchor="_Toc244201514" w:history="1">
        <w:r w:rsidRPr="00B2734D">
          <w:rPr>
            <w:rStyle w:val="Hyperlink"/>
            <w:b/>
            <w:noProof/>
          </w:rPr>
          <w:t>Anexo F · Evidencias crudas de ejecución (petición y respuesta)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_Toc244201514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468D738" w14:textId="01357E8C" w:rsidR="00681C4D" w:rsidRDefault="00D12AA0">
      <w:r>
        <w:fldChar w:fldCharType="end"/>
      </w:r>
    </w:p>
    <w:p w14:paraId="651543FA" w14:textId="77777777" w:rsidR="00681C4D" w:rsidRDefault="00D12AA0">
      <w:r>
        <w:br w:type="page"/>
      </w:r>
    </w:p>
    <w:p w14:paraId="7BDDB658" w14:textId="77777777" w:rsidR="00681C4D" w:rsidRDefault="00D12AA0">
      <w:pPr>
        <w:spacing w:before="240" w:after="120"/>
        <w:outlineLvl w:val="0"/>
      </w:pPr>
      <w:bookmarkStart w:id="0" w:name="_Toc244201485"/>
      <w:r>
        <w:rPr>
          <w:b/>
          <w:color w:val="1F3B57"/>
          <w:sz w:val="24"/>
        </w:rPr>
        <w:lastRenderedPageBreak/>
        <w:t>1. Introducción</w:t>
      </w:r>
      <w:bookmarkEnd w:id="0"/>
    </w:p>
    <w:p w14:paraId="03A936B9" w14:textId="77777777" w:rsidR="00681C4D" w:rsidRDefault="00D12AA0">
      <w:r>
        <w:rPr>
          <w:b/>
        </w:rPr>
        <w:t>Contexto del sistema a evaluar.</w:t>
      </w:r>
      <w:r>
        <w:t xml:space="preserve"> Atlas es una plataforma web de gestión de clientes y contratos orientada a pequeñas y medianas empresas (pymes) de Chile. El sistema se estructura en tres capas: un frontend construido con React y Material UI (SPA responsiva), un backend con Express/Node.js que expone una API REST, y una base de datos PostgreSQL. Permite a usuarios registrados por empresa gestionar clientes, contratos y documentos asociados, administrar usuarios y roles (administrador/editor), auditar acciones críticas y gestionar el ciclo</w:t>
      </w:r>
      <w:r>
        <w:t xml:space="preserve"> de vida de los contratos.</w:t>
      </w:r>
    </w:p>
    <w:p w14:paraId="0DA5084A" w14:textId="77777777" w:rsidR="00681C4D" w:rsidRDefault="00D12AA0">
      <w:r>
        <w:rPr>
          <w:b/>
        </w:rPr>
        <w:t>Propósito del informe.</w:t>
      </w:r>
      <w:r>
        <w:t xml:space="preserve"> Este documento presenta los resultados de la verificación de calidad y seguridad del software Atlas, ejecutada sobre el código fuente entregado (Caso A) y el despliegue en Docker de laboratorio. El objetivo es determinar, con evidencias reproducibles, si el sistema cumple los requisitos funcionales y no funcionales del ERS, los estándares de calidad (ISO/IEC 25010), los controles de seguridad (ISO/IEC 27001, OWASP Top 10) y la normativa chilena de protección de datos (Ley 19.628 y Ley 21.719), para sustent</w:t>
      </w:r>
      <w:r>
        <w:t>ar una decisión de certificación.</w:t>
      </w:r>
    </w:p>
    <w:p w14:paraId="0F3BB163" w14:textId="77777777" w:rsidR="00681C4D" w:rsidRDefault="00D12AA0">
      <w:r>
        <w:rPr>
          <w:b/>
        </w:rPr>
        <w:t>Alcance.</w:t>
      </w:r>
      <w:r>
        <w:t xml:space="preserve"> Módulos verificados: autenticación y sesión, clientes, contratos y documentos, usuarios y roles, métricas/dashboard y auditoría. Se aplicaron pruebas funcionales y de seguridad sobre la API, revisión manual del código fuente, análisis estático con ESLint 9 y análisis estático con SonarQube 10.6 (backend y frontend).</w:t>
      </w:r>
    </w:p>
    <w:p w14:paraId="0010E6C7" w14:textId="77777777" w:rsidR="00681C4D" w:rsidRDefault="00D12AA0">
      <w:r>
        <w:rPr>
          <w:b/>
        </w:rPr>
        <w:t>Estructura del informe.</w:t>
      </w:r>
      <w:r>
        <w:t xml:space="preserve"> El documento se organiza en: criterios de calidad (sección 2); plan de pruebas con estrategia, tipos, criterios de aceptación y herramientas (sección 3); diseño de casos de prueba con sus fichas y trazabilidad al ERS (sección 4); ejecución de pruebas con resumen, detalle y criticidad de incidentes (sección 5); análisis ético y normativo de los resultados con el dictamen final (sección 6); y anexos con las evidencias completas (sección 7).</w:t>
      </w:r>
    </w:p>
    <w:p w14:paraId="23722288" w14:textId="77777777" w:rsidR="00681C4D" w:rsidRDefault="00D12AA0">
      <w:pPr>
        <w:spacing w:before="240" w:after="120"/>
        <w:outlineLvl w:val="1"/>
      </w:pPr>
      <w:bookmarkStart w:id="1" w:name="_Toc244201486"/>
      <w:r>
        <w:rPr>
          <w:b/>
          <w:color w:val="1F3B57"/>
          <w:sz w:val="24"/>
        </w:rPr>
        <w:t>1.1. Ajustes según retroalimentación de la EP1</w:t>
      </w:r>
      <w:bookmarkEnd w:id="1"/>
    </w:p>
    <w:p w14:paraId="6CA384C3" w14:textId="77777777" w:rsidR="00681C4D" w:rsidRDefault="00D12AA0">
      <w:r>
        <w:t>Sobre la base del feedback entregado por el docente en la Evaluación Parcial N.º 1 (Plan de Pruebas), este informe incorpora los siguientes ajustes:</w:t>
      </w:r>
    </w:p>
    <w:p w14:paraId="58290DA5" w14:textId="77777777" w:rsidR="00681C4D" w:rsidRDefault="00D12AA0">
      <w:pPr>
        <w:pStyle w:val="ListBullet"/>
      </w:pPr>
      <w:r>
        <w:rPr>
          <w:b/>
        </w:rPr>
        <w:t>Evidencia dinámica cruda:</w:t>
      </w:r>
      <w:r>
        <w:t xml:space="preserve"> cada caso funcional y de seguridad se respalda con la petición </w:t>
      </w:r>
      <w:r>
        <w:rPr>
          <w:rFonts w:ascii="Courier New" w:hAnsi="Courier New"/>
        </w:rPr>
        <w:t>curl</w:t>
      </w:r>
      <w:r>
        <w:t xml:space="preserve"> y la respuesta HTTP real del servidor, transcritas en el Anexo F. Los </w:t>
      </w:r>
      <w:r>
        <w:lastRenderedPageBreak/>
        <w:t>Anexos A y B quedan como síntesis y remiten al Anexo F; ya no son tablas escritas a mano.</w:t>
      </w:r>
    </w:p>
    <w:p w14:paraId="39FD66DB" w14:textId="77777777" w:rsidR="00681C4D" w:rsidRDefault="00D12AA0">
      <w:pPr>
        <w:pStyle w:val="ListBullet"/>
      </w:pPr>
      <w:r>
        <w:rPr>
          <w:b/>
        </w:rPr>
        <w:t>Trazabilidad con identificadores reales del ERS:</w:t>
      </w:r>
      <w:r>
        <w:t xml:space="preserve"> la matriz (sección 4.2) usa los identificadores del ERS (</w:t>
      </w:r>
      <w:r>
        <w:rPr>
          <w:rFonts w:ascii="Courier New" w:hAnsi="Courier New"/>
        </w:rPr>
        <w:t>RF-1.1</w:t>
      </w:r>
      <w:r>
        <w:t xml:space="preserve">, </w:t>
      </w:r>
      <w:r>
        <w:rPr>
          <w:rFonts w:ascii="Courier New" w:hAnsi="Courier New"/>
        </w:rPr>
        <w:t>RF-4</w:t>
      </w:r>
      <w:r>
        <w:t xml:space="preserve">, </w:t>
      </w:r>
      <w:r>
        <w:rPr>
          <w:rFonts w:ascii="Courier New" w:hAnsi="Courier New"/>
        </w:rPr>
        <w:t>RF-5.2</w:t>
      </w:r>
      <w:r>
        <w:t xml:space="preserve">, </w:t>
      </w:r>
      <w:r>
        <w:rPr>
          <w:rFonts w:ascii="Courier New" w:hAnsi="Courier New"/>
        </w:rPr>
        <w:t>RF-6.1</w:t>
      </w:r>
      <w:r>
        <w:t xml:space="preserve">, </w:t>
      </w:r>
      <w:r>
        <w:rPr>
          <w:rFonts w:ascii="Courier New" w:hAnsi="Courier New"/>
        </w:rPr>
        <w:t>NFR-PERF-1</w:t>
      </w:r>
      <w:r>
        <w:t xml:space="preserve">, </w:t>
      </w:r>
      <w:r>
        <w:rPr>
          <w:rFonts w:ascii="Courier New" w:hAnsi="Courier New"/>
        </w:rPr>
        <w:t>NFR-SEG-4</w:t>
      </w:r>
      <w:r>
        <w:t xml:space="preserve">, </w:t>
      </w:r>
      <w:r>
        <w:rPr>
          <w:rFonts w:ascii="Courier New" w:hAnsi="Courier New"/>
        </w:rPr>
        <w:t>RB-2</w:t>
      </w:r>
      <w:r>
        <w:t xml:space="preserve">, etc.) y declara cobertura real (cubierto / parcial / no cubierto). Se elimina la cobertura del 100 %: la </w:t>
      </w:r>
      <w:r>
        <w:t>cobertura plena alcanza 6 de 21 requisitos identificados (28,6 %).</w:t>
      </w:r>
    </w:p>
    <w:p w14:paraId="495FB953" w14:textId="77777777" w:rsidR="00681C4D" w:rsidRDefault="00D12AA0">
      <w:pPr>
        <w:pStyle w:val="ListBullet"/>
      </w:pPr>
      <w:r>
        <w:rPr>
          <w:b/>
        </w:rPr>
        <w:t>Requisito de documentos corregido:</w:t>
      </w:r>
      <w:r>
        <w:t xml:space="preserve"> RF-5.2 admite PDF, DOC, PPT, JPG y PNG. El criterio de aceptación y el caso CP-010 se ajustan a esos cinco formatos; el defecto es aceptar </w:t>
      </w:r>
      <w:r>
        <w:rPr>
          <w:rFonts w:ascii="Courier New" w:hAnsi="Courier New"/>
        </w:rPr>
        <w:t>.exe</w:t>
      </w:r>
      <w:r>
        <w:t xml:space="preserve"> y </w:t>
      </w:r>
      <w:r>
        <w:rPr>
          <w:rFonts w:ascii="Courier New" w:hAnsi="Courier New"/>
        </w:rPr>
        <w:t>.html</w:t>
      </w:r>
      <w:r>
        <w:t>, no rechazar formatos distintos de PDF.</w:t>
      </w:r>
    </w:p>
    <w:p w14:paraId="78556FDA" w14:textId="77777777" w:rsidR="00681C4D" w:rsidRDefault="00D12AA0">
      <w:pPr>
        <w:pStyle w:val="ListBullet"/>
      </w:pPr>
      <w:r>
        <w:rPr>
          <w:b/>
        </w:rPr>
        <w:t>Dos casos no funcionales formalizados:</w:t>
      </w:r>
      <w:r>
        <w:t xml:space="preserve"> CP-013 mide el rendimiento con cinco repeticiones y se registra como </w:t>
      </w:r>
      <w:r>
        <w:rPr>
          <w:b/>
        </w:rPr>
        <w:t>FALLÓ</w:t>
      </w:r>
      <w:r>
        <w:t>; CP-014 evalúa usabilidad y accesibilidad con una lista de verificación y Lighthouse. Ambos se contabilizan en el resumen de ejecución.</w:t>
      </w:r>
    </w:p>
    <w:p w14:paraId="00B10213" w14:textId="77777777" w:rsidR="00681C4D" w:rsidRDefault="00D12AA0">
      <w:pPr>
        <w:pStyle w:val="ListBullet"/>
      </w:pPr>
      <w:r>
        <w:rPr>
          <w:b/>
        </w:rPr>
        <w:t>Plan con cronograma y ejecución trazable:</w:t>
      </w:r>
      <w:r>
        <w:t xml:space="preserve"> se agrega el cronograma de la sección 3.5 y el detalle de ejecución (sección 5.2) incorpora fecha y ejecutor en cada caso.</w:t>
      </w:r>
    </w:p>
    <w:p w14:paraId="21A93A64" w14:textId="77777777" w:rsidR="00681C4D" w:rsidRDefault="00D12AA0">
      <w:pPr>
        <w:pStyle w:val="ListBullet"/>
      </w:pPr>
      <w:r>
        <w:rPr>
          <w:b/>
        </w:rPr>
        <w:t>Análisis estático ampliado:</w:t>
      </w:r>
      <w:r>
        <w:t xml:space="preserve"> se incorpora SonarQube 10.6 sobre backend y frontend, además de ESLint 9 y la revisión manual, dejando métricas y capturas de pantalla como evidencia (Anexo E).</w:t>
      </w:r>
    </w:p>
    <w:p w14:paraId="7431DD9A" w14:textId="77777777" w:rsidR="00681C4D" w:rsidRDefault="00D12AA0">
      <w:pPr>
        <w:pStyle w:val="ListBullet"/>
      </w:pPr>
      <w:r>
        <w:rPr>
          <w:b/>
        </w:rPr>
        <w:t>Dictamen formal:</w:t>
      </w:r>
      <w:r>
        <w:t xml:space="preserve"> se cierra el ciclo con un veredicto técnico explícito (NO CERTIFICADO) sustentado en criterios de aceptación previamente definidos (sección 6.3).</w:t>
      </w:r>
    </w:p>
    <w:p w14:paraId="380F4908" w14:textId="77777777" w:rsidR="00681C4D" w:rsidRDefault="00D12AA0">
      <w:pPr>
        <w:spacing w:before="240" w:after="120"/>
        <w:outlineLvl w:val="0"/>
      </w:pPr>
      <w:bookmarkStart w:id="2" w:name="_Toc244201487"/>
      <w:r>
        <w:rPr>
          <w:b/>
          <w:color w:val="1F3B57"/>
          <w:sz w:val="24"/>
        </w:rPr>
        <w:t>2. Criterios de calidad</w:t>
      </w:r>
      <w:bookmarkEnd w:id="2"/>
    </w:p>
    <w:p w14:paraId="3D717F50" w14:textId="77777777" w:rsidR="00681C4D" w:rsidRDefault="00D12AA0">
      <w:r>
        <w:t>Los criterios siguientes condicionan la aprobación del software y se derivan del ERS del Sistema Atlas y de los marcos normativos aplicables al contexto chileno.</w:t>
      </w:r>
    </w:p>
    <w:p w14:paraId="462DFDDF" w14:textId="77777777" w:rsidR="00681C4D" w:rsidRDefault="00D12AA0">
      <w:pPr>
        <w:spacing w:before="240" w:after="120"/>
        <w:outlineLvl w:val="1"/>
      </w:pPr>
      <w:bookmarkStart w:id="3" w:name="_Toc244201488"/>
      <w:r>
        <w:rPr>
          <w:b/>
          <w:color w:val="1F3B57"/>
          <w:sz w:val="24"/>
        </w:rPr>
        <w:t>2.1. Calidad del producto</w:t>
      </w:r>
      <w:bookmarkEnd w:id="3"/>
    </w:p>
    <w:p w14:paraId="6D713DBC" w14:textId="77777777" w:rsidR="00681C4D" w:rsidRDefault="00D12AA0">
      <w:r>
        <w:t>Conforme al modelo ISO/IEC 25010 (SQuaRE), Atlas debe cumplir:</w:t>
      </w:r>
    </w:p>
    <w:p w14:paraId="2C5A3A74" w14:textId="77777777" w:rsidR="00681C4D" w:rsidRDefault="00D12AA0">
      <w:pPr>
        <w:pStyle w:val="ListBullet"/>
      </w:pPr>
      <w:r>
        <w:rPr>
          <w:b/>
        </w:rPr>
        <w:t>Usabilidad y accesibilidad:</w:t>
      </w:r>
      <w:r>
        <w:t xml:space="preserve"> interfaz responsiva (desktop, tablet, móvil), tipografía de tamaño de fuente 12 px, contraste suficiente, etiquetas ARIA, navegación por </w:t>
      </w:r>
      <w:r>
        <w:lastRenderedPageBreak/>
        <w:t>teclado y controles de tamaño mínimo para pantallas táctiles, con especial atención a usuarios adultos mayores (NFR-USAB).</w:t>
      </w:r>
    </w:p>
    <w:p w14:paraId="1C813003" w14:textId="77777777" w:rsidR="00681C4D" w:rsidRDefault="00D12AA0">
      <w:pPr>
        <w:pStyle w:val="ListBullet"/>
      </w:pPr>
      <w:r>
        <w:rPr>
          <w:b/>
        </w:rPr>
        <w:t>Rendimiento:</w:t>
      </w:r>
      <w:r>
        <w:t xml:space="preserve"> tiempos de respuesta de operaciones CRUD menores a 300 ms bajo carga normal, carga de página principal menor a 2 s y soporte de 200 usuarios concurrentes (NFR-PERF).</w:t>
      </w:r>
    </w:p>
    <w:p w14:paraId="231B9B96" w14:textId="77777777" w:rsidR="00681C4D" w:rsidRDefault="00D12AA0">
      <w:pPr>
        <w:pStyle w:val="ListBullet"/>
      </w:pPr>
      <w:r>
        <w:rPr>
          <w:b/>
        </w:rPr>
        <w:t>Estabilidad y confiabilidad:</w:t>
      </w:r>
      <w:r>
        <w:t xml:space="preserve"> disponibilidad objetivo 99,5 % mensual (NFR-DIS-1) y tolerancia a fallos sin pérdida de datos; las operaciones de creación deben ser transaccionales.</w:t>
      </w:r>
    </w:p>
    <w:p w14:paraId="752CA1AE" w14:textId="77777777" w:rsidR="00681C4D" w:rsidRDefault="00D12AA0">
      <w:pPr>
        <w:pStyle w:val="ListBullet"/>
      </w:pPr>
      <w:r>
        <w:rPr>
          <w:b/>
        </w:rPr>
        <w:t>Confiabilidad:</w:t>
      </w:r>
      <w:r>
        <w:t xml:space="preserve"> integridad de la información ante fallos parciales (sin registros huérfanos) y comportamiento predecible ante entradas inválidas.</w:t>
      </w:r>
    </w:p>
    <w:p w14:paraId="4C438865" w14:textId="77777777" w:rsidR="00681C4D" w:rsidRDefault="00D12AA0">
      <w:pPr>
        <w:pStyle w:val="ListBullet"/>
      </w:pPr>
      <w:r>
        <w:rPr>
          <w:b/>
        </w:rPr>
        <w:t>Mantenibilidad:</w:t>
      </w:r>
      <w:r>
        <w:t xml:space="preserve"> código legible, modular y documentado en frontend y backend, sin deuda técnica relevante (medible con SonarQube).</w:t>
      </w:r>
    </w:p>
    <w:p w14:paraId="55D47204" w14:textId="77777777" w:rsidR="00681C4D" w:rsidRDefault="00D12AA0">
      <w:pPr>
        <w:spacing w:before="240" w:after="120"/>
        <w:outlineLvl w:val="1"/>
      </w:pPr>
      <w:bookmarkStart w:id="4" w:name="_Toc244201489"/>
      <w:r>
        <w:rPr>
          <w:b/>
          <w:color w:val="1F3B57"/>
          <w:sz w:val="24"/>
        </w:rPr>
        <w:t>2.2. Seguridad</w:t>
      </w:r>
      <w:bookmarkEnd w:id="4"/>
    </w:p>
    <w:p w14:paraId="5226EFCC" w14:textId="77777777" w:rsidR="00681C4D" w:rsidRDefault="00D12AA0">
      <w:r>
        <w:t>Conforme a ISO/IEC 27001, OWASP Top 10 y los requerimientos NFR-SEG del ERS:</w:t>
      </w:r>
    </w:p>
    <w:p w14:paraId="3ACA57FA" w14:textId="77777777" w:rsidR="00681C4D" w:rsidRDefault="00D12AA0">
      <w:pPr>
        <w:pStyle w:val="ListBullet"/>
      </w:pPr>
      <w:r>
        <w:rPr>
          <w:b/>
        </w:rPr>
        <w:t>Protección de datos:</w:t>
      </w:r>
      <w:r>
        <w:t xml:space="preserve"> cifrado de comunicaciones (TLS), cifrado de datos sensibles en reposo y almacenamiento seguro de contraseñas (bcrypt/argon2).</w:t>
      </w:r>
    </w:p>
    <w:p w14:paraId="7F9DD6C0" w14:textId="77777777" w:rsidR="00681C4D" w:rsidRDefault="00D12AA0">
      <w:pPr>
        <w:pStyle w:val="ListBullet"/>
      </w:pPr>
      <w:r>
        <w:rPr>
          <w:b/>
        </w:rPr>
        <w:t>Control de acceso:</w:t>
      </w:r>
      <w:r>
        <w:t xml:space="preserve"> autenticación obligatoria en todos los endpoints que exponen datos, autorización por rol (admin/editor) y por pertenencia a empresa (RB-2, RB-4, RB-5), gestión de sesión JWT de corta vigencia (NFR-SEG-9).</w:t>
      </w:r>
    </w:p>
    <w:p w14:paraId="65448825" w14:textId="77777777" w:rsidR="00681C4D" w:rsidRDefault="00D12AA0">
      <w:pPr>
        <w:pStyle w:val="ListBullet"/>
      </w:pPr>
      <w:r>
        <w:rPr>
          <w:b/>
        </w:rPr>
        <w:t>Manejo de errores:</w:t>
      </w:r>
      <w:r>
        <w:t xml:space="preserve"> respuestas genéricas que no expongan detalles internos del motor de base de datos ni permitan enumeración de usuarios.</w:t>
      </w:r>
    </w:p>
    <w:p w14:paraId="1127F226" w14:textId="77777777" w:rsidR="00681C4D" w:rsidRDefault="00D12AA0">
      <w:pPr>
        <w:pStyle w:val="ListBullet"/>
      </w:pPr>
      <w:r>
        <w:rPr>
          <w:b/>
        </w:rPr>
        <w:t>Integridad de la información:</w:t>
      </w:r>
      <w:r>
        <w:t xml:space="preserve"> validación y saneamiento de entradas para prevenir inyección SQL, XSS y CSRF; validación de tipo y contenido en la subida de archivos.</w:t>
      </w:r>
    </w:p>
    <w:p w14:paraId="44815533" w14:textId="77777777" w:rsidR="00681C4D" w:rsidRDefault="00D12AA0">
      <w:pPr>
        <w:pStyle w:val="ListBullet"/>
      </w:pPr>
      <w:r>
        <w:rPr>
          <w:b/>
        </w:rPr>
        <w:t>Gestión de secretos:</w:t>
      </w:r>
      <w:r>
        <w:t xml:space="preserve"> credenciales y claves fuera del código fuente (variables de entorno), registro de actividad segura (NFR-SEG-6) y respaldos (NFR-SEG-7).</w:t>
      </w:r>
    </w:p>
    <w:p w14:paraId="30AE649D" w14:textId="77777777" w:rsidR="00681C4D" w:rsidRDefault="00D12AA0">
      <w:pPr>
        <w:spacing w:before="240" w:after="120"/>
        <w:outlineLvl w:val="1"/>
      </w:pPr>
      <w:bookmarkStart w:id="5" w:name="_Toc244201490"/>
      <w:r>
        <w:rPr>
          <w:b/>
          <w:color w:val="1F3B57"/>
          <w:sz w:val="24"/>
        </w:rPr>
        <w:t>2.3. Cumplimiento normativo</w:t>
      </w:r>
      <w:bookmarkEnd w:id="5"/>
    </w:p>
    <w:p w14:paraId="2D56A1C5" w14:textId="77777777" w:rsidR="00681C4D" w:rsidRDefault="00D12AA0">
      <w:pPr>
        <w:pStyle w:val="ListBullet"/>
      </w:pPr>
      <w:r>
        <w:rPr>
          <w:b/>
        </w:rPr>
        <w:t>Ley 19.628 y Ley 21.719 (Protección de Datos Personales):</w:t>
      </w:r>
      <w:r>
        <w:t xml:space="preserve"> Atlas trata datos personales de clientes y usuarios; se exige consentimiento informado, minimización de datos, cifrado, control de acceso, trazabilidad y respeto al plazo de conservación. </w:t>
      </w:r>
      <w:r>
        <w:lastRenderedPageBreak/>
        <w:t>El almacenamiento de credenciales en texto claro y la exposición de datos sin autenticación constituyen incumplimientos directos.</w:t>
      </w:r>
    </w:p>
    <w:p w14:paraId="6F88C806" w14:textId="77777777" w:rsidR="00681C4D" w:rsidRDefault="00D12AA0">
      <w:pPr>
        <w:pStyle w:val="ListBullet"/>
      </w:pPr>
      <w:r>
        <w:rPr>
          <w:b/>
        </w:rPr>
        <w:t>ISO/IEC 27001:</w:t>
      </w:r>
      <w:r>
        <w:t xml:space="preserve"> controles A.9.4 (control de acceso), A.10 (criptografía), A.12.4 (registro de actividad) y A.18.1 (requisitos legales).</w:t>
      </w:r>
    </w:p>
    <w:p w14:paraId="6D6E76A1" w14:textId="77777777" w:rsidR="00681C4D" w:rsidRDefault="00D12AA0">
      <w:pPr>
        <w:pStyle w:val="ListBullet"/>
      </w:pPr>
      <w:r>
        <w:rPr>
          <w:b/>
        </w:rPr>
        <w:t>ISO/IEC 25010:</w:t>
      </w:r>
      <w:r>
        <w:t xml:space="preserve"> modelo de calidad aplicado en la sección 2.1.</w:t>
      </w:r>
    </w:p>
    <w:p w14:paraId="41C9E06B" w14:textId="77777777" w:rsidR="00681C4D" w:rsidRDefault="00D12AA0">
      <w:pPr>
        <w:pStyle w:val="ListBullet"/>
      </w:pPr>
      <w:r>
        <w:rPr>
          <w:b/>
        </w:rPr>
        <w:t>WCAG / inclusión digital:</w:t>
      </w:r>
      <w:r>
        <w:t xml:space="preserve"> cumplimiento básico de estándares de accesibilidad.</w:t>
      </w:r>
    </w:p>
    <w:p w14:paraId="78B3524B" w14:textId="77777777" w:rsidR="00681C4D" w:rsidRDefault="00D12AA0">
      <w:pPr>
        <w:spacing w:before="240" w:after="120"/>
        <w:outlineLvl w:val="0"/>
      </w:pPr>
      <w:bookmarkStart w:id="6" w:name="_Toc244201491"/>
      <w:r>
        <w:rPr>
          <w:b/>
          <w:color w:val="1F3B57"/>
          <w:sz w:val="24"/>
        </w:rPr>
        <w:t>3. Plan de pruebas</w:t>
      </w:r>
      <w:bookmarkEnd w:id="6"/>
    </w:p>
    <w:p w14:paraId="1268F6E4" w14:textId="77777777" w:rsidR="00681C4D" w:rsidRDefault="00D12AA0">
      <w:pPr>
        <w:spacing w:before="240" w:after="120"/>
        <w:outlineLvl w:val="1"/>
      </w:pPr>
      <w:bookmarkStart w:id="7" w:name="_Toc244201492"/>
      <w:r>
        <w:rPr>
          <w:b/>
          <w:color w:val="1F3B57"/>
          <w:sz w:val="24"/>
        </w:rPr>
        <w:t>3.1. Estrategia de pruebas</w:t>
      </w:r>
      <w:bookmarkEnd w:id="7"/>
    </w:p>
    <w:p w14:paraId="5FD4552E" w14:textId="77777777" w:rsidR="00681C4D" w:rsidRDefault="00D12AA0">
      <w:pPr>
        <w:pStyle w:val="ListBullet"/>
      </w:pPr>
      <w:r>
        <w:rPr>
          <w:b/>
        </w:rPr>
        <w:t>Enfoque:</w:t>
      </w:r>
      <w:r>
        <w:t xml:space="preserve"> mixto (manual y automatizado). Se ejecutaron pruebas funcionales y de seguridad de forma manual reproducible sobre la API (</w:t>
      </w:r>
      <w:r>
        <w:rPr>
          <w:rFonts w:ascii="Courier New" w:hAnsi="Courier New"/>
        </w:rPr>
        <w:t>curl</w:t>
      </w:r>
      <w:r>
        <w:t>), complementadas con análisis estático automatizado (ESLint, SonarQube) y revisión manual de código.</w:t>
      </w:r>
    </w:p>
    <w:p w14:paraId="6FD4A312" w14:textId="77777777" w:rsidR="00681C4D" w:rsidRDefault="00D12AA0">
      <w:pPr>
        <w:pStyle w:val="ListBullet"/>
      </w:pPr>
      <w:r>
        <w:rPr>
          <w:b/>
        </w:rPr>
        <w:t>Etapas del proceso:</w:t>
      </w:r>
    </w:p>
    <w:p w14:paraId="4B80CFD1" w14:textId="77777777" w:rsidR="00681C4D" w:rsidRDefault="00D12AA0">
      <w:pPr>
        <w:pStyle w:val="ListNumber"/>
      </w:pPr>
      <w:r>
        <w:t>Definición del alcance y lectura del ERS y del código fuente.</w:t>
      </w:r>
    </w:p>
    <w:p w14:paraId="27B15C85" w14:textId="77777777" w:rsidR="00681C4D" w:rsidRDefault="00D12AA0">
      <w:pPr>
        <w:pStyle w:val="ListNumber"/>
      </w:pPr>
      <w:r>
        <w:t>Diseño de casos de prueba con trazabilidad a requerimientos.</w:t>
      </w:r>
    </w:p>
    <w:p w14:paraId="5A371AC1" w14:textId="77777777" w:rsidR="00681C4D" w:rsidRDefault="00D12AA0">
      <w:pPr>
        <w:pStyle w:val="ListNumber"/>
      </w:pPr>
      <w:r>
        <w:t>Preparación del entorno (Docker Compose: frontend, backend y PostgreSQL con datos semilla).</w:t>
      </w:r>
    </w:p>
    <w:p w14:paraId="0F0A400C" w14:textId="77777777" w:rsidR="00681C4D" w:rsidRDefault="00D12AA0">
      <w:pPr>
        <w:pStyle w:val="ListNumber"/>
      </w:pPr>
      <w:r>
        <w:t>Ciclo 1: smoke test de las funciones base (si falla, se detiene la ejecución).</w:t>
      </w:r>
    </w:p>
    <w:p w14:paraId="1747CF59" w14:textId="77777777" w:rsidR="00681C4D" w:rsidRDefault="00D12AA0">
      <w:pPr>
        <w:pStyle w:val="ListNumber"/>
      </w:pPr>
      <w:r>
        <w:t>Ciclo 2: ejecución de los casos funcionales, de seguridad y de rendimiento.</w:t>
      </w:r>
    </w:p>
    <w:p w14:paraId="38EA4BA5" w14:textId="77777777" w:rsidR="00681C4D" w:rsidRDefault="00D12AA0">
      <w:pPr>
        <w:pStyle w:val="ListNumber"/>
      </w:pPr>
      <w:r>
        <w:t>Análisis estático (ESLint y SonarQube) y revisión manual del código fuente.</w:t>
      </w:r>
    </w:p>
    <w:p w14:paraId="0F64C945" w14:textId="77777777" w:rsidR="00681C4D" w:rsidRDefault="00D12AA0">
      <w:pPr>
        <w:pStyle w:val="ListNumber"/>
      </w:pPr>
      <w:r>
        <w:t>Registro de resultados, clasificación de incidentes y generación de evidencias.</w:t>
      </w:r>
    </w:p>
    <w:p w14:paraId="288A04C1" w14:textId="77777777" w:rsidR="00681C4D" w:rsidRDefault="00D12AA0">
      <w:pPr>
        <w:pStyle w:val="ListBullet"/>
      </w:pPr>
      <w:r>
        <w:rPr>
          <w:b/>
        </w:rPr>
        <w:t>Priorización:</w:t>
      </w:r>
      <w:r>
        <w:t xml:space="preserve"> por impacto y riesgo; prioridad alta a autenticación (RF-1), clientes (RF-4), contratos/documentos (RF-5), auditoría (RF-6) y a los controles de seguridad y control de acceso.</w:t>
      </w:r>
    </w:p>
    <w:p w14:paraId="51E52BCA" w14:textId="77777777" w:rsidR="00681C4D" w:rsidRDefault="00D12AA0">
      <w:pPr>
        <w:pStyle w:val="ListBullet"/>
      </w:pPr>
      <w:r>
        <w:rPr>
          <w:b/>
        </w:rPr>
        <w:t>Criterios de entrada:</w:t>
      </w:r>
      <w:r>
        <w:t xml:space="preserve"> sistema desplegado con Docker, base de datos inicializada con datos de prueba, casos diseñados y revisados, herramientas de análisis disponibles.</w:t>
      </w:r>
    </w:p>
    <w:p w14:paraId="5FCDCFC1" w14:textId="77777777" w:rsidR="00681C4D" w:rsidRDefault="00D12AA0">
      <w:pPr>
        <w:pStyle w:val="ListBullet"/>
      </w:pPr>
      <w:r>
        <w:rPr>
          <w:b/>
        </w:rPr>
        <w:t>Criterios de salida:</w:t>
      </w:r>
      <w:r>
        <w:t xml:space="preserve"> todos los casos críticos ejecutados y evidenciados; sin defectos de severidad crítica abiertos; análisis estático sin vulnerabilidades BLOCKER/CRITICAL; hallazgos documentados y trazables a requerimientos.</w:t>
      </w:r>
    </w:p>
    <w:p w14:paraId="75A8041D" w14:textId="77777777" w:rsidR="00681C4D" w:rsidRDefault="00D12AA0">
      <w:pPr>
        <w:spacing w:before="240" w:after="120"/>
        <w:outlineLvl w:val="1"/>
      </w:pPr>
      <w:bookmarkStart w:id="8" w:name="_Toc244201493"/>
      <w:r>
        <w:rPr>
          <w:b/>
          <w:color w:val="1F3B57"/>
          <w:sz w:val="24"/>
        </w:rPr>
        <w:t>3.2. Tipos de prueba</w:t>
      </w:r>
      <w:bookmarkEnd w:id="8"/>
    </w:p>
    <w:p w14:paraId="49B2C70B" w14:textId="77777777" w:rsidR="00681C4D" w:rsidRDefault="00D12AA0">
      <w:pPr>
        <w:pStyle w:val="ListBullet"/>
      </w:pPr>
      <w:r>
        <w:rPr>
          <w:b/>
        </w:rPr>
        <w:lastRenderedPageBreak/>
        <w:t>Pruebas funcionales (¿qué hace?):</w:t>
      </w:r>
      <w:r>
        <w:t xml:space="preserve"> verifican que cada operación cumple el requisito: login y emisión de token, CRUD de clientes, listado y búsqueda, contratos y documentos, dashboard/métricas, usuarios, roles y auditoría.</w:t>
      </w:r>
    </w:p>
    <w:p w14:paraId="6A8ACA3C" w14:textId="77777777" w:rsidR="00681C4D" w:rsidRDefault="00D12AA0">
      <w:pPr>
        <w:pStyle w:val="ListBullet"/>
      </w:pPr>
      <w:r>
        <w:rPr>
          <w:b/>
        </w:rPr>
        <w:t>Pruebas de seguridad:</w:t>
      </w:r>
      <w:r>
        <w:t xml:space="preserve"> verificación dinámica de control de acceso (endpoints sin token), validación de subida de archivos, intento de inyección SQL en login, configuración CORS y fuerza bruta; complementadas con análisis estático (ESLint, SonarQube) y revisión manual del código fuente. Justificación: el ERS exige NFR-SEG y el código presenta hallazgos de control de acceso detectados en el EP1.</w:t>
      </w:r>
    </w:p>
    <w:p w14:paraId="697D4672" w14:textId="77777777" w:rsidR="00681C4D" w:rsidRDefault="00D12AA0">
      <w:pPr>
        <w:pStyle w:val="ListBullet"/>
      </w:pPr>
      <w:r>
        <w:rPr>
          <w:b/>
        </w:rPr>
        <w:t>Pruebas de integración:</w:t>
      </w:r>
      <w:r>
        <w:t xml:space="preserve"> verificación de que frontend, API Express y PostgreSQL interactúan correctamente en los flujos completos (login → cliente → contrato → documento), incluida la documentación Swagger.</w:t>
      </w:r>
    </w:p>
    <w:p w14:paraId="06047DC7" w14:textId="77777777" w:rsidR="00681C4D" w:rsidRDefault="00D12AA0">
      <w:pPr>
        <w:pStyle w:val="ListBullet"/>
      </w:pPr>
      <w:r>
        <w:rPr>
          <w:b/>
        </w:rPr>
        <w:t>Pruebas no funcionales de rendimiento (CP-013):</w:t>
      </w:r>
      <w:r>
        <w:t xml:space="preserve"> cinco mediciones consecutivas de </w:t>
      </w:r>
      <w:r>
        <w:rPr>
          <w:rFonts w:ascii="Courier New" w:hAnsi="Courier New"/>
        </w:rPr>
        <w:t>GET /clientes</w:t>
      </w:r>
      <w:r>
        <w:t xml:space="preserve"> con token válido y red local sin carga, comparadas contra el umbral de 300 ms de NFR-PERF-1; se registran promedio, mínimo y máximo. Se detecta además la latencia artificial de 4 s insertada en el código (</w:t>
      </w:r>
      <w:r>
        <w:rPr>
          <w:rFonts w:ascii="Courier New" w:hAnsi="Courier New"/>
        </w:rPr>
        <w:t>delay(4000)</w:t>
      </w:r>
      <w:r>
        <w:t>).</w:t>
      </w:r>
    </w:p>
    <w:p w14:paraId="7559E028" w14:textId="77777777" w:rsidR="00681C4D" w:rsidRDefault="00D12AA0">
      <w:pPr>
        <w:pStyle w:val="ListBullet"/>
      </w:pPr>
      <w:r>
        <w:rPr>
          <w:b/>
        </w:rPr>
        <w:t>Pruebas no funcionales de usabilidad y accesibilidad (CP-014):</w:t>
      </w:r>
      <w:r>
        <w:t xml:space="preserve"> lista de verificación sobre la pantalla de inicio de sesión (legibilidad, contraste, etiquetas, idioma, foco y mensajes de error), complementada con una auditoría automática Lighthouse sobre Chromium.</w:t>
      </w:r>
    </w:p>
    <w:p w14:paraId="13F94676" w14:textId="77777777" w:rsidR="00681C4D" w:rsidRDefault="00D12AA0">
      <w:pPr>
        <w:spacing w:before="240" w:after="120"/>
        <w:outlineLvl w:val="1"/>
      </w:pPr>
      <w:bookmarkStart w:id="9" w:name="_Toc244201494"/>
      <w:r>
        <w:rPr>
          <w:b/>
          <w:color w:val="1F3B57"/>
          <w:sz w:val="24"/>
        </w:rPr>
        <w:t>3.3. Criterios de aceptación</w:t>
      </w:r>
      <w:bookmarkEnd w:id="9"/>
    </w:p>
    <w:p w14:paraId="5D10CDF2" w14:textId="77777777" w:rsidR="00681C4D" w:rsidRDefault="00D12AA0">
      <w:r>
        <w:t>Un caso se considera aprobado cuando:</w:t>
      </w:r>
    </w:p>
    <w:p w14:paraId="68B995C7" w14:textId="77777777" w:rsidR="00681C4D" w:rsidRDefault="00D12AA0">
      <w:pPr>
        <w:pStyle w:val="ListBullet"/>
      </w:pPr>
      <w:r>
        <w:rPr>
          <w:b/>
        </w:rPr>
        <w:t>Funcional:</w:t>
      </w:r>
      <w:r>
        <w:t xml:space="preserve"> la acción produce el resultado esperado sin errores; la respuesta es correcta en formato y contenido; las acciones críticas generan registro de auditoría.</w:t>
      </w:r>
    </w:p>
    <w:p w14:paraId="32B3DD78" w14:textId="77777777" w:rsidR="00681C4D" w:rsidRDefault="00D12AA0">
      <w:pPr>
        <w:pStyle w:val="ListBullet"/>
      </w:pPr>
      <w:r>
        <w:rPr>
          <w:b/>
        </w:rPr>
        <w:t>No funcional (rendimiento):</w:t>
      </w:r>
      <w:r>
        <w:t xml:space="preserve"> el promedio de cinco mediciones de los endpoints CRUD debe ser inferior a 300 ms bajo carga normal y la página principal debe cargar en menos de 2 s (NFR-PERF-1/2). Se informa promedio, mínimo y máximo, no una medición única.</w:t>
      </w:r>
    </w:p>
    <w:p w14:paraId="394406D5" w14:textId="77777777" w:rsidR="00681C4D" w:rsidRDefault="00D12AA0">
      <w:pPr>
        <w:pStyle w:val="ListBullet"/>
      </w:pPr>
      <w:r>
        <w:rPr>
          <w:b/>
        </w:rPr>
        <w:t>No funcional (usabilidad):</w:t>
      </w:r>
      <w:r>
        <w:t xml:space="preserve"> la pantalla evaluada debe obtener una puntuación Lighthouse de accesibilidad ≥ 0,90 y no presentar barreras que impidan completar el inicio de sesión; cada criterio no conforme se registra como observación con su severidad (CP-014).</w:t>
      </w:r>
    </w:p>
    <w:p w14:paraId="01C6E2BD" w14:textId="77777777" w:rsidR="00681C4D" w:rsidRDefault="00D12AA0">
      <w:pPr>
        <w:pStyle w:val="ListBullet"/>
      </w:pPr>
      <w:r>
        <w:rPr>
          <w:b/>
        </w:rPr>
        <w:lastRenderedPageBreak/>
        <w:t>Seguridad:</w:t>
      </w:r>
      <w:r>
        <w:t xml:space="preserve"> ningún endpoint devuelve datos sensibles sin token válido; la subida de documentos solo acepta los formatos permitidos por RF-5.2 (PDF, DOC, PPT, JPG y PNG) y rechaza cualquier otro tipo o contenido; el login resiste inyección SQL; no existen vulnerabilidades críticas detectadas (OWASP A01, A02, A07, A08).</w:t>
      </w:r>
    </w:p>
    <w:p w14:paraId="45F51978" w14:textId="77777777" w:rsidR="00681C4D" w:rsidRDefault="00D12AA0">
      <w:pPr>
        <w:pStyle w:val="ListBullet"/>
      </w:pPr>
      <w:r>
        <w:rPr>
          <w:b/>
        </w:rPr>
        <w:t>Cumplimiento:</w:t>
      </w:r>
      <w:r>
        <w:t xml:space="preserve"> sin credenciales en texto claro ni en código fuente; mensajes de error sin datos internos del motor; datos personales protegidos por control de acceso.</w:t>
      </w:r>
    </w:p>
    <w:p w14:paraId="66DEDBE6" w14:textId="77777777" w:rsidR="00681C4D" w:rsidRDefault="00D12AA0">
      <w:pPr>
        <w:pStyle w:val="ListBullet"/>
      </w:pPr>
      <w:r>
        <w:rPr>
          <w:b/>
        </w:rPr>
        <w:t>Reglas de negocio:</w:t>
      </w:r>
      <w:r>
        <w:t xml:space="preserve"> RB-2 (solo usuarios vinculados ven datos de la empresa), RB-3 (un contrato por cliente), RB-4 (editor solo lectura) y RB-5 (administrador con control completo).</w:t>
      </w:r>
    </w:p>
    <w:p w14:paraId="0EA6E617" w14:textId="77777777" w:rsidR="00681C4D" w:rsidRDefault="00D12AA0">
      <w:r>
        <w:rPr>
          <w:b/>
        </w:rPr>
        <w:t>Criterio de certificación (transversal):</w:t>
      </w:r>
      <w:r>
        <w:t xml:space="preserve"> 100 % de los casos de seguridad críticos exitosos y ningún defecto de severidad crítica abierto. Un software con defectos críticos abiertos nunca debe ser certificado.</w:t>
      </w:r>
    </w:p>
    <w:p w14:paraId="33D5CA89" w14:textId="77777777" w:rsidR="00681C4D" w:rsidRDefault="00D12AA0">
      <w:pPr>
        <w:spacing w:before="240" w:after="120"/>
        <w:outlineLvl w:val="1"/>
      </w:pPr>
      <w:bookmarkStart w:id="10" w:name="_Toc244201495"/>
      <w:r>
        <w:rPr>
          <w:b/>
          <w:color w:val="1F3B57"/>
          <w:sz w:val="24"/>
        </w:rPr>
        <w:t>3.4. Herramientas utilizadas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1C4D" w14:paraId="22A5BB66" w14:textId="77777777">
        <w:trPr>
          <w:jc w:val="center"/>
        </w:trPr>
        <w:tc>
          <w:tcPr>
            <w:tcW w:w="2880" w:type="dxa"/>
            <w:shd w:val="clear" w:color="auto" w:fill="DDE7F0"/>
          </w:tcPr>
          <w:p w14:paraId="2BC7BCDE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Herramienta</w:t>
            </w:r>
          </w:p>
        </w:tc>
        <w:tc>
          <w:tcPr>
            <w:tcW w:w="2880" w:type="dxa"/>
            <w:shd w:val="clear" w:color="auto" w:fill="DDE7F0"/>
          </w:tcPr>
          <w:p w14:paraId="28A554FC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Uso en la ejecución</w:t>
            </w:r>
          </w:p>
        </w:tc>
        <w:tc>
          <w:tcPr>
            <w:tcW w:w="2880" w:type="dxa"/>
            <w:shd w:val="clear" w:color="auto" w:fill="DDE7F0"/>
          </w:tcPr>
          <w:p w14:paraId="69BA1432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Justificación</w:t>
            </w:r>
          </w:p>
        </w:tc>
      </w:tr>
      <w:tr w:rsidR="00681C4D" w14:paraId="7D2D921F" w14:textId="77777777">
        <w:trPr>
          <w:jc w:val="center"/>
        </w:trPr>
        <w:tc>
          <w:tcPr>
            <w:tcW w:w="2880" w:type="dxa"/>
          </w:tcPr>
          <w:p w14:paraId="4B130DD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Docker Compose</w:t>
            </w:r>
          </w:p>
        </w:tc>
        <w:tc>
          <w:tcPr>
            <w:tcW w:w="2880" w:type="dxa"/>
          </w:tcPr>
          <w:p w14:paraId="350716D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Despliegue del entorno completo (frontend, backend, PostgreSQL)</w:t>
            </w:r>
          </w:p>
        </w:tc>
        <w:tc>
          <w:tcPr>
            <w:tcW w:w="2880" w:type="dxa"/>
          </w:tcPr>
          <w:p w14:paraId="6C04549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Reproduce el ambiente de forma aislada y </w:t>
            </w:r>
            <w:r>
              <w:rPr>
                <w:sz w:val="20"/>
              </w:rPr>
              <w:t>verificable (Anexo D)</w:t>
            </w:r>
          </w:p>
        </w:tc>
      </w:tr>
      <w:tr w:rsidR="00681C4D" w14:paraId="2416E0A4" w14:textId="77777777">
        <w:trPr>
          <w:jc w:val="center"/>
        </w:trPr>
        <w:tc>
          <w:tcPr>
            <w:tcW w:w="2880" w:type="dxa"/>
          </w:tcPr>
          <w:p w14:paraId="584B9FE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curl</w:t>
            </w:r>
          </w:p>
        </w:tc>
        <w:tc>
          <w:tcPr>
            <w:tcW w:w="2880" w:type="dxa"/>
          </w:tcPr>
          <w:p w14:paraId="684154E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Ejecución manual de pruebas sobre la API REST</w:t>
            </w:r>
          </w:p>
        </w:tc>
        <w:tc>
          <w:tcPr>
            <w:tcW w:w="2880" w:type="dxa"/>
          </w:tcPr>
          <w:p w14:paraId="2D6202E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Permite controlar token, cabeceras y payloads, y registrar código HTTP como evidencia</w:t>
            </w:r>
          </w:p>
        </w:tc>
      </w:tr>
      <w:tr w:rsidR="00681C4D" w14:paraId="3C238B51" w14:textId="77777777">
        <w:trPr>
          <w:jc w:val="center"/>
        </w:trPr>
        <w:tc>
          <w:tcPr>
            <w:tcW w:w="2880" w:type="dxa"/>
          </w:tcPr>
          <w:p w14:paraId="1CB4C34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ESLint 9</w:t>
            </w:r>
          </w:p>
        </w:tc>
        <w:tc>
          <w:tcPr>
            <w:tcW w:w="2880" w:type="dxa"/>
          </w:tcPr>
          <w:p w14:paraId="5DB5450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Análisis estático de calidad de código</w:t>
            </w:r>
          </w:p>
        </w:tc>
        <w:tc>
          <w:tcPr>
            <w:tcW w:w="2880" w:type="dxa"/>
          </w:tcPr>
          <w:p w14:paraId="0E24FDA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Detecta errores y malas prácticas en frontend y backend de forma automática</w:t>
            </w:r>
          </w:p>
        </w:tc>
      </w:tr>
      <w:tr w:rsidR="00681C4D" w14:paraId="4364DB90" w14:textId="77777777">
        <w:trPr>
          <w:jc w:val="center"/>
        </w:trPr>
        <w:tc>
          <w:tcPr>
            <w:tcW w:w="2880" w:type="dxa"/>
          </w:tcPr>
          <w:p w14:paraId="3AA47D3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SonarQube 10.6 + SonarScanner</w:t>
            </w:r>
          </w:p>
        </w:tc>
        <w:tc>
          <w:tcPr>
            <w:tcW w:w="2880" w:type="dxa"/>
          </w:tcPr>
          <w:p w14:paraId="53656CB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Análisis estático de seguridad y calidad</w:t>
            </w:r>
          </w:p>
        </w:tc>
        <w:tc>
          <w:tcPr>
            <w:tcW w:w="2880" w:type="dxa"/>
          </w:tcPr>
          <w:p w14:paraId="7507B2D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Métricas objetivas de bugs, vulnerabilidades, code smells, hotspots y duplicación (Anexo E)</w:t>
            </w:r>
          </w:p>
        </w:tc>
      </w:tr>
      <w:tr w:rsidR="00681C4D" w14:paraId="44DF7330" w14:textId="77777777">
        <w:trPr>
          <w:jc w:val="center"/>
        </w:trPr>
        <w:tc>
          <w:tcPr>
            <w:tcW w:w="2880" w:type="dxa"/>
          </w:tcPr>
          <w:p w14:paraId="0F480E1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Revisión manual de código</w:t>
            </w:r>
          </w:p>
        </w:tc>
        <w:tc>
          <w:tcPr>
            <w:tcW w:w="2880" w:type="dxa"/>
          </w:tcPr>
          <w:p w14:paraId="5A51359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Auditoría de seguridad del </w:t>
            </w:r>
            <w:r>
              <w:rPr>
                <w:sz w:val="20"/>
              </w:rPr>
              <w:t>código fuente</w:t>
            </w:r>
          </w:p>
        </w:tc>
        <w:tc>
          <w:tcPr>
            <w:tcW w:w="2880" w:type="dxa"/>
          </w:tcPr>
          <w:p w14:paraId="788296C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Identifica hallazgos que las herramientas no cubren (control de acceso, secretos, manejo de archivos)</w:t>
            </w:r>
          </w:p>
        </w:tc>
      </w:tr>
      <w:tr w:rsidR="00681C4D" w14:paraId="6EE643A1" w14:textId="77777777">
        <w:trPr>
          <w:jc w:val="center"/>
        </w:trPr>
        <w:tc>
          <w:tcPr>
            <w:tcW w:w="2880" w:type="dxa"/>
          </w:tcPr>
          <w:p w14:paraId="4B52CE1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Swagger UI (`/docs/`)</w:t>
            </w:r>
          </w:p>
        </w:tc>
        <w:tc>
          <w:tcPr>
            <w:tcW w:w="2880" w:type="dxa"/>
          </w:tcPr>
          <w:p w14:paraId="42B8C6B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Validación de la interfaz de la API</w:t>
            </w:r>
          </w:p>
        </w:tc>
        <w:tc>
          <w:tcPr>
            <w:tcW w:w="2880" w:type="dxa"/>
          </w:tcPr>
          <w:p w14:paraId="45ABE7B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Verifica contratos, parámetros y respuestas de los endpoints</w:t>
            </w:r>
          </w:p>
        </w:tc>
      </w:tr>
      <w:tr w:rsidR="00681C4D" w14:paraId="1BF7EC6E" w14:textId="77777777">
        <w:trPr>
          <w:jc w:val="center"/>
        </w:trPr>
        <w:tc>
          <w:tcPr>
            <w:tcW w:w="2880" w:type="dxa"/>
          </w:tcPr>
          <w:p w14:paraId="12BD6F0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Navegador (Edge/Chromium)</w:t>
            </w:r>
          </w:p>
        </w:tc>
        <w:tc>
          <w:tcPr>
            <w:tcW w:w="2880" w:type="dxa"/>
          </w:tcPr>
          <w:p w14:paraId="0858220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Captura de evidencias SonarQube y revisión de interfaz</w:t>
            </w:r>
          </w:p>
        </w:tc>
        <w:tc>
          <w:tcPr>
            <w:tcW w:w="2880" w:type="dxa"/>
          </w:tcPr>
          <w:p w14:paraId="381F186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Evidencia visual legible de los resultados del análisis</w:t>
            </w:r>
          </w:p>
        </w:tc>
      </w:tr>
    </w:tbl>
    <w:p w14:paraId="1135F69B" w14:textId="77777777" w:rsidR="00681C4D" w:rsidRDefault="00681C4D"/>
    <w:p w14:paraId="5E424617" w14:textId="77777777" w:rsidR="00681C4D" w:rsidRDefault="00D12AA0">
      <w:r>
        <w:rPr>
          <w:b/>
        </w:rPr>
        <w:lastRenderedPageBreak/>
        <w:t>Recursos humanos:</w:t>
      </w:r>
      <w:r>
        <w:t xml:space="preserve"> un líder de QA, un tester funcional y un tester de seguridad; colaboración con el equipo de desarrollo para la corrección de defectos.</w:t>
      </w:r>
    </w:p>
    <w:p w14:paraId="2F87B985" w14:textId="77777777" w:rsidR="00681C4D" w:rsidRDefault="00D12AA0">
      <w:r>
        <w:rPr>
          <w:b/>
        </w:rPr>
        <w:t>Recursos técnicos:</w:t>
      </w:r>
      <w:r>
        <w:t xml:space="preserve"> equipos con Node.js, npm, Docker, Git y navegadores modernos; entorno de pruebas local aislado de producción.</w:t>
      </w:r>
    </w:p>
    <w:p w14:paraId="04E50301" w14:textId="77777777" w:rsidR="00681C4D" w:rsidRDefault="00D12AA0">
      <w:r>
        <w:rPr>
          <w:b/>
        </w:rPr>
        <w:t>Entorno de prueba:</w:t>
      </w:r>
      <w:r>
        <w:t xml:space="preserve"> ambiente QA local (Docker) con datos ficticios de clientes, contratos y usuarios; no se utilizaron datos reales de personas (Anexo D).</w:t>
      </w:r>
    </w:p>
    <w:p w14:paraId="60B0EF1D" w14:textId="77777777" w:rsidR="00681C4D" w:rsidRDefault="00D12AA0">
      <w:pPr>
        <w:spacing w:before="240" w:after="120"/>
        <w:outlineLvl w:val="1"/>
      </w:pPr>
      <w:bookmarkStart w:id="11" w:name="_Toc244201496"/>
      <w:r>
        <w:rPr>
          <w:b/>
          <w:color w:val="1F3B57"/>
          <w:sz w:val="24"/>
        </w:rPr>
        <w:t>3.5. Cronograma de ejecución</w:t>
      </w:r>
      <w:bookmarkEnd w:id="11"/>
    </w:p>
    <w:p w14:paraId="7ED21CC0" w14:textId="77777777" w:rsidR="00681C4D" w:rsidRDefault="00D12AA0">
      <w:r>
        <w:t>El plan se ejecutó entre el 19 y el 29 de octubre de 2026. Cada actividad tiene responsable y entregable verificable; las fechas de ejecución de cada caso se detallan en la sección 5.2.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1473"/>
        <w:gridCol w:w="1440"/>
        <w:gridCol w:w="1440"/>
        <w:gridCol w:w="1461"/>
        <w:gridCol w:w="1440"/>
      </w:tblGrid>
      <w:tr w:rsidR="00681C4D" w14:paraId="2CBA841A" w14:textId="77777777">
        <w:trPr>
          <w:jc w:val="center"/>
        </w:trPr>
        <w:tc>
          <w:tcPr>
            <w:tcW w:w="1440" w:type="dxa"/>
            <w:shd w:val="clear" w:color="auto" w:fill="DDE7F0"/>
          </w:tcPr>
          <w:p w14:paraId="5DA5DD32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N.º</w:t>
            </w:r>
          </w:p>
        </w:tc>
        <w:tc>
          <w:tcPr>
            <w:tcW w:w="1440" w:type="dxa"/>
            <w:shd w:val="clear" w:color="auto" w:fill="DDE7F0"/>
          </w:tcPr>
          <w:p w14:paraId="3F23B34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Actividad</w:t>
            </w:r>
          </w:p>
        </w:tc>
        <w:tc>
          <w:tcPr>
            <w:tcW w:w="1440" w:type="dxa"/>
            <w:shd w:val="clear" w:color="auto" w:fill="DDE7F0"/>
          </w:tcPr>
          <w:p w14:paraId="57A1D57A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Inicio</w:t>
            </w:r>
          </w:p>
        </w:tc>
        <w:tc>
          <w:tcPr>
            <w:tcW w:w="1440" w:type="dxa"/>
            <w:shd w:val="clear" w:color="auto" w:fill="DDE7F0"/>
          </w:tcPr>
          <w:p w14:paraId="7687A0FA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Fin</w:t>
            </w:r>
          </w:p>
        </w:tc>
        <w:tc>
          <w:tcPr>
            <w:tcW w:w="1440" w:type="dxa"/>
            <w:shd w:val="clear" w:color="auto" w:fill="DDE7F0"/>
          </w:tcPr>
          <w:p w14:paraId="4C379A1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Responsable</w:t>
            </w:r>
          </w:p>
        </w:tc>
        <w:tc>
          <w:tcPr>
            <w:tcW w:w="1440" w:type="dxa"/>
            <w:shd w:val="clear" w:color="auto" w:fill="DDE7F0"/>
          </w:tcPr>
          <w:p w14:paraId="0C1F6D8D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Entregable</w:t>
            </w:r>
          </w:p>
        </w:tc>
      </w:tr>
      <w:tr w:rsidR="00681C4D" w14:paraId="3CE46219" w14:textId="77777777">
        <w:trPr>
          <w:jc w:val="center"/>
        </w:trPr>
        <w:tc>
          <w:tcPr>
            <w:tcW w:w="1440" w:type="dxa"/>
          </w:tcPr>
          <w:p w14:paraId="0A6AB70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1440" w:type="dxa"/>
          </w:tcPr>
          <w:p w14:paraId="3AFC82B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Lectura del ERS, definición de alcance y criterios de aceptación</w:t>
            </w:r>
          </w:p>
        </w:tc>
        <w:tc>
          <w:tcPr>
            <w:tcW w:w="1440" w:type="dxa"/>
          </w:tcPr>
          <w:p w14:paraId="042FE4B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19-10-2026</w:t>
            </w:r>
          </w:p>
        </w:tc>
        <w:tc>
          <w:tcPr>
            <w:tcW w:w="1440" w:type="dxa"/>
          </w:tcPr>
          <w:p w14:paraId="3C666E2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20-10-2026</w:t>
            </w:r>
          </w:p>
        </w:tc>
        <w:tc>
          <w:tcPr>
            <w:tcW w:w="1440" w:type="dxa"/>
          </w:tcPr>
          <w:p w14:paraId="409D1CB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440" w:type="dxa"/>
          </w:tcPr>
          <w:p w14:paraId="66649CE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Secciones 1 y 2</w:t>
            </w:r>
          </w:p>
        </w:tc>
      </w:tr>
      <w:tr w:rsidR="00681C4D" w14:paraId="25A1FA58" w14:textId="77777777">
        <w:trPr>
          <w:jc w:val="center"/>
        </w:trPr>
        <w:tc>
          <w:tcPr>
            <w:tcW w:w="1440" w:type="dxa"/>
          </w:tcPr>
          <w:p w14:paraId="20942F8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1440" w:type="dxa"/>
          </w:tcPr>
          <w:p w14:paraId="6FF0FF3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Diseño de casos de prueba y matriz de trazabilidad</w:t>
            </w:r>
          </w:p>
        </w:tc>
        <w:tc>
          <w:tcPr>
            <w:tcW w:w="1440" w:type="dxa"/>
          </w:tcPr>
          <w:p w14:paraId="0B7C271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20-10-2026</w:t>
            </w:r>
          </w:p>
        </w:tc>
        <w:tc>
          <w:tcPr>
            <w:tcW w:w="1440" w:type="dxa"/>
          </w:tcPr>
          <w:p w14:paraId="34F4811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22-10-2026</w:t>
            </w:r>
          </w:p>
        </w:tc>
        <w:tc>
          <w:tcPr>
            <w:tcW w:w="1440" w:type="dxa"/>
          </w:tcPr>
          <w:p w14:paraId="2308F9C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Miguel </w:t>
            </w:r>
            <w:r>
              <w:rPr>
                <w:sz w:val="20"/>
              </w:rPr>
              <w:t>Arredondo</w:t>
            </w:r>
          </w:p>
        </w:tc>
        <w:tc>
          <w:tcPr>
            <w:tcW w:w="1440" w:type="dxa"/>
          </w:tcPr>
          <w:p w14:paraId="2A62A6B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CP-001 a CP-014 y sección 4.2</w:t>
            </w:r>
          </w:p>
        </w:tc>
      </w:tr>
      <w:tr w:rsidR="00681C4D" w14:paraId="5F82D95B" w14:textId="77777777">
        <w:trPr>
          <w:jc w:val="center"/>
        </w:trPr>
        <w:tc>
          <w:tcPr>
            <w:tcW w:w="1440" w:type="dxa"/>
          </w:tcPr>
          <w:p w14:paraId="520DC93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1440" w:type="dxa"/>
          </w:tcPr>
          <w:p w14:paraId="75ED85F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Preparación del entorno Docker (frontend, API, PostgreSQL)</w:t>
            </w:r>
          </w:p>
        </w:tc>
        <w:tc>
          <w:tcPr>
            <w:tcW w:w="1440" w:type="dxa"/>
          </w:tcPr>
          <w:p w14:paraId="3438608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22-10-2026</w:t>
            </w:r>
          </w:p>
        </w:tc>
        <w:tc>
          <w:tcPr>
            <w:tcW w:w="1440" w:type="dxa"/>
          </w:tcPr>
          <w:p w14:paraId="71DB8C6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23-10-2026</w:t>
            </w:r>
          </w:p>
        </w:tc>
        <w:tc>
          <w:tcPr>
            <w:tcW w:w="1440" w:type="dxa"/>
          </w:tcPr>
          <w:p w14:paraId="0EA7480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Nicolas Iturrieta</w:t>
            </w:r>
          </w:p>
        </w:tc>
        <w:tc>
          <w:tcPr>
            <w:tcW w:w="1440" w:type="dxa"/>
          </w:tcPr>
          <w:p w14:paraId="428410B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Anexo D</w:t>
            </w:r>
          </w:p>
        </w:tc>
      </w:tr>
      <w:tr w:rsidR="00681C4D" w14:paraId="57E576EA" w14:textId="77777777">
        <w:trPr>
          <w:jc w:val="center"/>
        </w:trPr>
        <w:tc>
          <w:tcPr>
            <w:tcW w:w="1440" w:type="dxa"/>
          </w:tcPr>
          <w:p w14:paraId="39D968D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1440" w:type="dxa"/>
          </w:tcPr>
          <w:p w14:paraId="64974EA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Ciclo 1: smoke test de funciones base</w:t>
            </w:r>
          </w:p>
        </w:tc>
        <w:tc>
          <w:tcPr>
            <w:tcW w:w="1440" w:type="dxa"/>
          </w:tcPr>
          <w:p w14:paraId="1BB13B0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23-10-2026</w:t>
            </w:r>
          </w:p>
        </w:tc>
        <w:tc>
          <w:tcPr>
            <w:tcW w:w="1440" w:type="dxa"/>
          </w:tcPr>
          <w:p w14:paraId="7931632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23-10-2026</w:t>
            </w:r>
          </w:p>
        </w:tc>
        <w:tc>
          <w:tcPr>
            <w:tcW w:w="1440" w:type="dxa"/>
          </w:tcPr>
          <w:p w14:paraId="76B5246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440" w:type="dxa"/>
          </w:tcPr>
          <w:p w14:paraId="1E41A86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CP-001 a CP-004</w:t>
            </w:r>
          </w:p>
        </w:tc>
      </w:tr>
      <w:tr w:rsidR="00681C4D" w14:paraId="6D79DBE5" w14:textId="77777777">
        <w:trPr>
          <w:jc w:val="center"/>
        </w:trPr>
        <w:tc>
          <w:tcPr>
            <w:tcW w:w="1440" w:type="dxa"/>
          </w:tcPr>
          <w:p w14:paraId="190FDB8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1440" w:type="dxa"/>
          </w:tcPr>
          <w:p w14:paraId="1064BE4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Ciclo 2: pruebas funcionales y de seguridad</w:t>
            </w:r>
          </w:p>
        </w:tc>
        <w:tc>
          <w:tcPr>
            <w:tcW w:w="1440" w:type="dxa"/>
          </w:tcPr>
          <w:p w14:paraId="03E5730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26-10-2026</w:t>
            </w:r>
          </w:p>
        </w:tc>
        <w:tc>
          <w:tcPr>
            <w:tcW w:w="1440" w:type="dxa"/>
          </w:tcPr>
          <w:p w14:paraId="147AB25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440" w:type="dxa"/>
          </w:tcPr>
          <w:p w14:paraId="421811B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440" w:type="dxa"/>
          </w:tcPr>
          <w:p w14:paraId="306D559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CP-005 a CP-012 y SEG-01 a SEG-13</w:t>
            </w:r>
          </w:p>
        </w:tc>
      </w:tr>
      <w:tr w:rsidR="00681C4D" w14:paraId="1FFC7AB7" w14:textId="77777777">
        <w:trPr>
          <w:jc w:val="center"/>
        </w:trPr>
        <w:tc>
          <w:tcPr>
            <w:tcW w:w="1440" w:type="dxa"/>
          </w:tcPr>
          <w:p w14:paraId="76F5D00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1440" w:type="dxa"/>
          </w:tcPr>
          <w:p w14:paraId="4F3BB0A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Pruebas no funcionales: rendimiento y usabilidad</w:t>
            </w:r>
          </w:p>
        </w:tc>
        <w:tc>
          <w:tcPr>
            <w:tcW w:w="1440" w:type="dxa"/>
          </w:tcPr>
          <w:p w14:paraId="3FF400F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27-10-2026</w:t>
            </w:r>
          </w:p>
        </w:tc>
        <w:tc>
          <w:tcPr>
            <w:tcW w:w="1440" w:type="dxa"/>
          </w:tcPr>
          <w:p w14:paraId="0ED5832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440" w:type="dxa"/>
          </w:tcPr>
          <w:p w14:paraId="301477C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Nicolas Iturrieta</w:t>
            </w:r>
          </w:p>
        </w:tc>
        <w:tc>
          <w:tcPr>
            <w:tcW w:w="1440" w:type="dxa"/>
          </w:tcPr>
          <w:p w14:paraId="1C450C7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CP-013 y CP-014</w:t>
            </w:r>
          </w:p>
        </w:tc>
      </w:tr>
      <w:tr w:rsidR="00681C4D" w14:paraId="13DCBBB7" w14:textId="77777777">
        <w:trPr>
          <w:jc w:val="center"/>
        </w:trPr>
        <w:tc>
          <w:tcPr>
            <w:tcW w:w="1440" w:type="dxa"/>
          </w:tcPr>
          <w:p w14:paraId="33FC828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7</w:t>
            </w:r>
          </w:p>
        </w:tc>
        <w:tc>
          <w:tcPr>
            <w:tcW w:w="1440" w:type="dxa"/>
          </w:tcPr>
          <w:p w14:paraId="7927D91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Análisis estático (ESLint y </w:t>
            </w:r>
            <w:r>
              <w:rPr>
                <w:sz w:val="20"/>
              </w:rPr>
              <w:t xml:space="preserve">SonarQube) y revisión </w:t>
            </w:r>
            <w:r>
              <w:rPr>
                <w:sz w:val="20"/>
              </w:rPr>
              <w:lastRenderedPageBreak/>
              <w:t>manual</w:t>
            </w:r>
          </w:p>
        </w:tc>
        <w:tc>
          <w:tcPr>
            <w:tcW w:w="1440" w:type="dxa"/>
          </w:tcPr>
          <w:p w14:paraId="08C0511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27-10-2026</w:t>
            </w:r>
          </w:p>
        </w:tc>
        <w:tc>
          <w:tcPr>
            <w:tcW w:w="1440" w:type="dxa"/>
          </w:tcPr>
          <w:p w14:paraId="54F31A5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440" w:type="dxa"/>
          </w:tcPr>
          <w:p w14:paraId="0D46970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440" w:type="dxa"/>
          </w:tcPr>
          <w:p w14:paraId="681BF6E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Anexos C y E</w:t>
            </w:r>
          </w:p>
        </w:tc>
      </w:tr>
      <w:tr w:rsidR="00681C4D" w14:paraId="5E4C9DC2" w14:textId="77777777">
        <w:trPr>
          <w:jc w:val="center"/>
        </w:trPr>
        <w:tc>
          <w:tcPr>
            <w:tcW w:w="1440" w:type="dxa"/>
          </w:tcPr>
          <w:p w14:paraId="161A184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1440" w:type="dxa"/>
          </w:tcPr>
          <w:p w14:paraId="02210EA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Consolidación de evidencias, análisis y dictamen</w:t>
            </w:r>
          </w:p>
        </w:tc>
        <w:tc>
          <w:tcPr>
            <w:tcW w:w="1440" w:type="dxa"/>
          </w:tcPr>
          <w:p w14:paraId="493B76A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440" w:type="dxa"/>
          </w:tcPr>
          <w:p w14:paraId="0944C78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29-10-2026</w:t>
            </w:r>
          </w:p>
        </w:tc>
        <w:tc>
          <w:tcPr>
            <w:tcW w:w="1440" w:type="dxa"/>
          </w:tcPr>
          <w:p w14:paraId="2EA7807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440" w:type="dxa"/>
          </w:tcPr>
          <w:p w14:paraId="6AF89A8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Secciones 5 a 7</w:t>
            </w:r>
          </w:p>
        </w:tc>
      </w:tr>
    </w:tbl>
    <w:p w14:paraId="3C4CF338" w14:textId="77777777" w:rsidR="00681C4D" w:rsidRDefault="00681C4D"/>
    <w:p w14:paraId="6F1B79B7" w14:textId="77777777" w:rsidR="00681C4D" w:rsidRDefault="00D12AA0">
      <w:r>
        <w:rPr>
          <w:b/>
        </w:rPr>
        <w:t>Hitos de control:</w:t>
      </w:r>
      <w:r>
        <w:t xml:space="preserve"> al cierre del hito 4 se verificó que el sistema levantara y autenticara correctamente, condición para continuar; al cierre del hito 6 se congelaron las mediciones; al cierre del hito 8 se emitió el dictamen. Los desvíos se registraron como incidentes en la sección 5.3.</w:t>
      </w:r>
    </w:p>
    <w:p w14:paraId="0C196189" w14:textId="77777777" w:rsidR="00681C4D" w:rsidRDefault="00D12AA0">
      <w:pPr>
        <w:spacing w:before="240" w:after="120"/>
        <w:outlineLvl w:val="0"/>
      </w:pPr>
      <w:bookmarkStart w:id="12" w:name="_Toc244201497"/>
      <w:r>
        <w:rPr>
          <w:b/>
          <w:color w:val="1F3B57"/>
          <w:sz w:val="24"/>
        </w:rPr>
        <w:t>4. Diseño de casos de prueba</w:t>
      </w:r>
      <w:bookmarkEnd w:id="12"/>
    </w:p>
    <w:p w14:paraId="44BF8894" w14:textId="77777777" w:rsidR="00681C4D" w:rsidRDefault="00D12AA0">
      <w:pPr>
        <w:spacing w:before="240" w:after="120"/>
        <w:outlineLvl w:val="1"/>
      </w:pPr>
      <w:bookmarkStart w:id="13" w:name="_Toc244201498"/>
      <w:r>
        <w:rPr>
          <w:b/>
          <w:color w:val="1F3B57"/>
          <w:sz w:val="24"/>
        </w:rPr>
        <w:t xml:space="preserve">4.1. </w:t>
      </w:r>
      <w:r>
        <w:rPr>
          <w:b/>
          <w:color w:val="1F3B57"/>
          <w:sz w:val="24"/>
        </w:rPr>
        <w:t>Fichas de casos representativos</w:t>
      </w:r>
      <w:bookmarkEnd w:id="13"/>
    </w:p>
    <w:p w14:paraId="02E77E5F" w14:textId="77777777" w:rsidR="00681C4D" w:rsidRDefault="00D12AA0">
      <w:r>
        <w:t xml:space="preserve">Se diseñaron y ejecutaron </w:t>
      </w:r>
      <w:r>
        <w:rPr>
          <w:b/>
        </w:rPr>
        <w:t>14 casos de prueba</w:t>
      </w:r>
      <w:r>
        <w:t xml:space="preserve"> (CP-001 a CP-014): 12 funcionales y de seguridad, y 2 no funcionales (rendimiento y usabilidad). La cobertura se declara por requisito en la sección 4.2 y </w:t>
      </w:r>
      <w:r>
        <w:rPr>
          <w:b/>
        </w:rPr>
        <w:t>no se afirma cobertura total del ERS</w:t>
      </w:r>
      <w:r>
        <w:t>. A continuación se detallan las fichas de los casos representativos en el formato exigido: ID, nombre, requerimiento asociado, descripción, precondiciones, pasos, resultado esperado, criterio de aceptación, datos de prueba, fecha, ejecutor y tipo de prueba.</w:t>
      </w:r>
    </w:p>
    <w:p w14:paraId="05E7A582" w14:textId="77777777" w:rsidR="00681C4D" w:rsidRDefault="00D12AA0">
      <w:pPr>
        <w:ind w:left="340"/>
      </w:pPr>
      <w:r>
        <w:rPr>
          <w:i/>
          <w:sz w:val="20"/>
        </w:rPr>
        <w:t>**Trazabilidad de la versión anterior:** el caso antes identificado como FN-02 (una sola medición de rendimiento) se renumera como **CP-013**, se amplía a cinco mediciones y se contabiliza como caso **FALLÓ** en el resumen de ejecución.</w:t>
      </w:r>
    </w:p>
    <w:p w14:paraId="22C5190A" w14:textId="77777777" w:rsidR="00681C4D" w:rsidRDefault="00D12AA0">
      <w:r>
        <w:rPr>
          <w:b/>
        </w:rPr>
        <w:t>CP-001 · Login con credenciales válidas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1C4D" w14:paraId="2148234A" w14:textId="77777777">
        <w:trPr>
          <w:jc w:val="center"/>
        </w:trPr>
        <w:tc>
          <w:tcPr>
            <w:tcW w:w="4320" w:type="dxa"/>
            <w:shd w:val="clear" w:color="auto" w:fill="DDE7F0"/>
          </w:tcPr>
          <w:p w14:paraId="7E5E5090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DDE7F0"/>
          </w:tcPr>
          <w:p w14:paraId="0345A142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Detalle</w:t>
            </w:r>
          </w:p>
        </w:tc>
      </w:tr>
      <w:tr w:rsidR="00681C4D" w14:paraId="28A4C250" w14:textId="77777777">
        <w:trPr>
          <w:jc w:val="center"/>
        </w:trPr>
        <w:tc>
          <w:tcPr>
            <w:tcW w:w="4320" w:type="dxa"/>
          </w:tcPr>
          <w:p w14:paraId="677E9E35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**ID**</w:t>
            </w:r>
          </w:p>
        </w:tc>
        <w:tc>
          <w:tcPr>
            <w:tcW w:w="4320" w:type="dxa"/>
          </w:tcPr>
          <w:p w14:paraId="7F883D4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CP-001</w:t>
            </w:r>
          </w:p>
        </w:tc>
      </w:tr>
      <w:tr w:rsidR="00681C4D" w14:paraId="1FF49655" w14:textId="77777777">
        <w:trPr>
          <w:jc w:val="center"/>
        </w:trPr>
        <w:tc>
          <w:tcPr>
            <w:tcW w:w="4320" w:type="dxa"/>
          </w:tcPr>
          <w:p w14:paraId="53BF3CF8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**Nombre**</w:t>
            </w:r>
          </w:p>
        </w:tc>
        <w:tc>
          <w:tcPr>
            <w:tcW w:w="4320" w:type="dxa"/>
          </w:tcPr>
          <w:p w14:paraId="6A92E1F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Inicio de sesión y obtención de token</w:t>
            </w:r>
          </w:p>
        </w:tc>
      </w:tr>
      <w:tr w:rsidR="00681C4D" w14:paraId="4EA3F9BF" w14:textId="77777777">
        <w:trPr>
          <w:jc w:val="center"/>
        </w:trPr>
        <w:tc>
          <w:tcPr>
            <w:tcW w:w="4320" w:type="dxa"/>
          </w:tcPr>
          <w:p w14:paraId="0537F22E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**Requerimiento**</w:t>
            </w:r>
          </w:p>
        </w:tc>
        <w:tc>
          <w:tcPr>
            <w:tcW w:w="4320" w:type="dxa"/>
          </w:tcPr>
          <w:p w14:paraId="4E52842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RF-1 / RF-1.1 (El sistema debe permitir autenticarse con nombre_usuario y contraseña)</w:t>
            </w:r>
          </w:p>
        </w:tc>
      </w:tr>
      <w:tr w:rsidR="00681C4D" w14:paraId="4E67C77B" w14:textId="77777777">
        <w:trPr>
          <w:jc w:val="center"/>
        </w:trPr>
        <w:tc>
          <w:tcPr>
            <w:tcW w:w="4320" w:type="dxa"/>
          </w:tcPr>
          <w:p w14:paraId="03B0F5B9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**Tipo de prueba**</w:t>
            </w:r>
          </w:p>
        </w:tc>
        <w:tc>
          <w:tcPr>
            <w:tcW w:w="4320" w:type="dxa"/>
          </w:tcPr>
          <w:p w14:paraId="36CF6BC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 / Seguridad</w:t>
            </w:r>
          </w:p>
        </w:tc>
      </w:tr>
      <w:tr w:rsidR="00681C4D" w14:paraId="24793B6C" w14:textId="77777777">
        <w:trPr>
          <w:jc w:val="center"/>
        </w:trPr>
        <w:tc>
          <w:tcPr>
            <w:tcW w:w="4320" w:type="dxa"/>
          </w:tcPr>
          <w:p w14:paraId="7E5C870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**Fecha de ejecución**</w:t>
            </w:r>
          </w:p>
        </w:tc>
        <w:tc>
          <w:tcPr>
            <w:tcW w:w="4320" w:type="dxa"/>
          </w:tcPr>
          <w:p w14:paraId="3EB442F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</w:tr>
      <w:tr w:rsidR="00681C4D" w14:paraId="69119AE2" w14:textId="77777777">
        <w:trPr>
          <w:jc w:val="center"/>
        </w:trPr>
        <w:tc>
          <w:tcPr>
            <w:tcW w:w="4320" w:type="dxa"/>
          </w:tcPr>
          <w:p w14:paraId="59E95B3A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**Ejecutor**</w:t>
            </w:r>
          </w:p>
        </w:tc>
        <w:tc>
          <w:tcPr>
            <w:tcW w:w="4320" w:type="dxa"/>
          </w:tcPr>
          <w:p w14:paraId="685D945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</w:tr>
      <w:tr w:rsidR="00681C4D" w14:paraId="1CCD739E" w14:textId="77777777">
        <w:trPr>
          <w:jc w:val="center"/>
        </w:trPr>
        <w:tc>
          <w:tcPr>
            <w:tcW w:w="4320" w:type="dxa"/>
          </w:tcPr>
          <w:p w14:paraId="636FCDE8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**Descripción**</w:t>
            </w:r>
          </w:p>
        </w:tc>
        <w:tc>
          <w:tcPr>
            <w:tcW w:w="4320" w:type="dxa"/>
          </w:tcPr>
          <w:p w14:paraId="533B162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Verificar que un usuario registrado obtiene un token de sesión y que credenciales inválidas son rechazadas</w:t>
            </w:r>
          </w:p>
        </w:tc>
      </w:tr>
      <w:tr w:rsidR="00681C4D" w14:paraId="5F14B835" w14:textId="77777777">
        <w:trPr>
          <w:jc w:val="center"/>
        </w:trPr>
        <w:tc>
          <w:tcPr>
            <w:tcW w:w="4320" w:type="dxa"/>
          </w:tcPr>
          <w:p w14:paraId="10D936A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**Precondiciones**</w:t>
            </w:r>
          </w:p>
        </w:tc>
        <w:tc>
          <w:tcPr>
            <w:tcW w:w="4320" w:type="dxa"/>
          </w:tcPr>
          <w:p w14:paraId="7811D49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Usuario `admin/admin` existente en la base de datos; backend desplegado</w:t>
            </w:r>
          </w:p>
        </w:tc>
      </w:tr>
      <w:tr w:rsidR="00681C4D" w14:paraId="7D2CAFBA" w14:textId="77777777">
        <w:trPr>
          <w:jc w:val="center"/>
        </w:trPr>
        <w:tc>
          <w:tcPr>
            <w:tcW w:w="4320" w:type="dxa"/>
          </w:tcPr>
          <w:p w14:paraId="38EBBB1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**Pasos**</w:t>
            </w:r>
          </w:p>
        </w:tc>
        <w:tc>
          <w:tcPr>
            <w:tcW w:w="4320" w:type="dxa"/>
          </w:tcPr>
          <w:p w14:paraId="4674780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1. Enviar `POST /autenticacion/login` con </w:t>
            </w:r>
            <w:r>
              <w:rPr>
                <w:sz w:val="20"/>
              </w:rPr>
              <w:lastRenderedPageBreak/>
              <w:t>credenciales válidas. 2. Verificar código 200 y presencia de `token`. 3. Repetir con contraseña incorrecta y verificar 401.</w:t>
            </w:r>
          </w:p>
        </w:tc>
      </w:tr>
      <w:tr w:rsidR="00681C4D" w14:paraId="0D6B344A" w14:textId="77777777">
        <w:trPr>
          <w:jc w:val="center"/>
        </w:trPr>
        <w:tc>
          <w:tcPr>
            <w:tcW w:w="4320" w:type="dxa"/>
          </w:tcPr>
          <w:p w14:paraId="365E6BF4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lastRenderedPageBreak/>
              <w:t>**Datos de prueba**</w:t>
            </w:r>
          </w:p>
        </w:tc>
        <w:tc>
          <w:tcPr>
            <w:tcW w:w="4320" w:type="dxa"/>
          </w:tcPr>
          <w:p w14:paraId="5F60535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`{"nombre_usuario": "admin", "password": "admin"}` y variante con password incorrecta</w:t>
            </w:r>
          </w:p>
        </w:tc>
      </w:tr>
      <w:tr w:rsidR="00681C4D" w14:paraId="1B4FD5D3" w14:textId="77777777">
        <w:trPr>
          <w:jc w:val="center"/>
        </w:trPr>
        <w:tc>
          <w:tcPr>
            <w:tcW w:w="4320" w:type="dxa"/>
          </w:tcPr>
          <w:p w14:paraId="64C1A70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esperado**</w:t>
            </w:r>
          </w:p>
        </w:tc>
        <w:tc>
          <w:tcPr>
            <w:tcW w:w="4320" w:type="dxa"/>
          </w:tcPr>
          <w:p w14:paraId="74311DC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Válidas: HTTP 200 + token JWT. Inválidas: HTTP 401 "Credenciales inválidas" sin enumerar usuarios</w:t>
            </w:r>
          </w:p>
        </w:tc>
      </w:tr>
      <w:tr w:rsidR="00681C4D" w14:paraId="765EBD3C" w14:textId="77777777">
        <w:trPr>
          <w:jc w:val="center"/>
        </w:trPr>
        <w:tc>
          <w:tcPr>
            <w:tcW w:w="4320" w:type="dxa"/>
          </w:tcPr>
          <w:p w14:paraId="60CACF99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**Criterio de aceptación**</w:t>
            </w:r>
          </w:p>
        </w:tc>
        <w:tc>
          <w:tcPr>
            <w:tcW w:w="4320" w:type="dxa"/>
          </w:tcPr>
          <w:p w14:paraId="5F8B198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Login exitoso genera </w:t>
            </w:r>
            <w:r>
              <w:rPr>
                <w:sz w:val="20"/>
              </w:rPr>
              <w:t>token; credenciales incorrectas son rechazadas sin información adicional (RF-1)</w:t>
            </w:r>
          </w:p>
        </w:tc>
      </w:tr>
    </w:tbl>
    <w:p w14:paraId="2B8E904C" w14:textId="77777777" w:rsidR="00681C4D" w:rsidRDefault="00681C4D"/>
    <w:p w14:paraId="174283DC" w14:textId="77777777" w:rsidR="00681C4D" w:rsidRDefault="00D12AA0">
      <w:r>
        <w:rPr>
          <w:b/>
        </w:rPr>
        <w:t>CP-005 · Listar clientes con token válido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1C4D" w14:paraId="1C9CBCF8" w14:textId="77777777">
        <w:trPr>
          <w:jc w:val="center"/>
        </w:trPr>
        <w:tc>
          <w:tcPr>
            <w:tcW w:w="4320" w:type="dxa"/>
            <w:shd w:val="clear" w:color="auto" w:fill="DDE7F0"/>
          </w:tcPr>
          <w:p w14:paraId="6DC95700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DDE7F0"/>
          </w:tcPr>
          <w:p w14:paraId="601B912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Detalle</w:t>
            </w:r>
          </w:p>
        </w:tc>
      </w:tr>
      <w:tr w:rsidR="00681C4D" w14:paraId="1DEB84E9" w14:textId="77777777">
        <w:trPr>
          <w:jc w:val="center"/>
        </w:trPr>
        <w:tc>
          <w:tcPr>
            <w:tcW w:w="4320" w:type="dxa"/>
          </w:tcPr>
          <w:p w14:paraId="440A3F39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**ID**</w:t>
            </w:r>
          </w:p>
        </w:tc>
        <w:tc>
          <w:tcPr>
            <w:tcW w:w="4320" w:type="dxa"/>
          </w:tcPr>
          <w:p w14:paraId="5828525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CP-005</w:t>
            </w:r>
          </w:p>
        </w:tc>
      </w:tr>
      <w:tr w:rsidR="00681C4D" w14:paraId="5FF93121" w14:textId="77777777">
        <w:trPr>
          <w:jc w:val="center"/>
        </w:trPr>
        <w:tc>
          <w:tcPr>
            <w:tcW w:w="4320" w:type="dxa"/>
          </w:tcPr>
          <w:p w14:paraId="6F56A60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**Nombre**</w:t>
            </w:r>
          </w:p>
        </w:tc>
        <w:tc>
          <w:tcPr>
            <w:tcW w:w="4320" w:type="dxa"/>
          </w:tcPr>
          <w:p w14:paraId="6A2D1E8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Listado de clientes de la empresa autenticada</w:t>
            </w:r>
          </w:p>
        </w:tc>
      </w:tr>
      <w:tr w:rsidR="00681C4D" w14:paraId="6E2384E4" w14:textId="77777777">
        <w:trPr>
          <w:jc w:val="center"/>
        </w:trPr>
        <w:tc>
          <w:tcPr>
            <w:tcW w:w="4320" w:type="dxa"/>
          </w:tcPr>
          <w:p w14:paraId="75DEA42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**Requerimiento**</w:t>
            </w:r>
          </w:p>
        </w:tc>
        <w:tc>
          <w:tcPr>
            <w:tcW w:w="4320" w:type="dxa"/>
          </w:tcPr>
          <w:p w14:paraId="794BDB2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RF-4 / RB-2 (El </w:t>
            </w:r>
            <w:r>
              <w:rPr>
                <w:sz w:val="20"/>
              </w:rPr>
              <w:t>usuario autenticado debe listar los clientes de su empresa)</w:t>
            </w:r>
          </w:p>
        </w:tc>
      </w:tr>
      <w:tr w:rsidR="00681C4D" w14:paraId="4EAA321B" w14:textId="77777777">
        <w:trPr>
          <w:jc w:val="center"/>
        </w:trPr>
        <w:tc>
          <w:tcPr>
            <w:tcW w:w="4320" w:type="dxa"/>
          </w:tcPr>
          <w:p w14:paraId="63AE064D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**Tipo de prueba**</w:t>
            </w:r>
          </w:p>
        </w:tc>
        <w:tc>
          <w:tcPr>
            <w:tcW w:w="4320" w:type="dxa"/>
          </w:tcPr>
          <w:p w14:paraId="2634B25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 / Integración</w:t>
            </w:r>
          </w:p>
        </w:tc>
      </w:tr>
      <w:tr w:rsidR="00681C4D" w14:paraId="569727CE" w14:textId="77777777">
        <w:trPr>
          <w:jc w:val="center"/>
        </w:trPr>
        <w:tc>
          <w:tcPr>
            <w:tcW w:w="4320" w:type="dxa"/>
          </w:tcPr>
          <w:p w14:paraId="72511DBB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**Fecha de ejecución**</w:t>
            </w:r>
          </w:p>
        </w:tc>
        <w:tc>
          <w:tcPr>
            <w:tcW w:w="4320" w:type="dxa"/>
          </w:tcPr>
          <w:p w14:paraId="2CEE8CA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</w:tr>
      <w:tr w:rsidR="00681C4D" w14:paraId="346B1C94" w14:textId="77777777">
        <w:trPr>
          <w:jc w:val="center"/>
        </w:trPr>
        <w:tc>
          <w:tcPr>
            <w:tcW w:w="4320" w:type="dxa"/>
          </w:tcPr>
          <w:p w14:paraId="7FDEDFB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**Ejecutor**</w:t>
            </w:r>
          </w:p>
        </w:tc>
        <w:tc>
          <w:tcPr>
            <w:tcW w:w="4320" w:type="dxa"/>
          </w:tcPr>
          <w:p w14:paraId="2438DC6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</w:tr>
      <w:tr w:rsidR="00681C4D" w14:paraId="209E3E54" w14:textId="77777777">
        <w:trPr>
          <w:jc w:val="center"/>
        </w:trPr>
        <w:tc>
          <w:tcPr>
            <w:tcW w:w="4320" w:type="dxa"/>
          </w:tcPr>
          <w:p w14:paraId="0C341B1B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**Descripción**</w:t>
            </w:r>
          </w:p>
        </w:tc>
        <w:tc>
          <w:tcPr>
            <w:tcW w:w="4320" w:type="dxa"/>
          </w:tcPr>
          <w:p w14:paraId="46009D4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Verificar que el endpoint retorna los clientes de la empresa </w:t>
            </w:r>
            <w:r>
              <w:rPr>
                <w:sz w:val="20"/>
              </w:rPr>
              <w:t>asociada al token</w:t>
            </w:r>
          </w:p>
        </w:tc>
      </w:tr>
      <w:tr w:rsidR="00681C4D" w14:paraId="73501918" w14:textId="77777777">
        <w:trPr>
          <w:jc w:val="center"/>
        </w:trPr>
        <w:tc>
          <w:tcPr>
            <w:tcW w:w="4320" w:type="dxa"/>
          </w:tcPr>
          <w:p w14:paraId="71C9E35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**Precondiciones**</w:t>
            </w:r>
          </w:p>
        </w:tc>
        <w:tc>
          <w:tcPr>
            <w:tcW w:w="4320" w:type="dxa"/>
          </w:tcPr>
          <w:p w14:paraId="6922B39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Token JWT válido de usuario con empresa asociada; datos semilla cargados</w:t>
            </w:r>
          </w:p>
        </w:tc>
      </w:tr>
      <w:tr w:rsidR="00681C4D" w14:paraId="3DA938C2" w14:textId="77777777">
        <w:trPr>
          <w:jc w:val="center"/>
        </w:trPr>
        <w:tc>
          <w:tcPr>
            <w:tcW w:w="4320" w:type="dxa"/>
          </w:tcPr>
          <w:p w14:paraId="62DF8FDF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**Pasos**</w:t>
            </w:r>
          </w:p>
        </w:tc>
        <w:tc>
          <w:tcPr>
            <w:tcW w:w="4320" w:type="dxa"/>
          </w:tcPr>
          <w:p w14:paraId="359F5C6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1. Obtener token en `POST /autenticacion/login`. 2. Enviar `GET /clientes` con cabecera `Authorization: Bearer &lt;token&gt;`. 3. Verificar código 200 y contenido.</w:t>
            </w:r>
          </w:p>
        </w:tc>
      </w:tr>
      <w:tr w:rsidR="00681C4D" w14:paraId="71A429BE" w14:textId="77777777">
        <w:trPr>
          <w:jc w:val="center"/>
        </w:trPr>
        <w:tc>
          <w:tcPr>
            <w:tcW w:w="4320" w:type="dxa"/>
          </w:tcPr>
          <w:p w14:paraId="1FF333AF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**Datos de prueba**</w:t>
            </w:r>
          </w:p>
        </w:tc>
        <w:tc>
          <w:tcPr>
            <w:tcW w:w="4320" w:type="dxa"/>
          </w:tcPr>
          <w:p w14:paraId="501285C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Token de `admin`; dataset semilla (2 clientes) + 1 cliente creado en CP-006</w:t>
            </w:r>
          </w:p>
        </w:tc>
      </w:tr>
      <w:tr w:rsidR="00681C4D" w14:paraId="4F236A81" w14:textId="77777777">
        <w:trPr>
          <w:jc w:val="center"/>
        </w:trPr>
        <w:tc>
          <w:tcPr>
            <w:tcW w:w="4320" w:type="dxa"/>
          </w:tcPr>
          <w:p w14:paraId="41E24C2B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esperado**</w:t>
            </w:r>
          </w:p>
        </w:tc>
        <w:tc>
          <w:tcPr>
            <w:tcW w:w="4320" w:type="dxa"/>
          </w:tcPr>
          <w:p w14:paraId="2190E81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 con la lista de clientes de la empresa</w:t>
            </w:r>
          </w:p>
        </w:tc>
      </w:tr>
      <w:tr w:rsidR="00681C4D" w14:paraId="43887AFC" w14:textId="77777777">
        <w:trPr>
          <w:jc w:val="center"/>
        </w:trPr>
        <w:tc>
          <w:tcPr>
            <w:tcW w:w="4320" w:type="dxa"/>
          </w:tcPr>
          <w:p w14:paraId="1CB9B5A6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**Criterio de aceptación**</w:t>
            </w:r>
          </w:p>
        </w:tc>
        <w:tc>
          <w:tcPr>
            <w:tcW w:w="4320" w:type="dxa"/>
          </w:tcPr>
          <w:p w14:paraId="1B7A728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Solo se retornan los </w:t>
            </w:r>
            <w:r>
              <w:rPr>
                <w:sz w:val="20"/>
              </w:rPr>
              <w:t>clientes de la empresa del usuario autenticado (RB-2); respuesta en formato JSON</w:t>
            </w:r>
          </w:p>
        </w:tc>
      </w:tr>
    </w:tbl>
    <w:p w14:paraId="65E2FC7F" w14:textId="77777777" w:rsidR="00681C4D" w:rsidRDefault="00681C4D"/>
    <w:p w14:paraId="4FFD8401" w14:textId="77777777" w:rsidR="00681C4D" w:rsidRDefault="00D12AA0">
      <w:r>
        <w:rPr>
          <w:b/>
        </w:rPr>
        <w:t>CP-010 · Subida de archivo no permitido a contrato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1C4D" w14:paraId="0ABDCD1A" w14:textId="77777777">
        <w:trPr>
          <w:jc w:val="center"/>
        </w:trPr>
        <w:tc>
          <w:tcPr>
            <w:tcW w:w="4320" w:type="dxa"/>
            <w:shd w:val="clear" w:color="auto" w:fill="DDE7F0"/>
          </w:tcPr>
          <w:p w14:paraId="4BBDFB7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DDE7F0"/>
          </w:tcPr>
          <w:p w14:paraId="52651404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Detalle</w:t>
            </w:r>
          </w:p>
        </w:tc>
      </w:tr>
      <w:tr w:rsidR="00681C4D" w14:paraId="19A49313" w14:textId="77777777">
        <w:trPr>
          <w:jc w:val="center"/>
        </w:trPr>
        <w:tc>
          <w:tcPr>
            <w:tcW w:w="4320" w:type="dxa"/>
          </w:tcPr>
          <w:p w14:paraId="2E720449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**ID**</w:t>
            </w:r>
          </w:p>
        </w:tc>
        <w:tc>
          <w:tcPr>
            <w:tcW w:w="4320" w:type="dxa"/>
          </w:tcPr>
          <w:p w14:paraId="671B33F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CP-010</w:t>
            </w:r>
          </w:p>
        </w:tc>
      </w:tr>
      <w:tr w:rsidR="00681C4D" w14:paraId="43D44B84" w14:textId="77777777">
        <w:trPr>
          <w:jc w:val="center"/>
        </w:trPr>
        <w:tc>
          <w:tcPr>
            <w:tcW w:w="4320" w:type="dxa"/>
          </w:tcPr>
          <w:p w14:paraId="59AAF04E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**Nombre**</w:t>
            </w:r>
          </w:p>
        </w:tc>
        <w:tc>
          <w:tcPr>
            <w:tcW w:w="4320" w:type="dxa"/>
          </w:tcPr>
          <w:p w14:paraId="0DD1C73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Adjuntar documento a contrato con archivo `.exe` y `.html`</w:t>
            </w:r>
          </w:p>
        </w:tc>
      </w:tr>
      <w:tr w:rsidR="00681C4D" w14:paraId="5FE7CAA4" w14:textId="77777777">
        <w:trPr>
          <w:jc w:val="center"/>
        </w:trPr>
        <w:tc>
          <w:tcPr>
            <w:tcW w:w="4320" w:type="dxa"/>
          </w:tcPr>
          <w:p w14:paraId="4261EC2E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**Requerimiento**</w:t>
            </w:r>
          </w:p>
        </w:tc>
        <w:tc>
          <w:tcPr>
            <w:tcW w:w="4320" w:type="dxa"/>
          </w:tcPr>
          <w:p w14:paraId="41AE89C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RF-5.2 (El sistema admite documentos PDF, DOC, PPT, JPG y PNG) / NFR-SEG-4</w:t>
            </w:r>
          </w:p>
        </w:tc>
      </w:tr>
      <w:tr w:rsidR="00681C4D" w14:paraId="04BFDEB9" w14:textId="77777777">
        <w:trPr>
          <w:jc w:val="center"/>
        </w:trPr>
        <w:tc>
          <w:tcPr>
            <w:tcW w:w="4320" w:type="dxa"/>
          </w:tcPr>
          <w:p w14:paraId="5A55D66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**Tipo de prueba**</w:t>
            </w:r>
          </w:p>
        </w:tc>
        <w:tc>
          <w:tcPr>
            <w:tcW w:w="4320" w:type="dxa"/>
          </w:tcPr>
          <w:p w14:paraId="2A0E618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Seguridad</w:t>
            </w:r>
          </w:p>
        </w:tc>
      </w:tr>
      <w:tr w:rsidR="00681C4D" w14:paraId="75FFDD5C" w14:textId="77777777">
        <w:trPr>
          <w:jc w:val="center"/>
        </w:trPr>
        <w:tc>
          <w:tcPr>
            <w:tcW w:w="4320" w:type="dxa"/>
          </w:tcPr>
          <w:p w14:paraId="4FD0038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**Fecha de ejecución**</w:t>
            </w:r>
          </w:p>
        </w:tc>
        <w:tc>
          <w:tcPr>
            <w:tcW w:w="4320" w:type="dxa"/>
          </w:tcPr>
          <w:p w14:paraId="7A24EF5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</w:tr>
      <w:tr w:rsidR="00681C4D" w14:paraId="7E4043C0" w14:textId="77777777">
        <w:trPr>
          <w:jc w:val="center"/>
        </w:trPr>
        <w:tc>
          <w:tcPr>
            <w:tcW w:w="4320" w:type="dxa"/>
          </w:tcPr>
          <w:p w14:paraId="73DC082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**Ejecutor**</w:t>
            </w:r>
          </w:p>
        </w:tc>
        <w:tc>
          <w:tcPr>
            <w:tcW w:w="4320" w:type="dxa"/>
          </w:tcPr>
          <w:p w14:paraId="5B30E7F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</w:tr>
      <w:tr w:rsidR="00681C4D" w14:paraId="788D038A" w14:textId="77777777">
        <w:trPr>
          <w:jc w:val="center"/>
        </w:trPr>
        <w:tc>
          <w:tcPr>
            <w:tcW w:w="4320" w:type="dxa"/>
          </w:tcPr>
          <w:p w14:paraId="0274061A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**Descripción**</w:t>
            </w:r>
          </w:p>
        </w:tc>
        <w:tc>
          <w:tcPr>
            <w:tcW w:w="4320" w:type="dxa"/>
          </w:tcPr>
          <w:p w14:paraId="381AD5E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Verificar que la subida de documentos acepta únicamente los formatos </w:t>
            </w:r>
            <w:r>
              <w:rPr>
                <w:sz w:val="20"/>
              </w:rPr>
              <w:t xml:space="preserve">definidos en RF-5.2 </w:t>
            </w:r>
            <w:r>
              <w:rPr>
                <w:sz w:val="20"/>
              </w:rPr>
              <w:lastRenderedPageBreak/>
              <w:t>(PDF, DOC, PPT, JPG, PNG) y rechaza ejecutables y contenido activo</w:t>
            </w:r>
          </w:p>
        </w:tc>
      </w:tr>
      <w:tr w:rsidR="00681C4D" w14:paraId="13D2E79B" w14:textId="77777777">
        <w:trPr>
          <w:jc w:val="center"/>
        </w:trPr>
        <w:tc>
          <w:tcPr>
            <w:tcW w:w="4320" w:type="dxa"/>
          </w:tcPr>
          <w:p w14:paraId="54CDC94E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lastRenderedPageBreak/>
              <w:t>**Precondiciones**</w:t>
            </w:r>
          </w:p>
        </w:tc>
        <w:tc>
          <w:tcPr>
            <w:tcW w:w="4320" w:type="dxa"/>
          </w:tcPr>
          <w:p w14:paraId="75B09F0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Token válido; cliente y contrato existentes; archivos de prueba disponibles</w:t>
            </w:r>
          </w:p>
        </w:tc>
      </w:tr>
      <w:tr w:rsidR="00681C4D" w14:paraId="4CF37B72" w14:textId="77777777">
        <w:trPr>
          <w:jc w:val="center"/>
        </w:trPr>
        <w:tc>
          <w:tcPr>
            <w:tcW w:w="4320" w:type="dxa"/>
          </w:tcPr>
          <w:p w14:paraId="1D0BE12E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**Pasos**</w:t>
            </w:r>
          </w:p>
        </w:tc>
        <w:tc>
          <w:tcPr>
            <w:tcW w:w="4320" w:type="dxa"/>
          </w:tcPr>
          <w:p w14:paraId="6BCA5A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1. Con token, enviar `POST /contratos` con </w:t>
            </w:r>
            <w:r>
              <w:rPr>
                <w:sz w:val="20"/>
              </w:rPr>
              <w:t>`file=evidencia.exe`. 2. Repetir con `evidencia.html`. 3. Descargar el archivo adjunto con `GET /contratos/:id/file`. 4. Comparar el tipo declarado con el contenido real.</w:t>
            </w:r>
          </w:p>
        </w:tc>
      </w:tr>
      <w:tr w:rsidR="00681C4D" w14:paraId="7128F27F" w14:textId="77777777">
        <w:trPr>
          <w:jc w:val="center"/>
        </w:trPr>
        <w:tc>
          <w:tcPr>
            <w:tcW w:w="4320" w:type="dxa"/>
          </w:tcPr>
          <w:p w14:paraId="33D39650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**Datos de prueba**</w:t>
            </w:r>
          </w:p>
        </w:tc>
        <w:tc>
          <w:tcPr>
            <w:tcW w:w="4320" w:type="dxa"/>
          </w:tcPr>
          <w:p w14:paraId="573A42F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`evidencia.exe` (cabecera `MZ`, MIME `application/octet-stream`) y `evidencia.html` (MIME `text/html`)</w:t>
            </w:r>
          </w:p>
        </w:tc>
      </w:tr>
      <w:tr w:rsidR="00681C4D" w14:paraId="57593ED7" w14:textId="77777777">
        <w:trPr>
          <w:jc w:val="center"/>
        </w:trPr>
        <w:tc>
          <w:tcPr>
            <w:tcW w:w="4320" w:type="dxa"/>
          </w:tcPr>
          <w:p w14:paraId="4AEBE560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esperado**</w:t>
            </w:r>
          </w:p>
        </w:tc>
        <w:tc>
          <w:tcPr>
            <w:tcW w:w="4320" w:type="dxa"/>
          </w:tcPr>
          <w:p w14:paraId="56CB7BC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Rechazo (400/415) de `.exe` y `.html`; aceptación de PDF, DOC, PPT, JPG y PNG</w:t>
            </w:r>
          </w:p>
        </w:tc>
      </w:tr>
      <w:tr w:rsidR="00681C4D" w14:paraId="6E0BAB78" w14:textId="77777777">
        <w:trPr>
          <w:jc w:val="center"/>
        </w:trPr>
        <w:tc>
          <w:tcPr>
            <w:tcW w:w="4320" w:type="dxa"/>
          </w:tcPr>
          <w:p w14:paraId="15CC9001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**Criterio de aceptación**</w:t>
            </w:r>
          </w:p>
        </w:tc>
        <w:tc>
          <w:tcPr>
            <w:tcW w:w="4320" w:type="dxa"/>
          </w:tcPr>
          <w:p w14:paraId="63BD3E4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Solo se almacenan los cinco formatos de RF-5.2, validando extensión y tipo MIME real; cualquier otro tipo se rechaza y queda registro de auditoría</w:t>
            </w:r>
          </w:p>
        </w:tc>
      </w:tr>
      <w:tr w:rsidR="00681C4D" w14:paraId="098463B5" w14:textId="77777777">
        <w:trPr>
          <w:jc w:val="center"/>
        </w:trPr>
        <w:tc>
          <w:tcPr>
            <w:tcW w:w="4320" w:type="dxa"/>
          </w:tcPr>
          <w:p w14:paraId="50BE0DD5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obtenido**</w:t>
            </w:r>
          </w:p>
        </w:tc>
        <w:tc>
          <w:tcPr>
            <w:tcW w:w="4320" w:type="dxa"/>
          </w:tcPr>
          <w:p w14:paraId="26258C4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**Fallo (FAIL):** HTTP 201, el `.exe` y el `.html` fueron aceptados y almacenados; el `.exe` se sirve como `application/pdf` — defecto CRITICO (BUG-003)</w:t>
            </w:r>
          </w:p>
        </w:tc>
      </w:tr>
    </w:tbl>
    <w:p w14:paraId="36F1C24A" w14:textId="77777777" w:rsidR="00681C4D" w:rsidRDefault="00681C4D"/>
    <w:p w14:paraId="73B758D0" w14:textId="77777777" w:rsidR="00681C4D" w:rsidRDefault="00D12AA0">
      <w:pPr>
        <w:ind w:left="340"/>
      </w:pPr>
      <w:r>
        <w:rPr>
          <w:i/>
          <w:sz w:val="20"/>
        </w:rPr>
        <w:t>**Observación de consistencia:** la interfaz también contradice el ERS. `ContratosTabCreate.jsx:147` indica "PDF, DOC, DOCX, XLS o XLSX" (incluye formatos no previstos y omite PPT, JPG y PNG), mientras `ContratoForm.jsx:221` indica "solo PDF". El backend, en cambio, no aplica ningún filtro (`multer` sin `fileFilter`).</w:t>
      </w:r>
    </w:p>
    <w:p w14:paraId="5BD70BC9" w14:textId="77777777" w:rsidR="00681C4D" w:rsidRDefault="00D12AA0">
      <w:r>
        <w:rPr>
          <w:b/>
        </w:rPr>
        <w:t>CP-011 · Acceso a contrato sin token (IDOR)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1C4D" w14:paraId="2EC0376F" w14:textId="77777777">
        <w:trPr>
          <w:jc w:val="center"/>
        </w:trPr>
        <w:tc>
          <w:tcPr>
            <w:tcW w:w="4320" w:type="dxa"/>
            <w:shd w:val="clear" w:color="auto" w:fill="DDE7F0"/>
          </w:tcPr>
          <w:p w14:paraId="63EC1155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DDE7F0"/>
          </w:tcPr>
          <w:p w14:paraId="7261D89F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Detalle</w:t>
            </w:r>
          </w:p>
        </w:tc>
      </w:tr>
      <w:tr w:rsidR="00681C4D" w14:paraId="127541C3" w14:textId="77777777">
        <w:trPr>
          <w:jc w:val="center"/>
        </w:trPr>
        <w:tc>
          <w:tcPr>
            <w:tcW w:w="4320" w:type="dxa"/>
          </w:tcPr>
          <w:p w14:paraId="1F1B77EA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**ID**</w:t>
            </w:r>
          </w:p>
        </w:tc>
        <w:tc>
          <w:tcPr>
            <w:tcW w:w="4320" w:type="dxa"/>
          </w:tcPr>
          <w:p w14:paraId="7BD416A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CP-011</w:t>
            </w:r>
          </w:p>
        </w:tc>
      </w:tr>
      <w:tr w:rsidR="00681C4D" w14:paraId="401D25D8" w14:textId="77777777">
        <w:trPr>
          <w:jc w:val="center"/>
        </w:trPr>
        <w:tc>
          <w:tcPr>
            <w:tcW w:w="4320" w:type="dxa"/>
          </w:tcPr>
          <w:p w14:paraId="37688186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**Nombre**</w:t>
            </w:r>
          </w:p>
        </w:tc>
        <w:tc>
          <w:tcPr>
            <w:tcW w:w="4320" w:type="dxa"/>
          </w:tcPr>
          <w:p w14:paraId="3F3DC78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Acceso a datos de contrato sin autenticación</w:t>
            </w:r>
          </w:p>
        </w:tc>
      </w:tr>
      <w:tr w:rsidR="00681C4D" w14:paraId="6A7D62B9" w14:textId="77777777">
        <w:trPr>
          <w:jc w:val="center"/>
        </w:trPr>
        <w:tc>
          <w:tcPr>
            <w:tcW w:w="4320" w:type="dxa"/>
          </w:tcPr>
          <w:p w14:paraId="39419D18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**Requerimiento**</w:t>
            </w:r>
          </w:p>
        </w:tc>
        <w:tc>
          <w:tcPr>
            <w:tcW w:w="4320" w:type="dxa"/>
          </w:tcPr>
          <w:p w14:paraId="2534827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NFR-SEG-4 / NFR-SEG-9 / RB-2 (Los datos de contratos no deben ser accesibles sin autenticación)</w:t>
            </w:r>
          </w:p>
        </w:tc>
      </w:tr>
      <w:tr w:rsidR="00681C4D" w14:paraId="21111D65" w14:textId="77777777">
        <w:trPr>
          <w:jc w:val="center"/>
        </w:trPr>
        <w:tc>
          <w:tcPr>
            <w:tcW w:w="4320" w:type="dxa"/>
          </w:tcPr>
          <w:p w14:paraId="67413117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**Tipo de prueba**</w:t>
            </w:r>
          </w:p>
        </w:tc>
        <w:tc>
          <w:tcPr>
            <w:tcW w:w="4320" w:type="dxa"/>
          </w:tcPr>
          <w:p w14:paraId="4B05300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Seguridad</w:t>
            </w:r>
          </w:p>
        </w:tc>
      </w:tr>
      <w:tr w:rsidR="00681C4D" w14:paraId="41819610" w14:textId="77777777">
        <w:trPr>
          <w:jc w:val="center"/>
        </w:trPr>
        <w:tc>
          <w:tcPr>
            <w:tcW w:w="4320" w:type="dxa"/>
          </w:tcPr>
          <w:p w14:paraId="28A167C9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**Fecha de ejecución**</w:t>
            </w:r>
          </w:p>
        </w:tc>
        <w:tc>
          <w:tcPr>
            <w:tcW w:w="4320" w:type="dxa"/>
          </w:tcPr>
          <w:p w14:paraId="5317576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</w:tr>
      <w:tr w:rsidR="00681C4D" w14:paraId="1CCEB20E" w14:textId="77777777">
        <w:trPr>
          <w:jc w:val="center"/>
        </w:trPr>
        <w:tc>
          <w:tcPr>
            <w:tcW w:w="4320" w:type="dxa"/>
          </w:tcPr>
          <w:p w14:paraId="2366B6C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**Ejecutor**</w:t>
            </w:r>
          </w:p>
        </w:tc>
        <w:tc>
          <w:tcPr>
            <w:tcW w:w="4320" w:type="dxa"/>
          </w:tcPr>
          <w:p w14:paraId="367E0D3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</w:tr>
      <w:tr w:rsidR="00681C4D" w14:paraId="60822137" w14:textId="77777777">
        <w:trPr>
          <w:jc w:val="center"/>
        </w:trPr>
        <w:tc>
          <w:tcPr>
            <w:tcW w:w="4320" w:type="dxa"/>
          </w:tcPr>
          <w:p w14:paraId="40919535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**Descripción**</w:t>
            </w:r>
          </w:p>
        </w:tc>
        <w:tc>
          <w:tcPr>
            <w:tcW w:w="4320" w:type="dxa"/>
          </w:tcPr>
          <w:p w14:paraId="2C15EF1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Verificar que los endpoints de lectura exigen token válido</w:t>
            </w:r>
          </w:p>
        </w:tc>
      </w:tr>
      <w:tr w:rsidR="00681C4D" w14:paraId="48595D0D" w14:textId="77777777">
        <w:trPr>
          <w:jc w:val="center"/>
        </w:trPr>
        <w:tc>
          <w:tcPr>
            <w:tcW w:w="4320" w:type="dxa"/>
          </w:tcPr>
          <w:p w14:paraId="7B412F57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**Precondiciones**</w:t>
            </w:r>
          </w:p>
        </w:tc>
        <w:tc>
          <w:tcPr>
            <w:tcW w:w="4320" w:type="dxa"/>
          </w:tcPr>
          <w:p w14:paraId="0EC2202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Contrato </w:t>
            </w:r>
            <w:r>
              <w:rPr>
                <w:sz w:val="20"/>
              </w:rPr>
              <w:t>existente (ID 1); sin token de sesión</w:t>
            </w:r>
          </w:p>
        </w:tc>
      </w:tr>
      <w:tr w:rsidR="00681C4D" w14:paraId="5A0AF84C" w14:textId="77777777">
        <w:trPr>
          <w:jc w:val="center"/>
        </w:trPr>
        <w:tc>
          <w:tcPr>
            <w:tcW w:w="4320" w:type="dxa"/>
          </w:tcPr>
          <w:p w14:paraId="27539B7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**Pasos**</w:t>
            </w:r>
          </w:p>
        </w:tc>
        <w:tc>
          <w:tcPr>
            <w:tcW w:w="4320" w:type="dxa"/>
          </w:tcPr>
          <w:p w14:paraId="4D809CC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1. Enviar `GET /contratos/1` sin cabecera `Authorization`. 2. Repetir para `GET /usuarios/1`, `GET /auditoria`, `GET /roles`. 3. Comparar con el resultado esperado 401.</w:t>
            </w:r>
          </w:p>
        </w:tc>
      </w:tr>
      <w:tr w:rsidR="00681C4D" w14:paraId="3701D114" w14:textId="77777777">
        <w:trPr>
          <w:jc w:val="center"/>
        </w:trPr>
        <w:tc>
          <w:tcPr>
            <w:tcW w:w="4320" w:type="dxa"/>
          </w:tcPr>
          <w:p w14:paraId="71E4676E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**Datos de prueba**</w:t>
            </w:r>
          </w:p>
        </w:tc>
        <w:tc>
          <w:tcPr>
            <w:tcW w:w="4320" w:type="dxa"/>
          </w:tcPr>
          <w:p w14:paraId="6260CF6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Peticiones HTTP GET sin cabecera de autenticación</w:t>
            </w:r>
          </w:p>
        </w:tc>
      </w:tr>
      <w:tr w:rsidR="00681C4D" w14:paraId="2A20DE6C" w14:textId="77777777">
        <w:trPr>
          <w:jc w:val="center"/>
        </w:trPr>
        <w:tc>
          <w:tcPr>
            <w:tcW w:w="4320" w:type="dxa"/>
          </w:tcPr>
          <w:p w14:paraId="5BBEAF40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esperado**</w:t>
            </w:r>
          </w:p>
        </w:tc>
        <w:tc>
          <w:tcPr>
            <w:tcW w:w="4320" w:type="dxa"/>
          </w:tcPr>
          <w:p w14:paraId="3D5612E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401 en todos los endpoints consultados</w:t>
            </w:r>
          </w:p>
        </w:tc>
      </w:tr>
      <w:tr w:rsidR="00681C4D" w14:paraId="25F9798A" w14:textId="77777777">
        <w:trPr>
          <w:jc w:val="center"/>
        </w:trPr>
        <w:tc>
          <w:tcPr>
            <w:tcW w:w="4320" w:type="dxa"/>
          </w:tcPr>
          <w:p w14:paraId="4A01A449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**Criterio de aceptación**</w:t>
            </w:r>
          </w:p>
        </w:tc>
        <w:tc>
          <w:tcPr>
            <w:tcW w:w="4320" w:type="dxa"/>
          </w:tcPr>
          <w:p w14:paraId="3C08503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Ningún endpoint que expone datos responde </w:t>
            </w:r>
            <w:r>
              <w:rPr>
                <w:sz w:val="20"/>
              </w:rPr>
              <w:lastRenderedPageBreak/>
              <w:t>sin token válido (OWASP A01)</w:t>
            </w:r>
          </w:p>
        </w:tc>
      </w:tr>
      <w:tr w:rsidR="00681C4D" w14:paraId="35E15B25" w14:textId="77777777">
        <w:trPr>
          <w:jc w:val="center"/>
        </w:trPr>
        <w:tc>
          <w:tcPr>
            <w:tcW w:w="4320" w:type="dxa"/>
          </w:tcPr>
          <w:p w14:paraId="6EB861C5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lastRenderedPageBreak/>
              <w:t>**Resultado obtenido**</w:t>
            </w:r>
          </w:p>
        </w:tc>
        <w:tc>
          <w:tcPr>
            <w:tcW w:w="4320" w:type="dxa"/>
          </w:tcPr>
          <w:p w14:paraId="328BBD1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**Fallo (FAIL):** HTTP 200 </w:t>
            </w:r>
            <w:r>
              <w:rPr>
                <w:sz w:val="20"/>
              </w:rPr>
              <w:t>con datos completos del contrato, usuarios y auditoría sin autenticación — defecto CRITICO (BUG-001)</w:t>
            </w:r>
          </w:p>
        </w:tc>
      </w:tr>
    </w:tbl>
    <w:p w14:paraId="21725ABB" w14:textId="77777777" w:rsidR="00681C4D" w:rsidRDefault="00681C4D"/>
    <w:p w14:paraId="3B0F8BEE" w14:textId="77777777" w:rsidR="00681C4D" w:rsidRDefault="00D12AA0">
      <w:r>
        <w:rPr>
          <w:b/>
        </w:rPr>
        <w:t>CP-012 · Intento de inyección SQL en login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1C4D" w14:paraId="144F54A8" w14:textId="77777777">
        <w:trPr>
          <w:jc w:val="center"/>
        </w:trPr>
        <w:tc>
          <w:tcPr>
            <w:tcW w:w="4320" w:type="dxa"/>
            <w:shd w:val="clear" w:color="auto" w:fill="DDE7F0"/>
          </w:tcPr>
          <w:p w14:paraId="5E77F4B0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DDE7F0"/>
          </w:tcPr>
          <w:p w14:paraId="3AF2EBDD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Detalle</w:t>
            </w:r>
          </w:p>
        </w:tc>
      </w:tr>
      <w:tr w:rsidR="00681C4D" w14:paraId="1A549889" w14:textId="77777777">
        <w:trPr>
          <w:jc w:val="center"/>
        </w:trPr>
        <w:tc>
          <w:tcPr>
            <w:tcW w:w="4320" w:type="dxa"/>
          </w:tcPr>
          <w:p w14:paraId="426F5C91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**ID**</w:t>
            </w:r>
          </w:p>
        </w:tc>
        <w:tc>
          <w:tcPr>
            <w:tcW w:w="4320" w:type="dxa"/>
          </w:tcPr>
          <w:p w14:paraId="453EEE9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CP-012</w:t>
            </w:r>
          </w:p>
        </w:tc>
      </w:tr>
      <w:tr w:rsidR="00681C4D" w14:paraId="044FC547" w14:textId="77777777">
        <w:trPr>
          <w:jc w:val="center"/>
        </w:trPr>
        <w:tc>
          <w:tcPr>
            <w:tcW w:w="4320" w:type="dxa"/>
          </w:tcPr>
          <w:p w14:paraId="3A6C8CA6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**Nombre**</w:t>
            </w:r>
          </w:p>
        </w:tc>
        <w:tc>
          <w:tcPr>
            <w:tcW w:w="4320" w:type="dxa"/>
          </w:tcPr>
          <w:p w14:paraId="715C7DB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Login resistente a inyección SQL</w:t>
            </w:r>
          </w:p>
        </w:tc>
      </w:tr>
      <w:tr w:rsidR="00681C4D" w14:paraId="4BA1839D" w14:textId="77777777">
        <w:trPr>
          <w:jc w:val="center"/>
        </w:trPr>
        <w:tc>
          <w:tcPr>
            <w:tcW w:w="4320" w:type="dxa"/>
          </w:tcPr>
          <w:p w14:paraId="034FE89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**Requerimiento**</w:t>
            </w:r>
          </w:p>
        </w:tc>
        <w:tc>
          <w:tcPr>
            <w:tcW w:w="4320" w:type="dxa"/>
          </w:tcPr>
          <w:p w14:paraId="2B99F03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NFR-SEG-2 / NFR-SEG-4 (Validación de entradas e integridad de la información)</w:t>
            </w:r>
          </w:p>
        </w:tc>
      </w:tr>
      <w:tr w:rsidR="00681C4D" w14:paraId="60D8B0F1" w14:textId="77777777">
        <w:trPr>
          <w:jc w:val="center"/>
        </w:trPr>
        <w:tc>
          <w:tcPr>
            <w:tcW w:w="4320" w:type="dxa"/>
          </w:tcPr>
          <w:p w14:paraId="0E4304C4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**Tipo de prueba**</w:t>
            </w:r>
          </w:p>
        </w:tc>
        <w:tc>
          <w:tcPr>
            <w:tcW w:w="4320" w:type="dxa"/>
          </w:tcPr>
          <w:p w14:paraId="3C1A87C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Seguridad</w:t>
            </w:r>
          </w:p>
        </w:tc>
      </w:tr>
      <w:tr w:rsidR="00681C4D" w14:paraId="3E58E35D" w14:textId="77777777">
        <w:trPr>
          <w:jc w:val="center"/>
        </w:trPr>
        <w:tc>
          <w:tcPr>
            <w:tcW w:w="4320" w:type="dxa"/>
          </w:tcPr>
          <w:p w14:paraId="7408F5D9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**Fecha de ejecución**</w:t>
            </w:r>
          </w:p>
        </w:tc>
        <w:tc>
          <w:tcPr>
            <w:tcW w:w="4320" w:type="dxa"/>
          </w:tcPr>
          <w:p w14:paraId="16CC800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</w:tr>
      <w:tr w:rsidR="00681C4D" w14:paraId="15E45DCE" w14:textId="77777777">
        <w:trPr>
          <w:jc w:val="center"/>
        </w:trPr>
        <w:tc>
          <w:tcPr>
            <w:tcW w:w="4320" w:type="dxa"/>
          </w:tcPr>
          <w:p w14:paraId="7317378E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**Ejecutor**</w:t>
            </w:r>
          </w:p>
        </w:tc>
        <w:tc>
          <w:tcPr>
            <w:tcW w:w="4320" w:type="dxa"/>
          </w:tcPr>
          <w:p w14:paraId="5CBB3B7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</w:tr>
      <w:tr w:rsidR="00681C4D" w14:paraId="550EF9BA" w14:textId="77777777">
        <w:trPr>
          <w:jc w:val="center"/>
        </w:trPr>
        <w:tc>
          <w:tcPr>
            <w:tcW w:w="4320" w:type="dxa"/>
          </w:tcPr>
          <w:p w14:paraId="74EF760F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**Descripción**</w:t>
            </w:r>
          </w:p>
        </w:tc>
        <w:tc>
          <w:tcPr>
            <w:tcW w:w="4320" w:type="dxa"/>
          </w:tcPr>
          <w:p w14:paraId="21910F9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Verificar que el backend no es vulnerable a inyección SQL en el </w:t>
            </w:r>
            <w:r>
              <w:rPr>
                <w:sz w:val="20"/>
              </w:rPr>
              <w:t>endpoint de login</w:t>
            </w:r>
          </w:p>
        </w:tc>
      </w:tr>
      <w:tr w:rsidR="00681C4D" w14:paraId="4049DBDF" w14:textId="77777777">
        <w:trPr>
          <w:jc w:val="center"/>
        </w:trPr>
        <w:tc>
          <w:tcPr>
            <w:tcW w:w="4320" w:type="dxa"/>
          </w:tcPr>
          <w:p w14:paraId="3A8F3C6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**Precondiciones**</w:t>
            </w:r>
          </w:p>
        </w:tc>
        <w:tc>
          <w:tcPr>
            <w:tcW w:w="4320" w:type="dxa"/>
          </w:tcPr>
          <w:p w14:paraId="240DCBA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Backend desplegado; endpoint `POST /autenticacion/login` disponible</w:t>
            </w:r>
          </w:p>
        </w:tc>
      </w:tr>
      <w:tr w:rsidR="00681C4D" w14:paraId="510FE7DD" w14:textId="77777777">
        <w:trPr>
          <w:jc w:val="center"/>
        </w:trPr>
        <w:tc>
          <w:tcPr>
            <w:tcW w:w="4320" w:type="dxa"/>
          </w:tcPr>
          <w:p w14:paraId="6C84C191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**Pasos**</w:t>
            </w:r>
          </w:p>
        </w:tc>
        <w:tc>
          <w:tcPr>
            <w:tcW w:w="4320" w:type="dxa"/>
          </w:tcPr>
          <w:p w14:paraId="3C02C36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1. Enviar login con payload `admin' OR '1'='1` en el campo usuario. 2. Verificar código de respuesta. 3. Verificar que no se emite token.</w:t>
            </w:r>
          </w:p>
        </w:tc>
      </w:tr>
      <w:tr w:rsidR="00681C4D" w14:paraId="3D35090F" w14:textId="77777777">
        <w:trPr>
          <w:jc w:val="center"/>
        </w:trPr>
        <w:tc>
          <w:tcPr>
            <w:tcW w:w="4320" w:type="dxa"/>
          </w:tcPr>
          <w:p w14:paraId="6A3EFD1F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**Datos de prueba**</w:t>
            </w:r>
          </w:p>
        </w:tc>
        <w:tc>
          <w:tcPr>
            <w:tcW w:w="4320" w:type="dxa"/>
          </w:tcPr>
          <w:p w14:paraId="0D81876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`{"nombre_usuario": "admin' OR '1'='1", "password": "x"}`</w:t>
            </w:r>
          </w:p>
        </w:tc>
      </w:tr>
      <w:tr w:rsidR="00681C4D" w14:paraId="0ABC6A2B" w14:textId="77777777">
        <w:trPr>
          <w:jc w:val="center"/>
        </w:trPr>
        <w:tc>
          <w:tcPr>
            <w:tcW w:w="4320" w:type="dxa"/>
          </w:tcPr>
          <w:p w14:paraId="36A96196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esperado**</w:t>
            </w:r>
          </w:p>
        </w:tc>
        <w:tc>
          <w:tcPr>
            <w:tcW w:w="4320" w:type="dxa"/>
          </w:tcPr>
          <w:p w14:paraId="1B1188D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401, sin token emitido</w:t>
            </w:r>
          </w:p>
        </w:tc>
      </w:tr>
      <w:tr w:rsidR="00681C4D" w14:paraId="2B461779" w14:textId="77777777">
        <w:trPr>
          <w:jc w:val="center"/>
        </w:trPr>
        <w:tc>
          <w:tcPr>
            <w:tcW w:w="4320" w:type="dxa"/>
          </w:tcPr>
          <w:p w14:paraId="7941ABF7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**Criterio de aceptación**</w:t>
            </w:r>
          </w:p>
        </w:tc>
        <w:tc>
          <w:tcPr>
            <w:tcW w:w="4320" w:type="dxa"/>
          </w:tcPr>
          <w:p w14:paraId="676F135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La consulta parametrizada rechaza el payload y no entrega sesión (OWASP A03)</w:t>
            </w:r>
          </w:p>
        </w:tc>
      </w:tr>
      <w:tr w:rsidR="00681C4D" w14:paraId="271B5046" w14:textId="77777777">
        <w:trPr>
          <w:jc w:val="center"/>
        </w:trPr>
        <w:tc>
          <w:tcPr>
            <w:tcW w:w="4320" w:type="dxa"/>
          </w:tcPr>
          <w:p w14:paraId="3AFF4424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obtenido**</w:t>
            </w:r>
          </w:p>
        </w:tc>
        <w:tc>
          <w:tcPr>
            <w:tcW w:w="4320" w:type="dxa"/>
          </w:tcPr>
          <w:p w14:paraId="6DE5E1F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**Aprobado (PASS):** HTTP 401; todas las consultas del backend usan parámetros `$1..$n` (node-postgres)</w:t>
            </w:r>
          </w:p>
        </w:tc>
      </w:tr>
    </w:tbl>
    <w:p w14:paraId="5DE34B18" w14:textId="77777777" w:rsidR="00681C4D" w:rsidRDefault="00681C4D"/>
    <w:p w14:paraId="73C4C45D" w14:textId="77777777" w:rsidR="00681C4D" w:rsidRDefault="00D12AA0">
      <w:r>
        <w:rPr>
          <w:b/>
        </w:rPr>
        <w:t>CP-013 · Rendimiento del listado de clientes (5 mediciones)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1C4D" w14:paraId="0C6EEE29" w14:textId="77777777">
        <w:trPr>
          <w:jc w:val="center"/>
        </w:trPr>
        <w:tc>
          <w:tcPr>
            <w:tcW w:w="4320" w:type="dxa"/>
            <w:shd w:val="clear" w:color="auto" w:fill="DDE7F0"/>
          </w:tcPr>
          <w:p w14:paraId="5EAE0C2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DDE7F0"/>
          </w:tcPr>
          <w:p w14:paraId="56155BC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Detalle</w:t>
            </w:r>
          </w:p>
        </w:tc>
      </w:tr>
      <w:tr w:rsidR="00681C4D" w14:paraId="3190CD59" w14:textId="77777777">
        <w:trPr>
          <w:jc w:val="center"/>
        </w:trPr>
        <w:tc>
          <w:tcPr>
            <w:tcW w:w="4320" w:type="dxa"/>
          </w:tcPr>
          <w:p w14:paraId="16B360F5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**ID**</w:t>
            </w:r>
          </w:p>
        </w:tc>
        <w:tc>
          <w:tcPr>
            <w:tcW w:w="4320" w:type="dxa"/>
          </w:tcPr>
          <w:p w14:paraId="7A9B441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CP-013</w:t>
            </w:r>
          </w:p>
        </w:tc>
      </w:tr>
      <w:tr w:rsidR="00681C4D" w14:paraId="03D281A5" w14:textId="77777777">
        <w:trPr>
          <w:jc w:val="center"/>
        </w:trPr>
        <w:tc>
          <w:tcPr>
            <w:tcW w:w="4320" w:type="dxa"/>
          </w:tcPr>
          <w:p w14:paraId="1B22ADD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**Nombre**</w:t>
            </w:r>
          </w:p>
        </w:tc>
        <w:tc>
          <w:tcPr>
            <w:tcW w:w="4320" w:type="dxa"/>
          </w:tcPr>
          <w:p w14:paraId="1C7306A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Tiempo de respuesta de `GET /clientes` con token válido</w:t>
            </w:r>
          </w:p>
        </w:tc>
      </w:tr>
      <w:tr w:rsidR="00681C4D" w14:paraId="215B16F1" w14:textId="77777777">
        <w:trPr>
          <w:jc w:val="center"/>
        </w:trPr>
        <w:tc>
          <w:tcPr>
            <w:tcW w:w="4320" w:type="dxa"/>
          </w:tcPr>
          <w:p w14:paraId="3DC45608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**Requerimiento**</w:t>
            </w:r>
          </w:p>
        </w:tc>
        <w:tc>
          <w:tcPr>
            <w:tcW w:w="4320" w:type="dxa"/>
          </w:tcPr>
          <w:p w14:paraId="3025488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NFR-PERF-1 (respuesta CRUD &lt; 300 ms bajo carga normal); NFR-PERF-2 como referencia</w:t>
            </w:r>
          </w:p>
        </w:tc>
      </w:tr>
      <w:tr w:rsidR="00681C4D" w14:paraId="485FF090" w14:textId="77777777">
        <w:trPr>
          <w:jc w:val="center"/>
        </w:trPr>
        <w:tc>
          <w:tcPr>
            <w:tcW w:w="4320" w:type="dxa"/>
          </w:tcPr>
          <w:p w14:paraId="3E8BD71F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**Tipo de prueba**</w:t>
            </w:r>
          </w:p>
        </w:tc>
        <w:tc>
          <w:tcPr>
            <w:tcW w:w="4320" w:type="dxa"/>
          </w:tcPr>
          <w:p w14:paraId="15C8834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funcional (Rendimiento)</w:t>
            </w:r>
          </w:p>
        </w:tc>
      </w:tr>
      <w:tr w:rsidR="00681C4D" w14:paraId="79B9FC61" w14:textId="77777777">
        <w:trPr>
          <w:jc w:val="center"/>
        </w:trPr>
        <w:tc>
          <w:tcPr>
            <w:tcW w:w="4320" w:type="dxa"/>
          </w:tcPr>
          <w:p w14:paraId="239C94A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**Fecha de ejecución**</w:t>
            </w:r>
          </w:p>
        </w:tc>
        <w:tc>
          <w:tcPr>
            <w:tcW w:w="4320" w:type="dxa"/>
          </w:tcPr>
          <w:p w14:paraId="48FF004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</w:tr>
      <w:tr w:rsidR="00681C4D" w14:paraId="5448B1F0" w14:textId="77777777">
        <w:trPr>
          <w:jc w:val="center"/>
        </w:trPr>
        <w:tc>
          <w:tcPr>
            <w:tcW w:w="4320" w:type="dxa"/>
          </w:tcPr>
          <w:p w14:paraId="6F14009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**Ejecutor**</w:t>
            </w:r>
          </w:p>
        </w:tc>
        <w:tc>
          <w:tcPr>
            <w:tcW w:w="4320" w:type="dxa"/>
          </w:tcPr>
          <w:p w14:paraId="6D6845B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Nicolas Iturrieta</w:t>
            </w:r>
          </w:p>
        </w:tc>
      </w:tr>
      <w:tr w:rsidR="00681C4D" w14:paraId="0FA7B418" w14:textId="77777777">
        <w:trPr>
          <w:jc w:val="center"/>
        </w:trPr>
        <w:tc>
          <w:tcPr>
            <w:tcW w:w="4320" w:type="dxa"/>
          </w:tcPr>
          <w:p w14:paraId="03DF2047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**Descripción**</w:t>
            </w:r>
          </w:p>
        </w:tc>
        <w:tc>
          <w:tcPr>
            <w:tcW w:w="4320" w:type="dxa"/>
          </w:tcPr>
          <w:p w14:paraId="21E6005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Medir cinco veces consecutivas el tiempo total de respuesta del endpoint `GET /clientes` y comparar el promedio con el umbral de 300 ms</w:t>
            </w:r>
          </w:p>
        </w:tc>
      </w:tr>
      <w:tr w:rsidR="00681C4D" w14:paraId="78B5BCAD" w14:textId="77777777">
        <w:trPr>
          <w:jc w:val="center"/>
        </w:trPr>
        <w:tc>
          <w:tcPr>
            <w:tcW w:w="4320" w:type="dxa"/>
          </w:tcPr>
          <w:p w14:paraId="2FB4AFD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**Precondiciones**</w:t>
            </w:r>
          </w:p>
        </w:tc>
        <w:tc>
          <w:tcPr>
            <w:tcW w:w="4320" w:type="dxa"/>
          </w:tcPr>
          <w:p w14:paraId="41C9E07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Sistema desplegado en Docker; token válido; red local sin carga </w:t>
            </w:r>
            <w:r>
              <w:rPr>
                <w:sz w:val="20"/>
              </w:rPr>
              <w:t>concurrente; dataset semilla cargado</w:t>
            </w:r>
          </w:p>
        </w:tc>
      </w:tr>
      <w:tr w:rsidR="00681C4D" w14:paraId="43075CB5" w14:textId="77777777">
        <w:trPr>
          <w:jc w:val="center"/>
        </w:trPr>
        <w:tc>
          <w:tcPr>
            <w:tcW w:w="4320" w:type="dxa"/>
          </w:tcPr>
          <w:p w14:paraId="6F142B8F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lastRenderedPageBreak/>
              <w:t>**Pasos**</w:t>
            </w:r>
          </w:p>
        </w:tc>
        <w:tc>
          <w:tcPr>
            <w:tcW w:w="4320" w:type="dxa"/>
          </w:tcPr>
          <w:p w14:paraId="73D810B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1. Obtener token con `POST /autenticacion/login`. 2. Ejecutar cinco veces `curl -w "%{time_total}" GET /clientes` con el token. 3. Calcular promedio, mínimo y máximo. 4. Comparar con el umbral de NFR-PERF-1.</w:t>
            </w:r>
          </w:p>
        </w:tc>
      </w:tr>
      <w:tr w:rsidR="00681C4D" w14:paraId="311CD858" w14:textId="77777777">
        <w:trPr>
          <w:jc w:val="center"/>
        </w:trPr>
        <w:tc>
          <w:tcPr>
            <w:tcW w:w="4320" w:type="dxa"/>
          </w:tcPr>
          <w:p w14:paraId="0C7C663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**Datos de prueba**</w:t>
            </w:r>
          </w:p>
        </w:tc>
        <w:tc>
          <w:tcPr>
            <w:tcW w:w="4320" w:type="dxa"/>
          </w:tcPr>
          <w:p w14:paraId="1B6948D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5 mediciones sobre el mismo dataset (clientes semilla + creados en CP-006)</w:t>
            </w:r>
          </w:p>
        </w:tc>
      </w:tr>
      <w:tr w:rsidR="00681C4D" w14:paraId="2FA3B9FA" w14:textId="77777777">
        <w:trPr>
          <w:jc w:val="center"/>
        </w:trPr>
        <w:tc>
          <w:tcPr>
            <w:tcW w:w="4320" w:type="dxa"/>
          </w:tcPr>
          <w:p w14:paraId="3AA47931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esperado**</w:t>
            </w:r>
          </w:p>
        </w:tc>
        <w:tc>
          <w:tcPr>
            <w:tcW w:w="4320" w:type="dxa"/>
          </w:tcPr>
          <w:p w14:paraId="52CA22B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Promedio inferior a 0,300 s y dispersión menor al 10 % entre mediciones</w:t>
            </w:r>
          </w:p>
        </w:tc>
      </w:tr>
      <w:tr w:rsidR="00681C4D" w14:paraId="3ABE1767" w14:textId="77777777">
        <w:trPr>
          <w:jc w:val="center"/>
        </w:trPr>
        <w:tc>
          <w:tcPr>
            <w:tcW w:w="4320" w:type="dxa"/>
          </w:tcPr>
          <w:p w14:paraId="3722755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**Criterio de aceptación**</w:t>
            </w:r>
          </w:p>
        </w:tc>
        <w:tc>
          <w:tcPr>
            <w:tcW w:w="4320" w:type="dxa"/>
          </w:tcPr>
          <w:p w14:paraId="3FFBD24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Se cumple NFR-PERF-1 si el </w:t>
            </w:r>
            <w:r>
              <w:rPr>
                <w:sz w:val="20"/>
              </w:rPr>
              <w:t>promedio de las cinco mediciones es &lt; 300 ms</w:t>
            </w:r>
          </w:p>
        </w:tc>
      </w:tr>
      <w:tr w:rsidR="00681C4D" w14:paraId="5D42D4DB" w14:textId="77777777">
        <w:trPr>
          <w:jc w:val="center"/>
        </w:trPr>
        <w:tc>
          <w:tcPr>
            <w:tcW w:w="4320" w:type="dxa"/>
          </w:tcPr>
          <w:p w14:paraId="299493B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obtenido**</w:t>
            </w:r>
          </w:p>
        </w:tc>
        <w:tc>
          <w:tcPr>
            <w:tcW w:w="4320" w:type="dxa"/>
          </w:tcPr>
          <w:p w14:paraId="43F3063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**Fallo (FAIL):** promedio 4,011 s (mín. 4,010 s; máx. 4,013 s), 13,4 veces el umbral — BUG-010</w:t>
            </w:r>
          </w:p>
        </w:tc>
      </w:tr>
    </w:tbl>
    <w:p w14:paraId="67ECC413" w14:textId="77777777" w:rsidR="00681C4D" w:rsidRDefault="00681C4D"/>
    <w:p w14:paraId="012B0A09" w14:textId="77777777" w:rsidR="00681C4D" w:rsidRDefault="00D12AA0">
      <w:r>
        <w:rPr>
          <w:b/>
        </w:rPr>
        <w:t>Mediciones registradas: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1C4D" w14:paraId="11980CB3" w14:textId="77777777">
        <w:trPr>
          <w:jc w:val="center"/>
        </w:trPr>
        <w:tc>
          <w:tcPr>
            <w:tcW w:w="2880" w:type="dxa"/>
            <w:shd w:val="clear" w:color="auto" w:fill="DDE7F0"/>
          </w:tcPr>
          <w:p w14:paraId="6B2CBBC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Medición</w:t>
            </w:r>
          </w:p>
        </w:tc>
        <w:tc>
          <w:tcPr>
            <w:tcW w:w="2880" w:type="dxa"/>
            <w:shd w:val="clear" w:color="auto" w:fill="DDE7F0"/>
          </w:tcPr>
          <w:p w14:paraId="2E2CD08F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Tiempo (s)</w:t>
            </w:r>
          </w:p>
        </w:tc>
        <w:tc>
          <w:tcPr>
            <w:tcW w:w="2880" w:type="dxa"/>
            <w:shd w:val="clear" w:color="auto" w:fill="DDE7F0"/>
          </w:tcPr>
          <w:p w14:paraId="0849C85B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Código HTTP</w:t>
            </w:r>
          </w:p>
        </w:tc>
      </w:tr>
      <w:tr w:rsidR="00681C4D" w14:paraId="77333C48" w14:textId="77777777">
        <w:trPr>
          <w:jc w:val="center"/>
        </w:trPr>
        <w:tc>
          <w:tcPr>
            <w:tcW w:w="2880" w:type="dxa"/>
          </w:tcPr>
          <w:p w14:paraId="112BE70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5C49B8C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4,010</w:t>
            </w:r>
          </w:p>
        </w:tc>
        <w:tc>
          <w:tcPr>
            <w:tcW w:w="2880" w:type="dxa"/>
          </w:tcPr>
          <w:p w14:paraId="1342729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3CE28244" w14:textId="77777777">
        <w:trPr>
          <w:jc w:val="center"/>
        </w:trPr>
        <w:tc>
          <w:tcPr>
            <w:tcW w:w="2880" w:type="dxa"/>
          </w:tcPr>
          <w:p w14:paraId="039C9B2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29F910E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4,013</w:t>
            </w:r>
          </w:p>
        </w:tc>
        <w:tc>
          <w:tcPr>
            <w:tcW w:w="2880" w:type="dxa"/>
          </w:tcPr>
          <w:p w14:paraId="5309DFF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212EE230" w14:textId="77777777">
        <w:trPr>
          <w:jc w:val="center"/>
        </w:trPr>
        <w:tc>
          <w:tcPr>
            <w:tcW w:w="2880" w:type="dxa"/>
          </w:tcPr>
          <w:p w14:paraId="58AC3BA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6278498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4,010</w:t>
            </w:r>
          </w:p>
        </w:tc>
        <w:tc>
          <w:tcPr>
            <w:tcW w:w="2880" w:type="dxa"/>
          </w:tcPr>
          <w:p w14:paraId="3BAAC40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6D6F4FF5" w14:textId="77777777">
        <w:trPr>
          <w:jc w:val="center"/>
        </w:trPr>
        <w:tc>
          <w:tcPr>
            <w:tcW w:w="2880" w:type="dxa"/>
          </w:tcPr>
          <w:p w14:paraId="1EA8144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311E63D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4,011</w:t>
            </w:r>
          </w:p>
        </w:tc>
        <w:tc>
          <w:tcPr>
            <w:tcW w:w="2880" w:type="dxa"/>
          </w:tcPr>
          <w:p w14:paraId="75E8577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266889C8" w14:textId="77777777">
        <w:trPr>
          <w:jc w:val="center"/>
        </w:trPr>
        <w:tc>
          <w:tcPr>
            <w:tcW w:w="2880" w:type="dxa"/>
          </w:tcPr>
          <w:p w14:paraId="625B55F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64FE27E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4,011</w:t>
            </w:r>
          </w:p>
        </w:tc>
        <w:tc>
          <w:tcPr>
            <w:tcW w:w="2880" w:type="dxa"/>
          </w:tcPr>
          <w:p w14:paraId="054E42E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09429DAC" w14:textId="77777777">
        <w:trPr>
          <w:jc w:val="center"/>
        </w:trPr>
        <w:tc>
          <w:tcPr>
            <w:tcW w:w="2880" w:type="dxa"/>
          </w:tcPr>
          <w:p w14:paraId="137A818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**Promedio**</w:t>
            </w:r>
          </w:p>
        </w:tc>
        <w:tc>
          <w:tcPr>
            <w:tcW w:w="2880" w:type="dxa"/>
          </w:tcPr>
          <w:p w14:paraId="5DC87AB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**4,011**</w:t>
            </w:r>
          </w:p>
        </w:tc>
        <w:tc>
          <w:tcPr>
            <w:tcW w:w="2880" w:type="dxa"/>
          </w:tcPr>
          <w:p w14:paraId="6F18109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</w:tbl>
    <w:p w14:paraId="5BA79757" w14:textId="77777777" w:rsidR="00681C4D" w:rsidRDefault="00681C4D"/>
    <w:p w14:paraId="4765C5DD" w14:textId="77777777" w:rsidR="00681C4D" w:rsidRDefault="00D12AA0">
      <w:pPr>
        <w:ind w:left="340"/>
      </w:pPr>
      <w:r>
        <w:rPr>
          <w:i/>
          <w:sz w:val="20"/>
        </w:rPr>
        <w:t>La causa es una latencia artificial de 4 s (`delay(4000)`) insertada en `auth.js:17`, `clients.js:131`, `contracts.js:75` y `metricas.js:39`. Es un defecto del código entregado, no una limitación del hardware: por eso se clasifica como **FALLÓ** y se cuenta en el resumen.</w:t>
      </w:r>
    </w:p>
    <w:p w14:paraId="26648049" w14:textId="77777777" w:rsidR="00681C4D" w:rsidRDefault="00D12AA0">
      <w:r>
        <w:rPr>
          <w:b/>
        </w:rPr>
        <w:t>CP-014 · Usabilidad y accesibilidad de la pantalla de inicio de sesión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1C4D" w14:paraId="2177F160" w14:textId="77777777">
        <w:trPr>
          <w:jc w:val="center"/>
        </w:trPr>
        <w:tc>
          <w:tcPr>
            <w:tcW w:w="4320" w:type="dxa"/>
            <w:shd w:val="clear" w:color="auto" w:fill="DDE7F0"/>
          </w:tcPr>
          <w:p w14:paraId="789A318E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Campo</w:t>
            </w:r>
          </w:p>
        </w:tc>
        <w:tc>
          <w:tcPr>
            <w:tcW w:w="4320" w:type="dxa"/>
            <w:shd w:val="clear" w:color="auto" w:fill="DDE7F0"/>
          </w:tcPr>
          <w:p w14:paraId="4E6C07E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Detalle</w:t>
            </w:r>
          </w:p>
        </w:tc>
      </w:tr>
      <w:tr w:rsidR="00681C4D" w14:paraId="206A2A5A" w14:textId="77777777">
        <w:trPr>
          <w:jc w:val="center"/>
        </w:trPr>
        <w:tc>
          <w:tcPr>
            <w:tcW w:w="4320" w:type="dxa"/>
          </w:tcPr>
          <w:p w14:paraId="1173BC28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**ID**</w:t>
            </w:r>
          </w:p>
        </w:tc>
        <w:tc>
          <w:tcPr>
            <w:tcW w:w="4320" w:type="dxa"/>
          </w:tcPr>
          <w:p w14:paraId="2005FA9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CP-014</w:t>
            </w:r>
          </w:p>
        </w:tc>
      </w:tr>
      <w:tr w:rsidR="00681C4D" w14:paraId="6EC4C95B" w14:textId="77777777">
        <w:trPr>
          <w:jc w:val="center"/>
        </w:trPr>
        <w:tc>
          <w:tcPr>
            <w:tcW w:w="4320" w:type="dxa"/>
          </w:tcPr>
          <w:p w14:paraId="23E76F7A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**Nombre**</w:t>
            </w:r>
          </w:p>
        </w:tc>
        <w:tc>
          <w:tcPr>
            <w:tcW w:w="4320" w:type="dxa"/>
          </w:tcPr>
          <w:p w14:paraId="00AC585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Revisión de usabilidad y accesibilidad del login</w:t>
            </w:r>
          </w:p>
        </w:tc>
      </w:tr>
      <w:tr w:rsidR="00681C4D" w14:paraId="2BBA3B31" w14:textId="77777777">
        <w:trPr>
          <w:jc w:val="center"/>
        </w:trPr>
        <w:tc>
          <w:tcPr>
            <w:tcW w:w="4320" w:type="dxa"/>
          </w:tcPr>
          <w:p w14:paraId="0E6D8F2A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**Requerimiento**</w:t>
            </w:r>
          </w:p>
        </w:tc>
        <w:tc>
          <w:tcPr>
            <w:tcW w:w="4320" w:type="dxa"/>
          </w:tcPr>
          <w:p w14:paraId="1C19FAE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NFR-USAB (usabilidad y accesibilidad, incluida la atención a adultos mayores); NFR-COMPAT (parcial)</w:t>
            </w:r>
          </w:p>
        </w:tc>
      </w:tr>
      <w:tr w:rsidR="00681C4D" w14:paraId="5FEBF033" w14:textId="77777777">
        <w:trPr>
          <w:jc w:val="center"/>
        </w:trPr>
        <w:tc>
          <w:tcPr>
            <w:tcW w:w="4320" w:type="dxa"/>
          </w:tcPr>
          <w:p w14:paraId="227D9C25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**Tipo de prueba**</w:t>
            </w:r>
          </w:p>
        </w:tc>
        <w:tc>
          <w:tcPr>
            <w:tcW w:w="4320" w:type="dxa"/>
          </w:tcPr>
          <w:p w14:paraId="47DC0D0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funcional (Usabilidad / Accesibilidad)</w:t>
            </w:r>
          </w:p>
        </w:tc>
      </w:tr>
      <w:tr w:rsidR="00681C4D" w14:paraId="69226E85" w14:textId="77777777">
        <w:trPr>
          <w:jc w:val="center"/>
        </w:trPr>
        <w:tc>
          <w:tcPr>
            <w:tcW w:w="4320" w:type="dxa"/>
          </w:tcPr>
          <w:p w14:paraId="796AB2A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**Fecha de ejecución**</w:t>
            </w:r>
          </w:p>
        </w:tc>
        <w:tc>
          <w:tcPr>
            <w:tcW w:w="4320" w:type="dxa"/>
          </w:tcPr>
          <w:p w14:paraId="0D53F67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</w:tr>
      <w:tr w:rsidR="00681C4D" w14:paraId="21219FE6" w14:textId="77777777">
        <w:trPr>
          <w:jc w:val="center"/>
        </w:trPr>
        <w:tc>
          <w:tcPr>
            <w:tcW w:w="4320" w:type="dxa"/>
          </w:tcPr>
          <w:p w14:paraId="68F6CEDD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**Ejecutor**</w:t>
            </w:r>
          </w:p>
        </w:tc>
        <w:tc>
          <w:tcPr>
            <w:tcW w:w="4320" w:type="dxa"/>
          </w:tcPr>
          <w:p w14:paraId="5F6AD95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Nicolas Iturrieta</w:t>
            </w:r>
          </w:p>
        </w:tc>
      </w:tr>
      <w:tr w:rsidR="00681C4D" w14:paraId="35B3A82C" w14:textId="77777777">
        <w:trPr>
          <w:jc w:val="center"/>
        </w:trPr>
        <w:tc>
          <w:tcPr>
            <w:tcW w:w="4320" w:type="dxa"/>
          </w:tcPr>
          <w:p w14:paraId="22000F9A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**Descripción**</w:t>
            </w:r>
          </w:p>
        </w:tc>
        <w:tc>
          <w:tcPr>
            <w:tcW w:w="4320" w:type="dxa"/>
          </w:tcPr>
          <w:p w14:paraId="776340A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Evaluar la pantalla de inicio de sesión con una lista de verificación de seis criterios y una auditoría automática Lighthouse</w:t>
            </w:r>
          </w:p>
        </w:tc>
      </w:tr>
      <w:tr w:rsidR="00681C4D" w14:paraId="3CC4B263" w14:textId="77777777">
        <w:trPr>
          <w:jc w:val="center"/>
        </w:trPr>
        <w:tc>
          <w:tcPr>
            <w:tcW w:w="4320" w:type="dxa"/>
          </w:tcPr>
          <w:p w14:paraId="48477CA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**Precondiciones**</w:t>
            </w:r>
          </w:p>
        </w:tc>
        <w:tc>
          <w:tcPr>
            <w:tcW w:w="4320" w:type="dxa"/>
          </w:tcPr>
          <w:p w14:paraId="7986A06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Frontend desplegado en `http://localhost:3350`; navegador Chromium en ventana de 1000 × 700 px</w:t>
            </w:r>
          </w:p>
        </w:tc>
      </w:tr>
      <w:tr w:rsidR="00681C4D" w14:paraId="52DD09AE" w14:textId="77777777">
        <w:trPr>
          <w:jc w:val="center"/>
        </w:trPr>
        <w:tc>
          <w:tcPr>
            <w:tcW w:w="4320" w:type="dxa"/>
          </w:tcPr>
          <w:p w14:paraId="60FC5C80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**Pasos**</w:t>
            </w:r>
          </w:p>
        </w:tc>
        <w:tc>
          <w:tcPr>
            <w:tcW w:w="4320" w:type="dxa"/>
          </w:tcPr>
          <w:p w14:paraId="4C7580D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1. Abrir `/login`. 2. Revisar tipografía, </w:t>
            </w:r>
            <w:r>
              <w:rPr>
                <w:sz w:val="20"/>
              </w:rPr>
              <w:lastRenderedPageBreak/>
              <w:t>contraste, etiquetas, idioma y desbordamiento horizontal. 3. Inspeccionar los mensajes de error del formulario. 4. Ejecutar Lighthouse (categoría Accessibility).</w:t>
            </w:r>
          </w:p>
        </w:tc>
      </w:tr>
      <w:tr w:rsidR="00681C4D" w14:paraId="7F53C958" w14:textId="77777777">
        <w:trPr>
          <w:jc w:val="center"/>
        </w:trPr>
        <w:tc>
          <w:tcPr>
            <w:tcW w:w="4320" w:type="dxa"/>
          </w:tcPr>
          <w:p w14:paraId="04C933ED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lastRenderedPageBreak/>
              <w:t>**Datos de prueba**</w:t>
            </w:r>
          </w:p>
        </w:tc>
        <w:tc>
          <w:tcPr>
            <w:tcW w:w="4320" w:type="dxa"/>
          </w:tcPr>
          <w:p w14:paraId="35D9CB2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Pantalla `/login`; Lighthouse 12 sobre Chromium; resolución 1000 × 700</w:t>
            </w:r>
          </w:p>
        </w:tc>
      </w:tr>
      <w:tr w:rsidR="00681C4D" w14:paraId="70363F92" w14:textId="77777777">
        <w:trPr>
          <w:jc w:val="center"/>
        </w:trPr>
        <w:tc>
          <w:tcPr>
            <w:tcW w:w="4320" w:type="dxa"/>
          </w:tcPr>
          <w:p w14:paraId="4C6032E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esperado**</w:t>
            </w:r>
          </w:p>
        </w:tc>
        <w:tc>
          <w:tcPr>
            <w:tcW w:w="4320" w:type="dxa"/>
          </w:tcPr>
          <w:p w14:paraId="218E6E9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Lighthouse ≥ 0,90 y ningún bloqueo crítico de uso; cada criterio no conforme queda como observación</w:t>
            </w:r>
          </w:p>
        </w:tc>
      </w:tr>
      <w:tr w:rsidR="00681C4D" w14:paraId="14095EDD" w14:textId="77777777">
        <w:trPr>
          <w:jc w:val="center"/>
        </w:trPr>
        <w:tc>
          <w:tcPr>
            <w:tcW w:w="4320" w:type="dxa"/>
          </w:tcPr>
          <w:p w14:paraId="6C31A944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**Criterio de aceptación**</w:t>
            </w:r>
          </w:p>
        </w:tc>
        <w:tc>
          <w:tcPr>
            <w:tcW w:w="4320" w:type="dxa"/>
          </w:tcPr>
          <w:p w14:paraId="48377ED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 aprueba si la puntuación de accesibilidad es ≥ 0,90 y no hay barreras que impidan completar el inicio de sesión</w:t>
            </w:r>
          </w:p>
        </w:tc>
      </w:tr>
      <w:tr w:rsidR="00681C4D" w14:paraId="6DCF3BA7" w14:textId="77777777">
        <w:trPr>
          <w:jc w:val="center"/>
        </w:trPr>
        <w:tc>
          <w:tcPr>
            <w:tcW w:w="4320" w:type="dxa"/>
          </w:tcPr>
          <w:p w14:paraId="46890194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**Resultado obtenido**</w:t>
            </w:r>
          </w:p>
        </w:tc>
        <w:tc>
          <w:tcPr>
            <w:tcW w:w="4320" w:type="dxa"/>
          </w:tcPr>
          <w:p w14:paraId="110E549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**Aprobado con observaciones:** Lighthouse 0,96; 3 de 6 criterios conformes, 1 parcial y 2 no conformes — BUG-012 (MODERADO)</w:t>
            </w:r>
          </w:p>
        </w:tc>
      </w:tr>
    </w:tbl>
    <w:p w14:paraId="423074F9" w14:textId="77777777" w:rsidR="00681C4D" w:rsidRDefault="00681C4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337"/>
      </w:tblGrid>
      <w:tr w:rsidR="00681C4D" w14:paraId="19308CF3" w14:textId="77777777">
        <w:trPr>
          <w:jc w:val="center"/>
        </w:trPr>
        <w:tc>
          <w:tcPr>
            <w:tcW w:w="2160" w:type="dxa"/>
            <w:shd w:val="clear" w:color="auto" w:fill="DDE7F0"/>
          </w:tcPr>
          <w:p w14:paraId="58043F4F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N.º</w:t>
            </w:r>
          </w:p>
        </w:tc>
        <w:tc>
          <w:tcPr>
            <w:tcW w:w="2160" w:type="dxa"/>
            <w:shd w:val="clear" w:color="auto" w:fill="DDE7F0"/>
          </w:tcPr>
          <w:p w14:paraId="35FDA52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Criterio</w:t>
            </w:r>
          </w:p>
        </w:tc>
        <w:tc>
          <w:tcPr>
            <w:tcW w:w="2160" w:type="dxa"/>
            <w:shd w:val="clear" w:color="auto" w:fill="DDE7F0"/>
          </w:tcPr>
          <w:p w14:paraId="5EB5686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Resultado</w:t>
            </w:r>
          </w:p>
        </w:tc>
        <w:tc>
          <w:tcPr>
            <w:tcW w:w="2160" w:type="dxa"/>
            <w:shd w:val="clear" w:color="auto" w:fill="DDE7F0"/>
          </w:tcPr>
          <w:p w14:paraId="70737A87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Evidencia</w:t>
            </w:r>
          </w:p>
        </w:tc>
      </w:tr>
      <w:tr w:rsidR="00681C4D" w14:paraId="186F9BDC" w14:textId="77777777">
        <w:trPr>
          <w:jc w:val="center"/>
        </w:trPr>
        <w:tc>
          <w:tcPr>
            <w:tcW w:w="2160" w:type="dxa"/>
          </w:tcPr>
          <w:p w14:paraId="769BFC2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160" w:type="dxa"/>
          </w:tcPr>
          <w:p w14:paraId="59252EA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Tipografía ≥ 12 px</w:t>
            </w:r>
          </w:p>
        </w:tc>
        <w:tc>
          <w:tcPr>
            <w:tcW w:w="2160" w:type="dxa"/>
          </w:tcPr>
          <w:p w14:paraId="027B5F1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Cumple</w:t>
            </w:r>
          </w:p>
        </w:tc>
        <w:tc>
          <w:tcPr>
            <w:tcW w:w="2160" w:type="dxa"/>
          </w:tcPr>
          <w:p w14:paraId="51FAAA9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Cuerpo 14 px; título 31,5 px</w:t>
            </w:r>
          </w:p>
        </w:tc>
      </w:tr>
      <w:tr w:rsidR="00681C4D" w14:paraId="3E1AEF20" w14:textId="77777777">
        <w:trPr>
          <w:jc w:val="center"/>
        </w:trPr>
        <w:tc>
          <w:tcPr>
            <w:tcW w:w="2160" w:type="dxa"/>
          </w:tcPr>
          <w:p w14:paraId="0CBAFD1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160" w:type="dxa"/>
          </w:tcPr>
          <w:p w14:paraId="7C8C681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Contraste AA (4,5:1; 3:1 en texto grande)</w:t>
            </w:r>
          </w:p>
        </w:tc>
        <w:tc>
          <w:tcPr>
            <w:tcW w:w="2160" w:type="dxa"/>
          </w:tcPr>
          <w:p w14:paraId="3181590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**No cumple**</w:t>
            </w:r>
          </w:p>
        </w:tc>
        <w:tc>
          <w:tcPr>
            <w:tcW w:w="2160" w:type="dxa"/>
          </w:tcPr>
          <w:p w14:paraId="4A4116F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Botón "Entrar": blanco sobre `#4BBC7F` = 2,39:1 (Lighthouse `color-contrast`)</w:t>
            </w:r>
          </w:p>
        </w:tc>
      </w:tr>
      <w:tr w:rsidR="00681C4D" w14:paraId="34F6A9C0" w14:textId="77777777">
        <w:trPr>
          <w:jc w:val="center"/>
        </w:trPr>
        <w:tc>
          <w:tcPr>
            <w:tcW w:w="2160" w:type="dxa"/>
          </w:tcPr>
          <w:p w14:paraId="2A547FF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160" w:type="dxa"/>
          </w:tcPr>
          <w:p w14:paraId="06BDB1F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Etiquetas asociadas a los campos</w:t>
            </w:r>
          </w:p>
        </w:tc>
        <w:tc>
          <w:tcPr>
            <w:tcW w:w="2160" w:type="dxa"/>
          </w:tcPr>
          <w:p w14:paraId="36615A6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Cumple</w:t>
            </w:r>
          </w:p>
        </w:tc>
        <w:tc>
          <w:tcPr>
            <w:tcW w:w="2160" w:type="dxa"/>
          </w:tcPr>
          <w:p w14:paraId="4FD4E23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`&lt;label </w:t>
            </w:r>
            <w:r>
              <w:rPr>
                <w:sz w:val="20"/>
              </w:rPr>
              <w:t>for="nombre_usuario"&gt;` y `&lt;label for="password"&gt;`</w:t>
            </w:r>
          </w:p>
        </w:tc>
      </w:tr>
      <w:tr w:rsidR="00681C4D" w14:paraId="7665F815" w14:textId="77777777">
        <w:trPr>
          <w:jc w:val="center"/>
        </w:trPr>
        <w:tc>
          <w:tcPr>
            <w:tcW w:w="2160" w:type="dxa"/>
          </w:tcPr>
          <w:p w14:paraId="75DB01D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160" w:type="dxa"/>
          </w:tcPr>
          <w:p w14:paraId="6DE18B4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Idioma de la página declarado</w:t>
            </w:r>
          </w:p>
        </w:tc>
        <w:tc>
          <w:tcPr>
            <w:tcW w:w="2160" w:type="dxa"/>
          </w:tcPr>
          <w:p w14:paraId="00AA548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**No cumple**</w:t>
            </w:r>
          </w:p>
        </w:tc>
        <w:tc>
          <w:tcPr>
            <w:tcW w:w="2160" w:type="dxa"/>
          </w:tcPr>
          <w:p w14:paraId="217A92F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`&lt;html lang="en"&gt;` con contenido en español (WCAG 3.1.1)</w:t>
            </w:r>
          </w:p>
        </w:tc>
      </w:tr>
      <w:tr w:rsidR="00681C4D" w14:paraId="5D49B556" w14:textId="77777777">
        <w:trPr>
          <w:jc w:val="center"/>
        </w:trPr>
        <w:tc>
          <w:tcPr>
            <w:tcW w:w="2160" w:type="dxa"/>
          </w:tcPr>
          <w:p w14:paraId="40EB32D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160" w:type="dxa"/>
          </w:tcPr>
          <w:p w14:paraId="1A0AC91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Mensajes de error claros</w:t>
            </w:r>
          </w:p>
        </w:tc>
        <w:tc>
          <w:tcPr>
            <w:tcW w:w="2160" w:type="dxa"/>
          </w:tcPr>
          <w:p w14:paraId="2AD210F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2160" w:type="dxa"/>
          </w:tcPr>
          <w:p w14:paraId="57E091E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Credenciales inválidas muestra toast genérico; campos vacíos no </w:t>
            </w:r>
            <w:r>
              <w:rPr>
                <w:sz w:val="20"/>
              </w:rPr>
              <w:t>muestran mensaje (no se usa `formState.errors`)</w:t>
            </w:r>
          </w:p>
        </w:tc>
      </w:tr>
      <w:tr w:rsidR="00681C4D" w14:paraId="3E6B8662" w14:textId="77777777">
        <w:trPr>
          <w:jc w:val="center"/>
        </w:trPr>
        <w:tc>
          <w:tcPr>
            <w:tcW w:w="2160" w:type="dxa"/>
          </w:tcPr>
          <w:p w14:paraId="6FBE987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160" w:type="dxa"/>
          </w:tcPr>
          <w:p w14:paraId="7DEB8FC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Sin desbordamiento horizontal</w:t>
            </w:r>
          </w:p>
        </w:tc>
        <w:tc>
          <w:tcPr>
            <w:tcW w:w="2160" w:type="dxa"/>
          </w:tcPr>
          <w:p w14:paraId="50F7A60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Cumple</w:t>
            </w:r>
          </w:p>
        </w:tc>
        <w:tc>
          <w:tcPr>
            <w:tcW w:w="2160" w:type="dxa"/>
          </w:tcPr>
          <w:p w14:paraId="47A9213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`scrollWidth = innerWidth` en 1000 × 700</w:t>
            </w:r>
          </w:p>
        </w:tc>
      </w:tr>
    </w:tbl>
    <w:p w14:paraId="3E0F23CF" w14:textId="77777777" w:rsidR="00681C4D" w:rsidRDefault="00681C4D"/>
    <w:p w14:paraId="65DD9D9B" w14:textId="77777777" w:rsidR="00681C4D" w:rsidRDefault="00D12AA0">
      <w:pPr>
        <w:ind w:left="340"/>
      </w:pPr>
      <w:r>
        <w:rPr>
          <w:i/>
          <w:sz w:val="20"/>
        </w:rPr>
        <w:t>**Foco visible:** los campos y el botón definen `outline: none`; el recorrido con `Tab` no pudo automatizarse en el entorno de revisión, por lo que se marca para verificación manual y no se computa en el resultado. Lighthouse: Accesibilidad 0,96 · Buenas prácticas 1,00 · SEO 0,67.</w:t>
      </w:r>
    </w:p>
    <w:p w14:paraId="01F4223F" w14:textId="77777777" w:rsidR="00681C4D" w:rsidRDefault="00D12AA0">
      <w:pPr>
        <w:spacing w:before="240" w:after="120"/>
        <w:outlineLvl w:val="1"/>
      </w:pPr>
      <w:bookmarkStart w:id="14" w:name="_Toc244201499"/>
      <w:r>
        <w:rPr>
          <w:b/>
          <w:color w:val="1F3B57"/>
          <w:sz w:val="24"/>
        </w:rPr>
        <w:t>4.2. Matriz de trazabilidad de requisitos</w:t>
      </w:r>
      <w:bookmarkEnd w:id="14"/>
    </w:p>
    <w:p w14:paraId="0DD283B0" w14:textId="77777777" w:rsidR="00681C4D" w:rsidRDefault="00D12AA0">
      <w:r>
        <w:lastRenderedPageBreak/>
        <w:t xml:space="preserve">La matriz usa los identificadores del ERS citados en el </w:t>
      </w:r>
      <w:r>
        <w:t>EP1 y en la retroalimentación (</w:t>
      </w:r>
      <w:r>
        <w:rPr>
          <w:rFonts w:ascii="Courier New" w:hAnsi="Courier New"/>
        </w:rPr>
        <w:t>RF-1.1</w:t>
      </w:r>
      <w:r>
        <w:t xml:space="preserve">, </w:t>
      </w:r>
      <w:r>
        <w:rPr>
          <w:rFonts w:ascii="Courier New" w:hAnsi="Courier New"/>
        </w:rPr>
        <w:t>RF-4</w:t>
      </w:r>
      <w:r>
        <w:t xml:space="preserve">, </w:t>
      </w:r>
      <w:r>
        <w:rPr>
          <w:rFonts w:ascii="Courier New" w:hAnsi="Courier New"/>
        </w:rPr>
        <w:t>RF-5.2</w:t>
      </w:r>
      <w:r>
        <w:t xml:space="preserve">, </w:t>
      </w:r>
      <w:r>
        <w:rPr>
          <w:rFonts w:ascii="Courier New" w:hAnsi="Courier New"/>
        </w:rPr>
        <w:t>RF-6.1</w:t>
      </w:r>
      <w:r>
        <w:t xml:space="preserve">, </w:t>
      </w:r>
      <w:r>
        <w:rPr>
          <w:rFonts w:ascii="Courier New" w:hAnsi="Courier New"/>
        </w:rPr>
        <w:t>NFR-PERF-1</w:t>
      </w:r>
      <w:r>
        <w:t xml:space="preserve">, </w:t>
      </w:r>
      <w:r>
        <w:rPr>
          <w:rFonts w:ascii="Courier New" w:hAnsi="Courier New"/>
        </w:rPr>
        <w:t>NFR-SEG-4</w:t>
      </w:r>
      <w:r>
        <w:t xml:space="preserve">, </w:t>
      </w:r>
      <w:r>
        <w:rPr>
          <w:rFonts w:ascii="Courier New" w:hAnsi="Courier New"/>
        </w:rPr>
        <w:t>RB-2</w:t>
      </w:r>
      <w:r>
        <w:t xml:space="preserve">, etc.). Se eliminaron los identificadores internos </w:t>
      </w:r>
      <w:r>
        <w:rPr>
          <w:rFonts w:ascii="Courier New" w:hAnsi="Courier New"/>
        </w:rPr>
        <w:t>RQ-01…RQ-12</w:t>
      </w:r>
      <w:r>
        <w:t xml:space="preserve"> de la versión anterior.</w:t>
      </w:r>
    </w:p>
    <w:p w14:paraId="60129E47" w14:textId="77777777" w:rsidR="00681C4D" w:rsidRDefault="00D12AA0">
      <w:r>
        <w:rPr>
          <w:b/>
        </w:rPr>
        <w:t>Alcance de la trazabilidad.</w:t>
      </w:r>
      <w:r>
        <w:t xml:space="preserve"> El ERS completo no forma parte del repositorio entregado; por lo tanto, la matriz se limita a los 21 requisitos identificables a partir del EP1, del código y de las guías del curso. No se declara cobertura total: se informa qué requisitos están cubiertos, cuáles parcialmente y cuáles no fueron verificados en este ciclo.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34"/>
        <w:gridCol w:w="1617"/>
        <w:gridCol w:w="1432"/>
        <w:gridCol w:w="1506"/>
        <w:gridCol w:w="1435"/>
        <w:gridCol w:w="1432"/>
      </w:tblGrid>
      <w:tr w:rsidR="00681C4D" w14:paraId="4A52302E" w14:textId="77777777">
        <w:trPr>
          <w:jc w:val="center"/>
        </w:trPr>
        <w:tc>
          <w:tcPr>
            <w:tcW w:w="1440" w:type="dxa"/>
            <w:shd w:val="clear" w:color="auto" w:fill="DDE7F0"/>
          </w:tcPr>
          <w:p w14:paraId="454EE222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ID ERS</w:t>
            </w:r>
          </w:p>
        </w:tc>
        <w:tc>
          <w:tcPr>
            <w:tcW w:w="1440" w:type="dxa"/>
            <w:shd w:val="clear" w:color="auto" w:fill="DDE7F0"/>
          </w:tcPr>
          <w:p w14:paraId="7E46121B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Requerimiento</w:t>
            </w:r>
          </w:p>
        </w:tc>
        <w:tc>
          <w:tcPr>
            <w:tcW w:w="1440" w:type="dxa"/>
            <w:shd w:val="clear" w:color="auto" w:fill="DDE7F0"/>
          </w:tcPr>
          <w:p w14:paraId="61319B41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Caso(s) de prueba</w:t>
            </w:r>
          </w:p>
        </w:tc>
        <w:tc>
          <w:tcPr>
            <w:tcW w:w="1440" w:type="dxa"/>
            <w:shd w:val="clear" w:color="auto" w:fill="DDE7F0"/>
          </w:tcPr>
          <w:p w14:paraId="471DF9C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Resultado</w:t>
            </w:r>
          </w:p>
        </w:tc>
        <w:tc>
          <w:tcPr>
            <w:tcW w:w="1440" w:type="dxa"/>
            <w:shd w:val="clear" w:color="auto" w:fill="DDE7F0"/>
          </w:tcPr>
          <w:p w14:paraId="64046072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Cobertura</w:t>
            </w:r>
          </w:p>
        </w:tc>
        <w:tc>
          <w:tcPr>
            <w:tcW w:w="1440" w:type="dxa"/>
            <w:shd w:val="clear" w:color="auto" w:fill="DDE7F0"/>
          </w:tcPr>
          <w:p w14:paraId="16F4D9BF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Defecto</w:t>
            </w:r>
          </w:p>
        </w:tc>
      </w:tr>
      <w:tr w:rsidR="00681C4D" w14:paraId="2C46A000" w14:textId="77777777">
        <w:trPr>
          <w:jc w:val="center"/>
        </w:trPr>
        <w:tc>
          <w:tcPr>
            <w:tcW w:w="1440" w:type="dxa"/>
          </w:tcPr>
          <w:p w14:paraId="4E0F2C9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RF-1.1</w:t>
            </w:r>
          </w:p>
        </w:tc>
        <w:tc>
          <w:tcPr>
            <w:tcW w:w="1440" w:type="dxa"/>
          </w:tcPr>
          <w:p w14:paraId="372EEC4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Autenticación con nombre de usuario y contraseña</w:t>
            </w:r>
          </w:p>
        </w:tc>
        <w:tc>
          <w:tcPr>
            <w:tcW w:w="1440" w:type="dxa"/>
          </w:tcPr>
          <w:p w14:paraId="1E2A716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CP-001, CP-002</w:t>
            </w:r>
          </w:p>
        </w:tc>
        <w:tc>
          <w:tcPr>
            <w:tcW w:w="1440" w:type="dxa"/>
          </w:tcPr>
          <w:p w14:paraId="5D4E271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Pass</w:t>
            </w:r>
          </w:p>
        </w:tc>
        <w:tc>
          <w:tcPr>
            <w:tcW w:w="1440" w:type="dxa"/>
          </w:tcPr>
          <w:p w14:paraId="1A3E2B3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Cubierto</w:t>
            </w:r>
          </w:p>
        </w:tc>
        <w:tc>
          <w:tcPr>
            <w:tcW w:w="1440" w:type="dxa"/>
          </w:tcPr>
          <w:p w14:paraId="5E0CCDF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21B4B7EB" w14:textId="77777777">
        <w:trPr>
          <w:jc w:val="center"/>
        </w:trPr>
        <w:tc>
          <w:tcPr>
            <w:tcW w:w="1440" w:type="dxa"/>
          </w:tcPr>
          <w:p w14:paraId="2C74F1F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RF-1</w:t>
            </w:r>
          </w:p>
        </w:tc>
        <w:tc>
          <w:tcPr>
            <w:tcW w:w="1440" w:type="dxa"/>
          </w:tcPr>
          <w:p w14:paraId="1D73AC5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Emisión y vigencia del token de sesión</w:t>
            </w:r>
          </w:p>
        </w:tc>
        <w:tc>
          <w:tcPr>
            <w:tcW w:w="1440" w:type="dxa"/>
          </w:tcPr>
          <w:p w14:paraId="79A8032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CP-001</w:t>
            </w:r>
          </w:p>
        </w:tc>
        <w:tc>
          <w:tcPr>
            <w:tcW w:w="1440" w:type="dxa"/>
          </w:tcPr>
          <w:p w14:paraId="3D8E2F8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Pass</w:t>
            </w:r>
          </w:p>
        </w:tc>
        <w:tc>
          <w:tcPr>
            <w:tcW w:w="1440" w:type="dxa"/>
          </w:tcPr>
          <w:p w14:paraId="12C1728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Cubierto</w:t>
            </w:r>
          </w:p>
        </w:tc>
        <w:tc>
          <w:tcPr>
            <w:tcW w:w="1440" w:type="dxa"/>
          </w:tcPr>
          <w:p w14:paraId="225493B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17070F89" w14:textId="77777777">
        <w:trPr>
          <w:jc w:val="center"/>
        </w:trPr>
        <w:tc>
          <w:tcPr>
            <w:tcW w:w="1440" w:type="dxa"/>
          </w:tcPr>
          <w:p w14:paraId="2D00685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RF-3.2 / RB-4</w:t>
            </w:r>
          </w:p>
        </w:tc>
        <w:tc>
          <w:tcPr>
            <w:tcW w:w="1440" w:type="dxa"/>
          </w:tcPr>
          <w:p w14:paraId="03AEE33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El </w:t>
            </w:r>
            <w:r>
              <w:rPr>
                <w:sz w:val="20"/>
              </w:rPr>
              <w:t>rol editor solo permite lectura</w:t>
            </w:r>
          </w:p>
        </w:tc>
        <w:tc>
          <w:tcPr>
            <w:tcW w:w="1440" w:type="dxa"/>
          </w:tcPr>
          <w:p w14:paraId="67505FA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1172178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60FD870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cubierto</w:t>
            </w:r>
          </w:p>
        </w:tc>
        <w:tc>
          <w:tcPr>
            <w:tcW w:w="1440" w:type="dxa"/>
          </w:tcPr>
          <w:p w14:paraId="79323AC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4CF9753D" w14:textId="77777777">
        <w:trPr>
          <w:jc w:val="center"/>
        </w:trPr>
        <w:tc>
          <w:tcPr>
            <w:tcW w:w="1440" w:type="dxa"/>
          </w:tcPr>
          <w:p w14:paraId="04EBC9D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RF-4</w:t>
            </w:r>
          </w:p>
        </w:tc>
        <w:tc>
          <w:tcPr>
            <w:tcW w:w="1440" w:type="dxa"/>
          </w:tcPr>
          <w:p w14:paraId="64AA48F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Gestión de clientes: listar, crear y buscar</w:t>
            </w:r>
          </w:p>
        </w:tc>
        <w:tc>
          <w:tcPr>
            <w:tcW w:w="1440" w:type="dxa"/>
          </w:tcPr>
          <w:p w14:paraId="73BE171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CP-005, CP-006, CP-007</w:t>
            </w:r>
          </w:p>
        </w:tc>
        <w:tc>
          <w:tcPr>
            <w:tcW w:w="1440" w:type="dxa"/>
          </w:tcPr>
          <w:p w14:paraId="5E89257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Pass</w:t>
            </w:r>
          </w:p>
        </w:tc>
        <w:tc>
          <w:tcPr>
            <w:tcW w:w="1440" w:type="dxa"/>
          </w:tcPr>
          <w:p w14:paraId="4E6E80E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Cubierto</w:t>
            </w:r>
          </w:p>
        </w:tc>
        <w:tc>
          <w:tcPr>
            <w:tcW w:w="1440" w:type="dxa"/>
          </w:tcPr>
          <w:p w14:paraId="0054B6E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2EBF59BB" w14:textId="77777777">
        <w:trPr>
          <w:jc w:val="center"/>
        </w:trPr>
        <w:tc>
          <w:tcPr>
            <w:tcW w:w="1440" w:type="dxa"/>
          </w:tcPr>
          <w:p w14:paraId="19137D4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RF-5</w:t>
            </w:r>
          </w:p>
        </w:tc>
        <w:tc>
          <w:tcPr>
            <w:tcW w:w="1440" w:type="dxa"/>
          </w:tcPr>
          <w:p w14:paraId="1BB9E60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Gestión de contratos: listar, crear y adjuntar documentos</w:t>
            </w:r>
          </w:p>
        </w:tc>
        <w:tc>
          <w:tcPr>
            <w:tcW w:w="1440" w:type="dxa"/>
          </w:tcPr>
          <w:p w14:paraId="45BAA78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CP-008, CP-010</w:t>
            </w:r>
          </w:p>
        </w:tc>
        <w:tc>
          <w:tcPr>
            <w:tcW w:w="1440" w:type="dxa"/>
          </w:tcPr>
          <w:p w14:paraId="24BAECF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Fail</w:t>
            </w:r>
          </w:p>
        </w:tc>
        <w:tc>
          <w:tcPr>
            <w:tcW w:w="1440" w:type="dxa"/>
          </w:tcPr>
          <w:p w14:paraId="3220CB2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2F1E0C0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BUG-003</w:t>
            </w:r>
          </w:p>
        </w:tc>
      </w:tr>
      <w:tr w:rsidR="00681C4D" w14:paraId="7E145F14" w14:textId="77777777">
        <w:trPr>
          <w:jc w:val="center"/>
        </w:trPr>
        <w:tc>
          <w:tcPr>
            <w:tcW w:w="1440" w:type="dxa"/>
          </w:tcPr>
          <w:p w14:paraId="7DE22CD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RF-5.2</w:t>
            </w:r>
          </w:p>
        </w:tc>
        <w:tc>
          <w:tcPr>
            <w:tcW w:w="1440" w:type="dxa"/>
          </w:tcPr>
          <w:p w14:paraId="68DEAF4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Documentos permitidos: PDF, DOC, PPT, JPG y PNG</w:t>
            </w:r>
          </w:p>
        </w:tc>
        <w:tc>
          <w:tcPr>
            <w:tcW w:w="1440" w:type="dxa"/>
          </w:tcPr>
          <w:p w14:paraId="41F851E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CP-010, SEG-07b</w:t>
            </w:r>
          </w:p>
        </w:tc>
        <w:tc>
          <w:tcPr>
            <w:tcW w:w="1440" w:type="dxa"/>
          </w:tcPr>
          <w:p w14:paraId="6E6BBDF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Fail</w:t>
            </w:r>
          </w:p>
        </w:tc>
        <w:tc>
          <w:tcPr>
            <w:tcW w:w="1440" w:type="dxa"/>
          </w:tcPr>
          <w:p w14:paraId="3663E13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30C4844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BUG-003</w:t>
            </w:r>
          </w:p>
        </w:tc>
      </w:tr>
      <w:tr w:rsidR="00681C4D" w14:paraId="70AC3148" w14:textId="77777777">
        <w:trPr>
          <w:jc w:val="center"/>
        </w:trPr>
        <w:tc>
          <w:tcPr>
            <w:tcW w:w="1440" w:type="dxa"/>
          </w:tcPr>
          <w:p w14:paraId="6E906BB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RF-6 / RF-6.1</w:t>
            </w:r>
          </w:p>
        </w:tc>
        <w:tc>
          <w:tcPr>
            <w:tcW w:w="1440" w:type="dxa"/>
          </w:tcPr>
          <w:p w14:paraId="35802EA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Registro en auditoría de acciones críticas</w:t>
            </w:r>
          </w:p>
        </w:tc>
        <w:tc>
          <w:tcPr>
            <w:tcW w:w="1440" w:type="dxa"/>
          </w:tcPr>
          <w:p w14:paraId="118AB64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CP-006, CP-010, SEG-03</w:t>
            </w:r>
          </w:p>
        </w:tc>
        <w:tc>
          <w:tcPr>
            <w:tcW w:w="1440" w:type="dxa"/>
          </w:tcPr>
          <w:p w14:paraId="117F941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6660149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0F02921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BUG-001</w:t>
            </w:r>
          </w:p>
        </w:tc>
      </w:tr>
      <w:tr w:rsidR="00681C4D" w14:paraId="68B5B85D" w14:textId="77777777">
        <w:trPr>
          <w:jc w:val="center"/>
        </w:trPr>
        <w:tc>
          <w:tcPr>
            <w:tcW w:w="1440" w:type="dxa"/>
          </w:tcPr>
          <w:p w14:paraId="18EB93B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NFR-PERF-1</w:t>
            </w:r>
          </w:p>
        </w:tc>
        <w:tc>
          <w:tcPr>
            <w:tcW w:w="1440" w:type="dxa"/>
          </w:tcPr>
          <w:p w14:paraId="208D9C9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Respuesta de operaciones CRUD &lt; 300 ms</w:t>
            </w:r>
          </w:p>
        </w:tc>
        <w:tc>
          <w:tcPr>
            <w:tcW w:w="1440" w:type="dxa"/>
          </w:tcPr>
          <w:p w14:paraId="73BCCB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CP-013</w:t>
            </w:r>
          </w:p>
        </w:tc>
        <w:tc>
          <w:tcPr>
            <w:tcW w:w="1440" w:type="dxa"/>
          </w:tcPr>
          <w:p w14:paraId="2CCC8A3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**Fail**</w:t>
            </w:r>
          </w:p>
        </w:tc>
        <w:tc>
          <w:tcPr>
            <w:tcW w:w="1440" w:type="dxa"/>
          </w:tcPr>
          <w:p w14:paraId="3DE04C3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Cubierto</w:t>
            </w:r>
          </w:p>
        </w:tc>
        <w:tc>
          <w:tcPr>
            <w:tcW w:w="1440" w:type="dxa"/>
          </w:tcPr>
          <w:p w14:paraId="60D8655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BUG-010</w:t>
            </w:r>
          </w:p>
        </w:tc>
      </w:tr>
      <w:tr w:rsidR="00681C4D" w14:paraId="7C1F352A" w14:textId="77777777">
        <w:trPr>
          <w:jc w:val="center"/>
        </w:trPr>
        <w:tc>
          <w:tcPr>
            <w:tcW w:w="1440" w:type="dxa"/>
          </w:tcPr>
          <w:p w14:paraId="1E6EB33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NFR-PERF-2</w:t>
            </w:r>
          </w:p>
        </w:tc>
        <w:tc>
          <w:tcPr>
            <w:tcW w:w="1440" w:type="dxa"/>
          </w:tcPr>
          <w:p w14:paraId="17DECA6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Carga de la página principal &lt; 2 s</w:t>
            </w:r>
          </w:p>
        </w:tc>
        <w:tc>
          <w:tcPr>
            <w:tcW w:w="1440" w:type="dxa"/>
          </w:tcPr>
          <w:p w14:paraId="5907C7C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1A89036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1553560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cubierto</w:t>
            </w:r>
          </w:p>
        </w:tc>
        <w:tc>
          <w:tcPr>
            <w:tcW w:w="1440" w:type="dxa"/>
          </w:tcPr>
          <w:p w14:paraId="3918812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40EA4C91" w14:textId="77777777">
        <w:trPr>
          <w:jc w:val="center"/>
        </w:trPr>
        <w:tc>
          <w:tcPr>
            <w:tcW w:w="1440" w:type="dxa"/>
          </w:tcPr>
          <w:p w14:paraId="54478C7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NFR-PERF-3</w:t>
            </w:r>
          </w:p>
        </w:tc>
        <w:tc>
          <w:tcPr>
            <w:tcW w:w="1440" w:type="dxa"/>
          </w:tcPr>
          <w:p w14:paraId="57E45C9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Soporte de 200 usuarios concurrentes</w:t>
            </w:r>
          </w:p>
        </w:tc>
        <w:tc>
          <w:tcPr>
            <w:tcW w:w="1440" w:type="dxa"/>
          </w:tcPr>
          <w:p w14:paraId="6EC1D36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1CD793C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154DC55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cubierto</w:t>
            </w:r>
          </w:p>
        </w:tc>
        <w:tc>
          <w:tcPr>
            <w:tcW w:w="1440" w:type="dxa"/>
          </w:tcPr>
          <w:p w14:paraId="63975D7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346D162C" w14:textId="77777777">
        <w:trPr>
          <w:jc w:val="center"/>
        </w:trPr>
        <w:tc>
          <w:tcPr>
            <w:tcW w:w="1440" w:type="dxa"/>
          </w:tcPr>
          <w:p w14:paraId="77882D7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NFR-SEG-2</w:t>
            </w:r>
          </w:p>
        </w:tc>
        <w:tc>
          <w:tcPr>
            <w:tcW w:w="1440" w:type="dxa"/>
          </w:tcPr>
          <w:p w14:paraId="3E442EE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Hash de contraseñas y validación de </w:t>
            </w:r>
            <w:r>
              <w:rPr>
                <w:sz w:val="20"/>
              </w:rPr>
              <w:lastRenderedPageBreak/>
              <w:t>entradas</w:t>
            </w:r>
          </w:p>
        </w:tc>
        <w:tc>
          <w:tcPr>
            <w:tcW w:w="1440" w:type="dxa"/>
          </w:tcPr>
          <w:p w14:paraId="58C9231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CP-012 + revisión manual</w:t>
            </w:r>
          </w:p>
        </w:tc>
        <w:tc>
          <w:tcPr>
            <w:tcW w:w="1440" w:type="dxa"/>
          </w:tcPr>
          <w:p w14:paraId="375355B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130CF23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72B5683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BUG-002</w:t>
            </w:r>
          </w:p>
        </w:tc>
      </w:tr>
      <w:tr w:rsidR="00681C4D" w14:paraId="71DC3F8E" w14:textId="77777777">
        <w:trPr>
          <w:jc w:val="center"/>
        </w:trPr>
        <w:tc>
          <w:tcPr>
            <w:tcW w:w="1440" w:type="dxa"/>
          </w:tcPr>
          <w:p w14:paraId="57F8755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NFR-SEG-4</w:t>
            </w:r>
          </w:p>
        </w:tc>
        <w:tc>
          <w:tcPr>
            <w:tcW w:w="1440" w:type="dxa"/>
          </w:tcPr>
          <w:p w14:paraId="71BB79C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Autenticación y control de acceso en todos los endpoints</w:t>
            </w:r>
          </w:p>
        </w:tc>
        <w:tc>
          <w:tcPr>
            <w:tcW w:w="1440" w:type="dxa"/>
          </w:tcPr>
          <w:p w14:paraId="403ABC7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CP-011, SEG-01 a SEG-04</w:t>
            </w:r>
          </w:p>
        </w:tc>
        <w:tc>
          <w:tcPr>
            <w:tcW w:w="1440" w:type="dxa"/>
          </w:tcPr>
          <w:p w14:paraId="285C71C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**Fail**</w:t>
            </w:r>
          </w:p>
        </w:tc>
        <w:tc>
          <w:tcPr>
            <w:tcW w:w="1440" w:type="dxa"/>
          </w:tcPr>
          <w:p w14:paraId="7D86A02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Cubierto</w:t>
            </w:r>
          </w:p>
        </w:tc>
        <w:tc>
          <w:tcPr>
            <w:tcW w:w="1440" w:type="dxa"/>
          </w:tcPr>
          <w:p w14:paraId="30BA305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BUG-001</w:t>
            </w:r>
          </w:p>
        </w:tc>
      </w:tr>
      <w:tr w:rsidR="00681C4D" w14:paraId="616314E4" w14:textId="77777777">
        <w:trPr>
          <w:jc w:val="center"/>
        </w:trPr>
        <w:tc>
          <w:tcPr>
            <w:tcW w:w="1440" w:type="dxa"/>
          </w:tcPr>
          <w:p w14:paraId="297F2A4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NFR-SEG-6</w:t>
            </w:r>
          </w:p>
        </w:tc>
        <w:tc>
          <w:tcPr>
            <w:tcW w:w="1440" w:type="dxa"/>
          </w:tcPr>
          <w:p w14:paraId="0E8539F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Registro de actividad y protección de logs</w:t>
            </w:r>
          </w:p>
        </w:tc>
        <w:tc>
          <w:tcPr>
            <w:tcW w:w="1440" w:type="dxa"/>
          </w:tcPr>
          <w:p w14:paraId="280D623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SEG-03</w:t>
            </w:r>
          </w:p>
        </w:tc>
        <w:tc>
          <w:tcPr>
            <w:tcW w:w="1440" w:type="dxa"/>
          </w:tcPr>
          <w:p w14:paraId="247EB02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Fail</w:t>
            </w:r>
          </w:p>
        </w:tc>
        <w:tc>
          <w:tcPr>
            <w:tcW w:w="1440" w:type="dxa"/>
          </w:tcPr>
          <w:p w14:paraId="2B37A00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100315A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BUG-001</w:t>
            </w:r>
          </w:p>
        </w:tc>
      </w:tr>
      <w:tr w:rsidR="00681C4D" w14:paraId="10B9E705" w14:textId="77777777">
        <w:trPr>
          <w:jc w:val="center"/>
        </w:trPr>
        <w:tc>
          <w:tcPr>
            <w:tcW w:w="1440" w:type="dxa"/>
          </w:tcPr>
          <w:p w14:paraId="31254B8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NFR-SEG-7</w:t>
            </w:r>
          </w:p>
        </w:tc>
        <w:tc>
          <w:tcPr>
            <w:tcW w:w="1440" w:type="dxa"/>
          </w:tcPr>
          <w:p w14:paraId="7ECED4E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Respaldos y recuperación</w:t>
            </w:r>
          </w:p>
        </w:tc>
        <w:tc>
          <w:tcPr>
            <w:tcW w:w="1440" w:type="dxa"/>
          </w:tcPr>
          <w:p w14:paraId="5FC991F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52F226B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2EC4473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No </w:t>
            </w:r>
            <w:r>
              <w:rPr>
                <w:sz w:val="20"/>
              </w:rPr>
              <w:t>cubierto</w:t>
            </w:r>
          </w:p>
        </w:tc>
        <w:tc>
          <w:tcPr>
            <w:tcW w:w="1440" w:type="dxa"/>
          </w:tcPr>
          <w:p w14:paraId="3AEC27A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6AEE4784" w14:textId="77777777">
        <w:trPr>
          <w:jc w:val="center"/>
        </w:trPr>
        <w:tc>
          <w:tcPr>
            <w:tcW w:w="1440" w:type="dxa"/>
          </w:tcPr>
          <w:p w14:paraId="46E06AE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NFR-SEG-9</w:t>
            </w:r>
          </w:p>
        </w:tc>
        <w:tc>
          <w:tcPr>
            <w:tcW w:w="1440" w:type="dxa"/>
          </w:tcPr>
          <w:p w14:paraId="2A711F3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Sesión JWT de corta vigencia y cierre seguro</w:t>
            </w:r>
          </w:p>
        </w:tc>
        <w:tc>
          <w:tcPr>
            <w:tcW w:w="1440" w:type="dxa"/>
          </w:tcPr>
          <w:p w14:paraId="50C6726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CP-001, SEG-13</w:t>
            </w:r>
          </w:p>
        </w:tc>
        <w:tc>
          <w:tcPr>
            <w:tcW w:w="1440" w:type="dxa"/>
          </w:tcPr>
          <w:p w14:paraId="681F4D2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13DECCE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65683CB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BUG-006</w:t>
            </w:r>
          </w:p>
        </w:tc>
      </w:tr>
      <w:tr w:rsidR="00681C4D" w14:paraId="130B0BD6" w14:textId="77777777">
        <w:trPr>
          <w:jc w:val="center"/>
        </w:trPr>
        <w:tc>
          <w:tcPr>
            <w:tcW w:w="1440" w:type="dxa"/>
          </w:tcPr>
          <w:p w14:paraId="523A89A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NFR-USAB</w:t>
            </w:r>
          </w:p>
        </w:tc>
        <w:tc>
          <w:tcPr>
            <w:tcW w:w="1440" w:type="dxa"/>
          </w:tcPr>
          <w:p w14:paraId="2ABF27A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Usabilidad y accesibilidad (incluye adultos mayores)</w:t>
            </w:r>
          </w:p>
        </w:tc>
        <w:tc>
          <w:tcPr>
            <w:tcW w:w="1440" w:type="dxa"/>
          </w:tcPr>
          <w:p w14:paraId="0260172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CP-014</w:t>
            </w:r>
          </w:p>
        </w:tc>
        <w:tc>
          <w:tcPr>
            <w:tcW w:w="1440" w:type="dxa"/>
          </w:tcPr>
          <w:p w14:paraId="3B6591A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Pass con observaciones</w:t>
            </w:r>
          </w:p>
        </w:tc>
        <w:tc>
          <w:tcPr>
            <w:tcW w:w="1440" w:type="dxa"/>
          </w:tcPr>
          <w:p w14:paraId="4290B27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Cubierto</w:t>
            </w:r>
          </w:p>
        </w:tc>
        <w:tc>
          <w:tcPr>
            <w:tcW w:w="1440" w:type="dxa"/>
          </w:tcPr>
          <w:p w14:paraId="441C76E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BUG-012</w:t>
            </w:r>
          </w:p>
        </w:tc>
      </w:tr>
      <w:tr w:rsidR="00681C4D" w14:paraId="12A41FDF" w14:textId="77777777">
        <w:trPr>
          <w:jc w:val="center"/>
        </w:trPr>
        <w:tc>
          <w:tcPr>
            <w:tcW w:w="1440" w:type="dxa"/>
          </w:tcPr>
          <w:p w14:paraId="29D1CAE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NFR-DIS-1</w:t>
            </w:r>
          </w:p>
        </w:tc>
        <w:tc>
          <w:tcPr>
            <w:tcW w:w="1440" w:type="dxa"/>
          </w:tcPr>
          <w:p w14:paraId="70613E8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Disponibilidad mensual de </w:t>
            </w:r>
            <w:r>
              <w:rPr>
                <w:sz w:val="20"/>
              </w:rPr>
              <w:t>99,5 %</w:t>
            </w:r>
          </w:p>
        </w:tc>
        <w:tc>
          <w:tcPr>
            <w:tcW w:w="1440" w:type="dxa"/>
          </w:tcPr>
          <w:p w14:paraId="5DA7C51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0841B2E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5B78A7F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cubierto</w:t>
            </w:r>
          </w:p>
        </w:tc>
        <w:tc>
          <w:tcPr>
            <w:tcW w:w="1440" w:type="dxa"/>
          </w:tcPr>
          <w:p w14:paraId="3ED1D34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1CF00FDD" w14:textId="77777777">
        <w:trPr>
          <w:jc w:val="center"/>
        </w:trPr>
        <w:tc>
          <w:tcPr>
            <w:tcW w:w="1440" w:type="dxa"/>
          </w:tcPr>
          <w:p w14:paraId="3D675AE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NFR-COMPAT</w:t>
            </w:r>
          </w:p>
        </w:tc>
        <w:tc>
          <w:tcPr>
            <w:tcW w:w="1440" w:type="dxa"/>
          </w:tcPr>
          <w:p w14:paraId="4116D57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Compatibilidad desktop, tablet y móvil</w:t>
            </w:r>
          </w:p>
        </w:tc>
        <w:tc>
          <w:tcPr>
            <w:tcW w:w="1440" w:type="dxa"/>
          </w:tcPr>
          <w:p w14:paraId="2407FAA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CP-014 (solo desktop)</w:t>
            </w:r>
          </w:p>
        </w:tc>
        <w:tc>
          <w:tcPr>
            <w:tcW w:w="1440" w:type="dxa"/>
          </w:tcPr>
          <w:p w14:paraId="6127393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38CA284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3E7801F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6C6F635C" w14:textId="77777777">
        <w:trPr>
          <w:jc w:val="center"/>
        </w:trPr>
        <w:tc>
          <w:tcPr>
            <w:tcW w:w="1440" w:type="dxa"/>
          </w:tcPr>
          <w:p w14:paraId="409D4E6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RB-2</w:t>
            </w:r>
          </w:p>
        </w:tc>
        <w:tc>
          <w:tcPr>
            <w:tcW w:w="1440" w:type="dxa"/>
          </w:tcPr>
          <w:p w14:paraId="6DD68DD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Aislamiento de datos por empresa</w:t>
            </w:r>
          </w:p>
        </w:tc>
        <w:tc>
          <w:tcPr>
            <w:tcW w:w="1440" w:type="dxa"/>
          </w:tcPr>
          <w:p w14:paraId="5B0BDCE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CP-005, CP-011</w:t>
            </w:r>
          </w:p>
        </w:tc>
        <w:tc>
          <w:tcPr>
            <w:tcW w:w="1440" w:type="dxa"/>
          </w:tcPr>
          <w:p w14:paraId="712555B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40562D3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45125C6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BUG-001</w:t>
            </w:r>
          </w:p>
        </w:tc>
      </w:tr>
      <w:tr w:rsidR="00681C4D" w14:paraId="39825FC6" w14:textId="77777777">
        <w:trPr>
          <w:jc w:val="center"/>
        </w:trPr>
        <w:tc>
          <w:tcPr>
            <w:tcW w:w="1440" w:type="dxa"/>
          </w:tcPr>
          <w:p w14:paraId="0843A40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RB-3</w:t>
            </w:r>
          </w:p>
        </w:tc>
        <w:tc>
          <w:tcPr>
            <w:tcW w:w="1440" w:type="dxa"/>
          </w:tcPr>
          <w:p w14:paraId="25F77D4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Un contrato por cliente</w:t>
            </w:r>
          </w:p>
        </w:tc>
        <w:tc>
          <w:tcPr>
            <w:tcW w:w="1440" w:type="dxa"/>
          </w:tcPr>
          <w:p w14:paraId="228DC82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3443BB2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  <w:tc>
          <w:tcPr>
            <w:tcW w:w="1440" w:type="dxa"/>
          </w:tcPr>
          <w:p w14:paraId="256FE29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cubierto</w:t>
            </w:r>
          </w:p>
        </w:tc>
        <w:tc>
          <w:tcPr>
            <w:tcW w:w="1440" w:type="dxa"/>
          </w:tcPr>
          <w:p w14:paraId="5053CA3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6C15E681" w14:textId="77777777">
        <w:trPr>
          <w:jc w:val="center"/>
        </w:trPr>
        <w:tc>
          <w:tcPr>
            <w:tcW w:w="1440" w:type="dxa"/>
          </w:tcPr>
          <w:p w14:paraId="59A1120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RB-5</w:t>
            </w:r>
          </w:p>
        </w:tc>
        <w:tc>
          <w:tcPr>
            <w:tcW w:w="1440" w:type="dxa"/>
          </w:tcPr>
          <w:p w14:paraId="133EAF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El </w:t>
            </w:r>
            <w:r>
              <w:rPr>
                <w:sz w:val="20"/>
              </w:rPr>
              <w:t>administrador tiene control completo</w:t>
            </w:r>
          </w:p>
        </w:tc>
        <w:tc>
          <w:tcPr>
            <w:tcW w:w="1440" w:type="dxa"/>
          </w:tcPr>
          <w:p w14:paraId="66D42AF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CP-005 a CP-009</w:t>
            </w:r>
          </w:p>
        </w:tc>
        <w:tc>
          <w:tcPr>
            <w:tcW w:w="1440" w:type="dxa"/>
          </w:tcPr>
          <w:p w14:paraId="7482289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Pass</w:t>
            </w:r>
          </w:p>
        </w:tc>
        <w:tc>
          <w:tcPr>
            <w:tcW w:w="1440" w:type="dxa"/>
          </w:tcPr>
          <w:p w14:paraId="405C0C4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</w:t>
            </w:r>
          </w:p>
        </w:tc>
        <w:tc>
          <w:tcPr>
            <w:tcW w:w="1440" w:type="dxa"/>
          </w:tcPr>
          <w:p w14:paraId="265027D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1F38DCEC" w14:textId="77777777" w:rsidR="00681C4D" w:rsidRDefault="00681C4D"/>
    <w:p w14:paraId="63801F87" w14:textId="77777777" w:rsidR="00681C4D" w:rsidRDefault="00D12AA0">
      <w:r>
        <w:rPr>
          <w:b/>
        </w:rPr>
        <w:t>Cobertura real:</w:t>
      </w:r>
      <w:r>
        <w:t xml:space="preserve"> 6 de 21 requisitos cubiertos (28,6 %), 9 parcialmente cubiertos (42,9 %) y 6 no cubiertos (28,6 %). Los casos CP-010, CP-011 y CP-013 fallaron; por lo tanto, la cobertura plena no implica conformidad: un requisito puede estar cubierto y aun así incumplirse.</w:t>
      </w:r>
    </w:p>
    <w:p w14:paraId="4546570F" w14:textId="77777777" w:rsidR="00681C4D" w:rsidRDefault="00D12AA0">
      <w:r>
        <w:rPr>
          <w:b/>
        </w:rPr>
        <w:t>Requisitos no verificados y su justificación:</w:t>
      </w:r>
      <w:r>
        <w:t xml:space="preserve"> RF-3.2/RB-4 y RB-3 requieren datos y roles adicionales (usuario editor y un segundo contrato por cliente); NFR-PERF-2 y NFR-PERF-3 requieren instrumentación de carga y un generador de usuarios concurrentes; NFR-SEG-7 y NFR-DIS-1 requieren observación prolongada del entorno. Se registran como trabajo pendiente para el próximo ciclo, no como conformidades presuntas.</w:t>
      </w:r>
    </w:p>
    <w:p w14:paraId="3686AC32" w14:textId="77777777" w:rsidR="00681C4D" w:rsidRDefault="00D12AA0">
      <w:pPr>
        <w:spacing w:before="240" w:after="120"/>
        <w:outlineLvl w:val="0"/>
      </w:pPr>
      <w:bookmarkStart w:id="15" w:name="_Toc244201500"/>
      <w:r>
        <w:rPr>
          <w:b/>
          <w:color w:val="1F3B57"/>
          <w:sz w:val="24"/>
        </w:rPr>
        <w:lastRenderedPageBreak/>
        <w:t xml:space="preserve">5. </w:t>
      </w:r>
      <w:r>
        <w:rPr>
          <w:b/>
          <w:color w:val="1F3B57"/>
          <w:sz w:val="24"/>
        </w:rPr>
        <w:t>Ejecución de pruebas</w:t>
      </w:r>
      <w:bookmarkEnd w:id="15"/>
    </w:p>
    <w:p w14:paraId="6788DA85" w14:textId="77777777" w:rsidR="00681C4D" w:rsidRDefault="00D12AA0">
      <w:pPr>
        <w:spacing w:before="240" w:after="120"/>
        <w:outlineLvl w:val="1"/>
      </w:pPr>
      <w:bookmarkStart w:id="16" w:name="_Toc244201501"/>
      <w:r>
        <w:rPr>
          <w:b/>
          <w:color w:val="1F3B57"/>
          <w:sz w:val="24"/>
        </w:rPr>
        <w:t>5.1. Resumen de ejecución</w:t>
      </w:r>
      <w:bookmarkEnd w:id="16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81C4D" w14:paraId="293C6943" w14:textId="77777777">
        <w:trPr>
          <w:jc w:val="center"/>
        </w:trPr>
        <w:tc>
          <w:tcPr>
            <w:tcW w:w="4320" w:type="dxa"/>
            <w:shd w:val="clear" w:color="auto" w:fill="DDE7F0"/>
          </w:tcPr>
          <w:p w14:paraId="083410CA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Métrica</w:t>
            </w:r>
          </w:p>
        </w:tc>
        <w:tc>
          <w:tcPr>
            <w:tcW w:w="4320" w:type="dxa"/>
            <w:shd w:val="clear" w:color="auto" w:fill="DDE7F0"/>
          </w:tcPr>
          <w:p w14:paraId="5074BB25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Valor</w:t>
            </w:r>
          </w:p>
        </w:tc>
      </w:tr>
      <w:tr w:rsidR="00681C4D" w14:paraId="3902D9C8" w14:textId="77777777">
        <w:trPr>
          <w:jc w:val="center"/>
        </w:trPr>
        <w:tc>
          <w:tcPr>
            <w:tcW w:w="4320" w:type="dxa"/>
          </w:tcPr>
          <w:p w14:paraId="0D9EFB9F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Total de casos de prueba diseñados</w:t>
            </w:r>
          </w:p>
        </w:tc>
        <w:tc>
          <w:tcPr>
            <w:tcW w:w="4320" w:type="dxa"/>
          </w:tcPr>
          <w:p w14:paraId="2727B2C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14</w:t>
            </w:r>
          </w:p>
        </w:tc>
      </w:tr>
      <w:tr w:rsidR="00681C4D" w14:paraId="7F4BEE85" w14:textId="77777777">
        <w:trPr>
          <w:jc w:val="center"/>
        </w:trPr>
        <w:tc>
          <w:tcPr>
            <w:tcW w:w="4320" w:type="dxa"/>
          </w:tcPr>
          <w:p w14:paraId="3D69A4C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Casos ejecutados</w:t>
            </w:r>
          </w:p>
        </w:tc>
        <w:tc>
          <w:tcPr>
            <w:tcW w:w="4320" w:type="dxa"/>
          </w:tcPr>
          <w:p w14:paraId="18E4097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14 (100 %)</w:t>
            </w:r>
          </w:p>
        </w:tc>
      </w:tr>
      <w:tr w:rsidR="00681C4D" w14:paraId="381DE0F3" w14:textId="77777777">
        <w:trPr>
          <w:jc w:val="center"/>
        </w:trPr>
        <w:tc>
          <w:tcPr>
            <w:tcW w:w="4320" w:type="dxa"/>
          </w:tcPr>
          <w:p w14:paraId="1F0A71C9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Casos aprobados (Pass)</w:t>
            </w:r>
          </w:p>
        </w:tc>
        <w:tc>
          <w:tcPr>
            <w:tcW w:w="4320" w:type="dxa"/>
          </w:tcPr>
          <w:p w14:paraId="6EBBDD1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11 (78,6 %)</w:t>
            </w:r>
          </w:p>
        </w:tc>
      </w:tr>
      <w:tr w:rsidR="00681C4D" w14:paraId="3E73C681" w14:textId="77777777">
        <w:trPr>
          <w:jc w:val="center"/>
        </w:trPr>
        <w:tc>
          <w:tcPr>
            <w:tcW w:w="4320" w:type="dxa"/>
          </w:tcPr>
          <w:p w14:paraId="6D4B8E3C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Casos fallidos (Fail)</w:t>
            </w:r>
          </w:p>
        </w:tc>
        <w:tc>
          <w:tcPr>
            <w:tcW w:w="4320" w:type="dxa"/>
          </w:tcPr>
          <w:p w14:paraId="069C8A5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 (21,4 %): CP-010, CP-011 y CP-013</w:t>
            </w:r>
          </w:p>
        </w:tc>
      </w:tr>
      <w:tr w:rsidR="00681C4D" w14:paraId="35413C94" w14:textId="77777777">
        <w:trPr>
          <w:jc w:val="center"/>
        </w:trPr>
        <w:tc>
          <w:tcPr>
            <w:tcW w:w="4320" w:type="dxa"/>
          </w:tcPr>
          <w:p w14:paraId="7A9324B7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Casos bloqueados</w:t>
            </w:r>
          </w:p>
        </w:tc>
        <w:tc>
          <w:tcPr>
            <w:tcW w:w="4320" w:type="dxa"/>
          </w:tcPr>
          <w:p w14:paraId="79F4893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</w:tr>
      <w:tr w:rsidR="00681C4D" w14:paraId="4B4A68BA" w14:textId="77777777">
        <w:trPr>
          <w:jc w:val="center"/>
        </w:trPr>
        <w:tc>
          <w:tcPr>
            <w:tcW w:w="4320" w:type="dxa"/>
          </w:tcPr>
          <w:p w14:paraId="22BDD0C2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Pruebas de seguridad complementarias (SEG)</w:t>
            </w:r>
          </w:p>
        </w:tc>
        <w:tc>
          <w:tcPr>
            <w:tcW w:w="4320" w:type="dxa"/>
          </w:tcPr>
          <w:p w14:paraId="66FE77E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10 (7 inseguras / 3 conformes)</w:t>
            </w:r>
          </w:p>
        </w:tc>
      </w:tr>
      <w:tr w:rsidR="00681C4D" w14:paraId="5DAAC10E" w14:textId="77777777">
        <w:trPr>
          <w:jc w:val="center"/>
        </w:trPr>
        <w:tc>
          <w:tcPr>
            <w:tcW w:w="4320" w:type="dxa"/>
          </w:tcPr>
          <w:p w14:paraId="00A08DED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Incidentes registrados</w:t>
            </w:r>
          </w:p>
        </w:tc>
        <w:tc>
          <w:tcPr>
            <w:tcW w:w="4320" w:type="dxa"/>
          </w:tcPr>
          <w:p w14:paraId="2A71753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12 (4 CRITICO · 6 GRAVE · 1 MODERADO · 1 LEVE)</w:t>
            </w:r>
          </w:p>
        </w:tc>
      </w:tr>
      <w:tr w:rsidR="00681C4D" w14:paraId="494A72E4" w14:textId="77777777">
        <w:trPr>
          <w:jc w:val="center"/>
        </w:trPr>
        <w:tc>
          <w:tcPr>
            <w:tcW w:w="4320" w:type="dxa"/>
          </w:tcPr>
          <w:p w14:paraId="7ABD2803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Problemas análisis estático (ESLint)</w:t>
            </w:r>
          </w:p>
        </w:tc>
        <w:tc>
          <w:tcPr>
            <w:tcW w:w="4320" w:type="dxa"/>
          </w:tcPr>
          <w:p w14:paraId="45B4EF3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14 (frontend 11 + backend 3)</w:t>
            </w:r>
          </w:p>
        </w:tc>
      </w:tr>
      <w:tr w:rsidR="00681C4D" w14:paraId="4C81D1ED" w14:textId="77777777">
        <w:trPr>
          <w:jc w:val="center"/>
        </w:trPr>
        <w:tc>
          <w:tcPr>
            <w:tcW w:w="4320" w:type="dxa"/>
          </w:tcPr>
          <w:p w14:paraId="4826611B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 xml:space="preserve">Resultados análisis estático </w:t>
            </w:r>
            <w:r>
              <w:rPr>
                <w:b/>
                <w:sz w:val="20"/>
              </w:rPr>
              <w:t>(SonarQube)</w:t>
            </w:r>
          </w:p>
        </w:tc>
        <w:tc>
          <w:tcPr>
            <w:tcW w:w="4320" w:type="dxa"/>
          </w:tcPr>
          <w:p w14:paraId="03681F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 vulnerabilidad BLOCKER · 4 security hotspots · 198 code smells · 1 bug</w:t>
            </w:r>
          </w:p>
        </w:tc>
      </w:tr>
      <w:tr w:rsidR="00681C4D" w14:paraId="5522AF3F" w14:textId="77777777">
        <w:trPr>
          <w:jc w:val="center"/>
        </w:trPr>
        <w:tc>
          <w:tcPr>
            <w:tcW w:w="4320" w:type="dxa"/>
          </w:tcPr>
          <w:p w14:paraId="2B5F483E" w14:textId="77777777" w:rsidR="00681C4D" w:rsidRDefault="00D12AA0">
            <w:pPr>
              <w:spacing w:line="240" w:lineRule="auto"/>
            </w:pPr>
            <w:r>
              <w:rPr>
                <w:b/>
                <w:sz w:val="20"/>
              </w:rPr>
              <w:t>Tiempo promedio de respuesta con token válido</w:t>
            </w:r>
          </w:p>
        </w:tc>
        <w:tc>
          <w:tcPr>
            <w:tcW w:w="4320" w:type="dxa"/>
          </w:tcPr>
          <w:p w14:paraId="01632F8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4,011 s (promedio de 5 mediciones)</w:t>
            </w:r>
          </w:p>
        </w:tc>
      </w:tr>
    </w:tbl>
    <w:p w14:paraId="2EA9EAFE" w14:textId="77777777" w:rsidR="00681C4D" w:rsidRDefault="00681C4D"/>
    <w:p w14:paraId="47A8CED1" w14:textId="77777777" w:rsidR="00681C4D" w:rsidRDefault="00D12AA0">
      <w:r>
        <w:t xml:space="preserve">Los tres casos fallidos son CP-010 y CP-011 (defectos de seguridad CRITICO) y CP-013 (rendimiento: 4,011 s frente a un umbral de 300 ms). Los dos casos no funcionales —CP-013 y CP-014— se contabilizan en el resumen: CP-013 como </w:t>
      </w:r>
      <w:r>
        <w:rPr>
          <w:b/>
        </w:rPr>
        <w:t>FALLÓ</w:t>
      </w:r>
      <w:r>
        <w:t xml:space="preserve"> y CP-014 como </w:t>
      </w:r>
      <w:r>
        <w:rPr>
          <w:b/>
        </w:rPr>
        <w:t>aprobado con observaciones</w:t>
      </w:r>
      <w:r>
        <w:t>. No se aplica ningún "riesgo aceptado": un incumplimiento medido se informa como incumplimiento.</w:t>
      </w:r>
    </w:p>
    <w:p w14:paraId="3212F8C6" w14:textId="77777777" w:rsidR="00681C4D" w:rsidRDefault="00D12AA0">
      <w:pPr>
        <w:spacing w:before="240" w:after="120"/>
        <w:outlineLvl w:val="1"/>
      </w:pPr>
      <w:bookmarkStart w:id="17" w:name="_Toc244201502"/>
      <w:r>
        <w:rPr>
          <w:b/>
          <w:color w:val="1F3B57"/>
          <w:sz w:val="24"/>
        </w:rPr>
        <w:t>5.2. Detalle de ejecución de casos</w:t>
      </w:r>
      <w:bookmarkEnd w:id="17"/>
    </w:p>
    <w:p w14:paraId="1CDE9D66" w14:textId="77777777" w:rsidR="00681C4D" w:rsidRDefault="00D12AA0">
      <w:r>
        <w:t xml:space="preserve">Cada fila registra la fecha y el ejecutor responsables. La columna "Evidencia" remite al Anexo F, donde se transcribe la petición </w:t>
      </w:r>
      <w:r>
        <w:rPr>
          <w:rFonts w:ascii="Courier New" w:hAnsi="Courier New"/>
        </w:rPr>
        <w:t>curl</w:t>
      </w:r>
      <w:r>
        <w:t xml:space="preserve"> y la respuesta HTTP real del servidor.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8"/>
        <w:gridCol w:w="1415"/>
        <w:gridCol w:w="758"/>
        <w:gridCol w:w="1074"/>
        <w:gridCol w:w="1231"/>
        <w:gridCol w:w="2335"/>
        <w:gridCol w:w="1205"/>
      </w:tblGrid>
      <w:tr w:rsidR="00681C4D" w14:paraId="25D6B855" w14:textId="77777777">
        <w:trPr>
          <w:jc w:val="center"/>
        </w:trPr>
        <w:tc>
          <w:tcPr>
            <w:tcW w:w="1234" w:type="dxa"/>
            <w:shd w:val="clear" w:color="auto" w:fill="DDE7F0"/>
          </w:tcPr>
          <w:p w14:paraId="234900E3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CASO</w:t>
            </w:r>
          </w:p>
        </w:tc>
        <w:tc>
          <w:tcPr>
            <w:tcW w:w="1234" w:type="dxa"/>
            <w:shd w:val="clear" w:color="auto" w:fill="DDE7F0"/>
          </w:tcPr>
          <w:p w14:paraId="42B3CC1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DESCRIPCIÓN</w:t>
            </w:r>
          </w:p>
        </w:tc>
        <w:tc>
          <w:tcPr>
            <w:tcW w:w="1234" w:type="dxa"/>
            <w:shd w:val="clear" w:color="auto" w:fill="DDE7F0"/>
          </w:tcPr>
          <w:p w14:paraId="06A9A770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FECHA</w:t>
            </w:r>
          </w:p>
        </w:tc>
        <w:tc>
          <w:tcPr>
            <w:tcW w:w="1234" w:type="dxa"/>
            <w:shd w:val="clear" w:color="auto" w:fill="DDE7F0"/>
          </w:tcPr>
          <w:p w14:paraId="35892AB0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EJECUTOR</w:t>
            </w:r>
          </w:p>
        </w:tc>
        <w:tc>
          <w:tcPr>
            <w:tcW w:w="1234" w:type="dxa"/>
            <w:shd w:val="clear" w:color="auto" w:fill="DDE7F0"/>
          </w:tcPr>
          <w:p w14:paraId="6A3761D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RESULTADO</w:t>
            </w:r>
          </w:p>
        </w:tc>
        <w:tc>
          <w:tcPr>
            <w:tcW w:w="1234" w:type="dxa"/>
            <w:shd w:val="clear" w:color="auto" w:fill="DDE7F0"/>
          </w:tcPr>
          <w:p w14:paraId="69B1BFB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EVIDENCIA</w:t>
            </w:r>
          </w:p>
        </w:tc>
        <w:tc>
          <w:tcPr>
            <w:tcW w:w="1234" w:type="dxa"/>
            <w:shd w:val="clear" w:color="auto" w:fill="DDE7F0"/>
          </w:tcPr>
          <w:p w14:paraId="631488F3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TIPO DE PRUEBA</w:t>
            </w:r>
          </w:p>
        </w:tc>
      </w:tr>
      <w:tr w:rsidR="00681C4D" w14:paraId="45210E3A" w14:textId="77777777">
        <w:trPr>
          <w:jc w:val="center"/>
        </w:trPr>
        <w:tc>
          <w:tcPr>
            <w:tcW w:w="1234" w:type="dxa"/>
          </w:tcPr>
          <w:p w14:paraId="396A577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CP-001</w:t>
            </w:r>
          </w:p>
        </w:tc>
        <w:tc>
          <w:tcPr>
            <w:tcW w:w="1234" w:type="dxa"/>
          </w:tcPr>
          <w:p w14:paraId="3FAB429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Login con credenciales válidas</w:t>
            </w:r>
          </w:p>
        </w:tc>
        <w:tc>
          <w:tcPr>
            <w:tcW w:w="1234" w:type="dxa"/>
          </w:tcPr>
          <w:p w14:paraId="2827193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7F00065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3EFFEE8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7B6E906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 + JWT de 233 caracteres — Anexo F</w:t>
            </w:r>
          </w:p>
        </w:tc>
        <w:tc>
          <w:tcPr>
            <w:tcW w:w="1234" w:type="dxa"/>
          </w:tcPr>
          <w:p w14:paraId="5BA788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</w:t>
            </w:r>
          </w:p>
        </w:tc>
      </w:tr>
      <w:tr w:rsidR="00681C4D" w14:paraId="43D961DB" w14:textId="77777777">
        <w:trPr>
          <w:jc w:val="center"/>
        </w:trPr>
        <w:tc>
          <w:tcPr>
            <w:tcW w:w="1234" w:type="dxa"/>
          </w:tcPr>
          <w:p w14:paraId="202BB10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CP-002</w:t>
            </w:r>
          </w:p>
        </w:tc>
        <w:tc>
          <w:tcPr>
            <w:tcW w:w="1234" w:type="dxa"/>
          </w:tcPr>
          <w:p w14:paraId="4732E08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Login con contraseña incorrecta</w:t>
            </w:r>
          </w:p>
        </w:tc>
        <w:tc>
          <w:tcPr>
            <w:tcW w:w="1234" w:type="dxa"/>
          </w:tcPr>
          <w:p w14:paraId="05DBD75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5DDFC3B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Miguel </w:t>
            </w:r>
            <w:r>
              <w:rPr>
                <w:sz w:val="20"/>
              </w:rPr>
              <w:t>Arredondo</w:t>
            </w:r>
          </w:p>
        </w:tc>
        <w:tc>
          <w:tcPr>
            <w:tcW w:w="1234" w:type="dxa"/>
          </w:tcPr>
          <w:p w14:paraId="6C654C4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052B399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401 "Credenciales inválidas", sin enumeración — Anexo F</w:t>
            </w:r>
          </w:p>
        </w:tc>
        <w:tc>
          <w:tcPr>
            <w:tcW w:w="1234" w:type="dxa"/>
          </w:tcPr>
          <w:p w14:paraId="664D704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 / Seguridad</w:t>
            </w:r>
          </w:p>
        </w:tc>
      </w:tr>
      <w:tr w:rsidR="00681C4D" w14:paraId="28669023" w14:textId="77777777">
        <w:trPr>
          <w:jc w:val="center"/>
        </w:trPr>
        <w:tc>
          <w:tcPr>
            <w:tcW w:w="1234" w:type="dxa"/>
          </w:tcPr>
          <w:p w14:paraId="058BF76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CP-003</w:t>
            </w:r>
          </w:p>
        </w:tc>
        <w:tc>
          <w:tcPr>
            <w:tcW w:w="1234" w:type="dxa"/>
          </w:tcPr>
          <w:p w14:paraId="659E48D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Estado/salud de la API</w:t>
            </w:r>
          </w:p>
        </w:tc>
        <w:tc>
          <w:tcPr>
            <w:tcW w:w="1234" w:type="dxa"/>
          </w:tcPr>
          <w:p w14:paraId="045E0D1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27291E2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6F7655C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29C548B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 `{"name":"Atlas","status":"ok"}` — Anexo F</w:t>
            </w:r>
          </w:p>
        </w:tc>
        <w:tc>
          <w:tcPr>
            <w:tcW w:w="1234" w:type="dxa"/>
          </w:tcPr>
          <w:p w14:paraId="1083B94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 / Integración</w:t>
            </w:r>
          </w:p>
        </w:tc>
      </w:tr>
      <w:tr w:rsidR="00681C4D" w14:paraId="0A4AE46A" w14:textId="77777777">
        <w:trPr>
          <w:jc w:val="center"/>
        </w:trPr>
        <w:tc>
          <w:tcPr>
            <w:tcW w:w="1234" w:type="dxa"/>
          </w:tcPr>
          <w:p w14:paraId="01B457E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CP-004</w:t>
            </w:r>
          </w:p>
        </w:tc>
        <w:tc>
          <w:tcPr>
            <w:tcW w:w="1234" w:type="dxa"/>
          </w:tcPr>
          <w:p w14:paraId="7E9DBDF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Documentación Swagger `/docs/`</w:t>
            </w:r>
          </w:p>
        </w:tc>
        <w:tc>
          <w:tcPr>
            <w:tcW w:w="1234" w:type="dxa"/>
          </w:tcPr>
          <w:p w14:paraId="048DA6A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493EC05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0766810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026FFFA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200, interfaz interactiva — Anexo F</w:t>
            </w:r>
          </w:p>
        </w:tc>
        <w:tc>
          <w:tcPr>
            <w:tcW w:w="1234" w:type="dxa"/>
          </w:tcPr>
          <w:p w14:paraId="1DB02A1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 / Integración</w:t>
            </w:r>
          </w:p>
        </w:tc>
      </w:tr>
      <w:tr w:rsidR="00681C4D" w14:paraId="133A3533" w14:textId="77777777">
        <w:trPr>
          <w:jc w:val="center"/>
        </w:trPr>
        <w:tc>
          <w:tcPr>
            <w:tcW w:w="1234" w:type="dxa"/>
          </w:tcPr>
          <w:p w14:paraId="762961E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CP-005</w:t>
            </w:r>
          </w:p>
        </w:tc>
        <w:tc>
          <w:tcPr>
            <w:tcW w:w="1234" w:type="dxa"/>
          </w:tcPr>
          <w:p w14:paraId="2C9D483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Listar clientes (token)</w:t>
            </w:r>
          </w:p>
        </w:tc>
        <w:tc>
          <w:tcPr>
            <w:tcW w:w="1234" w:type="dxa"/>
          </w:tcPr>
          <w:p w14:paraId="28E723B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4651175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2FFA315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2C4489D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200; 4 clientes en la captura — Anexo F</w:t>
            </w:r>
          </w:p>
        </w:tc>
        <w:tc>
          <w:tcPr>
            <w:tcW w:w="1234" w:type="dxa"/>
          </w:tcPr>
          <w:p w14:paraId="5C67BFE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</w:t>
            </w:r>
          </w:p>
        </w:tc>
      </w:tr>
      <w:tr w:rsidR="00681C4D" w14:paraId="3F727E69" w14:textId="77777777">
        <w:trPr>
          <w:jc w:val="center"/>
        </w:trPr>
        <w:tc>
          <w:tcPr>
            <w:tcW w:w="1234" w:type="dxa"/>
          </w:tcPr>
          <w:p w14:paraId="3B179A0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CP-006</w:t>
            </w:r>
          </w:p>
        </w:tc>
        <w:tc>
          <w:tcPr>
            <w:tcW w:w="1234" w:type="dxa"/>
          </w:tcPr>
          <w:p w14:paraId="137DCB3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Crear cliente</w:t>
            </w:r>
          </w:p>
        </w:tc>
        <w:tc>
          <w:tcPr>
            <w:tcW w:w="1234" w:type="dxa"/>
          </w:tcPr>
          <w:p w14:paraId="5BEA362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432B637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729366A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1BD6FFA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201; cliente ID 5 "Cliente Evidencia …" — Anexo F</w:t>
            </w:r>
          </w:p>
        </w:tc>
        <w:tc>
          <w:tcPr>
            <w:tcW w:w="1234" w:type="dxa"/>
          </w:tcPr>
          <w:p w14:paraId="22194B8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</w:t>
            </w:r>
          </w:p>
        </w:tc>
      </w:tr>
      <w:tr w:rsidR="00681C4D" w14:paraId="0A11CF9F" w14:textId="77777777">
        <w:trPr>
          <w:jc w:val="center"/>
        </w:trPr>
        <w:tc>
          <w:tcPr>
            <w:tcW w:w="1234" w:type="dxa"/>
          </w:tcPr>
          <w:p w14:paraId="2668673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CP-007</w:t>
            </w:r>
          </w:p>
        </w:tc>
        <w:tc>
          <w:tcPr>
            <w:tcW w:w="1234" w:type="dxa"/>
          </w:tcPr>
          <w:p w14:paraId="0E4CD0D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Buscar cliente por nombre</w:t>
            </w:r>
          </w:p>
        </w:tc>
        <w:tc>
          <w:tcPr>
            <w:tcW w:w="1234" w:type="dxa"/>
          </w:tcPr>
          <w:p w14:paraId="33F3DD5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2D7EE5F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7847FCC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7CB9614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200; el cliente creado aparece en la búsqueda — Anexo F</w:t>
            </w:r>
          </w:p>
        </w:tc>
        <w:tc>
          <w:tcPr>
            <w:tcW w:w="1234" w:type="dxa"/>
          </w:tcPr>
          <w:p w14:paraId="6ED55B0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</w:t>
            </w:r>
          </w:p>
        </w:tc>
      </w:tr>
      <w:tr w:rsidR="00681C4D" w14:paraId="6B9E09DF" w14:textId="77777777">
        <w:trPr>
          <w:jc w:val="center"/>
        </w:trPr>
        <w:tc>
          <w:tcPr>
            <w:tcW w:w="1234" w:type="dxa"/>
          </w:tcPr>
          <w:p w14:paraId="6856C38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CP-008</w:t>
            </w:r>
          </w:p>
        </w:tc>
        <w:tc>
          <w:tcPr>
            <w:tcW w:w="1234" w:type="dxa"/>
          </w:tcPr>
          <w:p w14:paraId="6397F7C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Listar contratos (token)</w:t>
            </w:r>
          </w:p>
        </w:tc>
        <w:tc>
          <w:tcPr>
            <w:tcW w:w="1234" w:type="dxa"/>
          </w:tcPr>
          <w:p w14:paraId="580A1A3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169C5FF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0819374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4A6993E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200; 8 contratos en la captura — Anexo F</w:t>
            </w:r>
          </w:p>
        </w:tc>
        <w:tc>
          <w:tcPr>
            <w:tcW w:w="1234" w:type="dxa"/>
          </w:tcPr>
          <w:p w14:paraId="4F5ADB5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</w:t>
            </w:r>
          </w:p>
        </w:tc>
      </w:tr>
      <w:tr w:rsidR="00681C4D" w14:paraId="5CBBB38E" w14:textId="77777777">
        <w:trPr>
          <w:jc w:val="center"/>
        </w:trPr>
        <w:tc>
          <w:tcPr>
            <w:tcW w:w="1234" w:type="dxa"/>
          </w:tcPr>
          <w:p w14:paraId="28EDABB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CP-009</w:t>
            </w:r>
          </w:p>
        </w:tc>
        <w:tc>
          <w:tcPr>
            <w:tcW w:w="1234" w:type="dxa"/>
          </w:tcPr>
          <w:p w14:paraId="40E1877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Dashboard / métricas (token)</w:t>
            </w:r>
          </w:p>
        </w:tc>
        <w:tc>
          <w:tcPr>
            <w:tcW w:w="1234" w:type="dxa"/>
          </w:tcPr>
          <w:p w14:paraId="2717917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4E35426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6C4122A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19DBA4E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HTTP 200; 2 usuarios, 5 </w:t>
            </w:r>
            <w:r>
              <w:rPr>
                <w:sz w:val="20"/>
              </w:rPr>
              <w:t>clientes — Anexo F</w:t>
            </w:r>
          </w:p>
        </w:tc>
        <w:tc>
          <w:tcPr>
            <w:tcW w:w="1234" w:type="dxa"/>
          </w:tcPr>
          <w:p w14:paraId="1A52275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Funcional</w:t>
            </w:r>
          </w:p>
        </w:tc>
      </w:tr>
      <w:tr w:rsidR="00681C4D" w14:paraId="569608B9" w14:textId="77777777">
        <w:trPr>
          <w:jc w:val="center"/>
        </w:trPr>
        <w:tc>
          <w:tcPr>
            <w:tcW w:w="1234" w:type="dxa"/>
          </w:tcPr>
          <w:p w14:paraId="27E439F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CP-010</w:t>
            </w:r>
          </w:p>
        </w:tc>
        <w:tc>
          <w:tcPr>
            <w:tcW w:w="1234" w:type="dxa"/>
          </w:tcPr>
          <w:p w14:paraId="7990510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Subir documento a contrato (`.exe` y `.html`)</w:t>
            </w:r>
          </w:p>
        </w:tc>
        <w:tc>
          <w:tcPr>
            <w:tcW w:w="1234" w:type="dxa"/>
          </w:tcPr>
          <w:p w14:paraId="30808DD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4ECF7D4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234" w:type="dxa"/>
          </w:tcPr>
          <w:p w14:paraId="0904E6E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**Falló**</w:t>
            </w:r>
          </w:p>
        </w:tc>
        <w:tc>
          <w:tcPr>
            <w:tcW w:w="1234" w:type="dxa"/>
          </w:tcPr>
          <w:p w14:paraId="1C1AFFE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201: ejecutable y HTML aceptados; el `.exe` se sirve como `application/pdf` (BUG-003) — Anexo F</w:t>
            </w:r>
          </w:p>
        </w:tc>
        <w:tc>
          <w:tcPr>
            <w:tcW w:w="1234" w:type="dxa"/>
          </w:tcPr>
          <w:p w14:paraId="52D87F3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Seguridad</w:t>
            </w:r>
          </w:p>
        </w:tc>
      </w:tr>
      <w:tr w:rsidR="00681C4D" w14:paraId="0E4782DD" w14:textId="77777777">
        <w:trPr>
          <w:jc w:val="center"/>
        </w:trPr>
        <w:tc>
          <w:tcPr>
            <w:tcW w:w="1234" w:type="dxa"/>
          </w:tcPr>
          <w:p w14:paraId="54D9789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CP-011</w:t>
            </w:r>
          </w:p>
        </w:tc>
        <w:tc>
          <w:tcPr>
            <w:tcW w:w="1234" w:type="dxa"/>
          </w:tcPr>
          <w:p w14:paraId="35F3714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Acceso a </w:t>
            </w:r>
            <w:r>
              <w:rPr>
                <w:sz w:val="20"/>
              </w:rPr>
              <w:t>contrato sin token (`GET /contratos/1`)</w:t>
            </w:r>
          </w:p>
        </w:tc>
        <w:tc>
          <w:tcPr>
            <w:tcW w:w="1234" w:type="dxa"/>
          </w:tcPr>
          <w:p w14:paraId="574E5EE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749BAC2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234" w:type="dxa"/>
          </w:tcPr>
          <w:p w14:paraId="1327D45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**Falló**</w:t>
            </w:r>
          </w:p>
        </w:tc>
        <w:tc>
          <w:tcPr>
            <w:tcW w:w="1234" w:type="dxa"/>
          </w:tcPr>
          <w:p w14:paraId="7A090F5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 con datos del contrato sin autenticación (BUG-001) — Anexo F</w:t>
            </w:r>
          </w:p>
        </w:tc>
        <w:tc>
          <w:tcPr>
            <w:tcW w:w="1234" w:type="dxa"/>
          </w:tcPr>
          <w:p w14:paraId="489EC71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Seguridad</w:t>
            </w:r>
          </w:p>
        </w:tc>
      </w:tr>
      <w:tr w:rsidR="00681C4D" w14:paraId="4D57847A" w14:textId="77777777">
        <w:trPr>
          <w:jc w:val="center"/>
        </w:trPr>
        <w:tc>
          <w:tcPr>
            <w:tcW w:w="1234" w:type="dxa"/>
          </w:tcPr>
          <w:p w14:paraId="687407C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CP-012</w:t>
            </w:r>
          </w:p>
        </w:tc>
        <w:tc>
          <w:tcPr>
            <w:tcW w:w="1234" w:type="dxa"/>
          </w:tcPr>
          <w:p w14:paraId="465BB05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Login con intento SQLi (`admin' OR '1'='1`)</w:t>
            </w:r>
          </w:p>
        </w:tc>
        <w:tc>
          <w:tcPr>
            <w:tcW w:w="1234" w:type="dxa"/>
          </w:tcPr>
          <w:p w14:paraId="4689D3C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308E33A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234" w:type="dxa"/>
          </w:tcPr>
          <w:p w14:paraId="5A60C75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</w:t>
            </w:r>
          </w:p>
        </w:tc>
        <w:tc>
          <w:tcPr>
            <w:tcW w:w="1234" w:type="dxa"/>
          </w:tcPr>
          <w:p w14:paraId="4DCC327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401; consulta parametrizada lo bloquea — Anexo F</w:t>
            </w:r>
          </w:p>
        </w:tc>
        <w:tc>
          <w:tcPr>
            <w:tcW w:w="1234" w:type="dxa"/>
          </w:tcPr>
          <w:p w14:paraId="2DB9D61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Seguridad</w:t>
            </w:r>
          </w:p>
        </w:tc>
      </w:tr>
      <w:tr w:rsidR="00681C4D" w14:paraId="6BFD53EC" w14:textId="77777777">
        <w:trPr>
          <w:jc w:val="center"/>
        </w:trPr>
        <w:tc>
          <w:tcPr>
            <w:tcW w:w="1234" w:type="dxa"/>
          </w:tcPr>
          <w:p w14:paraId="31821EC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CP-013</w:t>
            </w:r>
          </w:p>
        </w:tc>
        <w:tc>
          <w:tcPr>
            <w:tcW w:w="1234" w:type="dxa"/>
          </w:tcPr>
          <w:p w14:paraId="67E385B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Rendimiento de `GET /clientes` (5 mediciones)</w:t>
            </w:r>
          </w:p>
        </w:tc>
        <w:tc>
          <w:tcPr>
            <w:tcW w:w="1234" w:type="dxa"/>
          </w:tcPr>
          <w:p w14:paraId="1E8CC97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1A1AB9B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Nicolas Iturrieta</w:t>
            </w:r>
          </w:p>
        </w:tc>
        <w:tc>
          <w:tcPr>
            <w:tcW w:w="1234" w:type="dxa"/>
          </w:tcPr>
          <w:p w14:paraId="0E53A49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**Falló**</w:t>
            </w:r>
          </w:p>
        </w:tc>
        <w:tc>
          <w:tcPr>
            <w:tcW w:w="1234" w:type="dxa"/>
          </w:tcPr>
          <w:p w14:paraId="39DEA3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Promedio 4,011 s vs. umbral 0,300 s (BUG-010) — Anexo F</w:t>
            </w:r>
          </w:p>
        </w:tc>
        <w:tc>
          <w:tcPr>
            <w:tcW w:w="1234" w:type="dxa"/>
          </w:tcPr>
          <w:p w14:paraId="2D27D40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funcional (Rendimiento)</w:t>
            </w:r>
          </w:p>
        </w:tc>
      </w:tr>
      <w:tr w:rsidR="00681C4D" w14:paraId="189C5470" w14:textId="77777777">
        <w:trPr>
          <w:jc w:val="center"/>
        </w:trPr>
        <w:tc>
          <w:tcPr>
            <w:tcW w:w="1234" w:type="dxa"/>
          </w:tcPr>
          <w:p w14:paraId="708986F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CP-014</w:t>
            </w:r>
          </w:p>
        </w:tc>
        <w:tc>
          <w:tcPr>
            <w:tcW w:w="1234" w:type="dxa"/>
          </w:tcPr>
          <w:p w14:paraId="670B598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Usabilidad y </w:t>
            </w:r>
            <w:r>
              <w:rPr>
                <w:sz w:val="20"/>
              </w:rPr>
              <w:t>accesibilidad del login</w:t>
            </w:r>
          </w:p>
        </w:tc>
        <w:tc>
          <w:tcPr>
            <w:tcW w:w="1234" w:type="dxa"/>
          </w:tcPr>
          <w:p w14:paraId="3976082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00247D6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Nicolas Iturrieta</w:t>
            </w:r>
          </w:p>
        </w:tc>
        <w:tc>
          <w:tcPr>
            <w:tcW w:w="1234" w:type="dxa"/>
          </w:tcPr>
          <w:p w14:paraId="12EC27E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Aprobado con observaciones</w:t>
            </w:r>
          </w:p>
        </w:tc>
        <w:tc>
          <w:tcPr>
            <w:tcW w:w="1234" w:type="dxa"/>
          </w:tcPr>
          <w:p w14:paraId="08C3549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Lighthouse 0,96; contraste 2,39:1 y `lang="en"` (BUG-012) — Anexo F</w:t>
            </w:r>
          </w:p>
        </w:tc>
        <w:tc>
          <w:tcPr>
            <w:tcW w:w="1234" w:type="dxa"/>
          </w:tcPr>
          <w:p w14:paraId="4891B36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funcional (Usabilidad)</w:t>
            </w:r>
          </w:p>
        </w:tc>
      </w:tr>
      <w:tr w:rsidR="00681C4D" w14:paraId="3201E478" w14:textId="77777777">
        <w:trPr>
          <w:jc w:val="center"/>
        </w:trPr>
        <w:tc>
          <w:tcPr>
            <w:tcW w:w="1234" w:type="dxa"/>
          </w:tcPr>
          <w:p w14:paraId="4060067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SEG-01 a SEG-13 (10 pruebas)</w:t>
            </w:r>
          </w:p>
        </w:tc>
        <w:tc>
          <w:tcPr>
            <w:tcW w:w="1234" w:type="dxa"/>
          </w:tcPr>
          <w:p w14:paraId="3EE4921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Pruebas complementarias de seguridad (acceso sin token, upload, SQLi, CORS, fuerza bruta)</w:t>
            </w:r>
          </w:p>
        </w:tc>
        <w:tc>
          <w:tcPr>
            <w:tcW w:w="1234" w:type="dxa"/>
          </w:tcPr>
          <w:p w14:paraId="61C46EA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47D65D7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234" w:type="dxa"/>
          </w:tcPr>
          <w:p w14:paraId="05CC01F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7 inseguras / 3 conformes</w:t>
            </w:r>
          </w:p>
        </w:tc>
        <w:tc>
          <w:tcPr>
            <w:tcW w:w="1234" w:type="dxa"/>
          </w:tcPr>
          <w:p w14:paraId="7E74E80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Petición y respuesta de cada prueba en el Anexo F; síntesis en el Anexo B</w:t>
            </w:r>
          </w:p>
        </w:tc>
        <w:tc>
          <w:tcPr>
            <w:tcW w:w="1234" w:type="dxa"/>
          </w:tcPr>
          <w:p w14:paraId="65F6395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Seguridad</w:t>
            </w:r>
          </w:p>
        </w:tc>
      </w:tr>
    </w:tbl>
    <w:p w14:paraId="0DA695BB" w14:textId="77777777" w:rsidR="00681C4D" w:rsidRDefault="00681C4D"/>
    <w:p w14:paraId="4ACADB02" w14:textId="77777777" w:rsidR="00681C4D" w:rsidRDefault="00D12AA0">
      <w:pPr>
        <w:spacing w:before="240" w:after="120"/>
        <w:outlineLvl w:val="1"/>
      </w:pPr>
      <w:bookmarkStart w:id="18" w:name="_Toc244201503"/>
      <w:r>
        <w:rPr>
          <w:b/>
          <w:color w:val="1F3B57"/>
          <w:sz w:val="24"/>
        </w:rPr>
        <w:t>5.3. Criticidad de incidentes</w:t>
      </w:r>
      <w:bookmarkEnd w:id="18"/>
    </w:p>
    <w:p w14:paraId="6340BEC8" w14:textId="77777777" w:rsidR="00681C4D" w:rsidRDefault="00D12AA0">
      <w:r>
        <w:rPr>
          <w:b/>
        </w:rPr>
        <w:t>Escala de medición de impacto: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681C4D" w14:paraId="73F7E67A" w14:textId="77777777">
        <w:trPr>
          <w:jc w:val="center"/>
        </w:trPr>
        <w:tc>
          <w:tcPr>
            <w:tcW w:w="1728" w:type="dxa"/>
            <w:shd w:val="clear" w:color="auto" w:fill="DDE7F0"/>
          </w:tcPr>
          <w:p w14:paraId="45E3DD71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NIVEL</w:t>
            </w:r>
          </w:p>
        </w:tc>
        <w:tc>
          <w:tcPr>
            <w:tcW w:w="1728" w:type="dxa"/>
            <w:shd w:val="clear" w:color="auto" w:fill="DDE7F0"/>
          </w:tcPr>
          <w:p w14:paraId="51B3094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DESCRIPCIÓN</w:t>
            </w:r>
          </w:p>
        </w:tc>
        <w:tc>
          <w:tcPr>
            <w:tcW w:w="1728" w:type="dxa"/>
            <w:shd w:val="clear" w:color="auto" w:fill="DDE7F0"/>
          </w:tcPr>
          <w:p w14:paraId="5C77985F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IMPACTO</w:t>
            </w:r>
          </w:p>
        </w:tc>
        <w:tc>
          <w:tcPr>
            <w:tcW w:w="1728" w:type="dxa"/>
            <w:shd w:val="clear" w:color="auto" w:fill="DDE7F0"/>
          </w:tcPr>
          <w:p w14:paraId="731D5B7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EVIDENCIA REQUERIDA</w:t>
            </w:r>
          </w:p>
        </w:tc>
        <w:tc>
          <w:tcPr>
            <w:tcW w:w="1728" w:type="dxa"/>
            <w:shd w:val="clear" w:color="auto" w:fill="DDE7F0"/>
          </w:tcPr>
          <w:p w14:paraId="484AADBC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REMEDIACIÓN</w:t>
            </w:r>
          </w:p>
        </w:tc>
      </w:tr>
      <w:tr w:rsidR="00681C4D" w14:paraId="5374D1CD" w14:textId="77777777">
        <w:trPr>
          <w:jc w:val="center"/>
        </w:trPr>
        <w:tc>
          <w:tcPr>
            <w:tcW w:w="1728" w:type="dxa"/>
          </w:tcPr>
          <w:p w14:paraId="0851C6B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CRITICO</w:t>
            </w:r>
          </w:p>
        </w:tc>
        <w:tc>
          <w:tcPr>
            <w:tcW w:w="1728" w:type="dxa"/>
          </w:tcPr>
          <w:p w14:paraId="44411FA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El defecto </w:t>
            </w:r>
            <w:r>
              <w:rPr>
                <w:sz w:val="20"/>
              </w:rPr>
              <w:lastRenderedPageBreak/>
              <w:t>impide completamente el funcionamiento o expone datos sensibles; vulnera seguridad o una funcionalidad esencial del negocio</w:t>
            </w:r>
          </w:p>
        </w:tc>
        <w:tc>
          <w:tcPr>
            <w:tcW w:w="1728" w:type="dxa"/>
          </w:tcPr>
          <w:p w14:paraId="1167A32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 xml:space="preserve">Muy alto: el </w:t>
            </w:r>
            <w:r>
              <w:rPr>
                <w:sz w:val="20"/>
              </w:rPr>
              <w:lastRenderedPageBreak/>
              <w:t xml:space="preserve">sistema no puede usarse en producción ni </w:t>
            </w:r>
            <w:r>
              <w:rPr>
                <w:sz w:val="20"/>
              </w:rPr>
              <w:t>certificarse</w:t>
            </w:r>
          </w:p>
        </w:tc>
        <w:tc>
          <w:tcPr>
            <w:tcW w:w="1728" w:type="dxa"/>
          </w:tcPr>
          <w:p w14:paraId="4FEB016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 xml:space="preserve">Reproducción </w:t>
            </w:r>
            <w:r>
              <w:rPr>
                <w:sz w:val="20"/>
              </w:rPr>
              <w:lastRenderedPageBreak/>
              <w:t>con evidencia (código HTTP, captura, log o hallazgo estático)</w:t>
            </w:r>
          </w:p>
        </w:tc>
        <w:tc>
          <w:tcPr>
            <w:tcW w:w="1728" w:type="dxa"/>
          </w:tcPr>
          <w:p w14:paraId="05A2D93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 xml:space="preserve">Requiere </w:t>
            </w:r>
            <w:r>
              <w:rPr>
                <w:sz w:val="20"/>
              </w:rPr>
              <w:lastRenderedPageBreak/>
              <w:t>remedación inmediata</w:t>
            </w:r>
          </w:p>
        </w:tc>
      </w:tr>
      <w:tr w:rsidR="00681C4D" w14:paraId="2B6280A6" w14:textId="77777777">
        <w:trPr>
          <w:jc w:val="center"/>
        </w:trPr>
        <w:tc>
          <w:tcPr>
            <w:tcW w:w="1728" w:type="dxa"/>
          </w:tcPr>
          <w:p w14:paraId="43A17AB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GRAVE</w:t>
            </w:r>
          </w:p>
        </w:tc>
        <w:tc>
          <w:tcPr>
            <w:tcW w:w="1728" w:type="dxa"/>
          </w:tcPr>
          <w:p w14:paraId="24EE99A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El defecto afecta funcionalidades importantes, pero el sistema aún funciona parcialmente; existe workaround</w:t>
            </w:r>
          </w:p>
        </w:tc>
        <w:tc>
          <w:tcPr>
            <w:tcW w:w="1728" w:type="dxa"/>
          </w:tcPr>
          <w:p w14:paraId="7088575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Alto: afecta áreas principales del usuario o la superficie de ataque</w:t>
            </w:r>
          </w:p>
        </w:tc>
        <w:tc>
          <w:tcPr>
            <w:tcW w:w="1728" w:type="dxa"/>
          </w:tcPr>
          <w:p w14:paraId="398C1BC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Registro de prueba y referencia al código afectado</w:t>
            </w:r>
          </w:p>
        </w:tc>
        <w:tc>
          <w:tcPr>
            <w:tcW w:w="1728" w:type="dxa"/>
          </w:tcPr>
          <w:p w14:paraId="4F131D9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Debe corregirse con urgencia</w:t>
            </w:r>
          </w:p>
        </w:tc>
      </w:tr>
      <w:tr w:rsidR="00681C4D" w14:paraId="3A34367C" w14:textId="77777777">
        <w:trPr>
          <w:jc w:val="center"/>
        </w:trPr>
        <w:tc>
          <w:tcPr>
            <w:tcW w:w="1728" w:type="dxa"/>
          </w:tcPr>
          <w:p w14:paraId="7CEE178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MODERADO</w:t>
            </w:r>
          </w:p>
        </w:tc>
        <w:tc>
          <w:tcPr>
            <w:tcW w:w="1728" w:type="dxa"/>
          </w:tcPr>
          <w:p w14:paraId="55096AD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Afecta funcionalidades secundarias o casos específicos sin detener el flujo principal</w:t>
            </w:r>
          </w:p>
        </w:tc>
        <w:tc>
          <w:tcPr>
            <w:tcW w:w="1728" w:type="dxa"/>
          </w:tcPr>
          <w:p w14:paraId="65556B7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Medio: el usuario puede trabajar con molestias o limitaciones</w:t>
            </w:r>
          </w:p>
        </w:tc>
        <w:tc>
          <w:tcPr>
            <w:tcW w:w="1728" w:type="dxa"/>
          </w:tcPr>
          <w:p w14:paraId="190788A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Registro de prueba con métrica o comparación</w:t>
            </w:r>
          </w:p>
        </w:tc>
        <w:tc>
          <w:tcPr>
            <w:tcW w:w="1728" w:type="dxa"/>
          </w:tcPr>
          <w:p w14:paraId="5111FD6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 corrige en próxima iteración</w:t>
            </w:r>
          </w:p>
        </w:tc>
      </w:tr>
      <w:tr w:rsidR="00681C4D" w14:paraId="2144D421" w14:textId="77777777">
        <w:trPr>
          <w:jc w:val="center"/>
        </w:trPr>
        <w:tc>
          <w:tcPr>
            <w:tcW w:w="1728" w:type="dxa"/>
          </w:tcPr>
          <w:p w14:paraId="001AFE8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LEVE</w:t>
            </w:r>
          </w:p>
        </w:tc>
        <w:tc>
          <w:tcPr>
            <w:tcW w:w="1728" w:type="dxa"/>
          </w:tcPr>
          <w:p w14:paraId="26A24AF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Defecto de apariencia, estética o código sin impacto funcional directo</w:t>
            </w:r>
          </w:p>
        </w:tc>
        <w:tc>
          <w:tcPr>
            <w:tcW w:w="1728" w:type="dxa"/>
          </w:tcPr>
          <w:p w14:paraId="3B22D71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Bajo: no impacta la operación</w:t>
            </w:r>
          </w:p>
        </w:tc>
        <w:tc>
          <w:tcPr>
            <w:tcW w:w="1728" w:type="dxa"/>
          </w:tcPr>
          <w:p w14:paraId="42A2BB7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Hallazgo de análisis estático o </w:t>
            </w:r>
            <w:r>
              <w:rPr>
                <w:sz w:val="20"/>
              </w:rPr>
              <w:t>revisión</w:t>
            </w:r>
          </w:p>
        </w:tc>
        <w:tc>
          <w:tcPr>
            <w:tcW w:w="1728" w:type="dxa"/>
          </w:tcPr>
          <w:p w14:paraId="77FF895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 corrige según disponibilidad</w:t>
            </w:r>
          </w:p>
        </w:tc>
      </w:tr>
    </w:tbl>
    <w:p w14:paraId="688AC3D6" w14:textId="77777777" w:rsidR="00681C4D" w:rsidRDefault="00681C4D"/>
    <w:p w14:paraId="2E87DE62" w14:textId="77777777" w:rsidR="00681C4D" w:rsidRDefault="00D12AA0">
      <w:r>
        <w:rPr>
          <w:b/>
        </w:rPr>
        <w:t>Incidentes identificados: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81C4D" w14:paraId="266C5B2F" w14:textId="77777777">
        <w:trPr>
          <w:jc w:val="center"/>
        </w:trPr>
        <w:tc>
          <w:tcPr>
            <w:tcW w:w="2160" w:type="dxa"/>
            <w:shd w:val="clear" w:color="auto" w:fill="DDE7F0"/>
          </w:tcPr>
          <w:p w14:paraId="2D6B0FD3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CASO / ID</w:t>
            </w:r>
          </w:p>
        </w:tc>
        <w:tc>
          <w:tcPr>
            <w:tcW w:w="2160" w:type="dxa"/>
            <w:shd w:val="clear" w:color="auto" w:fill="DDE7F0"/>
          </w:tcPr>
          <w:p w14:paraId="7F4ACA4B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DESCRIPCIÓN</w:t>
            </w:r>
          </w:p>
        </w:tc>
        <w:tc>
          <w:tcPr>
            <w:tcW w:w="2160" w:type="dxa"/>
            <w:shd w:val="clear" w:color="auto" w:fill="DDE7F0"/>
          </w:tcPr>
          <w:p w14:paraId="733FABBC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RESULTADO</w:t>
            </w:r>
          </w:p>
        </w:tc>
        <w:tc>
          <w:tcPr>
            <w:tcW w:w="2160" w:type="dxa"/>
            <w:shd w:val="clear" w:color="auto" w:fill="DDE7F0"/>
          </w:tcPr>
          <w:p w14:paraId="6CAC3B50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IMPACTO</w:t>
            </w:r>
          </w:p>
        </w:tc>
      </w:tr>
      <w:tr w:rsidR="00681C4D" w14:paraId="75064087" w14:textId="77777777">
        <w:trPr>
          <w:jc w:val="center"/>
        </w:trPr>
        <w:tc>
          <w:tcPr>
            <w:tcW w:w="2160" w:type="dxa"/>
          </w:tcPr>
          <w:p w14:paraId="25F2DBF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BUG-001</w:t>
            </w:r>
          </w:p>
        </w:tc>
        <w:tc>
          <w:tcPr>
            <w:tcW w:w="2160" w:type="dxa"/>
          </w:tcPr>
          <w:p w14:paraId="70EC531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Endpoints accesibles sin token (IDOR): `GET /contratos/:id`, `/usuarios/:id`, `/auditoria`, `/roles`, `/empresa-usuarios/:id`</w:t>
            </w:r>
          </w:p>
        </w:tc>
        <w:tc>
          <w:tcPr>
            <w:tcW w:w="2160" w:type="dxa"/>
          </w:tcPr>
          <w:p w14:paraId="353B749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Datos y </w:t>
            </w:r>
            <w:r>
              <w:rPr>
                <w:sz w:val="20"/>
              </w:rPr>
              <w:t>logs expuestos sin autenticación (CP-011, SEG-01/02/03/04)</w:t>
            </w:r>
          </w:p>
        </w:tc>
        <w:tc>
          <w:tcPr>
            <w:tcW w:w="2160" w:type="dxa"/>
          </w:tcPr>
          <w:p w14:paraId="44F48E5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CRITICO</w:t>
            </w:r>
          </w:p>
        </w:tc>
      </w:tr>
      <w:tr w:rsidR="00681C4D" w14:paraId="26C1D629" w14:textId="77777777">
        <w:trPr>
          <w:jc w:val="center"/>
        </w:trPr>
        <w:tc>
          <w:tcPr>
            <w:tcW w:w="2160" w:type="dxa"/>
          </w:tcPr>
          <w:p w14:paraId="0BE6647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BUG-002</w:t>
            </w:r>
          </w:p>
        </w:tc>
        <w:tc>
          <w:tcPr>
            <w:tcW w:w="2160" w:type="dxa"/>
          </w:tcPr>
          <w:p w14:paraId="20A918F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Credenciales en texto claro y débiles por defecto (`admin/admin`, `editor/editor`); comparación directa sin hash (`auth.js:26`)</w:t>
            </w:r>
          </w:p>
        </w:tc>
        <w:tc>
          <w:tcPr>
            <w:tcW w:w="2160" w:type="dxa"/>
          </w:tcPr>
          <w:p w14:paraId="122EF57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Autenticación comprometible; incumple NFR-SEG-2 y Ley 19.628</w:t>
            </w:r>
          </w:p>
        </w:tc>
        <w:tc>
          <w:tcPr>
            <w:tcW w:w="2160" w:type="dxa"/>
          </w:tcPr>
          <w:p w14:paraId="2E8B081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CRITICO</w:t>
            </w:r>
          </w:p>
        </w:tc>
      </w:tr>
      <w:tr w:rsidR="00681C4D" w14:paraId="78B4B35D" w14:textId="77777777">
        <w:trPr>
          <w:jc w:val="center"/>
        </w:trPr>
        <w:tc>
          <w:tcPr>
            <w:tcW w:w="2160" w:type="dxa"/>
          </w:tcPr>
          <w:p w14:paraId="7541B62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BUG-003</w:t>
            </w:r>
          </w:p>
        </w:tc>
        <w:tc>
          <w:tcPr>
            <w:tcW w:w="2160" w:type="dxa"/>
          </w:tcPr>
          <w:p w14:paraId="74F5555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Subida de archivos sin validación de tipo/MIME (multer sin filtro); `.exe` </w:t>
            </w:r>
            <w:r>
              <w:rPr>
                <w:sz w:val="20"/>
              </w:rPr>
              <w:lastRenderedPageBreak/>
              <w:t>aceptado y servido como PDF</w:t>
            </w:r>
          </w:p>
        </w:tc>
        <w:tc>
          <w:tcPr>
            <w:tcW w:w="2160" w:type="dxa"/>
          </w:tcPr>
          <w:p w14:paraId="02D8224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Superficie de ataque para malware (CP-010, SEG-07b, SEG-01)</w:t>
            </w:r>
          </w:p>
        </w:tc>
        <w:tc>
          <w:tcPr>
            <w:tcW w:w="2160" w:type="dxa"/>
          </w:tcPr>
          <w:p w14:paraId="38A6F93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CRITICO</w:t>
            </w:r>
          </w:p>
        </w:tc>
      </w:tr>
      <w:tr w:rsidR="00681C4D" w14:paraId="2CE332EC" w14:textId="77777777">
        <w:trPr>
          <w:jc w:val="center"/>
        </w:trPr>
        <w:tc>
          <w:tcPr>
            <w:tcW w:w="2160" w:type="dxa"/>
          </w:tcPr>
          <w:p w14:paraId="4751E09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BUG-011</w:t>
            </w:r>
          </w:p>
        </w:tc>
        <w:tc>
          <w:tcPr>
            <w:tcW w:w="2160" w:type="dxa"/>
          </w:tcPr>
          <w:p w14:paraId="2B21A04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Credenciales de PostgreSQL en código (`db.js:6`), detectada como vulnerabilidad BLOCKER `secrets:S6698` por SonarQube</w:t>
            </w:r>
          </w:p>
        </w:tc>
        <w:tc>
          <w:tcPr>
            <w:tcW w:w="2160" w:type="dxa"/>
          </w:tcPr>
          <w:p w14:paraId="440D953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Secretos comprometidos en el repositorio; confirma BUG-002/BUG-004</w:t>
            </w:r>
          </w:p>
        </w:tc>
        <w:tc>
          <w:tcPr>
            <w:tcW w:w="2160" w:type="dxa"/>
          </w:tcPr>
          <w:p w14:paraId="582209E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CRITICO</w:t>
            </w:r>
          </w:p>
        </w:tc>
      </w:tr>
      <w:tr w:rsidR="00681C4D" w14:paraId="79B1540F" w14:textId="77777777">
        <w:trPr>
          <w:jc w:val="center"/>
        </w:trPr>
        <w:tc>
          <w:tcPr>
            <w:tcW w:w="2160" w:type="dxa"/>
          </w:tcPr>
          <w:p w14:paraId="232544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BUG-004</w:t>
            </w:r>
          </w:p>
        </w:tc>
        <w:tc>
          <w:tcPr>
            <w:tcW w:w="2160" w:type="dxa"/>
          </w:tcPr>
          <w:p w14:paraId="67B648C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`JWT_SECRET` con valor de respaldo `"inseguro"` (`auth.js:7`, replicado en 7 routers)</w:t>
            </w:r>
          </w:p>
        </w:tc>
        <w:tc>
          <w:tcPr>
            <w:tcW w:w="2160" w:type="dxa"/>
          </w:tcPr>
          <w:p w14:paraId="57128B2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Tokens </w:t>
            </w:r>
            <w:r>
              <w:rPr>
                <w:sz w:val="20"/>
              </w:rPr>
              <w:t>falsificables (revisión manual, `auth.js:7`)</w:t>
            </w:r>
          </w:p>
        </w:tc>
        <w:tc>
          <w:tcPr>
            <w:tcW w:w="2160" w:type="dxa"/>
          </w:tcPr>
          <w:p w14:paraId="7D712BF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GRAVE</w:t>
            </w:r>
          </w:p>
        </w:tc>
      </w:tr>
      <w:tr w:rsidR="00681C4D" w14:paraId="453B4EAA" w14:textId="77777777">
        <w:trPr>
          <w:jc w:val="center"/>
        </w:trPr>
        <w:tc>
          <w:tcPr>
            <w:tcW w:w="2160" w:type="dxa"/>
          </w:tcPr>
          <w:p w14:paraId="22F2CAD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BUG-005</w:t>
            </w:r>
          </w:p>
        </w:tc>
        <w:tc>
          <w:tcPr>
            <w:tcW w:w="2160" w:type="dxa"/>
          </w:tcPr>
          <w:p w14:paraId="575CA30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CORS con `Access-Control-Allow-Origin: *` global (`app.js:22`)</w:t>
            </w:r>
          </w:p>
        </w:tc>
        <w:tc>
          <w:tcPr>
            <w:tcW w:w="2160" w:type="dxa"/>
          </w:tcPr>
          <w:p w14:paraId="17E60B5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Amplía superficie de ataque CSRF (SEG-12, hotspot SonarQube)</w:t>
            </w:r>
          </w:p>
        </w:tc>
        <w:tc>
          <w:tcPr>
            <w:tcW w:w="2160" w:type="dxa"/>
          </w:tcPr>
          <w:p w14:paraId="6F4F033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GRAVE</w:t>
            </w:r>
          </w:p>
        </w:tc>
      </w:tr>
      <w:tr w:rsidR="00681C4D" w14:paraId="420C7887" w14:textId="77777777">
        <w:trPr>
          <w:jc w:val="center"/>
        </w:trPr>
        <w:tc>
          <w:tcPr>
            <w:tcW w:w="2160" w:type="dxa"/>
          </w:tcPr>
          <w:p w14:paraId="0F45A90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BUG-006</w:t>
            </w:r>
          </w:p>
        </w:tc>
        <w:tc>
          <w:tcPr>
            <w:tcW w:w="2160" w:type="dxa"/>
          </w:tcPr>
          <w:p w14:paraId="7E71254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Ausencia de rate-limit / bloqueo por fuerza bruta en </w:t>
            </w:r>
            <w:r>
              <w:rPr>
                <w:sz w:val="20"/>
              </w:rPr>
              <w:t>login</w:t>
            </w:r>
          </w:p>
        </w:tc>
        <w:tc>
          <w:tcPr>
            <w:tcW w:w="2160" w:type="dxa"/>
          </w:tcPr>
          <w:p w14:paraId="55B05BE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Ataque de fuerza bruta viable (SEG-13)</w:t>
            </w:r>
          </w:p>
        </w:tc>
        <w:tc>
          <w:tcPr>
            <w:tcW w:w="2160" w:type="dxa"/>
          </w:tcPr>
          <w:p w14:paraId="69C1920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GRAVE</w:t>
            </w:r>
          </w:p>
        </w:tc>
      </w:tr>
      <w:tr w:rsidR="00681C4D" w14:paraId="45EE0C63" w14:textId="77777777">
        <w:trPr>
          <w:jc w:val="center"/>
        </w:trPr>
        <w:tc>
          <w:tcPr>
            <w:tcW w:w="2160" w:type="dxa"/>
          </w:tcPr>
          <w:p w14:paraId="7378A64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BUG-007</w:t>
            </w:r>
          </w:p>
        </w:tc>
        <w:tc>
          <w:tcPr>
            <w:tcW w:w="2160" w:type="dxa"/>
          </w:tcPr>
          <w:p w14:paraId="7690372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Errores 500 exponen detalle interno del motor (`glosa`); creaciones no transaccionales</w:t>
            </w:r>
          </w:p>
        </w:tc>
        <w:tc>
          <w:tcPr>
            <w:tcW w:w="2160" w:type="dxa"/>
          </w:tcPr>
          <w:p w14:paraId="15A0BE1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Fuga de información y datos huérfanos (SEG-07b)</w:t>
            </w:r>
          </w:p>
        </w:tc>
        <w:tc>
          <w:tcPr>
            <w:tcW w:w="2160" w:type="dxa"/>
          </w:tcPr>
          <w:p w14:paraId="52A959F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GRAVE</w:t>
            </w:r>
          </w:p>
        </w:tc>
      </w:tr>
      <w:tr w:rsidR="00681C4D" w14:paraId="5D8CBF57" w14:textId="77777777">
        <w:trPr>
          <w:jc w:val="center"/>
        </w:trPr>
        <w:tc>
          <w:tcPr>
            <w:tcW w:w="2160" w:type="dxa"/>
          </w:tcPr>
          <w:p w14:paraId="585E04C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BUG-008</w:t>
            </w:r>
          </w:p>
        </w:tc>
        <w:tc>
          <w:tcPr>
            <w:tcW w:w="2160" w:type="dxa"/>
          </w:tcPr>
          <w:p w14:paraId="29E97BA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Token JWT y datos de usuario en `localStorage` (`AuthContext.jsx:8-16`)</w:t>
            </w:r>
          </w:p>
        </w:tc>
        <w:tc>
          <w:tcPr>
            <w:tcW w:w="2160" w:type="dxa"/>
          </w:tcPr>
          <w:p w14:paraId="7D3A05E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Robo de sesión ante XSS</w:t>
            </w:r>
          </w:p>
        </w:tc>
        <w:tc>
          <w:tcPr>
            <w:tcW w:w="2160" w:type="dxa"/>
          </w:tcPr>
          <w:p w14:paraId="3600F39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GRAVE</w:t>
            </w:r>
          </w:p>
        </w:tc>
      </w:tr>
      <w:tr w:rsidR="00681C4D" w14:paraId="39C44347" w14:textId="77777777">
        <w:trPr>
          <w:jc w:val="center"/>
        </w:trPr>
        <w:tc>
          <w:tcPr>
            <w:tcW w:w="2160" w:type="dxa"/>
          </w:tcPr>
          <w:p w14:paraId="7B95594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BUG-010</w:t>
            </w:r>
          </w:p>
        </w:tc>
        <w:tc>
          <w:tcPr>
            <w:tcW w:w="2160" w:type="dxa"/>
          </w:tcPr>
          <w:p w14:paraId="2B8DD4A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Latencia artificial de 4 s (`delay(4000)`) en login, clientes, contratos y métricas</w:t>
            </w:r>
          </w:p>
        </w:tc>
        <w:tc>
          <w:tcPr>
            <w:tcW w:w="2160" w:type="dxa"/>
          </w:tcPr>
          <w:p w14:paraId="7B22D90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Incumple NFR-PERF-1: promedio 4,011 s vs. umbral 300 ms (CP-013)</w:t>
            </w:r>
          </w:p>
        </w:tc>
        <w:tc>
          <w:tcPr>
            <w:tcW w:w="2160" w:type="dxa"/>
          </w:tcPr>
          <w:p w14:paraId="02EC2E9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GRAVE</w:t>
            </w:r>
          </w:p>
        </w:tc>
      </w:tr>
      <w:tr w:rsidR="00681C4D" w14:paraId="4E50C0FD" w14:textId="77777777">
        <w:trPr>
          <w:jc w:val="center"/>
        </w:trPr>
        <w:tc>
          <w:tcPr>
            <w:tcW w:w="2160" w:type="dxa"/>
          </w:tcPr>
          <w:p w14:paraId="3955CE4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BUG-012</w:t>
            </w:r>
          </w:p>
        </w:tc>
        <w:tc>
          <w:tcPr>
            <w:tcW w:w="2160" w:type="dxa"/>
          </w:tcPr>
          <w:p w14:paraId="2BD6DE8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Contraste </w:t>
            </w:r>
            <w:r>
              <w:rPr>
                <w:sz w:val="20"/>
              </w:rPr>
              <w:t>insuficiente del botón "Entrar" (2,39:1) y `lang="en"` en página en español; campos sin mensaje de validación visible</w:t>
            </w:r>
          </w:p>
        </w:tc>
        <w:tc>
          <w:tcPr>
            <w:tcW w:w="2160" w:type="dxa"/>
          </w:tcPr>
          <w:p w14:paraId="6D2369A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Barreras de accesibilidad para usuarios con baja visión y lectores de pantalla (CP-014)</w:t>
            </w:r>
          </w:p>
        </w:tc>
        <w:tc>
          <w:tcPr>
            <w:tcW w:w="2160" w:type="dxa"/>
          </w:tcPr>
          <w:p w14:paraId="02994DF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MODERADO</w:t>
            </w:r>
          </w:p>
        </w:tc>
      </w:tr>
      <w:tr w:rsidR="00681C4D" w14:paraId="267ABB5D" w14:textId="77777777">
        <w:trPr>
          <w:jc w:val="center"/>
        </w:trPr>
        <w:tc>
          <w:tcPr>
            <w:tcW w:w="2160" w:type="dxa"/>
          </w:tcPr>
          <w:p w14:paraId="0B0895F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BUG-009</w:t>
            </w:r>
          </w:p>
        </w:tc>
        <w:tc>
          <w:tcPr>
            <w:tcW w:w="2160" w:type="dxa"/>
          </w:tcPr>
          <w:p w14:paraId="636DC5F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Code smells ESLint: 11 frontend (no-unused-vars, exhaustive-deps) y 3 backend</w:t>
            </w:r>
          </w:p>
        </w:tc>
        <w:tc>
          <w:tcPr>
            <w:tcW w:w="2160" w:type="dxa"/>
          </w:tcPr>
          <w:p w14:paraId="0551BA5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Deuda técnica sin impacto funcional</w:t>
            </w:r>
          </w:p>
        </w:tc>
        <w:tc>
          <w:tcPr>
            <w:tcW w:w="2160" w:type="dxa"/>
          </w:tcPr>
          <w:p w14:paraId="2B66EC0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LEVE</w:t>
            </w:r>
          </w:p>
        </w:tc>
      </w:tr>
    </w:tbl>
    <w:p w14:paraId="4D72B64D" w14:textId="77777777" w:rsidR="00681C4D" w:rsidRDefault="00681C4D"/>
    <w:p w14:paraId="44C887CE" w14:textId="77777777" w:rsidR="00681C4D" w:rsidRDefault="00D12AA0">
      <w:pPr>
        <w:ind w:left="340"/>
      </w:pPr>
      <w:r>
        <w:rPr>
          <w:i/>
          <w:sz w:val="20"/>
        </w:rPr>
        <w:t>Un software con defectos CRITICO abiertos nunca debe ser certificado. Al cierre del ciclo permanecen 4 incidentes CRITICO y 6 GRAVE abiertos.</w:t>
      </w:r>
    </w:p>
    <w:p w14:paraId="5C0ECFE3" w14:textId="77777777" w:rsidR="00681C4D" w:rsidRDefault="00D12AA0">
      <w:pPr>
        <w:spacing w:before="240" w:after="120"/>
        <w:outlineLvl w:val="0"/>
      </w:pPr>
      <w:bookmarkStart w:id="19" w:name="_Toc244201504"/>
      <w:r>
        <w:rPr>
          <w:b/>
          <w:color w:val="1F3B57"/>
          <w:sz w:val="24"/>
        </w:rPr>
        <w:t>6. Análisis ético y normativo de los resultados</w:t>
      </w:r>
      <w:bookmarkEnd w:id="19"/>
    </w:p>
    <w:p w14:paraId="3F4A2071" w14:textId="77777777" w:rsidR="00681C4D" w:rsidRDefault="00D12AA0">
      <w:pPr>
        <w:spacing w:before="240" w:after="120"/>
        <w:outlineLvl w:val="1"/>
      </w:pPr>
      <w:bookmarkStart w:id="20" w:name="_Toc244201505"/>
      <w:r>
        <w:rPr>
          <w:b/>
          <w:color w:val="1F3B57"/>
          <w:sz w:val="24"/>
        </w:rPr>
        <w:lastRenderedPageBreak/>
        <w:t>6.1. Consideraciones éticas</w:t>
      </w:r>
      <w:bookmarkEnd w:id="20"/>
    </w:p>
    <w:p w14:paraId="19CB54E3" w14:textId="77777777" w:rsidR="00681C4D" w:rsidRDefault="00D12AA0">
      <w:pPr>
        <w:pStyle w:val="ListBullet"/>
      </w:pPr>
      <w:r>
        <w:rPr>
          <w:b/>
        </w:rPr>
        <w:t>Transparencia del reporte:</w:t>
      </w:r>
      <w:r>
        <w:t xml:space="preserve"> todos los hallazgos se documentan con evidencia reproducible (códigos HTTP, comandos, capturas de pantalla y referencias de código), sin ocultar ni minimizar los defectos detectados, sustentando un veredicto honesto ante el docente y la comunidad académica.</w:t>
      </w:r>
    </w:p>
    <w:p w14:paraId="28844708" w14:textId="77777777" w:rsidR="00681C4D" w:rsidRDefault="00D12AA0">
      <w:pPr>
        <w:pStyle w:val="ListBullet"/>
      </w:pPr>
      <w:r>
        <w:rPr>
          <w:b/>
        </w:rPr>
        <w:t>Uso responsable del entorno:</w:t>
      </w:r>
      <w:r>
        <w:t xml:space="preserve"> las pruebas de penetración se ejecutaron exclusivamente sobre el entorno de laboratorio Docker con datos ficticios; no se realizó exploración contra sistemas de terceros ni se usaron datos reales de personas.</w:t>
      </w:r>
    </w:p>
    <w:p w14:paraId="75A5CB14" w14:textId="77777777" w:rsidR="00681C4D" w:rsidRDefault="00D12AA0">
      <w:pPr>
        <w:pStyle w:val="ListBullet"/>
      </w:pPr>
      <w:r>
        <w:rPr>
          <w:b/>
        </w:rPr>
        <w:t>Confidencialidad:</w:t>
      </w:r>
      <w:r>
        <w:t xml:space="preserve"> las credenciales y vulnerabilidades identificadas se reportan en este informe de uso académico y no se difunden fuera del ámbito de la asignatura, conforme a principios de divulgación responsable.</w:t>
      </w:r>
    </w:p>
    <w:p w14:paraId="746CC1E9" w14:textId="77777777" w:rsidR="00681C4D" w:rsidRDefault="00D12AA0">
      <w:pPr>
        <w:pStyle w:val="ListBullet"/>
      </w:pPr>
      <w:r>
        <w:rPr>
          <w:b/>
        </w:rPr>
        <w:t>Integridad profesional:</w:t>
      </w:r>
      <w:r>
        <w:t xml:space="preserve"> no se modificó el código fuente del caso para ocultar hallazgos; la corrección queda como recomendación, preservando la objetividad de la auditoría.</w:t>
      </w:r>
    </w:p>
    <w:p w14:paraId="0B580D65" w14:textId="77777777" w:rsidR="00681C4D" w:rsidRDefault="00D12AA0">
      <w:pPr>
        <w:spacing w:before="240" w:after="120"/>
        <w:outlineLvl w:val="1"/>
      </w:pPr>
      <w:bookmarkStart w:id="21" w:name="_Toc244201506"/>
      <w:r>
        <w:rPr>
          <w:b/>
          <w:color w:val="1F3B57"/>
          <w:sz w:val="24"/>
        </w:rPr>
        <w:t>6.2. Consideraciones normativas</w:t>
      </w:r>
      <w:bookmarkEnd w:id="21"/>
    </w:p>
    <w:p w14:paraId="4C069802" w14:textId="77777777" w:rsidR="00681C4D" w:rsidRDefault="00D12AA0">
      <w:pPr>
        <w:pStyle w:val="ListBullet"/>
      </w:pPr>
      <w:r>
        <w:rPr>
          <w:b/>
        </w:rPr>
        <w:t>Protección de datos personales (Ley 19.628 y Ley 21.719):</w:t>
      </w:r>
      <w:r>
        <w:t xml:space="preserve"> el almacenamiento de credenciales en texto claro (BUG-002) y la exposición de datos de clientes, usuarios y auditoría sin autenticación (BUG-001) implican una afectación directa a los principios de seguridad y confidencialidad en el tratamiento de datos personales, incluidos datos bancarios de clientes.</w:t>
      </w:r>
    </w:p>
    <w:p w14:paraId="34026709" w14:textId="77777777" w:rsidR="00681C4D" w:rsidRDefault="00D12AA0">
      <w:pPr>
        <w:pStyle w:val="ListBullet"/>
      </w:pPr>
      <w:r>
        <w:rPr>
          <w:b/>
        </w:rPr>
        <w:t>ISO/IEC 27001:</w:t>
      </w:r>
      <w:r>
        <w:t xml:space="preserve"> los controles A.9.4 (control de acceso), A.10 (criptografía) y A.12.4 (registro de actividad) se encuentran parcial o totalmente incumplidos: el control de acceso está delegado al frontend, no existe hash de contraseñas y los logs de auditoría son legibles sin token.</w:t>
      </w:r>
    </w:p>
    <w:p w14:paraId="5B3783BC" w14:textId="77777777" w:rsidR="00681C4D" w:rsidRDefault="00D12AA0">
      <w:pPr>
        <w:pStyle w:val="ListBullet"/>
      </w:pPr>
      <w:r>
        <w:rPr>
          <w:b/>
        </w:rPr>
        <w:t>OWASP Top 10:</w:t>
      </w:r>
      <w:r>
        <w:t xml:space="preserve"> los hallazgos se mapean a A01 (Broken Access Control: BUG-001, BUG-003, BUG-005), A02 (Cryptographic Failures: BUG-002, BUG-004, BUG-011), A07 (Identification and Authentication Failures: BUG-006) y A08 (Software and Data Integrity Failures: BUG-003).</w:t>
      </w:r>
    </w:p>
    <w:p w14:paraId="7BC5975D" w14:textId="77777777" w:rsidR="00681C4D" w:rsidRDefault="00D12AA0">
      <w:pPr>
        <w:pStyle w:val="ListBullet"/>
      </w:pPr>
      <w:r>
        <w:rPr>
          <w:b/>
        </w:rPr>
        <w:t>Responsabilidad del desarrollo:</w:t>
      </w:r>
      <w:r>
        <w:t xml:space="preserve"> conforme a criterios éticos de la profesión, los defectos detectados deben ser corregidos y re-verificados antes de cualquier despliegue real que afecte a usuarios.</w:t>
      </w:r>
    </w:p>
    <w:p w14:paraId="664CC358" w14:textId="77777777" w:rsidR="00681C4D" w:rsidRDefault="00D12AA0">
      <w:pPr>
        <w:spacing w:before="240" w:after="120"/>
        <w:outlineLvl w:val="1"/>
      </w:pPr>
      <w:bookmarkStart w:id="22" w:name="_Toc244201507"/>
      <w:r>
        <w:rPr>
          <w:b/>
          <w:color w:val="1F3B57"/>
          <w:sz w:val="24"/>
        </w:rPr>
        <w:lastRenderedPageBreak/>
        <w:t>6.3. Dictamen y acciones correctivas</w:t>
      </w:r>
      <w:bookmarkEnd w:id="22"/>
    </w:p>
    <w:p w14:paraId="29EEEADA" w14:textId="77777777" w:rsidR="00681C4D" w:rsidRDefault="00D12AA0">
      <w:r>
        <w:rPr>
          <w:b/>
        </w:rPr>
        <w:t>Criterio de aceptación para certificar:</w:t>
      </w:r>
      <w:r>
        <w:t xml:space="preserve"> 100 % de los casos de seguridad críticos exitosos y ningún defecto de severidad crítica abierto.</w:t>
      </w:r>
    </w:p>
    <w:p w14:paraId="4DB4658A" w14:textId="77777777" w:rsidR="00681C4D" w:rsidRDefault="00D12AA0">
      <w:r>
        <w:rPr>
          <w:b/>
        </w:rPr>
        <w:t>Resultado:</w:t>
      </w:r>
      <w:r>
        <w:t xml:space="preserve"> NO se cumplió el criterio. De 14 casos ejecutados, 11 aprobaron y 3 fallaron: CP-010 y CP-011 (seguridad, CRITICO) y CP-013 (rendimiento sobre el umbral). Permanecen abiertos 4 incidentes CRITICO (BUG-001, BUG-002, BUG-003, BUG-011) y 6 GRAVE. SonarQube confirma 1 vulnerabilidad BLOCKER y Security Rating E en el backend. La cobertura plena de requisitos es 28,6 % (6 de 21), por lo que tampoco puede sostenerse un dictamen favorable por cobertura.</w:t>
      </w:r>
    </w:p>
    <w:p w14:paraId="1CA84FC1" w14:textId="77777777" w:rsidR="00681C4D" w:rsidRDefault="00D12AA0">
      <w:r>
        <w:rPr>
          <w:b/>
        </w:rPr>
        <w:t>Dictamen final: NO CERTIFICADO</w:t>
      </w:r>
      <w:r>
        <w:t xml:space="preserve"> — el software no es apto para producción y requiere un ciclo de corrección antes de una nueva certificación.</w:t>
      </w:r>
    </w:p>
    <w:p w14:paraId="000852D1" w14:textId="77777777" w:rsidR="00681C4D" w:rsidRDefault="00D12AA0">
      <w:r>
        <w:rPr>
          <w:b/>
        </w:rPr>
        <w:t>Acciones correctivas recomendadas:</w:t>
      </w:r>
    </w:p>
    <w:p w14:paraId="5A5DDC23" w14:textId="77777777" w:rsidR="00681C4D" w:rsidRDefault="00D12AA0">
      <w:pPr>
        <w:pStyle w:val="ListNumber"/>
      </w:pPr>
      <w:r>
        <w:t>Middleware de autenticación global (JWT) en todos los endpoints que leen o modifican datos (BUG-001).</w:t>
      </w:r>
    </w:p>
    <w:p w14:paraId="5DD31E1B" w14:textId="77777777" w:rsidR="00681C4D" w:rsidRDefault="00D12AA0">
      <w:pPr>
        <w:pStyle w:val="ListNumber"/>
      </w:pPr>
      <w:r>
        <w:t>Hash seguro de contraseñas (bcrypt/argon2) y eliminación de credenciales por defecto con cambio obligatorio en primer acceso (BUG-002).</w:t>
      </w:r>
    </w:p>
    <w:p w14:paraId="0736CECC" w14:textId="77777777" w:rsidR="00681C4D" w:rsidRDefault="00D12AA0">
      <w:pPr>
        <w:pStyle w:val="ListNumber"/>
      </w:pPr>
      <w:r>
        <w:t>Validación de extensión, tipo MIME y contenido real en la subida de archivos, limitando a los cinco formatos de RF-5.2 (PDF, DOC, PPT, JPG y PNG) (BUG-003).</w:t>
      </w:r>
    </w:p>
    <w:p w14:paraId="5CA82B8B" w14:textId="77777777" w:rsidR="00681C4D" w:rsidRDefault="00D12AA0">
      <w:pPr>
        <w:pStyle w:val="ListNumber"/>
      </w:pPr>
      <w:r>
        <w:rPr>
          <w:rFonts w:ascii="Courier New" w:hAnsi="Courier New"/>
        </w:rPr>
        <w:t>JWT_SECRET</w:t>
      </w:r>
      <w:r>
        <w:t xml:space="preserve"> y credenciales de base de datos fuera del código, en variables de entorno obligatorias (BUG-004, BUG-011).</w:t>
      </w:r>
    </w:p>
    <w:p w14:paraId="3A9B5F9E" w14:textId="77777777" w:rsidR="00681C4D" w:rsidRDefault="00D12AA0">
      <w:pPr>
        <w:pStyle w:val="ListNumber"/>
      </w:pPr>
      <w:r>
        <w:t>Restricción de CORS a los orígenes autorizados (BUG-005).</w:t>
      </w:r>
    </w:p>
    <w:p w14:paraId="75B00E5B" w14:textId="77777777" w:rsidR="00681C4D" w:rsidRDefault="00D12AA0">
      <w:pPr>
        <w:pStyle w:val="ListNumber"/>
      </w:pPr>
      <w:r>
        <w:t xml:space="preserve">Rate-limit en </w:t>
      </w:r>
      <w:r>
        <w:rPr>
          <w:rFonts w:ascii="Courier New" w:hAnsi="Courier New"/>
        </w:rPr>
        <w:t>/autenticacion/login</w:t>
      </w:r>
      <w:r>
        <w:t xml:space="preserve"> (BUG-006).</w:t>
      </w:r>
    </w:p>
    <w:p w14:paraId="7E23B0B7" w14:textId="77777777" w:rsidR="00681C4D" w:rsidRDefault="00D12AA0">
      <w:pPr>
        <w:pStyle w:val="ListNumber"/>
      </w:pPr>
      <w:r>
        <w:t>Envolver creaciones en transacciones y ocultar detalles internos del motor en errores 500 (BUG-007).</w:t>
      </w:r>
    </w:p>
    <w:p w14:paraId="3A3F5FD5" w14:textId="77777777" w:rsidR="00681C4D" w:rsidRDefault="00D12AA0">
      <w:pPr>
        <w:pStyle w:val="ListNumber"/>
      </w:pPr>
      <w:r>
        <w:t>Corregir code smells ESLint y añadir hook de lint en CI (BUG-009).</w:t>
      </w:r>
    </w:p>
    <w:p w14:paraId="2C4C31E4" w14:textId="77777777" w:rsidR="00681C4D" w:rsidRDefault="00D12AA0">
      <w:pPr>
        <w:pStyle w:val="ListNumber"/>
      </w:pPr>
      <w:r>
        <w:t xml:space="preserve">Reemplazar </w:t>
      </w:r>
      <w:r>
        <w:rPr>
          <w:rFonts w:ascii="Courier New" w:hAnsi="Courier New"/>
        </w:rPr>
        <w:t>localStorage</w:t>
      </w:r>
      <w:r>
        <w:t xml:space="preserve"> por cookies </w:t>
      </w:r>
      <w:r>
        <w:rPr>
          <w:rFonts w:ascii="Courier New" w:hAnsi="Courier New"/>
        </w:rPr>
        <w:t>httpOnly</w:t>
      </w:r>
      <w:r>
        <w:t xml:space="preserve"> para la sesión (BUG-008).</w:t>
      </w:r>
    </w:p>
    <w:p w14:paraId="0222C48F" w14:textId="77777777" w:rsidR="00681C4D" w:rsidRDefault="00D12AA0">
      <w:pPr>
        <w:pStyle w:val="ListNumber"/>
      </w:pPr>
      <w:r>
        <w:t>Quality Gate de SonarQube en CI con condiciones de seguridad: 0 vulnerabilidades BLOCKER/CRITICAL, Security Rating A y deuda &lt; 5 %.</w:t>
      </w:r>
    </w:p>
    <w:p w14:paraId="0ADB556E" w14:textId="77777777" w:rsidR="00681C4D" w:rsidRDefault="00D12AA0">
      <w:pPr>
        <w:pStyle w:val="ListNumber"/>
      </w:pPr>
      <w:r>
        <w:t xml:space="preserve">Eliminar la latencia artificial </w:t>
      </w:r>
      <w:r>
        <w:rPr>
          <w:rFonts w:ascii="Courier New" w:hAnsi="Courier New"/>
        </w:rPr>
        <w:t>delay(4000)</w:t>
      </w:r>
      <w:r>
        <w:t xml:space="preserve"> y volver a medir CP-013 con cinco repeticiones antes de certificar (BUG-010).</w:t>
      </w:r>
    </w:p>
    <w:p w14:paraId="1B690846" w14:textId="77777777" w:rsidR="00681C4D" w:rsidRDefault="00D12AA0">
      <w:pPr>
        <w:pStyle w:val="ListNumber"/>
      </w:pPr>
      <w:r>
        <w:lastRenderedPageBreak/>
        <w:t xml:space="preserve">Corregir contraste del botón a ≥ 4,5:1, declarar </w:t>
      </w:r>
      <w:r>
        <w:rPr>
          <w:rFonts w:ascii="Courier New" w:hAnsi="Courier New"/>
        </w:rPr>
        <w:t>lang="es"</w:t>
      </w:r>
      <w:r>
        <w:t xml:space="preserve"> y mostrar mensajes de validación en los campos (BUG-012).</w:t>
      </w:r>
    </w:p>
    <w:p w14:paraId="276F2F74" w14:textId="77777777" w:rsidR="00681C4D" w:rsidRDefault="00D12AA0">
      <w:pPr>
        <w:spacing w:before="240" w:after="120"/>
        <w:outlineLvl w:val="0"/>
      </w:pPr>
      <w:bookmarkStart w:id="23" w:name="_Toc244201508"/>
      <w:r>
        <w:rPr>
          <w:b/>
          <w:color w:val="1F3B57"/>
          <w:sz w:val="24"/>
        </w:rPr>
        <w:t>7. Anexos y evidencias</w:t>
      </w:r>
      <w:bookmarkEnd w:id="23"/>
    </w:p>
    <w:p w14:paraId="6F7C2B0D" w14:textId="77777777" w:rsidR="00681C4D" w:rsidRDefault="00D12AA0">
      <w:pPr>
        <w:spacing w:before="240" w:after="120"/>
        <w:outlineLvl w:val="1"/>
      </w:pPr>
      <w:bookmarkStart w:id="24" w:name="_Toc244201509"/>
      <w:r>
        <w:rPr>
          <w:b/>
          <w:color w:val="1F3B57"/>
          <w:sz w:val="24"/>
        </w:rPr>
        <w:t>Anexo A · Bitácora de ejecución (actividad 2.3.2)</w:t>
      </w:r>
      <w:bookmarkEnd w:id="24"/>
    </w:p>
    <w:p w14:paraId="098C72DF" w14:textId="77777777" w:rsidR="00681C4D" w:rsidRDefault="00D12AA0">
      <w:r>
        <w:t xml:space="preserve">Las tablas de este anexo son una </w:t>
      </w:r>
      <w:r>
        <w:rPr>
          <w:b/>
        </w:rPr>
        <w:t>síntesis</w:t>
      </w:r>
      <w:r>
        <w:t xml:space="preserve"> de la ejecución. La petición </w:t>
      </w:r>
      <w:r>
        <w:rPr>
          <w:rFonts w:ascii="Courier New" w:hAnsi="Courier New"/>
        </w:rPr>
        <w:t>curl</w:t>
      </w:r>
      <w:r>
        <w:t xml:space="preserve"> y la respuesta HTTP completa de cada caso están transcritas en el Anexo F; no se registra ningún resultado sin evidencia.</w:t>
      </w:r>
    </w:p>
    <w:p w14:paraId="6C1F887C" w14:textId="77777777" w:rsidR="00681C4D" w:rsidRDefault="00D12AA0">
      <w:r>
        <w:rPr>
          <w:b/>
        </w:rPr>
        <w:t>Ciclo 1 · Smoke Test</w:t>
      </w:r>
      <w:r>
        <w:t xml:space="preserve"> (objetivo: verificar funciones base; si falla, se detiene la ejecución)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58"/>
        <w:gridCol w:w="1590"/>
        <w:gridCol w:w="788"/>
        <w:gridCol w:w="1139"/>
        <w:gridCol w:w="964"/>
        <w:gridCol w:w="941"/>
        <w:gridCol w:w="2876"/>
      </w:tblGrid>
      <w:tr w:rsidR="00681C4D" w14:paraId="073A4D72" w14:textId="77777777">
        <w:trPr>
          <w:jc w:val="center"/>
        </w:trPr>
        <w:tc>
          <w:tcPr>
            <w:tcW w:w="1234" w:type="dxa"/>
            <w:shd w:val="clear" w:color="auto" w:fill="DDE7F0"/>
          </w:tcPr>
          <w:p w14:paraId="10C3F51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ID</w:t>
            </w:r>
          </w:p>
        </w:tc>
        <w:tc>
          <w:tcPr>
            <w:tcW w:w="1234" w:type="dxa"/>
            <w:shd w:val="clear" w:color="auto" w:fill="DDE7F0"/>
          </w:tcPr>
          <w:p w14:paraId="489E002B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Nombre</w:t>
            </w:r>
          </w:p>
        </w:tc>
        <w:tc>
          <w:tcPr>
            <w:tcW w:w="1234" w:type="dxa"/>
            <w:shd w:val="clear" w:color="auto" w:fill="DDE7F0"/>
          </w:tcPr>
          <w:p w14:paraId="70794DC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Fecha</w:t>
            </w:r>
          </w:p>
        </w:tc>
        <w:tc>
          <w:tcPr>
            <w:tcW w:w="1234" w:type="dxa"/>
            <w:shd w:val="clear" w:color="auto" w:fill="DDE7F0"/>
          </w:tcPr>
          <w:p w14:paraId="78A9DB87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Ejecutor</w:t>
            </w:r>
          </w:p>
        </w:tc>
        <w:tc>
          <w:tcPr>
            <w:tcW w:w="1234" w:type="dxa"/>
            <w:shd w:val="clear" w:color="auto" w:fill="DDE7F0"/>
          </w:tcPr>
          <w:p w14:paraId="2757BD3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Estado</w:t>
            </w:r>
          </w:p>
        </w:tc>
        <w:tc>
          <w:tcPr>
            <w:tcW w:w="1234" w:type="dxa"/>
            <w:shd w:val="clear" w:color="auto" w:fill="DDE7F0"/>
          </w:tcPr>
          <w:p w14:paraId="6C027B22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Defecto</w:t>
            </w:r>
          </w:p>
        </w:tc>
        <w:tc>
          <w:tcPr>
            <w:tcW w:w="1234" w:type="dxa"/>
            <w:shd w:val="clear" w:color="auto" w:fill="DDE7F0"/>
          </w:tcPr>
          <w:p w14:paraId="363AC23C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Observaciones</w:t>
            </w:r>
          </w:p>
        </w:tc>
      </w:tr>
      <w:tr w:rsidR="00681C4D" w14:paraId="78F53F20" w14:textId="77777777">
        <w:trPr>
          <w:jc w:val="center"/>
        </w:trPr>
        <w:tc>
          <w:tcPr>
            <w:tcW w:w="1234" w:type="dxa"/>
          </w:tcPr>
          <w:p w14:paraId="62B9B32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CP-001</w:t>
            </w:r>
          </w:p>
        </w:tc>
        <w:tc>
          <w:tcPr>
            <w:tcW w:w="1234" w:type="dxa"/>
          </w:tcPr>
          <w:p w14:paraId="0919D2F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Login con credenciales válidas (admin/admin)</w:t>
            </w:r>
          </w:p>
        </w:tc>
        <w:tc>
          <w:tcPr>
            <w:tcW w:w="1234" w:type="dxa"/>
          </w:tcPr>
          <w:p w14:paraId="3EBFA06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587A6D1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6BB89A2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23FE688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71FC592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200, JWT de 233 caracteres</w:t>
            </w:r>
          </w:p>
        </w:tc>
      </w:tr>
      <w:tr w:rsidR="00681C4D" w14:paraId="77073663" w14:textId="77777777">
        <w:trPr>
          <w:jc w:val="center"/>
        </w:trPr>
        <w:tc>
          <w:tcPr>
            <w:tcW w:w="1234" w:type="dxa"/>
          </w:tcPr>
          <w:p w14:paraId="7383A88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CP-002</w:t>
            </w:r>
          </w:p>
        </w:tc>
        <w:tc>
          <w:tcPr>
            <w:tcW w:w="1234" w:type="dxa"/>
          </w:tcPr>
          <w:p w14:paraId="1CE557A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Login con contraseña </w:t>
            </w:r>
            <w:r>
              <w:rPr>
                <w:sz w:val="20"/>
              </w:rPr>
              <w:t>incorrecta</w:t>
            </w:r>
          </w:p>
        </w:tc>
        <w:tc>
          <w:tcPr>
            <w:tcW w:w="1234" w:type="dxa"/>
          </w:tcPr>
          <w:p w14:paraId="255F767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5A503E7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537964D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731FB2B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2217684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401 "Credenciales inválidas". No enumera usuarios</w:t>
            </w:r>
          </w:p>
        </w:tc>
      </w:tr>
      <w:tr w:rsidR="00681C4D" w14:paraId="7E6BFD91" w14:textId="77777777">
        <w:trPr>
          <w:jc w:val="center"/>
        </w:trPr>
        <w:tc>
          <w:tcPr>
            <w:tcW w:w="1234" w:type="dxa"/>
          </w:tcPr>
          <w:p w14:paraId="6ABE7DA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CP-003</w:t>
            </w:r>
          </w:p>
        </w:tc>
        <w:tc>
          <w:tcPr>
            <w:tcW w:w="1234" w:type="dxa"/>
          </w:tcPr>
          <w:p w14:paraId="28E8770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Estado/salud de la API</w:t>
            </w:r>
          </w:p>
        </w:tc>
        <w:tc>
          <w:tcPr>
            <w:tcW w:w="1234" w:type="dxa"/>
          </w:tcPr>
          <w:p w14:paraId="792AC97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7980B5F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59D1EB2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6536D49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038773A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 `{"name":"Atlas","status":"ok"}`</w:t>
            </w:r>
          </w:p>
        </w:tc>
      </w:tr>
      <w:tr w:rsidR="00681C4D" w14:paraId="370D7004" w14:textId="77777777">
        <w:trPr>
          <w:jc w:val="center"/>
        </w:trPr>
        <w:tc>
          <w:tcPr>
            <w:tcW w:w="1234" w:type="dxa"/>
          </w:tcPr>
          <w:p w14:paraId="0FEB9D3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CP-004</w:t>
            </w:r>
          </w:p>
        </w:tc>
        <w:tc>
          <w:tcPr>
            <w:tcW w:w="1234" w:type="dxa"/>
          </w:tcPr>
          <w:p w14:paraId="5CFAEC1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Documentación Swagger </w:t>
            </w:r>
            <w:r>
              <w:rPr>
                <w:sz w:val="20"/>
              </w:rPr>
              <w:t>`/docs/`</w:t>
            </w:r>
          </w:p>
        </w:tc>
        <w:tc>
          <w:tcPr>
            <w:tcW w:w="1234" w:type="dxa"/>
          </w:tcPr>
          <w:p w14:paraId="213F450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134728B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2BF260F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0C7E546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6577914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 (interfaz interactiva)</w:t>
            </w:r>
          </w:p>
        </w:tc>
      </w:tr>
    </w:tbl>
    <w:p w14:paraId="198F22C5" w14:textId="77777777" w:rsidR="00681C4D" w:rsidRDefault="00681C4D"/>
    <w:p w14:paraId="2335A6D3" w14:textId="77777777" w:rsidR="00681C4D" w:rsidRDefault="00D12AA0">
      <w:r>
        <w:rPr>
          <w:b/>
        </w:rPr>
        <w:t>Ciclo 2 · Ejecución de casos de prueba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46"/>
        <w:gridCol w:w="1395"/>
        <w:gridCol w:w="1047"/>
        <w:gridCol w:w="1198"/>
        <w:gridCol w:w="1506"/>
        <w:gridCol w:w="1113"/>
        <w:gridCol w:w="1651"/>
      </w:tblGrid>
      <w:tr w:rsidR="00681C4D" w14:paraId="5DB9D12C" w14:textId="77777777">
        <w:trPr>
          <w:jc w:val="center"/>
        </w:trPr>
        <w:tc>
          <w:tcPr>
            <w:tcW w:w="1234" w:type="dxa"/>
            <w:shd w:val="clear" w:color="auto" w:fill="DDE7F0"/>
          </w:tcPr>
          <w:p w14:paraId="5C4DBC8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ID</w:t>
            </w:r>
          </w:p>
        </w:tc>
        <w:tc>
          <w:tcPr>
            <w:tcW w:w="1234" w:type="dxa"/>
            <w:shd w:val="clear" w:color="auto" w:fill="DDE7F0"/>
          </w:tcPr>
          <w:p w14:paraId="2D4652A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Nombre</w:t>
            </w:r>
          </w:p>
        </w:tc>
        <w:tc>
          <w:tcPr>
            <w:tcW w:w="1234" w:type="dxa"/>
            <w:shd w:val="clear" w:color="auto" w:fill="DDE7F0"/>
          </w:tcPr>
          <w:p w14:paraId="7DDD685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Fecha</w:t>
            </w:r>
          </w:p>
        </w:tc>
        <w:tc>
          <w:tcPr>
            <w:tcW w:w="1234" w:type="dxa"/>
            <w:shd w:val="clear" w:color="auto" w:fill="DDE7F0"/>
          </w:tcPr>
          <w:p w14:paraId="31F8E11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Ejecutor</w:t>
            </w:r>
          </w:p>
        </w:tc>
        <w:tc>
          <w:tcPr>
            <w:tcW w:w="1234" w:type="dxa"/>
            <w:shd w:val="clear" w:color="auto" w:fill="DDE7F0"/>
          </w:tcPr>
          <w:p w14:paraId="33E02991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Estado</w:t>
            </w:r>
          </w:p>
        </w:tc>
        <w:tc>
          <w:tcPr>
            <w:tcW w:w="1234" w:type="dxa"/>
            <w:shd w:val="clear" w:color="auto" w:fill="DDE7F0"/>
          </w:tcPr>
          <w:p w14:paraId="39A75CF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Defecto</w:t>
            </w:r>
          </w:p>
        </w:tc>
        <w:tc>
          <w:tcPr>
            <w:tcW w:w="1234" w:type="dxa"/>
            <w:shd w:val="clear" w:color="auto" w:fill="DDE7F0"/>
          </w:tcPr>
          <w:p w14:paraId="64A65FE5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Observaciones</w:t>
            </w:r>
          </w:p>
        </w:tc>
      </w:tr>
      <w:tr w:rsidR="00681C4D" w14:paraId="25A6B675" w14:textId="77777777">
        <w:trPr>
          <w:jc w:val="center"/>
        </w:trPr>
        <w:tc>
          <w:tcPr>
            <w:tcW w:w="1234" w:type="dxa"/>
          </w:tcPr>
          <w:p w14:paraId="3C9A5DE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CP-005</w:t>
            </w:r>
          </w:p>
        </w:tc>
        <w:tc>
          <w:tcPr>
            <w:tcW w:w="1234" w:type="dxa"/>
          </w:tcPr>
          <w:p w14:paraId="091217E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Listar clientes (token)</w:t>
            </w:r>
          </w:p>
        </w:tc>
        <w:tc>
          <w:tcPr>
            <w:tcW w:w="1234" w:type="dxa"/>
          </w:tcPr>
          <w:p w14:paraId="162AD0D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039B2B4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72D8858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77878F7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2697B92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HTTP </w:t>
            </w:r>
            <w:r>
              <w:rPr>
                <w:sz w:val="20"/>
              </w:rPr>
              <w:t>200; 4 clientes en la captura</w:t>
            </w:r>
          </w:p>
        </w:tc>
      </w:tr>
      <w:tr w:rsidR="00681C4D" w14:paraId="51780FB0" w14:textId="77777777">
        <w:trPr>
          <w:jc w:val="center"/>
        </w:trPr>
        <w:tc>
          <w:tcPr>
            <w:tcW w:w="1234" w:type="dxa"/>
          </w:tcPr>
          <w:p w14:paraId="07B25D3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CP-006</w:t>
            </w:r>
          </w:p>
        </w:tc>
        <w:tc>
          <w:tcPr>
            <w:tcW w:w="1234" w:type="dxa"/>
          </w:tcPr>
          <w:p w14:paraId="60AE5E4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Crear cliente</w:t>
            </w:r>
          </w:p>
        </w:tc>
        <w:tc>
          <w:tcPr>
            <w:tcW w:w="1234" w:type="dxa"/>
          </w:tcPr>
          <w:p w14:paraId="1C644B4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4EA78E3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0D07EE7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0454D35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453D086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201; cliente ID 5 "Cliente Evidencia …"</w:t>
            </w:r>
          </w:p>
        </w:tc>
      </w:tr>
      <w:tr w:rsidR="00681C4D" w14:paraId="0F914982" w14:textId="77777777">
        <w:trPr>
          <w:jc w:val="center"/>
        </w:trPr>
        <w:tc>
          <w:tcPr>
            <w:tcW w:w="1234" w:type="dxa"/>
          </w:tcPr>
          <w:p w14:paraId="05FEBC9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CP-007</w:t>
            </w:r>
          </w:p>
        </w:tc>
        <w:tc>
          <w:tcPr>
            <w:tcW w:w="1234" w:type="dxa"/>
          </w:tcPr>
          <w:p w14:paraId="1895A4A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Buscar cliente por nombre</w:t>
            </w:r>
          </w:p>
        </w:tc>
        <w:tc>
          <w:tcPr>
            <w:tcW w:w="1234" w:type="dxa"/>
          </w:tcPr>
          <w:p w14:paraId="3FDB670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5F0D2E4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17B4F10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138F327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7790F84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HTTP 200; el cliente creado aparece en la </w:t>
            </w:r>
            <w:r>
              <w:rPr>
                <w:sz w:val="20"/>
              </w:rPr>
              <w:t>búsqueda</w:t>
            </w:r>
          </w:p>
        </w:tc>
      </w:tr>
      <w:tr w:rsidR="00681C4D" w14:paraId="4C8C39A3" w14:textId="77777777">
        <w:trPr>
          <w:jc w:val="center"/>
        </w:trPr>
        <w:tc>
          <w:tcPr>
            <w:tcW w:w="1234" w:type="dxa"/>
          </w:tcPr>
          <w:p w14:paraId="53BDBCF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CP-008</w:t>
            </w:r>
          </w:p>
        </w:tc>
        <w:tc>
          <w:tcPr>
            <w:tcW w:w="1234" w:type="dxa"/>
          </w:tcPr>
          <w:p w14:paraId="3108420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Listar contratos (token)</w:t>
            </w:r>
          </w:p>
        </w:tc>
        <w:tc>
          <w:tcPr>
            <w:tcW w:w="1234" w:type="dxa"/>
          </w:tcPr>
          <w:p w14:paraId="24D9D3A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5399374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Miguel Arredondo</w:t>
            </w:r>
          </w:p>
        </w:tc>
        <w:tc>
          <w:tcPr>
            <w:tcW w:w="1234" w:type="dxa"/>
          </w:tcPr>
          <w:p w14:paraId="37E9C26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1DD3EB0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65ECE7F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200; 8 contratos en la captura</w:t>
            </w:r>
          </w:p>
        </w:tc>
      </w:tr>
      <w:tr w:rsidR="00681C4D" w14:paraId="75CE0F0E" w14:textId="77777777">
        <w:trPr>
          <w:jc w:val="center"/>
        </w:trPr>
        <w:tc>
          <w:tcPr>
            <w:tcW w:w="1234" w:type="dxa"/>
          </w:tcPr>
          <w:p w14:paraId="3A8BF78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CP-009</w:t>
            </w:r>
          </w:p>
        </w:tc>
        <w:tc>
          <w:tcPr>
            <w:tcW w:w="1234" w:type="dxa"/>
          </w:tcPr>
          <w:p w14:paraId="26A4FE8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Dashboard / </w:t>
            </w:r>
            <w:r>
              <w:rPr>
                <w:sz w:val="20"/>
              </w:rPr>
              <w:lastRenderedPageBreak/>
              <w:t>métricas (token)</w:t>
            </w:r>
          </w:p>
        </w:tc>
        <w:tc>
          <w:tcPr>
            <w:tcW w:w="1234" w:type="dxa"/>
          </w:tcPr>
          <w:p w14:paraId="22C4F86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28-10-</w:t>
            </w:r>
            <w:r>
              <w:rPr>
                <w:sz w:val="20"/>
              </w:rPr>
              <w:lastRenderedPageBreak/>
              <w:t>2026</w:t>
            </w:r>
          </w:p>
        </w:tc>
        <w:tc>
          <w:tcPr>
            <w:tcW w:w="1234" w:type="dxa"/>
          </w:tcPr>
          <w:p w14:paraId="797B4BB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 xml:space="preserve">Miguel </w:t>
            </w:r>
            <w:r>
              <w:rPr>
                <w:sz w:val="20"/>
              </w:rPr>
              <w:lastRenderedPageBreak/>
              <w:t>Arredondo</w:t>
            </w:r>
          </w:p>
        </w:tc>
        <w:tc>
          <w:tcPr>
            <w:tcW w:w="1234" w:type="dxa"/>
          </w:tcPr>
          <w:p w14:paraId="0A143DF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Aprueba</w:t>
            </w:r>
          </w:p>
        </w:tc>
        <w:tc>
          <w:tcPr>
            <w:tcW w:w="1234" w:type="dxa"/>
          </w:tcPr>
          <w:p w14:paraId="459AE7A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62B5DC3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HTTP 200; 2 </w:t>
            </w:r>
            <w:r>
              <w:rPr>
                <w:sz w:val="20"/>
              </w:rPr>
              <w:lastRenderedPageBreak/>
              <w:t>usuarios, 5 clientes</w:t>
            </w:r>
          </w:p>
        </w:tc>
      </w:tr>
      <w:tr w:rsidR="00681C4D" w14:paraId="6DBD17F3" w14:textId="77777777">
        <w:trPr>
          <w:jc w:val="center"/>
        </w:trPr>
        <w:tc>
          <w:tcPr>
            <w:tcW w:w="1234" w:type="dxa"/>
          </w:tcPr>
          <w:p w14:paraId="7D248D8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CP-010</w:t>
            </w:r>
          </w:p>
        </w:tc>
        <w:tc>
          <w:tcPr>
            <w:tcW w:w="1234" w:type="dxa"/>
          </w:tcPr>
          <w:p w14:paraId="7E57A25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Subir </w:t>
            </w:r>
            <w:r>
              <w:rPr>
                <w:sz w:val="20"/>
              </w:rPr>
              <w:t>documento a contrato (`.exe` y `.html`)</w:t>
            </w:r>
          </w:p>
        </w:tc>
        <w:tc>
          <w:tcPr>
            <w:tcW w:w="1234" w:type="dxa"/>
          </w:tcPr>
          <w:p w14:paraId="02FC5D3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268FFC7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234" w:type="dxa"/>
          </w:tcPr>
          <w:p w14:paraId="7CD4342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Falló</w:t>
            </w:r>
          </w:p>
        </w:tc>
        <w:tc>
          <w:tcPr>
            <w:tcW w:w="1234" w:type="dxa"/>
          </w:tcPr>
          <w:p w14:paraId="73E1700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BUG-003</w:t>
            </w:r>
          </w:p>
        </w:tc>
        <w:tc>
          <w:tcPr>
            <w:tcW w:w="1234" w:type="dxa"/>
          </w:tcPr>
          <w:p w14:paraId="2A933DF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201: se aceptaron ejecutable y HTML sin validación</w:t>
            </w:r>
          </w:p>
        </w:tc>
      </w:tr>
      <w:tr w:rsidR="00681C4D" w14:paraId="7095B785" w14:textId="77777777">
        <w:trPr>
          <w:jc w:val="center"/>
        </w:trPr>
        <w:tc>
          <w:tcPr>
            <w:tcW w:w="1234" w:type="dxa"/>
          </w:tcPr>
          <w:p w14:paraId="0A4CC2B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CP-011</w:t>
            </w:r>
          </w:p>
        </w:tc>
        <w:tc>
          <w:tcPr>
            <w:tcW w:w="1234" w:type="dxa"/>
          </w:tcPr>
          <w:p w14:paraId="3DD6764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Acceso a contrato SIN token (`GET /contratos/1`)</w:t>
            </w:r>
          </w:p>
        </w:tc>
        <w:tc>
          <w:tcPr>
            <w:tcW w:w="1234" w:type="dxa"/>
          </w:tcPr>
          <w:p w14:paraId="6784DB3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6EDB6B4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234" w:type="dxa"/>
          </w:tcPr>
          <w:p w14:paraId="72AF84D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Falló</w:t>
            </w:r>
          </w:p>
        </w:tc>
        <w:tc>
          <w:tcPr>
            <w:tcW w:w="1234" w:type="dxa"/>
          </w:tcPr>
          <w:p w14:paraId="52891F1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BUG-001</w:t>
            </w:r>
          </w:p>
        </w:tc>
        <w:tc>
          <w:tcPr>
            <w:tcW w:w="1234" w:type="dxa"/>
          </w:tcPr>
          <w:p w14:paraId="717A016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200 devuelve datos del contrato sin autenticación</w:t>
            </w:r>
          </w:p>
        </w:tc>
      </w:tr>
      <w:tr w:rsidR="00681C4D" w14:paraId="1765B690" w14:textId="77777777">
        <w:trPr>
          <w:jc w:val="center"/>
        </w:trPr>
        <w:tc>
          <w:tcPr>
            <w:tcW w:w="1234" w:type="dxa"/>
          </w:tcPr>
          <w:p w14:paraId="3AAE4C2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CP-012</w:t>
            </w:r>
          </w:p>
        </w:tc>
        <w:tc>
          <w:tcPr>
            <w:tcW w:w="1234" w:type="dxa"/>
          </w:tcPr>
          <w:p w14:paraId="4BAC17C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Login con intento SQLi (`admin' OR '1'='1`)</w:t>
            </w:r>
          </w:p>
        </w:tc>
        <w:tc>
          <w:tcPr>
            <w:tcW w:w="1234" w:type="dxa"/>
          </w:tcPr>
          <w:p w14:paraId="2418520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540FCD9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</w:t>
            </w:r>
          </w:p>
        </w:tc>
        <w:tc>
          <w:tcPr>
            <w:tcW w:w="1234" w:type="dxa"/>
          </w:tcPr>
          <w:p w14:paraId="7D4F7ED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</w:t>
            </w:r>
          </w:p>
        </w:tc>
        <w:tc>
          <w:tcPr>
            <w:tcW w:w="1234" w:type="dxa"/>
          </w:tcPr>
          <w:p w14:paraId="6DC1B52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N/A</w:t>
            </w:r>
          </w:p>
        </w:tc>
        <w:tc>
          <w:tcPr>
            <w:tcW w:w="1234" w:type="dxa"/>
          </w:tcPr>
          <w:p w14:paraId="3B506CA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 401; consulta parametrizada lo bloquea</w:t>
            </w:r>
          </w:p>
        </w:tc>
      </w:tr>
      <w:tr w:rsidR="00681C4D" w14:paraId="45F6F285" w14:textId="77777777">
        <w:trPr>
          <w:jc w:val="center"/>
        </w:trPr>
        <w:tc>
          <w:tcPr>
            <w:tcW w:w="1234" w:type="dxa"/>
          </w:tcPr>
          <w:p w14:paraId="34196F0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CP-013</w:t>
            </w:r>
          </w:p>
        </w:tc>
        <w:tc>
          <w:tcPr>
            <w:tcW w:w="1234" w:type="dxa"/>
          </w:tcPr>
          <w:p w14:paraId="4EC4582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Rendimiento de `GET /clientes` (5 mediciones)</w:t>
            </w:r>
          </w:p>
        </w:tc>
        <w:tc>
          <w:tcPr>
            <w:tcW w:w="1234" w:type="dxa"/>
          </w:tcPr>
          <w:p w14:paraId="5D767B0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255A917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Nicolas Iturrieta</w:t>
            </w:r>
          </w:p>
        </w:tc>
        <w:tc>
          <w:tcPr>
            <w:tcW w:w="1234" w:type="dxa"/>
          </w:tcPr>
          <w:p w14:paraId="1E8C290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Falló</w:t>
            </w:r>
          </w:p>
        </w:tc>
        <w:tc>
          <w:tcPr>
            <w:tcW w:w="1234" w:type="dxa"/>
          </w:tcPr>
          <w:p w14:paraId="020DAE8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BUG-010</w:t>
            </w:r>
          </w:p>
        </w:tc>
        <w:tc>
          <w:tcPr>
            <w:tcW w:w="1234" w:type="dxa"/>
          </w:tcPr>
          <w:p w14:paraId="61EC6BF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Promedio 4,011 s vs. umbral 0,300 s</w:t>
            </w:r>
          </w:p>
        </w:tc>
      </w:tr>
      <w:tr w:rsidR="00681C4D" w14:paraId="63273A12" w14:textId="77777777">
        <w:trPr>
          <w:jc w:val="center"/>
        </w:trPr>
        <w:tc>
          <w:tcPr>
            <w:tcW w:w="1234" w:type="dxa"/>
          </w:tcPr>
          <w:p w14:paraId="2DC2B89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CP-014</w:t>
            </w:r>
          </w:p>
        </w:tc>
        <w:tc>
          <w:tcPr>
            <w:tcW w:w="1234" w:type="dxa"/>
          </w:tcPr>
          <w:p w14:paraId="2230AF1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Usabilidad y accesibilidad del login</w:t>
            </w:r>
          </w:p>
        </w:tc>
        <w:tc>
          <w:tcPr>
            <w:tcW w:w="1234" w:type="dxa"/>
          </w:tcPr>
          <w:p w14:paraId="40B988E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1234" w:type="dxa"/>
          </w:tcPr>
          <w:p w14:paraId="28C4E7D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Nicolas Iturrieta</w:t>
            </w:r>
          </w:p>
        </w:tc>
        <w:tc>
          <w:tcPr>
            <w:tcW w:w="1234" w:type="dxa"/>
          </w:tcPr>
          <w:p w14:paraId="24FE331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Aprueba con observaciones</w:t>
            </w:r>
          </w:p>
        </w:tc>
        <w:tc>
          <w:tcPr>
            <w:tcW w:w="1234" w:type="dxa"/>
          </w:tcPr>
          <w:p w14:paraId="46FABDF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BUG-012</w:t>
            </w:r>
          </w:p>
        </w:tc>
        <w:tc>
          <w:tcPr>
            <w:tcW w:w="1234" w:type="dxa"/>
          </w:tcPr>
          <w:p w14:paraId="1C577B7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Lighthouse 0,96; contraste 2,39:1 y `lang="en"`</w:t>
            </w:r>
          </w:p>
        </w:tc>
      </w:tr>
    </w:tbl>
    <w:p w14:paraId="72EBC231" w14:textId="77777777" w:rsidR="00681C4D" w:rsidRDefault="00681C4D"/>
    <w:p w14:paraId="5985C317" w14:textId="77777777" w:rsidR="00681C4D" w:rsidRDefault="00D12AA0">
      <w:pPr>
        <w:spacing w:before="240" w:after="120"/>
        <w:outlineLvl w:val="1"/>
      </w:pPr>
      <w:bookmarkStart w:id="25" w:name="_Toc244201510"/>
      <w:r>
        <w:rPr>
          <w:b/>
          <w:color w:val="1F3B57"/>
          <w:sz w:val="24"/>
        </w:rPr>
        <w:t xml:space="preserve">Anexo B · Evidencias de seguridad (pruebas </w:t>
      </w:r>
      <w:r>
        <w:rPr>
          <w:b/>
          <w:color w:val="1F3B57"/>
          <w:sz w:val="24"/>
        </w:rPr>
        <w:t>complementarias)</w:t>
      </w:r>
      <w:bookmarkEnd w:id="25"/>
    </w:p>
    <w:p w14:paraId="7B9A3BC5" w14:textId="77777777" w:rsidR="00681C4D" w:rsidRDefault="00D12AA0">
      <w:r>
        <w:t>Igual que el Anexo A, esta tabla es una síntesis: la columna "Evidencia" indica el bloque del Anexo F donde se transcribe la petición y la respuesta real de cada prueba.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55"/>
        <w:gridCol w:w="2328"/>
        <w:gridCol w:w="1424"/>
        <w:gridCol w:w="1562"/>
        <w:gridCol w:w="1252"/>
        <w:gridCol w:w="1235"/>
      </w:tblGrid>
      <w:tr w:rsidR="00681C4D" w14:paraId="66539319" w14:textId="77777777">
        <w:trPr>
          <w:jc w:val="center"/>
        </w:trPr>
        <w:tc>
          <w:tcPr>
            <w:tcW w:w="1440" w:type="dxa"/>
            <w:shd w:val="clear" w:color="auto" w:fill="DDE7F0"/>
          </w:tcPr>
          <w:p w14:paraId="66F3DC6A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ID Prueba</w:t>
            </w:r>
          </w:p>
        </w:tc>
        <w:tc>
          <w:tcPr>
            <w:tcW w:w="1440" w:type="dxa"/>
            <w:shd w:val="clear" w:color="auto" w:fill="DDE7F0"/>
          </w:tcPr>
          <w:p w14:paraId="345BC56C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Prueba</w:t>
            </w:r>
          </w:p>
        </w:tc>
        <w:tc>
          <w:tcPr>
            <w:tcW w:w="1440" w:type="dxa"/>
            <w:shd w:val="clear" w:color="auto" w:fill="DDE7F0"/>
          </w:tcPr>
          <w:p w14:paraId="3FB17DD3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Resultado esperado</w:t>
            </w:r>
          </w:p>
        </w:tc>
        <w:tc>
          <w:tcPr>
            <w:tcW w:w="1440" w:type="dxa"/>
            <w:shd w:val="clear" w:color="auto" w:fill="DDE7F0"/>
          </w:tcPr>
          <w:p w14:paraId="1734ED55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Resultado obtenido</w:t>
            </w:r>
          </w:p>
        </w:tc>
        <w:tc>
          <w:tcPr>
            <w:tcW w:w="1440" w:type="dxa"/>
            <w:shd w:val="clear" w:color="auto" w:fill="DDE7F0"/>
          </w:tcPr>
          <w:p w14:paraId="64819C03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Severidad</w:t>
            </w:r>
          </w:p>
        </w:tc>
        <w:tc>
          <w:tcPr>
            <w:tcW w:w="1440" w:type="dxa"/>
            <w:shd w:val="clear" w:color="auto" w:fill="DDE7F0"/>
          </w:tcPr>
          <w:p w14:paraId="5B4AF987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Evidencia (Anexo F)</w:t>
            </w:r>
          </w:p>
        </w:tc>
      </w:tr>
      <w:tr w:rsidR="00681C4D" w14:paraId="166C2445" w14:textId="77777777">
        <w:trPr>
          <w:jc w:val="center"/>
        </w:trPr>
        <w:tc>
          <w:tcPr>
            <w:tcW w:w="1440" w:type="dxa"/>
          </w:tcPr>
          <w:p w14:paraId="2F3F04D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SEG-01</w:t>
            </w:r>
          </w:p>
        </w:tc>
        <w:tc>
          <w:tcPr>
            <w:tcW w:w="1440" w:type="dxa"/>
          </w:tcPr>
          <w:p w14:paraId="1FAA89D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`GET /contratos/1` y descarga de archivo sin token</w:t>
            </w:r>
          </w:p>
        </w:tc>
        <w:tc>
          <w:tcPr>
            <w:tcW w:w="1440" w:type="dxa"/>
          </w:tcPr>
          <w:p w14:paraId="6C7805F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1440" w:type="dxa"/>
          </w:tcPr>
          <w:p w14:paraId="5389489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**200 (contrato y archivo con contenido `.exe`)**</w:t>
            </w:r>
          </w:p>
        </w:tc>
        <w:tc>
          <w:tcPr>
            <w:tcW w:w="1440" w:type="dxa"/>
          </w:tcPr>
          <w:p w14:paraId="54B2B8D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  <w:tc>
          <w:tcPr>
            <w:tcW w:w="1440" w:type="dxa"/>
          </w:tcPr>
          <w:p w14:paraId="676B320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SEG-01</w:t>
            </w:r>
          </w:p>
        </w:tc>
      </w:tr>
      <w:tr w:rsidR="00681C4D" w14:paraId="23824C34" w14:textId="77777777">
        <w:trPr>
          <w:jc w:val="center"/>
        </w:trPr>
        <w:tc>
          <w:tcPr>
            <w:tcW w:w="1440" w:type="dxa"/>
          </w:tcPr>
          <w:p w14:paraId="4DB8351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SEG-02</w:t>
            </w:r>
          </w:p>
        </w:tc>
        <w:tc>
          <w:tcPr>
            <w:tcW w:w="1440" w:type="dxa"/>
          </w:tcPr>
          <w:p w14:paraId="2ED9C53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`GET /usuarios/1` sin token</w:t>
            </w:r>
          </w:p>
        </w:tc>
        <w:tc>
          <w:tcPr>
            <w:tcW w:w="1440" w:type="dxa"/>
          </w:tcPr>
          <w:p w14:paraId="7370A81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1440" w:type="dxa"/>
          </w:tcPr>
          <w:p w14:paraId="43EDB95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**200 (correo de usuario)**</w:t>
            </w:r>
          </w:p>
        </w:tc>
        <w:tc>
          <w:tcPr>
            <w:tcW w:w="1440" w:type="dxa"/>
          </w:tcPr>
          <w:p w14:paraId="11EC655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  <w:tc>
          <w:tcPr>
            <w:tcW w:w="1440" w:type="dxa"/>
          </w:tcPr>
          <w:p w14:paraId="34F7DA6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SEG-02</w:t>
            </w:r>
          </w:p>
        </w:tc>
      </w:tr>
      <w:tr w:rsidR="00681C4D" w14:paraId="18397430" w14:textId="77777777">
        <w:trPr>
          <w:jc w:val="center"/>
        </w:trPr>
        <w:tc>
          <w:tcPr>
            <w:tcW w:w="1440" w:type="dxa"/>
          </w:tcPr>
          <w:p w14:paraId="58B235D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SEG-03</w:t>
            </w:r>
          </w:p>
        </w:tc>
        <w:tc>
          <w:tcPr>
            <w:tcW w:w="1440" w:type="dxa"/>
          </w:tcPr>
          <w:p w14:paraId="47C94A5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`GET </w:t>
            </w:r>
            <w:r>
              <w:rPr>
                <w:sz w:val="20"/>
              </w:rPr>
              <w:t>/auditoria` sin token</w:t>
            </w:r>
          </w:p>
        </w:tc>
        <w:tc>
          <w:tcPr>
            <w:tcW w:w="1440" w:type="dxa"/>
          </w:tcPr>
          <w:p w14:paraId="1036748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1440" w:type="dxa"/>
          </w:tcPr>
          <w:p w14:paraId="142229D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**200 (logs internos)**</w:t>
            </w:r>
          </w:p>
        </w:tc>
        <w:tc>
          <w:tcPr>
            <w:tcW w:w="1440" w:type="dxa"/>
          </w:tcPr>
          <w:p w14:paraId="7DAC67D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  <w:tc>
          <w:tcPr>
            <w:tcW w:w="1440" w:type="dxa"/>
          </w:tcPr>
          <w:p w14:paraId="5A1950B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SEG-03</w:t>
            </w:r>
          </w:p>
        </w:tc>
      </w:tr>
      <w:tr w:rsidR="00681C4D" w14:paraId="1EBDA15C" w14:textId="77777777">
        <w:trPr>
          <w:jc w:val="center"/>
        </w:trPr>
        <w:tc>
          <w:tcPr>
            <w:tcW w:w="1440" w:type="dxa"/>
          </w:tcPr>
          <w:p w14:paraId="6F2B1FC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SEG-04</w:t>
            </w:r>
          </w:p>
        </w:tc>
        <w:tc>
          <w:tcPr>
            <w:tcW w:w="1440" w:type="dxa"/>
          </w:tcPr>
          <w:p w14:paraId="646E833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`GET /roles` sin token</w:t>
            </w:r>
          </w:p>
        </w:tc>
        <w:tc>
          <w:tcPr>
            <w:tcW w:w="1440" w:type="dxa"/>
          </w:tcPr>
          <w:p w14:paraId="7EAD775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1440" w:type="dxa"/>
          </w:tcPr>
          <w:p w14:paraId="5FC7A5E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**200**</w:t>
            </w:r>
          </w:p>
        </w:tc>
        <w:tc>
          <w:tcPr>
            <w:tcW w:w="1440" w:type="dxa"/>
          </w:tcPr>
          <w:p w14:paraId="0933BD5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Mayor</w:t>
            </w:r>
          </w:p>
        </w:tc>
        <w:tc>
          <w:tcPr>
            <w:tcW w:w="1440" w:type="dxa"/>
          </w:tcPr>
          <w:p w14:paraId="20F2D40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SEG-04</w:t>
            </w:r>
          </w:p>
        </w:tc>
      </w:tr>
      <w:tr w:rsidR="00681C4D" w14:paraId="18EC0309" w14:textId="77777777">
        <w:trPr>
          <w:jc w:val="center"/>
        </w:trPr>
        <w:tc>
          <w:tcPr>
            <w:tcW w:w="1440" w:type="dxa"/>
          </w:tcPr>
          <w:p w14:paraId="6BE4077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SEG-05</w:t>
            </w:r>
          </w:p>
        </w:tc>
        <w:tc>
          <w:tcPr>
            <w:tcW w:w="1440" w:type="dxa"/>
          </w:tcPr>
          <w:p w14:paraId="25FF06D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Login con payload SQLi (`admin' OR '1'='1`)</w:t>
            </w:r>
          </w:p>
        </w:tc>
        <w:tc>
          <w:tcPr>
            <w:tcW w:w="1440" w:type="dxa"/>
          </w:tcPr>
          <w:p w14:paraId="43B56EB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1440" w:type="dxa"/>
          </w:tcPr>
          <w:p w14:paraId="226661A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 (consulta parametrizada)</w:t>
            </w:r>
          </w:p>
        </w:tc>
        <w:tc>
          <w:tcPr>
            <w:tcW w:w="1440" w:type="dxa"/>
          </w:tcPr>
          <w:p w14:paraId="4CBD8D2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Conforme</w:t>
            </w:r>
          </w:p>
        </w:tc>
        <w:tc>
          <w:tcPr>
            <w:tcW w:w="1440" w:type="dxa"/>
          </w:tcPr>
          <w:p w14:paraId="1EDCD53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SEG-05</w:t>
            </w:r>
          </w:p>
        </w:tc>
      </w:tr>
      <w:tr w:rsidR="00681C4D" w14:paraId="7D5D0996" w14:textId="77777777">
        <w:trPr>
          <w:jc w:val="center"/>
        </w:trPr>
        <w:tc>
          <w:tcPr>
            <w:tcW w:w="1440" w:type="dxa"/>
          </w:tcPr>
          <w:p w14:paraId="313D2D4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SEG-06</w:t>
            </w:r>
          </w:p>
        </w:tc>
        <w:tc>
          <w:tcPr>
            <w:tcW w:w="1440" w:type="dxa"/>
          </w:tcPr>
          <w:p w14:paraId="12FE37A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Login con </w:t>
            </w:r>
            <w:r>
              <w:rPr>
                <w:sz w:val="20"/>
              </w:rPr>
              <w:t>contraseña incorrecta (sin enumeración)</w:t>
            </w:r>
          </w:p>
        </w:tc>
        <w:tc>
          <w:tcPr>
            <w:tcW w:w="1440" w:type="dxa"/>
          </w:tcPr>
          <w:p w14:paraId="3DA928F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1440" w:type="dxa"/>
          </w:tcPr>
          <w:p w14:paraId="1D94F01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1440" w:type="dxa"/>
          </w:tcPr>
          <w:p w14:paraId="75CB2E7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Conforme</w:t>
            </w:r>
          </w:p>
        </w:tc>
        <w:tc>
          <w:tcPr>
            <w:tcW w:w="1440" w:type="dxa"/>
          </w:tcPr>
          <w:p w14:paraId="0EC381F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SEG-06</w:t>
            </w:r>
          </w:p>
        </w:tc>
      </w:tr>
      <w:tr w:rsidR="00681C4D" w14:paraId="3232E462" w14:textId="77777777">
        <w:trPr>
          <w:jc w:val="center"/>
        </w:trPr>
        <w:tc>
          <w:tcPr>
            <w:tcW w:w="1440" w:type="dxa"/>
          </w:tcPr>
          <w:p w14:paraId="7545B62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SEG-07b</w:t>
            </w:r>
          </w:p>
        </w:tc>
        <w:tc>
          <w:tcPr>
            <w:tcW w:w="1440" w:type="dxa"/>
          </w:tcPr>
          <w:p w14:paraId="0E6AD1C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Subir archivo `.exe` y `.html` con token</w:t>
            </w:r>
          </w:p>
        </w:tc>
        <w:tc>
          <w:tcPr>
            <w:tcW w:w="1440" w:type="dxa"/>
          </w:tcPr>
          <w:p w14:paraId="32FDF19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Rechazo 400/415</w:t>
            </w:r>
          </w:p>
        </w:tc>
        <w:tc>
          <w:tcPr>
            <w:tcW w:w="1440" w:type="dxa"/>
          </w:tcPr>
          <w:p w14:paraId="532A203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**201 (aceptado)**</w:t>
            </w:r>
          </w:p>
        </w:tc>
        <w:tc>
          <w:tcPr>
            <w:tcW w:w="1440" w:type="dxa"/>
          </w:tcPr>
          <w:p w14:paraId="1221FF0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  <w:tc>
          <w:tcPr>
            <w:tcW w:w="1440" w:type="dxa"/>
          </w:tcPr>
          <w:p w14:paraId="3D4243E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SEG-07b</w:t>
            </w:r>
          </w:p>
        </w:tc>
      </w:tr>
      <w:tr w:rsidR="00681C4D" w14:paraId="429D0106" w14:textId="77777777">
        <w:trPr>
          <w:jc w:val="center"/>
        </w:trPr>
        <w:tc>
          <w:tcPr>
            <w:tcW w:w="1440" w:type="dxa"/>
          </w:tcPr>
          <w:p w14:paraId="65704EA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SEG-10</w:t>
            </w:r>
          </w:p>
        </w:tc>
        <w:tc>
          <w:tcPr>
            <w:tcW w:w="1440" w:type="dxa"/>
          </w:tcPr>
          <w:p w14:paraId="208743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Acceso con token válido a recurso propio</w:t>
            </w:r>
          </w:p>
        </w:tc>
        <w:tc>
          <w:tcPr>
            <w:tcW w:w="1440" w:type="dxa"/>
          </w:tcPr>
          <w:p w14:paraId="0029DB2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  <w:tc>
          <w:tcPr>
            <w:tcW w:w="1440" w:type="dxa"/>
          </w:tcPr>
          <w:p w14:paraId="60C89ED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  <w:tc>
          <w:tcPr>
            <w:tcW w:w="1440" w:type="dxa"/>
          </w:tcPr>
          <w:p w14:paraId="0B83534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Conforme</w:t>
            </w:r>
          </w:p>
        </w:tc>
        <w:tc>
          <w:tcPr>
            <w:tcW w:w="1440" w:type="dxa"/>
          </w:tcPr>
          <w:p w14:paraId="481E046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SEG-10</w:t>
            </w:r>
          </w:p>
        </w:tc>
      </w:tr>
      <w:tr w:rsidR="00681C4D" w14:paraId="0A0022C1" w14:textId="77777777">
        <w:trPr>
          <w:jc w:val="center"/>
        </w:trPr>
        <w:tc>
          <w:tcPr>
            <w:tcW w:w="1440" w:type="dxa"/>
          </w:tcPr>
          <w:p w14:paraId="1C3D0FD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SEG-12</w:t>
            </w:r>
          </w:p>
        </w:tc>
        <w:tc>
          <w:tcPr>
            <w:tcW w:w="1440" w:type="dxa"/>
          </w:tcPr>
          <w:p w14:paraId="6D95313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`Origin: http://evil.example.com`</w:t>
            </w:r>
          </w:p>
        </w:tc>
        <w:tc>
          <w:tcPr>
            <w:tcW w:w="1440" w:type="dxa"/>
          </w:tcPr>
          <w:p w14:paraId="0F8F3A0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Origen restringido</w:t>
            </w:r>
          </w:p>
        </w:tc>
        <w:tc>
          <w:tcPr>
            <w:tcW w:w="1440" w:type="dxa"/>
          </w:tcPr>
          <w:p w14:paraId="04B2911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**`Access-Control-Allow-</w:t>
            </w:r>
            <w:r>
              <w:rPr>
                <w:sz w:val="20"/>
              </w:rPr>
              <w:lastRenderedPageBreak/>
              <w:t>Origin: *`**</w:t>
            </w:r>
          </w:p>
        </w:tc>
        <w:tc>
          <w:tcPr>
            <w:tcW w:w="1440" w:type="dxa"/>
          </w:tcPr>
          <w:p w14:paraId="5174D1B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lastRenderedPageBreak/>
              <w:t>Mayor</w:t>
            </w:r>
          </w:p>
        </w:tc>
        <w:tc>
          <w:tcPr>
            <w:tcW w:w="1440" w:type="dxa"/>
          </w:tcPr>
          <w:p w14:paraId="099DE8F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SEG-12</w:t>
            </w:r>
          </w:p>
        </w:tc>
      </w:tr>
      <w:tr w:rsidR="00681C4D" w14:paraId="56AA13C0" w14:textId="77777777">
        <w:trPr>
          <w:jc w:val="center"/>
        </w:trPr>
        <w:tc>
          <w:tcPr>
            <w:tcW w:w="1440" w:type="dxa"/>
          </w:tcPr>
          <w:p w14:paraId="42420EB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SEG-13</w:t>
            </w:r>
          </w:p>
        </w:tc>
        <w:tc>
          <w:tcPr>
            <w:tcW w:w="1440" w:type="dxa"/>
          </w:tcPr>
          <w:p w14:paraId="7B3B830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 intentos de login fallidos seguidos</w:t>
            </w:r>
          </w:p>
        </w:tc>
        <w:tc>
          <w:tcPr>
            <w:tcW w:w="1440" w:type="dxa"/>
          </w:tcPr>
          <w:p w14:paraId="351FA49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Bloqueo/rate-limit</w:t>
            </w:r>
          </w:p>
        </w:tc>
        <w:tc>
          <w:tcPr>
            <w:tcW w:w="1440" w:type="dxa"/>
          </w:tcPr>
          <w:p w14:paraId="19FA6CC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Ningún bloqueo (solo 4 s de espera)</w:t>
            </w:r>
          </w:p>
        </w:tc>
        <w:tc>
          <w:tcPr>
            <w:tcW w:w="1440" w:type="dxa"/>
          </w:tcPr>
          <w:p w14:paraId="372CF1E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Mayor</w:t>
            </w:r>
          </w:p>
        </w:tc>
        <w:tc>
          <w:tcPr>
            <w:tcW w:w="1440" w:type="dxa"/>
          </w:tcPr>
          <w:p w14:paraId="5249074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SEG-13</w:t>
            </w:r>
          </w:p>
        </w:tc>
      </w:tr>
    </w:tbl>
    <w:p w14:paraId="55C4937A" w14:textId="77777777" w:rsidR="00681C4D" w:rsidRDefault="00681C4D"/>
    <w:p w14:paraId="715A8A48" w14:textId="77777777" w:rsidR="00681C4D" w:rsidRDefault="00D12AA0">
      <w:r>
        <w:rPr>
          <w:b/>
        </w:rPr>
        <w:t>Total: 10 pruebas SEG — 7 inseguras (SEG-01, SEG-02, SEG-03, SEG-04, SEG-07b, SEG-12, SEG-13) y 3 conformes (SEG-05, SEG-06, SEG-10).</w:t>
      </w:r>
    </w:p>
    <w:p w14:paraId="3977D9A1" w14:textId="77777777" w:rsidR="00681C4D" w:rsidRDefault="00D12AA0">
      <w:pPr>
        <w:ind w:left="340"/>
      </w:pPr>
      <w:r>
        <w:rPr>
          <w:i/>
          <w:sz w:val="20"/>
        </w:rPr>
        <w:t>Las pruebas SEG-08b y SEG-11a se integran como evidencia dentro de SEG-07b y SEG-01, respectivamente. SEG-09 corresponde al hallazgo de `JWT_SECRET` detectado por revisión manual (BUG-004) y no se contabiliza como prueba dinámica independiente. CP-013 (rendimiento) y CP-014 (usabilidad) son casos no funcionales y se registran en el Anexo A, no como SEG.</w:t>
      </w:r>
    </w:p>
    <w:p w14:paraId="45E4B780" w14:textId="77777777" w:rsidR="00681C4D" w:rsidRDefault="00D12AA0">
      <w:pPr>
        <w:spacing w:before="240" w:after="120"/>
        <w:outlineLvl w:val="1"/>
      </w:pPr>
      <w:bookmarkStart w:id="26" w:name="_Toc244201511"/>
      <w:r>
        <w:rPr>
          <w:b/>
          <w:color w:val="1F3B57"/>
          <w:sz w:val="24"/>
        </w:rPr>
        <w:t>Anexo C · Análisis estático de código (ESLint 9)</w:t>
      </w:r>
      <w:bookmarkEnd w:id="26"/>
    </w:p>
    <w:p w14:paraId="7260844F" w14:textId="77777777" w:rsidR="00681C4D" w:rsidRDefault="00D12AA0">
      <w:r>
        <w:rPr>
          <w:b/>
        </w:rPr>
        <w:t>Frontend (11 issues en 7 archivos):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40"/>
        <w:gridCol w:w="1406"/>
        <w:gridCol w:w="1525"/>
        <w:gridCol w:w="1985"/>
      </w:tblGrid>
      <w:tr w:rsidR="00681C4D" w14:paraId="1C0F9094" w14:textId="77777777">
        <w:trPr>
          <w:jc w:val="center"/>
        </w:trPr>
        <w:tc>
          <w:tcPr>
            <w:tcW w:w="2160" w:type="dxa"/>
            <w:shd w:val="clear" w:color="auto" w:fill="DDE7F0"/>
          </w:tcPr>
          <w:p w14:paraId="7BC0D09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Archivo</w:t>
            </w:r>
          </w:p>
        </w:tc>
        <w:tc>
          <w:tcPr>
            <w:tcW w:w="2160" w:type="dxa"/>
            <w:shd w:val="clear" w:color="auto" w:fill="DDE7F0"/>
          </w:tcPr>
          <w:p w14:paraId="2F0F47D6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Línea</w:t>
            </w:r>
          </w:p>
        </w:tc>
        <w:tc>
          <w:tcPr>
            <w:tcW w:w="2160" w:type="dxa"/>
            <w:shd w:val="clear" w:color="auto" w:fill="DDE7F0"/>
          </w:tcPr>
          <w:p w14:paraId="7843B6E1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Tipo</w:t>
            </w:r>
          </w:p>
        </w:tc>
        <w:tc>
          <w:tcPr>
            <w:tcW w:w="2160" w:type="dxa"/>
            <w:shd w:val="clear" w:color="auto" w:fill="DDE7F0"/>
          </w:tcPr>
          <w:p w14:paraId="58CBC348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Regla</w:t>
            </w:r>
          </w:p>
        </w:tc>
      </w:tr>
      <w:tr w:rsidR="00681C4D" w14:paraId="01615C23" w14:textId="77777777">
        <w:trPr>
          <w:jc w:val="center"/>
        </w:trPr>
        <w:tc>
          <w:tcPr>
            <w:tcW w:w="2160" w:type="dxa"/>
          </w:tcPr>
          <w:p w14:paraId="1C2A351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`pages/clientes/ClientesTabList.jsx`</w:t>
            </w:r>
          </w:p>
        </w:tc>
        <w:tc>
          <w:tcPr>
            <w:tcW w:w="2160" w:type="dxa"/>
          </w:tcPr>
          <w:p w14:paraId="1A42829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27</w:t>
            </w:r>
          </w:p>
        </w:tc>
        <w:tc>
          <w:tcPr>
            <w:tcW w:w="2160" w:type="dxa"/>
          </w:tcPr>
          <w:p w14:paraId="049914F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Error</w:t>
            </w:r>
          </w:p>
        </w:tc>
        <w:tc>
          <w:tcPr>
            <w:tcW w:w="2160" w:type="dxa"/>
          </w:tcPr>
          <w:p w14:paraId="7FC69C2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no-unused-vars (`onLoad`)</w:t>
            </w:r>
          </w:p>
        </w:tc>
      </w:tr>
      <w:tr w:rsidR="00681C4D" w14:paraId="27648916" w14:textId="77777777">
        <w:trPr>
          <w:jc w:val="center"/>
        </w:trPr>
        <w:tc>
          <w:tcPr>
            <w:tcW w:w="2160" w:type="dxa"/>
          </w:tcPr>
          <w:p w14:paraId="0F1867C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`pages/contratos/ContratosTabCreate.jsx`</w:t>
            </w:r>
          </w:p>
        </w:tc>
        <w:tc>
          <w:tcPr>
            <w:tcW w:w="2160" w:type="dxa"/>
          </w:tcPr>
          <w:p w14:paraId="36523EE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31</w:t>
            </w:r>
          </w:p>
        </w:tc>
        <w:tc>
          <w:tcPr>
            <w:tcW w:w="2160" w:type="dxa"/>
          </w:tcPr>
          <w:p w14:paraId="0C44ABD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Error</w:t>
            </w:r>
          </w:p>
        </w:tc>
        <w:tc>
          <w:tcPr>
            <w:tcW w:w="2160" w:type="dxa"/>
          </w:tcPr>
          <w:p w14:paraId="4181B0B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no-unused-vars (`error`)</w:t>
            </w:r>
          </w:p>
        </w:tc>
      </w:tr>
      <w:tr w:rsidR="00681C4D" w14:paraId="0C23373C" w14:textId="77777777">
        <w:trPr>
          <w:jc w:val="center"/>
        </w:trPr>
        <w:tc>
          <w:tcPr>
            <w:tcW w:w="2160" w:type="dxa"/>
          </w:tcPr>
          <w:p w14:paraId="56EBE47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`pages/contratos/ContratosTabList.jsx`</w:t>
            </w:r>
          </w:p>
        </w:tc>
        <w:tc>
          <w:tcPr>
            <w:tcW w:w="2160" w:type="dxa"/>
          </w:tcPr>
          <w:p w14:paraId="32A86A0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32 / 244</w:t>
            </w:r>
          </w:p>
        </w:tc>
        <w:tc>
          <w:tcPr>
            <w:tcW w:w="2160" w:type="dxa"/>
          </w:tcPr>
          <w:p w14:paraId="01F9066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Error / Warning</w:t>
            </w:r>
          </w:p>
        </w:tc>
        <w:tc>
          <w:tcPr>
            <w:tcW w:w="2160" w:type="dxa"/>
          </w:tcPr>
          <w:p w14:paraId="4977988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no-unused-vars / react-hooks/exhaustive-deps</w:t>
            </w:r>
          </w:p>
        </w:tc>
      </w:tr>
      <w:tr w:rsidR="00681C4D" w14:paraId="618CD88D" w14:textId="77777777">
        <w:trPr>
          <w:jc w:val="center"/>
        </w:trPr>
        <w:tc>
          <w:tcPr>
            <w:tcW w:w="2160" w:type="dxa"/>
          </w:tcPr>
          <w:p w14:paraId="3E0AA82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`pages/empresas/EmpresaForm.jsx`</w:t>
            </w:r>
          </w:p>
        </w:tc>
        <w:tc>
          <w:tcPr>
            <w:tcW w:w="2160" w:type="dxa"/>
          </w:tcPr>
          <w:p w14:paraId="39E1B23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42 / 63</w:t>
            </w:r>
          </w:p>
        </w:tc>
        <w:tc>
          <w:tcPr>
            <w:tcW w:w="2160" w:type="dxa"/>
          </w:tcPr>
          <w:p w14:paraId="227EBDD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Error</w:t>
            </w:r>
          </w:p>
        </w:tc>
        <w:tc>
          <w:tcPr>
            <w:tcW w:w="2160" w:type="dxa"/>
          </w:tcPr>
          <w:p w14:paraId="73460DD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no-unused-vars (`error`)</w:t>
            </w:r>
          </w:p>
        </w:tc>
      </w:tr>
      <w:tr w:rsidR="00681C4D" w14:paraId="2973E8A4" w14:textId="77777777">
        <w:trPr>
          <w:jc w:val="center"/>
        </w:trPr>
        <w:tc>
          <w:tcPr>
            <w:tcW w:w="2160" w:type="dxa"/>
          </w:tcPr>
          <w:p w14:paraId="735C79F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`pages/empresas/EmpresasList.jsx`</w:t>
            </w:r>
          </w:p>
        </w:tc>
        <w:tc>
          <w:tcPr>
            <w:tcW w:w="2160" w:type="dxa"/>
          </w:tcPr>
          <w:p w14:paraId="3DBF729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43</w:t>
            </w:r>
          </w:p>
        </w:tc>
        <w:tc>
          <w:tcPr>
            <w:tcW w:w="2160" w:type="dxa"/>
          </w:tcPr>
          <w:p w14:paraId="749BC28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Warning</w:t>
            </w:r>
          </w:p>
        </w:tc>
        <w:tc>
          <w:tcPr>
            <w:tcW w:w="2160" w:type="dxa"/>
          </w:tcPr>
          <w:p w14:paraId="16828D5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Unused </w:t>
            </w:r>
            <w:r>
              <w:rPr>
                <w:sz w:val="20"/>
              </w:rPr>
              <w:t>eslint-disable directive</w:t>
            </w:r>
          </w:p>
        </w:tc>
      </w:tr>
      <w:tr w:rsidR="00681C4D" w14:paraId="3E2D5EE3" w14:textId="77777777">
        <w:trPr>
          <w:jc w:val="center"/>
        </w:trPr>
        <w:tc>
          <w:tcPr>
            <w:tcW w:w="2160" w:type="dxa"/>
          </w:tcPr>
          <w:p w14:paraId="5EB0A65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`pages/usuarios/UsuarioForm.jsx`</w:t>
            </w:r>
          </w:p>
        </w:tc>
        <w:tc>
          <w:tcPr>
            <w:tcW w:w="2160" w:type="dxa"/>
          </w:tcPr>
          <w:p w14:paraId="39EAD58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43 / 61 / 86</w:t>
            </w:r>
          </w:p>
        </w:tc>
        <w:tc>
          <w:tcPr>
            <w:tcW w:w="2160" w:type="dxa"/>
          </w:tcPr>
          <w:p w14:paraId="010ED8D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Error</w:t>
            </w:r>
          </w:p>
        </w:tc>
        <w:tc>
          <w:tcPr>
            <w:tcW w:w="2160" w:type="dxa"/>
          </w:tcPr>
          <w:p w14:paraId="31A265E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no-unused-vars (`error`)</w:t>
            </w:r>
          </w:p>
        </w:tc>
      </w:tr>
      <w:tr w:rsidR="00681C4D" w14:paraId="187B319C" w14:textId="77777777">
        <w:trPr>
          <w:jc w:val="center"/>
        </w:trPr>
        <w:tc>
          <w:tcPr>
            <w:tcW w:w="2160" w:type="dxa"/>
          </w:tcPr>
          <w:p w14:paraId="6D9E005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`pages/usuarios/UsuariosTabList.jsx`</w:t>
            </w:r>
          </w:p>
        </w:tc>
        <w:tc>
          <w:tcPr>
            <w:tcW w:w="2160" w:type="dxa"/>
          </w:tcPr>
          <w:p w14:paraId="61810CD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</w:t>
            </w:r>
          </w:p>
        </w:tc>
        <w:tc>
          <w:tcPr>
            <w:tcW w:w="2160" w:type="dxa"/>
          </w:tcPr>
          <w:p w14:paraId="2ED63CC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Warning</w:t>
            </w:r>
          </w:p>
        </w:tc>
        <w:tc>
          <w:tcPr>
            <w:tcW w:w="2160" w:type="dxa"/>
          </w:tcPr>
          <w:p w14:paraId="6BE7036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react-hooks/exhaustive-deps</w:t>
            </w:r>
          </w:p>
        </w:tc>
      </w:tr>
    </w:tbl>
    <w:p w14:paraId="492AEC63" w14:textId="77777777" w:rsidR="00681C4D" w:rsidRDefault="00681C4D"/>
    <w:p w14:paraId="0EBB6D15" w14:textId="77777777" w:rsidR="00681C4D" w:rsidRDefault="00D12AA0">
      <w:r>
        <w:rPr>
          <w:b/>
        </w:rPr>
        <w:t>Backend (3 issues):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95"/>
        <w:gridCol w:w="2160"/>
        <w:gridCol w:w="2160"/>
        <w:gridCol w:w="2160"/>
      </w:tblGrid>
      <w:tr w:rsidR="00681C4D" w14:paraId="06D87C21" w14:textId="77777777">
        <w:trPr>
          <w:jc w:val="center"/>
        </w:trPr>
        <w:tc>
          <w:tcPr>
            <w:tcW w:w="2160" w:type="dxa"/>
            <w:shd w:val="clear" w:color="auto" w:fill="DDE7F0"/>
          </w:tcPr>
          <w:p w14:paraId="47546D4F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Archivo</w:t>
            </w:r>
          </w:p>
        </w:tc>
        <w:tc>
          <w:tcPr>
            <w:tcW w:w="2160" w:type="dxa"/>
            <w:shd w:val="clear" w:color="auto" w:fill="DDE7F0"/>
          </w:tcPr>
          <w:p w14:paraId="0CF24FC3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Línea</w:t>
            </w:r>
          </w:p>
        </w:tc>
        <w:tc>
          <w:tcPr>
            <w:tcW w:w="2160" w:type="dxa"/>
            <w:shd w:val="clear" w:color="auto" w:fill="DDE7F0"/>
          </w:tcPr>
          <w:p w14:paraId="46EA9A12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Tipo</w:t>
            </w:r>
          </w:p>
        </w:tc>
        <w:tc>
          <w:tcPr>
            <w:tcW w:w="2160" w:type="dxa"/>
            <w:shd w:val="clear" w:color="auto" w:fill="DDE7F0"/>
          </w:tcPr>
          <w:p w14:paraId="31258127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Regla</w:t>
            </w:r>
          </w:p>
        </w:tc>
      </w:tr>
      <w:tr w:rsidR="00681C4D" w14:paraId="2D8FF56F" w14:textId="77777777">
        <w:trPr>
          <w:jc w:val="center"/>
        </w:trPr>
        <w:tc>
          <w:tcPr>
            <w:tcW w:w="2160" w:type="dxa"/>
          </w:tcPr>
          <w:p w14:paraId="3A1EB1F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`src/app.js`</w:t>
            </w:r>
          </w:p>
        </w:tc>
        <w:tc>
          <w:tcPr>
            <w:tcW w:w="2160" w:type="dxa"/>
          </w:tcPr>
          <w:p w14:paraId="469F12F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2160" w:type="dxa"/>
          </w:tcPr>
          <w:p w14:paraId="5FA8A38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Warning</w:t>
            </w:r>
          </w:p>
        </w:tc>
        <w:tc>
          <w:tcPr>
            <w:tcW w:w="2160" w:type="dxa"/>
          </w:tcPr>
          <w:p w14:paraId="6396DC5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no-unused-vars (`pool` importado sin uso)</w:t>
            </w:r>
          </w:p>
        </w:tc>
      </w:tr>
      <w:tr w:rsidR="00681C4D" w14:paraId="7BD93B41" w14:textId="77777777">
        <w:trPr>
          <w:jc w:val="center"/>
        </w:trPr>
        <w:tc>
          <w:tcPr>
            <w:tcW w:w="2160" w:type="dxa"/>
          </w:tcPr>
          <w:p w14:paraId="06C7788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`src/routes/contracts.js`</w:t>
            </w:r>
          </w:p>
        </w:tc>
        <w:tc>
          <w:tcPr>
            <w:tcW w:w="2160" w:type="dxa"/>
          </w:tcPr>
          <w:p w14:paraId="2D674DF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1–2</w:t>
            </w:r>
          </w:p>
        </w:tc>
        <w:tc>
          <w:tcPr>
            <w:tcW w:w="2160" w:type="dxa"/>
          </w:tcPr>
          <w:p w14:paraId="6F262FA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Warning</w:t>
            </w:r>
          </w:p>
        </w:tc>
        <w:tc>
          <w:tcPr>
            <w:tcW w:w="2160" w:type="dxa"/>
          </w:tcPr>
          <w:p w14:paraId="26FE10D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no-unused-vars (`path`, `fs`)</w:t>
            </w:r>
          </w:p>
        </w:tc>
      </w:tr>
    </w:tbl>
    <w:p w14:paraId="57C3386E" w14:textId="77777777" w:rsidR="00681C4D" w:rsidRDefault="00681C4D"/>
    <w:p w14:paraId="7758ABB3" w14:textId="77777777" w:rsidR="00681C4D" w:rsidRDefault="00D12AA0">
      <w:r>
        <w:rPr>
          <w:b/>
        </w:rPr>
        <w:lastRenderedPageBreak/>
        <w:t>Hallazgos manuales de seguridad (código fuente):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1C4D" w14:paraId="38BCF383" w14:textId="77777777">
        <w:trPr>
          <w:jc w:val="center"/>
        </w:trPr>
        <w:tc>
          <w:tcPr>
            <w:tcW w:w="2880" w:type="dxa"/>
            <w:shd w:val="clear" w:color="auto" w:fill="DDE7F0"/>
          </w:tcPr>
          <w:p w14:paraId="1FBFE6C5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Ubicación</w:t>
            </w:r>
          </w:p>
        </w:tc>
        <w:tc>
          <w:tcPr>
            <w:tcW w:w="2880" w:type="dxa"/>
            <w:shd w:val="clear" w:color="auto" w:fill="DDE7F0"/>
          </w:tcPr>
          <w:p w14:paraId="2004C70B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Hallazgo</w:t>
            </w:r>
          </w:p>
        </w:tc>
        <w:tc>
          <w:tcPr>
            <w:tcW w:w="2880" w:type="dxa"/>
            <w:shd w:val="clear" w:color="auto" w:fill="DDE7F0"/>
          </w:tcPr>
          <w:p w14:paraId="7254C2AA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Severidad</w:t>
            </w:r>
          </w:p>
        </w:tc>
      </w:tr>
      <w:tr w:rsidR="00681C4D" w14:paraId="5E06B885" w14:textId="77777777">
        <w:trPr>
          <w:jc w:val="center"/>
        </w:trPr>
        <w:tc>
          <w:tcPr>
            <w:tcW w:w="2880" w:type="dxa"/>
          </w:tcPr>
          <w:p w14:paraId="43D6B6E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`auth.js:7` y 7 routers</w:t>
            </w:r>
          </w:p>
        </w:tc>
        <w:tc>
          <w:tcPr>
            <w:tcW w:w="2880" w:type="dxa"/>
          </w:tcPr>
          <w:p w14:paraId="1F331B8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`JWT_SECRET` default </w:t>
            </w:r>
            <w:r>
              <w:rPr>
                <w:sz w:val="20"/>
              </w:rPr>
              <w:t>`"inseguro"`</w:t>
            </w:r>
          </w:p>
        </w:tc>
        <w:tc>
          <w:tcPr>
            <w:tcW w:w="2880" w:type="dxa"/>
          </w:tcPr>
          <w:p w14:paraId="06B4B81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Mayor</w:t>
            </w:r>
          </w:p>
        </w:tc>
      </w:tr>
      <w:tr w:rsidR="00681C4D" w14:paraId="5E200C45" w14:textId="77777777">
        <w:trPr>
          <w:jc w:val="center"/>
        </w:trPr>
        <w:tc>
          <w:tcPr>
            <w:tcW w:w="2880" w:type="dxa"/>
          </w:tcPr>
          <w:p w14:paraId="42E1BDA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`auth.js:26`</w:t>
            </w:r>
          </w:p>
        </w:tc>
        <w:tc>
          <w:tcPr>
            <w:tcW w:w="2880" w:type="dxa"/>
          </w:tcPr>
          <w:p w14:paraId="69367D3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Comparación de contraseña en texto claro (`user.contrasena_hash !== password`)</w:t>
            </w:r>
          </w:p>
        </w:tc>
        <w:tc>
          <w:tcPr>
            <w:tcW w:w="2880" w:type="dxa"/>
          </w:tcPr>
          <w:p w14:paraId="6A6FCD3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</w:tr>
      <w:tr w:rsidR="00681C4D" w14:paraId="78FECC63" w14:textId="77777777">
        <w:trPr>
          <w:jc w:val="center"/>
        </w:trPr>
        <w:tc>
          <w:tcPr>
            <w:tcW w:w="2880" w:type="dxa"/>
          </w:tcPr>
          <w:p w14:paraId="0E839EB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`app.js:22`</w:t>
            </w:r>
          </w:p>
        </w:tc>
        <w:tc>
          <w:tcPr>
            <w:tcW w:w="2880" w:type="dxa"/>
          </w:tcPr>
          <w:p w14:paraId="6A6D932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`app.use(cors())` sin configurar → `*`</w:t>
            </w:r>
          </w:p>
        </w:tc>
        <w:tc>
          <w:tcPr>
            <w:tcW w:w="2880" w:type="dxa"/>
          </w:tcPr>
          <w:p w14:paraId="08B3E90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Mayor</w:t>
            </w:r>
          </w:p>
        </w:tc>
      </w:tr>
      <w:tr w:rsidR="00681C4D" w14:paraId="760F8206" w14:textId="77777777">
        <w:trPr>
          <w:jc w:val="center"/>
        </w:trPr>
        <w:tc>
          <w:tcPr>
            <w:tcW w:w="2880" w:type="dxa"/>
          </w:tcPr>
          <w:p w14:paraId="61F3E9E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`contracts.js:29`</w:t>
            </w:r>
          </w:p>
        </w:tc>
        <w:tc>
          <w:tcPr>
            <w:tcW w:w="2880" w:type="dxa"/>
          </w:tcPr>
          <w:p w14:paraId="6561FB9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`multer({ storage })` sin filtro de archivos; archivo guardado como bytea sin validar</w:t>
            </w:r>
          </w:p>
        </w:tc>
        <w:tc>
          <w:tcPr>
            <w:tcW w:w="2880" w:type="dxa"/>
          </w:tcPr>
          <w:p w14:paraId="7AFDCF8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</w:tr>
      <w:tr w:rsidR="00681C4D" w14:paraId="4F197CA4" w14:textId="77777777">
        <w:trPr>
          <w:jc w:val="center"/>
        </w:trPr>
        <w:tc>
          <w:tcPr>
            <w:tcW w:w="2880" w:type="dxa"/>
          </w:tcPr>
          <w:p w14:paraId="4BFC167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`contracts.js:275,413`</w:t>
            </w:r>
          </w:p>
        </w:tc>
        <w:tc>
          <w:tcPr>
            <w:tcW w:w="2880" w:type="dxa"/>
          </w:tcPr>
          <w:p w14:paraId="20F7B26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`GET /:id` y `GET /:id/file` sin validación de token</w:t>
            </w:r>
          </w:p>
        </w:tc>
        <w:tc>
          <w:tcPr>
            <w:tcW w:w="2880" w:type="dxa"/>
          </w:tcPr>
          <w:p w14:paraId="59849A1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</w:tr>
      <w:tr w:rsidR="00681C4D" w14:paraId="0D9CA9E7" w14:textId="77777777">
        <w:trPr>
          <w:jc w:val="center"/>
        </w:trPr>
        <w:tc>
          <w:tcPr>
            <w:tcW w:w="2880" w:type="dxa"/>
          </w:tcPr>
          <w:p w14:paraId="1FCF703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`users.js:74-90,123`</w:t>
            </w:r>
          </w:p>
        </w:tc>
        <w:tc>
          <w:tcPr>
            <w:tcW w:w="2880" w:type="dxa"/>
          </w:tcPr>
          <w:p w14:paraId="74103F7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`GET /:id` y `DELETE /:id` sin validación de token/empresa</w:t>
            </w:r>
          </w:p>
        </w:tc>
        <w:tc>
          <w:tcPr>
            <w:tcW w:w="2880" w:type="dxa"/>
          </w:tcPr>
          <w:p w14:paraId="2E5F005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</w:tr>
      <w:tr w:rsidR="00681C4D" w14:paraId="51A6C161" w14:textId="77777777">
        <w:trPr>
          <w:jc w:val="center"/>
        </w:trPr>
        <w:tc>
          <w:tcPr>
            <w:tcW w:w="2880" w:type="dxa"/>
          </w:tcPr>
          <w:p w14:paraId="4E2EC16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`audit.js:37-45`, </w:t>
            </w:r>
            <w:r>
              <w:rPr>
                <w:sz w:val="20"/>
              </w:rPr>
              <w:t>`roles.js:39-59`, `empresa_usuarios.js:132-149`</w:t>
            </w:r>
          </w:p>
        </w:tc>
        <w:tc>
          <w:tcPr>
            <w:tcW w:w="2880" w:type="dxa"/>
          </w:tcPr>
          <w:p w14:paraId="72BE9F5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Lecturas sin autenticación</w:t>
            </w:r>
          </w:p>
        </w:tc>
        <w:tc>
          <w:tcPr>
            <w:tcW w:w="2880" w:type="dxa"/>
          </w:tcPr>
          <w:p w14:paraId="15F4211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Mayor</w:t>
            </w:r>
          </w:p>
        </w:tc>
      </w:tr>
      <w:tr w:rsidR="00681C4D" w14:paraId="278E9A64" w14:textId="77777777">
        <w:trPr>
          <w:jc w:val="center"/>
        </w:trPr>
        <w:tc>
          <w:tcPr>
            <w:tcW w:w="2880" w:type="dxa"/>
          </w:tcPr>
          <w:p w14:paraId="0555856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`AuthContext.jsx:8-16`</w:t>
            </w:r>
          </w:p>
        </w:tc>
        <w:tc>
          <w:tcPr>
            <w:tcW w:w="2880" w:type="dxa"/>
          </w:tcPr>
          <w:p w14:paraId="3CEB67C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Token y user en `localStorage`</w:t>
            </w:r>
          </w:p>
        </w:tc>
        <w:tc>
          <w:tcPr>
            <w:tcW w:w="2880" w:type="dxa"/>
          </w:tcPr>
          <w:p w14:paraId="2DF83ED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Mayor</w:t>
            </w:r>
          </w:p>
        </w:tc>
      </w:tr>
      <w:tr w:rsidR="00681C4D" w14:paraId="3BD2D096" w14:textId="77777777">
        <w:trPr>
          <w:jc w:val="center"/>
        </w:trPr>
        <w:tc>
          <w:tcPr>
            <w:tcW w:w="2880" w:type="dxa"/>
          </w:tcPr>
          <w:p w14:paraId="24C5A63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`dump-atlas.sql:344-345`</w:t>
            </w:r>
          </w:p>
        </w:tc>
        <w:tc>
          <w:tcPr>
            <w:tcW w:w="2880" w:type="dxa"/>
          </w:tcPr>
          <w:p w14:paraId="4D86C5E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Credenciales por defecto `admin/admin`, `editor/editor`</w:t>
            </w:r>
          </w:p>
        </w:tc>
        <w:tc>
          <w:tcPr>
            <w:tcW w:w="2880" w:type="dxa"/>
          </w:tcPr>
          <w:p w14:paraId="4662152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Crítica</w:t>
            </w:r>
          </w:p>
        </w:tc>
      </w:tr>
      <w:tr w:rsidR="00681C4D" w14:paraId="0CB1DFC6" w14:textId="77777777">
        <w:trPr>
          <w:jc w:val="center"/>
        </w:trPr>
        <w:tc>
          <w:tcPr>
            <w:tcW w:w="2880" w:type="dxa"/>
          </w:tcPr>
          <w:p w14:paraId="2198ECA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`db.js:6`</w:t>
            </w:r>
          </w:p>
        </w:tc>
        <w:tc>
          <w:tcPr>
            <w:tcW w:w="2880" w:type="dxa"/>
          </w:tcPr>
          <w:p w14:paraId="02BB743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Credenciales de BD en cadena de conexión por defecto del código</w:t>
            </w:r>
          </w:p>
        </w:tc>
        <w:tc>
          <w:tcPr>
            <w:tcW w:w="2880" w:type="dxa"/>
          </w:tcPr>
          <w:p w14:paraId="6C657E7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Mayor</w:t>
            </w:r>
          </w:p>
        </w:tc>
      </w:tr>
      <w:tr w:rsidR="00681C4D" w14:paraId="11C14C2C" w14:textId="77777777">
        <w:trPr>
          <w:jc w:val="center"/>
        </w:trPr>
        <w:tc>
          <w:tcPr>
            <w:tcW w:w="2880" w:type="dxa"/>
          </w:tcPr>
          <w:p w14:paraId="1EE2640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Errores 500</w:t>
            </w:r>
          </w:p>
        </w:tc>
        <w:tc>
          <w:tcPr>
            <w:tcW w:w="2880" w:type="dxa"/>
          </w:tcPr>
          <w:p w14:paraId="6E253E9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Campo `glosa` expone mensaje interno de PostgreSQL</w:t>
            </w:r>
          </w:p>
        </w:tc>
        <w:tc>
          <w:tcPr>
            <w:tcW w:w="2880" w:type="dxa"/>
          </w:tcPr>
          <w:p w14:paraId="25DFB22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Menor</w:t>
            </w:r>
          </w:p>
        </w:tc>
      </w:tr>
    </w:tbl>
    <w:p w14:paraId="3F93DF98" w14:textId="77777777" w:rsidR="00681C4D" w:rsidRDefault="00681C4D"/>
    <w:p w14:paraId="26F5991F" w14:textId="77777777" w:rsidR="00681C4D" w:rsidRDefault="00D12AA0">
      <w:pPr>
        <w:spacing w:before="240" w:after="120"/>
        <w:outlineLvl w:val="1"/>
      </w:pPr>
      <w:bookmarkStart w:id="27" w:name="_Toc244201512"/>
      <w:r>
        <w:rPr>
          <w:b/>
          <w:color w:val="1F3B57"/>
          <w:sz w:val="24"/>
        </w:rPr>
        <w:t>Anexo D · Ambiente de prueba</w:t>
      </w:r>
      <w:bookmarkEnd w:id="27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1C4D" w14:paraId="6D867411" w14:textId="77777777">
        <w:trPr>
          <w:jc w:val="center"/>
        </w:trPr>
        <w:tc>
          <w:tcPr>
            <w:tcW w:w="2880" w:type="dxa"/>
            <w:shd w:val="clear" w:color="auto" w:fill="DDE7F0"/>
          </w:tcPr>
          <w:p w14:paraId="36FFF801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Componente</w:t>
            </w:r>
          </w:p>
        </w:tc>
        <w:tc>
          <w:tcPr>
            <w:tcW w:w="2880" w:type="dxa"/>
            <w:shd w:val="clear" w:color="auto" w:fill="DDE7F0"/>
          </w:tcPr>
          <w:p w14:paraId="14DA0B9E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Tecnología</w:t>
            </w:r>
          </w:p>
        </w:tc>
        <w:tc>
          <w:tcPr>
            <w:tcW w:w="2880" w:type="dxa"/>
            <w:shd w:val="clear" w:color="auto" w:fill="DDE7F0"/>
          </w:tcPr>
          <w:p w14:paraId="0BFC6A4B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Endpoint</w:t>
            </w:r>
          </w:p>
        </w:tc>
      </w:tr>
      <w:tr w:rsidR="00681C4D" w14:paraId="262F8B60" w14:textId="77777777">
        <w:trPr>
          <w:jc w:val="center"/>
        </w:trPr>
        <w:tc>
          <w:tcPr>
            <w:tcW w:w="2880" w:type="dxa"/>
          </w:tcPr>
          <w:p w14:paraId="5A1FB28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Frontend Atlas</w:t>
            </w:r>
          </w:p>
        </w:tc>
        <w:tc>
          <w:tcPr>
            <w:tcW w:w="2880" w:type="dxa"/>
          </w:tcPr>
          <w:p w14:paraId="0D11A72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React 19 + Vite + MUI (nginx)</w:t>
            </w:r>
          </w:p>
        </w:tc>
        <w:tc>
          <w:tcPr>
            <w:tcW w:w="2880" w:type="dxa"/>
          </w:tcPr>
          <w:p w14:paraId="7946A4D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http://localhost:3350</w:t>
            </w:r>
          </w:p>
        </w:tc>
      </w:tr>
      <w:tr w:rsidR="00681C4D" w14:paraId="438A7B56" w14:textId="77777777">
        <w:trPr>
          <w:jc w:val="center"/>
        </w:trPr>
        <w:tc>
          <w:tcPr>
            <w:tcW w:w="2880" w:type="dxa"/>
          </w:tcPr>
          <w:p w14:paraId="0902BAA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API Atlas</w:t>
            </w:r>
          </w:p>
        </w:tc>
        <w:tc>
          <w:tcPr>
            <w:tcW w:w="2880" w:type="dxa"/>
          </w:tcPr>
          <w:p w14:paraId="48BFEEF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Node 18 + Express 4.19</w:t>
            </w:r>
          </w:p>
        </w:tc>
        <w:tc>
          <w:tcPr>
            <w:tcW w:w="2880" w:type="dxa"/>
          </w:tcPr>
          <w:p w14:paraId="063F401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http://localhost:4450</w:t>
            </w:r>
          </w:p>
        </w:tc>
      </w:tr>
      <w:tr w:rsidR="00681C4D" w14:paraId="7EBB977E" w14:textId="77777777">
        <w:trPr>
          <w:jc w:val="center"/>
        </w:trPr>
        <w:tc>
          <w:tcPr>
            <w:tcW w:w="2880" w:type="dxa"/>
          </w:tcPr>
          <w:p w14:paraId="32AA68E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Base de datos</w:t>
            </w:r>
          </w:p>
        </w:tc>
        <w:tc>
          <w:tcPr>
            <w:tcW w:w="2880" w:type="dxa"/>
          </w:tcPr>
          <w:p w14:paraId="4E8878B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PostgreSQL 17</w:t>
            </w:r>
          </w:p>
        </w:tc>
        <w:tc>
          <w:tcPr>
            <w:tcW w:w="2880" w:type="dxa"/>
          </w:tcPr>
          <w:p w14:paraId="648C8AF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localhost:15432 (nombre: `atlas`)</w:t>
            </w:r>
          </w:p>
        </w:tc>
      </w:tr>
      <w:tr w:rsidR="00681C4D" w14:paraId="1E7C711F" w14:textId="77777777">
        <w:trPr>
          <w:jc w:val="center"/>
        </w:trPr>
        <w:tc>
          <w:tcPr>
            <w:tcW w:w="2880" w:type="dxa"/>
          </w:tcPr>
          <w:p w14:paraId="7DAFA95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Documentación API</w:t>
            </w:r>
          </w:p>
        </w:tc>
        <w:tc>
          <w:tcPr>
            <w:tcW w:w="2880" w:type="dxa"/>
          </w:tcPr>
          <w:p w14:paraId="5700767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Swagger UI (`/docs/`)</w:t>
            </w:r>
          </w:p>
        </w:tc>
        <w:tc>
          <w:tcPr>
            <w:tcW w:w="2880" w:type="dxa"/>
          </w:tcPr>
          <w:p w14:paraId="47CCFFC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http://localhost:4450/docs/</w:t>
            </w:r>
          </w:p>
        </w:tc>
      </w:tr>
      <w:tr w:rsidR="00681C4D" w14:paraId="5D1BDD1F" w14:textId="77777777">
        <w:trPr>
          <w:jc w:val="center"/>
        </w:trPr>
        <w:tc>
          <w:tcPr>
            <w:tcW w:w="2880" w:type="dxa"/>
          </w:tcPr>
          <w:p w14:paraId="270C7C3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Método de ejecución</w:t>
            </w:r>
          </w:p>
        </w:tc>
        <w:tc>
          <w:tcPr>
            <w:tcW w:w="2880" w:type="dxa"/>
          </w:tcPr>
          <w:p w14:paraId="25062E8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Docker Compose </w:t>
            </w:r>
            <w:r>
              <w:rPr>
                <w:sz w:val="20"/>
              </w:rPr>
              <w:t>(`docker compose up -d --build`)</w:t>
            </w:r>
          </w:p>
        </w:tc>
        <w:tc>
          <w:tcPr>
            <w:tcW w:w="2880" w:type="dxa"/>
          </w:tcPr>
          <w:p w14:paraId="79340E7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7B387DD6" w14:textId="77777777">
        <w:trPr>
          <w:jc w:val="center"/>
        </w:trPr>
        <w:tc>
          <w:tcPr>
            <w:tcW w:w="2880" w:type="dxa"/>
          </w:tcPr>
          <w:p w14:paraId="10FECBB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Fecha de ejecución</w:t>
            </w:r>
          </w:p>
        </w:tc>
        <w:tc>
          <w:tcPr>
            <w:tcW w:w="2880" w:type="dxa"/>
          </w:tcPr>
          <w:p w14:paraId="19D958E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28-10-2026</w:t>
            </w:r>
          </w:p>
        </w:tc>
        <w:tc>
          <w:tcPr>
            <w:tcW w:w="2880" w:type="dxa"/>
          </w:tcPr>
          <w:p w14:paraId="4234B60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  <w:tr w:rsidR="00681C4D" w14:paraId="16CD73BE" w14:textId="77777777">
        <w:trPr>
          <w:jc w:val="center"/>
        </w:trPr>
        <w:tc>
          <w:tcPr>
            <w:tcW w:w="2880" w:type="dxa"/>
          </w:tcPr>
          <w:p w14:paraId="414083A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Ejecutores</w:t>
            </w:r>
          </w:p>
        </w:tc>
        <w:tc>
          <w:tcPr>
            <w:tcW w:w="2880" w:type="dxa"/>
          </w:tcPr>
          <w:p w14:paraId="6306D8A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Luis Tasso (seguridad), Miguel Arredondo (funcional), Nicolas Iturrieta (no funcional)</w:t>
            </w:r>
          </w:p>
        </w:tc>
        <w:tc>
          <w:tcPr>
            <w:tcW w:w="2880" w:type="dxa"/>
          </w:tcPr>
          <w:p w14:paraId="18B29A1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—</w:t>
            </w:r>
          </w:p>
        </w:tc>
      </w:tr>
    </w:tbl>
    <w:p w14:paraId="62DDF346" w14:textId="77777777" w:rsidR="00681C4D" w:rsidRDefault="00681C4D"/>
    <w:p w14:paraId="77CAA78F" w14:textId="77777777" w:rsidR="00681C4D" w:rsidRDefault="00D12AA0">
      <w:pPr>
        <w:spacing w:before="240" w:after="120"/>
        <w:outlineLvl w:val="1"/>
      </w:pPr>
      <w:bookmarkStart w:id="28" w:name="_Toc244201513"/>
      <w:r>
        <w:rPr>
          <w:b/>
          <w:color w:val="1F3B57"/>
          <w:sz w:val="24"/>
        </w:rPr>
        <w:t>Anexo E · Análisis estático con SonarQube (servidor local :9000)</w:t>
      </w:r>
      <w:bookmarkEnd w:id="28"/>
    </w:p>
    <w:p w14:paraId="348AFEB4" w14:textId="77777777" w:rsidR="00681C4D" w:rsidRDefault="00D12AA0">
      <w:r>
        <w:lastRenderedPageBreak/>
        <w:t xml:space="preserve">Se desplegó un servidor </w:t>
      </w:r>
      <w:r>
        <w:rPr>
          <w:b/>
        </w:rPr>
        <w:t>SonarQube 10.6 Community</w:t>
      </w:r>
      <w:r>
        <w:t xml:space="preserve"> en Docker (</w:t>
      </w:r>
      <w:r>
        <w:rPr>
          <w:rFonts w:ascii="Courier New" w:hAnsi="Courier New"/>
        </w:rPr>
        <w:t>sonarqube:10.6-community</w:t>
      </w:r>
      <w:r>
        <w:t xml:space="preserve">, puerto 9000) y se ejecutó el análisis con </w:t>
      </w:r>
      <w:r>
        <w:rPr>
          <w:b/>
        </w:rPr>
        <w:t>Sonar Scanner 3.1</w:t>
      </w:r>
      <w:r>
        <w:t xml:space="preserve"> (Node, sin JVM adicional) sobre el backend y el frontend de Atlas.</w:t>
      </w:r>
    </w:p>
    <w:p w14:paraId="535A0CA4" w14:textId="77777777" w:rsidR="00681C4D" w:rsidRDefault="00D12AA0">
      <w:r>
        <w:rPr>
          <w:b/>
        </w:rPr>
        <w:t>Métricas de calidad: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1C4D" w14:paraId="605C4EDF" w14:textId="77777777">
        <w:trPr>
          <w:jc w:val="center"/>
        </w:trPr>
        <w:tc>
          <w:tcPr>
            <w:tcW w:w="2880" w:type="dxa"/>
            <w:shd w:val="clear" w:color="auto" w:fill="DDE7F0"/>
          </w:tcPr>
          <w:p w14:paraId="40A3D3D5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Métrica</w:t>
            </w:r>
          </w:p>
        </w:tc>
        <w:tc>
          <w:tcPr>
            <w:tcW w:w="2880" w:type="dxa"/>
            <w:shd w:val="clear" w:color="auto" w:fill="DDE7F0"/>
          </w:tcPr>
          <w:p w14:paraId="68026D91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Backend (`atlas`)</w:t>
            </w:r>
          </w:p>
        </w:tc>
        <w:tc>
          <w:tcPr>
            <w:tcW w:w="2880" w:type="dxa"/>
            <w:shd w:val="clear" w:color="auto" w:fill="DDE7F0"/>
          </w:tcPr>
          <w:p w14:paraId="40322FB0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Frontend (`atlas-frontend`)</w:t>
            </w:r>
          </w:p>
        </w:tc>
      </w:tr>
      <w:tr w:rsidR="00681C4D" w14:paraId="4C8A9C7E" w14:textId="77777777">
        <w:trPr>
          <w:jc w:val="center"/>
        </w:trPr>
        <w:tc>
          <w:tcPr>
            <w:tcW w:w="2880" w:type="dxa"/>
          </w:tcPr>
          <w:p w14:paraId="504ABC5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Líneas de código (ncloc)</w:t>
            </w:r>
          </w:p>
        </w:tc>
        <w:tc>
          <w:tcPr>
            <w:tcW w:w="2880" w:type="dxa"/>
          </w:tcPr>
          <w:p w14:paraId="5E28550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1.523</w:t>
            </w:r>
          </w:p>
        </w:tc>
        <w:tc>
          <w:tcPr>
            <w:tcW w:w="2880" w:type="dxa"/>
          </w:tcPr>
          <w:p w14:paraId="4C53F92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5.432</w:t>
            </w:r>
          </w:p>
        </w:tc>
      </w:tr>
      <w:tr w:rsidR="00681C4D" w14:paraId="5D39F7C9" w14:textId="77777777">
        <w:trPr>
          <w:jc w:val="center"/>
        </w:trPr>
        <w:tc>
          <w:tcPr>
            <w:tcW w:w="2880" w:type="dxa"/>
          </w:tcPr>
          <w:p w14:paraId="7CA27E9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Bugs</w:t>
            </w:r>
          </w:p>
        </w:tc>
        <w:tc>
          <w:tcPr>
            <w:tcW w:w="2880" w:type="dxa"/>
          </w:tcPr>
          <w:p w14:paraId="00E03C0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  <w:tc>
          <w:tcPr>
            <w:tcW w:w="2880" w:type="dxa"/>
          </w:tcPr>
          <w:p w14:paraId="356ACCA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</w:tr>
      <w:tr w:rsidR="00681C4D" w14:paraId="698AB19B" w14:textId="77777777">
        <w:trPr>
          <w:jc w:val="center"/>
        </w:trPr>
        <w:tc>
          <w:tcPr>
            <w:tcW w:w="2880" w:type="dxa"/>
          </w:tcPr>
          <w:p w14:paraId="13E3CC8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Vulnerabilidades</w:t>
            </w:r>
          </w:p>
        </w:tc>
        <w:tc>
          <w:tcPr>
            <w:tcW w:w="2880" w:type="dxa"/>
          </w:tcPr>
          <w:p w14:paraId="2529860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**1**</w:t>
            </w:r>
          </w:p>
        </w:tc>
        <w:tc>
          <w:tcPr>
            <w:tcW w:w="2880" w:type="dxa"/>
          </w:tcPr>
          <w:p w14:paraId="450846A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</w:tr>
      <w:tr w:rsidR="00681C4D" w14:paraId="61440E27" w14:textId="77777777">
        <w:trPr>
          <w:jc w:val="center"/>
        </w:trPr>
        <w:tc>
          <w:tcPr>
            <w:tcW w:w="2880" w:type="dxa"/>
          </w:tcPr>
          <w:p w14:paraId="08CC71B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Code Smells</w:t>
            </w:r>
          </w:p>
        </w:tc>
        <w:tc>
          <w:tcPr>
            <w:tcW w:w="2880" w:type="dxa"/>
          </w:tcPr>
          <w:p w14:paraId="263303E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17</w:t>
            </w:r>
          </w:p>
        </w:tc>
        <w:tc>
          <w:tcPr>
            <w:tcW w:w="2880" w:type="dxa"/>
          </w:tcPr>
          <w:p w14:paraId="0E294B8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181</w:t>
            </w:r>
          </w:p>
        </w:tc>
      </w:tr>
      <w:tr w:rsidR="00681C4D" w14:paraId="1A372788" w14:textId="77777777">
        <w:trPr>
          <w:jc w:val="center"/>
        </w:trPr>
        <w:tc>
          <w:tcPr>
            <w:tcW w:w="2880" w:type="dxa"/>
          </w:tcPr>
          <w:p w14:paraId="0ADFD54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Security Hotspots</w:t>
            </w:r>
          </w:p>
        </w:tc>
        <w:tc>
          <w:tcPr>
            <w:tcW w:w="2880" w:type="dxa"/>
          </w:tcPr>
          <w:p w14:paraId="48058F8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185F471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0</w:t>
            </w:r>
          </w:p>
        </w:tc>
      </w:tr>
      <w:tr w:rsidR="00681C4D" w14:paraId="05DAC2F7" w14:textId="77777777">
        <w:trPr>
          <w:jc w:val="center"/>
        </w:trPr>
        <w:tc>
          <w:tcPr>
            <w:tcW w:w="2880" w:type="dxa"/>
          </w:tcPr>
          <w:p w14:paraId="50F44EA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Duplicación (%)</w:t>
            </w:r>
          </w:p>
        </w:tc>
        <w:tc>
          <w:tcPr>
            <w:tcW w:w="2880" w:type="dxa"/>
          </w:tcPr>
          <w:p w14:paraId="4779D94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37,0</w:t>
            </w:r>
          </w:p>
        </w:tc>
        <w:tc>
          <w:tcPr>
            <w:tcW w:w="2880" w:type="dxa"/>
          </w:tcPr>
          <w:p w14:paraId="28920BC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11,1</w:t>
            </w:r>
          </w:p>
        </w:tc>
      </w:tr>
      <w:tr w:rsidR="00681C4D" w14:paraId="43C03ACC" w14:textId="77777777">
        <w:trPr>
          <w:jc w:val="center"/>
        </w:trPr>
        <w:tc>
          <w:tcPr>
            <w:tcW w:w="2880" w:type="dxa"/>
          </w:tcPr>
          <w:p w14:paraId="34761FE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Cobertura</w:t>
            </w:r>
          </w:p>
        </w:tc>
        <w:tc>
          <w:tcPr>
            <w:tcW w:w="2880" w:type="dxa"/>
          </w:tcPr>
          <w:p w14:paraId="32B28DC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0 % (sin tests)</w:t>
            </w:r>
          </w:p>
        </w:tc>
        <w:tc>
          <w:tcPr>
            <w:tcW w:w="2880" w:type="dxa"/>
          </w:tcPr>
          <w:p w14:paraId="06F6C3B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0 %</w:t>
            </w:r>
          </w:p>
        </w:tc>
      </w:tr>
      <w:tr w:rsidR="00681C4D" w14:paraId="7D2C8883" w14:textId="77777777">
        <w:trPr>
          <w:jc w:val="center"/>
        </w:trPr>
        <w:tc>
          <w:tcPr>
            <w:tcW w:w="2880" w:type="dxa"/>
          </w:tcPr>
          <w:p w14:paraId="409C77B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Reliability Rating</w:t>
            </w:r>
          </w:p>
        </w:tc>
        <w:tc>
          <w:tcPr>
            <w:tcW w:w="2880" w:type="dxa"/>
          </w:tcPr>
          <w:p w14:paraId="4DAA0FA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 (1.0)</w:t>
            </w:r>
          </w:p>
        </w:tc>
        <w:tc>
          <w:tcPr>
            <w:tcW w:w="2880" w:type="dxa"/>
          </w:tcPr>
          <w:p w14:paraId="102882B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 (3.0)</w:t>
            </w:r>
          </w:p>
        </w:tc>
      </w:tr>
      <w:tr w:rsidR="00681C4D" w14:paraId="000F6EE0" w14:textId="77777777">
        <w:trPr>
          <w:jc w:val="center"/>
        </w:trPr>
        <w:tc>
          <w:tcPr>
            <w:tcW w:w="2880" w:type="dxa"/>
          </w:tcPr>
          <w:p w14:paraId="307E137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Security Rating</w:t>
            </w:r>
          </w:p>
        </w:tc>
        <w:tc>
          <w:tcPr>
            <w:tcW w:w="2880" w:type="dxa"/>
          </w:tcPr>
          <w:p w14:paraId="6FBD51B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**E (5.0)**</w:t>
            </w:r>
          </w:p>
        </w:tc>
        <w:tc>
          <w:tcPr>
            <w:tcW w:w="2880" w:type="dxa"/>
          </w:tcPr>
          <w:p w14:paraId="4CF5782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 (1.0)</w:t>
            </w:r>
          </w:p>
        </w:tc>
      </w:tr>
      <w:tr w:rsidR="00681C4D" w14:paraId="04027A37" w14:textId="77777777">
        <w:trPr>
          <w:jc w:val="center"/>
        </w:trPr>
        <w:tc>
          <w:tcPr>
            <w:tcW w:w="2880" w:type="dxa"/>
          </w:tcPr>
          <w:p w14:paraId="6B1D40C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Maintainability Rating</w:t>
            </w:r>
          </w:p>
        </w:tc>
        <w:tc>
          <w:tcPr>
            <w:tcW w:w="2880" w:type="dxa"/>
          </w:tcPr>
          <w:p w14:paraId="5C4AA4A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 (1.0)</w:t>
            </w:r>
          </w:p>
        </w:tc>
        <w:tc>
          <w:tcPr>
            <w:tcW w:w="2880" w:type="dxa"/>
          </w:tcPr>
          <w:p w14:paraId="369B6F1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A (1.0)</w:t>
            </w:r>
          </w:p>
        </w:tc>
      </w:tr>
      <w:tr w:rsidR="00681C4D" w14:paraId="6A6F7817" w14:textId="77777777">
        <w:trPr>
          <w:jc w:val="center"/>
        </w:trPr>
        <w:tc>
          <w:tcPr>
            <w:tcW w:w="2880" w:type="dxa"/>
          </w:tcPr>
          <w:p w14:paraId="6E1738D0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Quality Gate</w:t>
            </w:r>
          </w:p>
        </w:tc>
        <w:tc>
          <w:tcPr>
            <w:tcW w:w="2880" w:type="dxa"/>
          </w:tcPr>
          <w:p w14:paraId="0BEB838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  <w:tc>
          <w:tcPr>
            <w:tcW w:w="2880" w:type="dxa"/>
          </w:tcPr>
          <w:p w14:paraId="6522284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OK</w:t>
            </w:r>
          </w:p>
        </w:tc>
      </w:tr>
    </w:tbl>
    <w:p w14:paraId="515EFDD2" w14:textId="77777777" w:rsidR="00681C4D" w:rsidRDefault="00681C4D"/>
    <w:p w14:paraId="443C379B" w14:textId="77777777" w:rsidR="00681C4D" w:rsidRDefault="00D12AA0">
      <w:pPr>
        <w:ind w:left="340"/>
      </w:pPr>
      <w:r>
        <w:rPr>
          <w:i/>
          <w:sz w:val="20"/>
        </w:rPr>
        <w:t xml:space="preserve">El Security Rating E del backend confirma los problemas de seguridad críticos detectados en las pruebas dinámicas y en la revisión manual. El Quality Gate </w:t>
      </w:r>
      <w:r>
        <w:rPr>
          <w:i/>
          <w:sz w:val="20"/>
        </w:rPr>
        <w:t>figura "OK" porque el Quality Gate por defecto solo evalúa bugs y deuda técnica; en las recomendaciones se incluye agregar condiciones de seguridad.</w:t>
      </w:r>
    </w:p>
    <w:p w14:paraId="552E18BD" w14:textId="77777777" w:rsidR="00681C4D" w:rsidRDefault="00D12AA0">
      <w:r>
        <w:rPr>
          <w:b/>
        </w:rPr>
        <w:t>Hallazgos relevantes de SonarQube:</w:t>
      </w:r>
    </w:p>
    <w:p w14:paraId="6477E5EC" w14:textId="77777777" w:rsidR="00681C4D" w:rsidRDefault="00D12AA0">
      <w:r>
        <w:rPr>
          <w:b/>
        </w:rPr>
        <w:t>Backend (`atlas`)</w:t>
      </w:r>
    </w:p>
    <w:p w14:paraId="66BC71B6" w14:textId="77777777" w:rsidR="00681C4D" w:rsidRDefault="00D12AA0">
      <w:pPr>
        <w:pStyle w:val="ListBullet"/>
      </w:pPr>
      <w:r>
        <w:rPr>
          <w:b/>
        </w:rPr>
        <w:t>Vulnerabilidad BLOCKER — `src/db.js:6` (secrets:S6698):</w:t>
      </w:r>
      <w:r>
        <w:t xml:space="preserve"> "Make sure this PostgreSQL database password gets changed and removed from the code." Confirma el hallazgo manual de credenciales de BD en la cadena de conexión por defecto.</w:t>
      </w:r>
    </w:p>
    <w:p w14:paraId="6663514B" w14:textId="77777777" w:rsidR="00681C4D" w:rsidRDefault="00D12AA0">
      <w:pPr>
        <w:pStyle w:val="ListBullet"/>
      </w:pPr>
      <w:r>
        <w:t xml:space="preserve">16 Code Smells </w:t>
      </w:r>
      <w:r>
        <w:rPr>
          <w:b/>
        </w:rPr>
        <w:t>MINOR</w:t>
      </w:r>
      <w:r>
        <w:t xml:space="preserve"> (</w:t>
      </w:r>
      <w:r>
        <w:rPr>
          <w:rFonts w:ascii="Courier New" w:hAnsi="Courier New"/>
        </w:rPr>
        <w:t>javascript:S6582</w:t>
      </w:r>
      <w:r>
        <w:t xml:space="preserve">): preferir *optional chaining* en </w:t>
      </w:r>
      <w:r>
        <w:rPr>
          <w:rFonts w:ascii="Courier New" w:hAnsi="Courier New"/>
        </w:rPr>
        <w:t>clients.js</w:t>
      </w:r>
      <w:r>
        <w:t xml:space="preserve">, </w:t>
      </w:r>
      <w:r>
        <w:rPr>
          <w:rFonts w:ascii="Courier New" w:hAnsi="Courier New"/>
        </w:rPr>
        <w:t>contracts.js</w:t>
      </w:r>
      <w:r>
        <w:t xml:space="preserve">, </w:t>
      </w:r>
      <w:r>
        <w:rPr>
          <w:rFonts w:ascii="Courier New" w:hAnsi="Courier New"/>
        </w:rPr>
        <w:t>empresa_usuarios.js</w:t>
      </w:r>
      <w:r>
        <w:t xml:space="preserve">, </w:t>
      </w:r>
      <w:r>
        <w:rPr>
          <w:rFonts w:ascii="Courier New" w:hAnsi="Courier New"/>
        </w:rPr>
        <w:t>metricas.js</w:t>
      </w:r>
      <w:r>
        <w:t>.</w:t>
      </w:r>
    </w:p>
    <w:p w14:paraId="0B32A5F5" w14:textId="77777777" w:rsidR="00681C4D" w:rsidRDefault="00D12AA0">
      <w:pPr>
        <w:pStyle w:val="ListBullet"/>
      </w:pPr>
      <w:r>
        <w:t xml:space="preserve">1 Code Smell </w:t>
      </w:r>
      <w:r>
        <w:rPr>
          <w:b/>
        </w:rPr>
        <w:t>MAJOR</w:t>
      </w:r>
      <w:r>
        <w:t xml:space="preserve"> (</w:t>
      </w:r>
      <w:r>
        <w:rPr>
          <w:rFonts w:ascii="Courier New" w:hAnsi="Courier New"/>
        </w:rPr>
        <w:t>users.js:44</w:t>
      </w:r>
      <w:r>
        <w:t xml:space="preserve">, </w:t>
      </w:r>
      <w:r>
        <w:rPr>
          <w:rFonts w:ascii="Courier New" w:hAnsi="Courier New"/>
        </w:rPr>
        <w:t>javascript:S125</w:t>
      </w:r>
      <w:r>
        <w:t>): código comentado.</w:t>
      </w:r>
    </w:p>
    <w:p w14:paraId="31155736" w14:textId="77777777" w:rsidR="00681C4D" w:rsidRDefault="00D12AA0">
      <w:pPr>
        <w:pStyle w:val="ListBullet"/>
      </w:pPr>
      <w:r>
        <w:t>4 Security Hotspots:</w:t>
      </w:r>
    </w:p>
    <w:p w14:paraId="1ABF76BB" w14:textId="77777777" w:rsidR="00681C4D" w:rsidRDefault="00D12AA0">
      <w:pPr>
        <w:pStyle w:val="ListBullet"/>
      </w:pPr>
      <w:r>
        <w:rPr>
          <w:rFonts w:ascii="Courier New" w:hAnsi="Courier New"/>
        </w:rPr>
        <w:t>contracts.js:14-15</w:t>
      </w:r>
      <w:r>
        <w:t xml:space="preserve"> (</w:t>
      </w:r>
      <w:r>
        <w:rPr>
          <w:rFonts w:ascii="Courier New" w:hAnsi="Courier New"/>
        </w:rPr>
        <w:t>dos</w:t>
      </w:r>
      <w:r>
        <w:t xml:space="preserve">): "Make sure the content length limit is safe here" — límite de tamaño de upload no </w:t>
      </w:r>
      <w:r>
        <w:t>definido (relacionado con BUG-003).</w:t>
      </w:r>
    </w:p>
    <w:p w14:paraId="3E3A9BAE" w14:textId="77777777" w:rsidR="00681C4D" w:rsidRDefault="00D12AA0">
      <w:pPr>
        <w:pStyle w:val="ListBullet"/>
      </w:pPr>
      <w:r>
        <w:rPr>
          <w:rFonts w:ascii="Courier New" w:hAnsi="Courier New"/>
        </w:rPr>
        <w:t>app.js:22</w:t>
      </w:r>
      <w:r>
        <w:t xml:space="preserve"> (</w:t>
      </w:r>
      <w:r>
        <w:rPr>
          <w:rFonts w:ascii="Courier New" w:hAnsi="Courier New"/>
        </w:rPr>
        <w:t>insecure-conf</w:t>
      </w:r>
      <w:r>
        <w:t>): "Make sure that enabling CORS is safe here" (relacionado con BUG-005).</w:t>
      </w:r>
    </w:p>
    <w:p w14:paraId="69734171" w14:textId="77777777" w:rsidR="00681C4D" w:rsidRDefault="00D12AA0">
      <w:pPr>
        <w:pStyle w:val="ListBullet"/>
      </w:pPr>
      <w:r>
        <w:rPr>
          <w:rFonts w:ascii="Courier New" w:hAnsi="Courier New"/>
        </w:rPr>
        <w:lastRenderedPageBreak/>
        <w:t>app.js:20</w:t>
      </w:r>
      <w:r>
        <w:t xml:space="preserve"> (</w:t>
      </w:r>
      <w:r>
        <w:rPr>
          <w:rFonts w:ascii="Courier New" w:hAnsi="Courier New"/>
        </w:rPr>
        <w:t>others</w:t>
      </w:r>
      <w:r>
        <w:t>): la plataforma expone la versión de Express por defecto.</w:t>
      </w:r>
    </w:p>
    <w:p w14:paraId="05A28716" w14:textId="77777777" w:rsidR="00681C4D" w:rsidRDefault="00D12AA0">
      <w:r>
        <w:rPr>
          <w:b/>
        </w:rPr>
        <w:t>Frontend (`atlas-frontend`)</w:t>
      </w:r>
    </w:p>
    <w:p w14:paraId="47251435" w14:textId="77777777" w:rsidR="00681C4D" w:rsidRDefault="00D12AA0">
      <w:pPr>
        <w:pStyle w:val="ListBullet"/>
      </w:pPr>
      <w:r>
        <w:t xml:space="preserve">1 </w:t>
      </w:r>
      <w:r>
        <w:rPr>
          <w:b/>
        </w:rPr>
        <w:t>BUG MAJOR</w:t>
      </w:r>
      <w:r>
        <w:t xml:space="preserve"> (</w:t>
      </w:r>
      <w:r>
        <w:rPr>
          <w:rFonts w:ascii="Courier New" w:hAnsi="Courier New"/>
        </w:rPr>
        <w:t>src/index.css:6</w:t>
      </w:r>
      <w:r>
        <w:t xml:space="preserve">, </w:t>
      </w:r>
      <w:r>
        <w:rPr>
          <w:rFonts w:ascii="Courier New" w:hAnsi="Courier New"/>
        </w:rPr>
        <w:t>css:S4649</w:t>
      </w:r>
      <w:r>
        <w:t>): falta *generic font family* de respaldo.</w:t>
      </w:r>
    </w:p>
    <w:p w14:paraId="74851E73" w14:textId="77777777" w:rsidR="00681C4D" w:rsidRDefault="00D12AA0">
      <w:pPr>
        <w:pStyle w:val="ListBullet"/>
      </w:pPr>
      <w:r>
        <w:t xml:space="preserve">1 </w:t>
      </w:r>
      <w:r>
        <w:rPr>
          <w:b/>
        </w:rPr>
        <w:t>Code Smell CRITICAL</w:t>
      </w:r>
      <w:r>
        <w:t xml:space="preserve"> (</w:t>
      </w:r>
      <w:r>
        <w:rPr>
          <w:rFonts w:ascii="Courier New" w:hAnsi="Courier New"/>
        </w:rPr>
        <w:t>ClienteForm.jsx:63</w:t>
      </w:r>
      <w:r>
        <w:t xml:space="preserve">, </w:t>
      </w:r>
      <w:r>
        <w:rPr>
          <w:rFonts w:ascii="Courier New" w:hAnsi="Courier New"/>
        </w:rPr>
        <w:t>javascript:S3776</w:t>
      </w:r>
      <w:r>
        <w:t>): Complejidad cognitiva 26 vs 15 permitido.</w:t>
      </w:r>
    </w:p>
    <w:p w14:paraId="31EE22E1" w14:textId="77777777" w:rsidR="00681C4D" w:rsidRDefault="00D12AA0">
      <w:pPr>
        <w:pStyle w:val="ListBullet"/>
      </w:pPr>
      <w:r>
        <w:t>181 Code Smells: 110 × validación de props (</w:t>
      </w:r>
      <w:r>
        <w:rPr>
          <w:rFonts w:ascii="Courier New" w:hAnsi="Courier New"/>
        </w:rPr>
        <w:t>S6774</w:t>
      </w:r>
      <w:r>
        <w:t>), 45 × API deprecada (</w:t>
      </w:r>
      <w:r>
        <w:rPr>
          <w:rFonts w:ascii="Courier New" w:hAnsi="Courier New"/>
        </w:rPr>
        <w:t>S1874</w:t>
      </w:r>
      <w:r>
        <w:t xml:space="preserve">, </w:t>
      </w:r>
      <w:r>
        <w:rPr>
          <w:rFonts w:ascii="Courier New" w:hAnsi="Courier New"/>
        </w:rPr>
        <w:t>*.findDOMNode</w:t>
      </w:r>
      <w:r>
        <w:t>), 16 × definir componente dentro del padre (</w:t>
      </w:r>
      <w:r>
        <w:rPr>
          <w:rFonts w:ascii="Courier New" w:hAnsi="Courier New"/>
        </w:rPr>
        <w:t>S6478</w:t>
      </w:r>
      <w:r>
        <w:t>), etc.</w:t>
      </w:r>
    </w:p>
    <w:p w14:paraId="17BCEA62" w14:textId="77777777" w:rsidR="00681C4D" w:rsidRDefault="00D12AA0">
      <w:pPr>
        <w:pStyle w:val="ListBullet"/>
      </w:pPr>
      <w:r>
        <w:t>1 BUG de compatibilidad de React 19 (</w:t>
      </w:r>
      <w:r>
        <w:rPr>
          <w:rFonts w:ascii="Courier New" w:hAnsi="Courier New"/>
        </w:rPr>
        <w:t>findDOMNode</w:t>
      </w:r>
      <w:r>
        <w:t xml:space="preserve"> deprecado, relacionado con </w:t>
      </w:r>
      <w:r>
        <w:rPr>
          <w:rFonts w:ascii="Courier New" w:hAnsi="Courier New"/>
        </w:rPr>
        <w:t>S1874</w:t>
      </w:r>
      <w:r>
        <w:t>).</w:t>
      </w:r>
    </w:p>
    <w:p w14:paraId="45786082" w14:textId="77777777" w:rsidR="00681C4D" w:rsidRDefault="00D12AA0">
      <w:r>
        <w:rPr>
          <w:b/>
        </w:rPr>
        <w:t>Comando usado (evidencia reproducible):</w:t>
      </w:r>
    </w:p>
    <w:p w14:paraId="361B29D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# 1) Servidor SonarQube</w:t>
      </w:r>
    </w:p>
    <w:p w14:paraId="4B20723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docker run -d --name sonarqube -p 9000:9000 \</w:t>
      </w:r>
    </w:p>
    <w:p w14:paraId="36CBB89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-e SONAR_ES_BOOTSTRAP_CHECKS_DISABLE=true \</w:t>
      </w:r>
    </w:p>
    <w:p w14:paraId="40768E8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-v sonarqube_data:/opt/sonarqube/data \</w:t>
      </w:r>
    </w:p>
    <w:p w14:paraId="1F46473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-v sonarqube_logs:/opt/sonarqube/logs \</w:t>
      </w:r>
    </w:p>
    <w:p w14:paraId="66275DC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-v sonarqube_extensions:/opt/sonarqube/extensions \</w:t>
      </w:r>
    </w:p>
    <w:p w14:paraId="0F456FB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sonarqube:10.6-community</w:t>
      </w:r>
    </w:p>
    <w:p w14:paraId="75DC745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# 2) Scan (en BACKEND/ y luego en FRONTEND/, con su sonar-project.properties)</w:t>
      </w:r>
    </w:p>
    <w:p w14:paraId="2567D67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sonar-scanner -Dsonar.host.url=http://localhost:9000 -Dsonar.token=TOKEN</w:t>
      </w:r>
    </w:p>
    <w:p w14:paraId="1B9A86BE" w14:textId="77777777" w:rsidR="00681C4D" w:rsidRDefault="00D12AA0">
      <w:r>
        <w:rPr>
          <w:b/>
        </w:rPr>
        <w:t>Conclusiones del análisis estático:</w:t>
      </w:r>
      <w:r>
        <w:t xml:space="preserve"> SonarQube encontró 1 vulnerabilidad de severidad Blocker (credenciales de PostgreSQL en código), 4 security hotspots que corresponden exactamente a los defectos BUG-003 y BUG-005 detectados en las pruebas dinámicas, y una deuda técnica de mantenibilidad importante en el frontend (181 code smells). Esto refuerza el dictamen </w:t>
      </w:r>
      <w:r>
        <w:rPr>
          <w:b/>
        </w:rPr>
        <w:t>NO CERTIFICADO</w:t>
      </w:r>
      <w:r>
        <w:t>.</w:t>
      </w:r>
    </w:p>
    <w:p w14:paraId="122FEAC3" w14:textId="77777777" w:rsidR="00681C4D" w:rsidRDefault="00D12AA0">
      <w:r>
        <w:rPr>
          <w:b/>
        </w:rPr>
        <w:t>Evidencias (capturas de pantalla):</w:t>
      </w:r>
    </w:p>
    <w:p w14:paraId="534DF61B" w14:textId="77777777" w:rsidR="00681C4D" w:rsidRDefault="00D12AA0">
      <w:r>
        <w:rPr>
          <w:b/>
        </w:rPr>
        <w:t>Dashboard Backend (atlas):</w:t>
      </w:r>
    </w:p>
    <w:p w14:paraId="70E75DA5" w14:textId="77777777" w:rsidR="00681C4D" w:rsidRDefault="00D12AA0">
      <w:pPr>
        <w:jc w:val="center"/>
      </w:pPr>
      <w:r>
        <w:rPr>
          <w:noProof/>
        </w:rPr>
        <w:lastRenderedPageBreak/>
        <w:drawing>
          <wp:inline distT="0" distB="0" distL="0" distR="0" wp14:anchorId="6332E2DE" wp14:editId="32363D36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dashboard-back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07C19" w14:textId="77777777" w:rsidR="00681C4D" w:rsidRDefault="00D12AA0">
      <w:pPr>
        <w:spacing w:line="240" w:lineRule="auto"/>
        <w:jc w:val="center"/>
      </w:pPr>
      <w:r>
        <w:rPr>
          <w:sz w:val="18"/>
        </w:rPr>
        <w:t>Dashboard backend - atlas</w:t>
      </w:r>
    </w:p>
    <w:p w14:paraId="68A5C058" w14:textId="77777777" w:rsidR="00681C4D" w:rsidRDefault="00D12AA0">
      <w:r>
        <w:rPr>
          <w:b/>
        </w:rPr>
        <w:t>Dashboard Frontend (atlas-frontend):</w:t>
      </w:r>
    </w:p>
    <w:p w14:paraId="39D0D426" w14:textId="77777777" w:rsidR="00681C4D" w:rsidRDefault="00D12AA0">
      <w:pPr>
        <w:jc w:val="center"/>
      </w:pPr>
      <w:r>
        <w:rPr>
          <w:noProof/>
        </w:rPr>
        <w:lastRenderedPageBreak/>
        <w:drawing>
          <wp:inline distT="0" distB="0" distL="0" distR="0" wp14:anchorId="65D6FCEF" wp14:editId="03B23F22">
            <wp:extent cx="5943600" cy="37147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-front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8A07" w14:textId="77777777" w:rsidR="00681C4D" w:rsidRDefault="00D12AA0">
      <w:pPr>
        <w:spacing w:line="240" w:lineRule="auto"/>
        <w:jc w:val="center"/>
      </w:pPr>
      <w:r>
        <w:rPr>
          <w:sz w:val="18"/>
        </w:rPr>
        <w:t>Dashboard frontend - atlas-frontend</w:t>
      </w:r>
    </w:p>
    <w:p w14:paraId="6E26E84F" w14:textId="77777777" w:rsidR="00681C4D" w:rsidRDefault="00D12AA0">
      <w:r>
        <w:rPr>
          <w:b/>
        </w:rPr>
        <w:t>Vulnerabilidad BLOCKER (db.js:6):</w:t>
      </w:r>
    </w:p>
    <w:p w14:paraId="65AB209F" w14:textId="77777777" w:rsidR="00681C4D" w:rsidRDefault="00D12AA0">
      <w:pPr>
        <w:jc w:val="center"/>
      </w:pPr>
      <w:r>
        <w:rPr>
          <w:noProof/>
        </w:rPr>
        <w:lastRenderedPageBreak/>
        <w:drawing>
          <wp:inline distT="0" distB="0" distL="0" distR="0" wp14:anchorId="682CBAD0" wp14:editId="1707B800">
            <wp:extent cx="5943600" cy="3714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issues-vulnerabilidad-d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F72C3" w14:textId="77777777" w:rsidR="00681C4D" w:rsidRDefault="00D12AA0">
      <w:pPr>
        <w:spacing w:line="240" w:lineRule="auto"/>
        <w:jc w:val="center"/>
      </w:pPr>
      <w:r>
        <w:rPr>
          <w:sz w:val="18"/>
        </w:rPr>
        <w:t>Vulnerabilidad BLOCKER secrets:S6698 - db.js:6</w:t>
      </w:r>
    </w:p>
    <w:p w14:paraId="78B29E78" w14:textId="77777777" w:rsidR="00681C4D" w:rsidRDefault="00D12AA0">
      <w:r>
        <w:rPr>
          <w:b/>
        </w:rPr>
        <w:t>Code Smells Backend:</w:t>
      </w:r>
    </w:p>
    <w:p w14:paraId="777656B4" w14:textId="77777777" w:rsidR="00681C4D" w:rsidRDefault="00D12AA0">
      <w:pPr>
        <w:jc w:val="center"/>
      </w:pPr>
      <w:r>
        <w:rPr>
          <w:noProof/>
        </w:rPr>
        <w:lastRenderedPageBreak/>
        <w:drawing>
          <wp:inline distT="0" distB="0" distL="0" distR="0" wp14:anchorId="1E2A83D6" wp14:editId="6010662F">
            <wp:extent cx="5943600" cy="3714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issues-code-smells-backen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93400" w14:textId="77777777" w:rsidR="00681C4D" w:rsidRDefault="00D12AA0">
      <w:pPr>
        <w:spacing w:line="240" w:lineRule="auto"/>
        <w:jc w:val="center"/>
      </w:pPr>
      <w:r>
        <w:rPr>
          <w:sz w:val="18"/>
        </w:rPr>
        <w:t>Code Smells Backend</w:t>
      </w:r>
    </w:p>
    <w:p w14:paraId="3A7C9A2C" w14:textId="77777777" w:rsidR="00681C4D" w:rsidRDefault="00D12AA0">
      <w:r>
        <w:rPr>
          <w:b/>
        </w:rPr>
        <w:t>Security Hotspots:</w:t>
      </w:r>
    </w:p>
    <w:p w14:paraId="59337056" w14:textId="77777777" w:rsidR="00681C4D" w:rsidRDefault="00D12AA0">
      <w:pPr>
        <w:jc w:val="center"/>
      </w:pPr>
      <w:r>
        <w:rPr>
          <w:noProof/>
        </w:rPr>
        <w:lastRenderedPageBreak/>
        <w:drawing>
          <wp:inline distT="0" distB="0" distL="0" distR="0" wp14:anchorId="702CF0D0" wp14:editId="071F504E">
            <wp:extent cx="5943600" cy="37147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security-hotspo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71BB" w14:textId="77777777" w:rsidR="00681C4D" w:rsidRDefault="00D12AA0">
      <w:pPr>
        <w:spacing w:line="240" w:lineRule="auto"/>
        <w:jc w:val="center"/>
      </w:pPr>
      <w:r>
        <w:rPr>
          <w:sz w:val="18"/>
        </w:rPr>
        <w:t>Security Hotspots</w:t>
      </w:r>
    </w:p>
    <w:p w14:paraId="593CC848" w14:textId="77777777" w:rsidR="00681C4D" w:rsidRDefault="00D12AA0">
      <w:r>
        <w:rPr>
          <w:b/>
        </w:rPr>
        <w:t>Issues Frontend:</w:t>
      </w:r>
    </w:p>
    <w:p w14:paraId="0BDC5896" w14:textId="77777777" w:rsidR="00681C4D" w:rsidRDefault="00D12AA0">
      <w:pPr>
        <w:jc w:val="center"/>
      </w:pPr>
      <w:r>
        <w:rPr>
          <w:noProof/>
        </w:rPr>
        <w:lastRenderedPageBreak/>
        <w:drawing>
          <wp:inline distT="0" distB="0" distL="0" distR="0" wp14:anchorId="575873D0" wp14:editId="775FC43B">
            <wp:extent cx="5943600" cy="3714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issues-fronten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3196" w14:textId="77777777" w:rsidR="00681C4D" w:rsidRDefault="00D12AA0">
      <w:pPr>
        <w:spacing w:line="240" w:lineRule="auto"/>
        <w:jc w:val="center"/>
      </w:pPr>
      <w:r>
        <w:rPr>
          <w:sz w:val="18"/>
        </w:rPr>
        <w:t>Issues Frontend</w:t>
      </w:r>
    </w:p>
    <w:p w14:paraId="565DF8B8" w14:textId="77777777" w:rsidR="00681C4D" w:rsidRDefault="00D12AA0">
      <w:r>
        <w:rPr>
          <w:b/>
        </w:rPr>
        <w:t>Quality Gate (Sonar way):</w:t>
      </w:r>
    </w:p>
    <w:p w14:paraId="6E1B91A5" w14:textId="77777777" w:rsidR="00681C4D" w:rsidRDefault="00D12AA0">
      <w:pPr>
        <w:jc w:val="center"/>
      </w:pPr>
      <w:r>
        <w:rPr>
          <w:noProof/>
        </w:rPr>
        <w:lastRenderedPageBreak/>
        <w:drawing>
          <wp:inline distT="0" distB="0" distL="0" distR="0" wp14:anchorId="2FF80B30" wp14:editId="59D1FEBC">
            <wp:extent cx="5943600" cy="3714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quality-gat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F48E0" w14:textId="77777777" w:rsidR="00681C4D" w:rsidRDefault="00D12AA0">
      <w:pPr>
        <w:spacing w:line="240" w:lineRule="auto"/>
        <w:jc w:val="center"/>
      </w:pPr>
      <w:r>
        <w:rPr>
          <w:sz w:val="18"/>
        </w:rPr>
        <w:t>Quality Gate Sonar way</w:t>
      </w:r>
    </w:p>
    <w:p w14:paraId="098B7C71" w14:textId="77777777" w:rsidR="00681C4D" w:rsidRDefault="00D12AA0">
      <w:r>
        <w:rPr>
          <w:b/>
        </w:rPr>
        <w:t>Resumen de Proyectos:</w:t>
      </w:r>
    </w:p>
    <w:p w14:paraId="47319DF8" w14:textId="77777777" w:rsidR="00681C4D" w:rsidRDefault="00D12AA0">
      <w:pPr>
        <w:jc w:val="center"/>
      </w:pPr>
      <w:r>
        <w:rPr>
          <w:noProof/>
        </w:rPr>
        <w:lastRenderedPageBreak/>
        <w:drawing>
          <wp:inline distT="0" distB="0" distL="0" distR="0" wp14:anchorId="68266B61" wp14:editId="24F25676">
            <wp:extent cx="5943600" cy="3714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jects-overvie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5FF4B" w14:textId="77777777" w:rsidR="00681C4D" w:rsidRDefault="00D12AA0">
      <w:pPr>
        <w:spacing w:line="240" w:lineRule="auto"/>
        <w:jc w:val="center"/>
      </w:pPr>
      <w:r>
        <w:rPr>
          <w:sz w:val="18"/>
        </w:rPr>
        <w:t>Proyectos en SonarQube</w:t>
      </w:r>
    </w:p>
    <w:p w14:paraId="109FD609" w14:textId="77777777" w:rsidR="00681C4D" w:rsidRDefault="00D12AA0">
      <w:pPr>
        <w:spacing w:before="240" w:after="120"/>
        <w:outlineLvl w:val="1"/>
      </w:pPr>
      <w:bookmarkStart w:id="29" w:name="_Toc244201514"/>
      <w:r>
        <w:rPr>
          <w:b/>
          <w:color w:val="1F3B57"/>
          <w:sz w:val="24"/>
        </w:rPr>
        <w:t>Anexo F · Evidencias crudas de ejecución (petición y respuesta)</w:t>
      </w:r>
      <w:bookmarkEnd w:id="29"/>
    </w:p>
    <w:p w14:paraId="5EE2DF6D" w14:textId="77777777" w:rsidR="00681C4D" w:rsidRDefault="00D12AA0">
      <w:r>
        <w:rPr>
          <w:b/>
        </w:rPr>
        <w:t>Entorno y método.</w:t>
      </w:r>
      <w:r>
        <w:t xml:space="preserve"> Las capturas se realizaron el </w:t>
      </w:r>
      <w:r>
        <w:rPr>
          <w:b/>
        </w:rPr>
        <w:t>28-10-2026</w:t>
      </w:r>
      <w:r>
        <w:t xml:space="preserve"> contra el despliegue Docker Compose local (API </w:t>
      </w:r>
      <w:r>
        <w:rPr>
          <w:rFonts w:ascii="Courier New" w:hAnsi="Courier New"/>
        </w:rPr>
        <w:t>http://localhost:4450</w:t>
      </w:r>
      <w:r>
        <w:t xml:space="preserve">, frontend </w:t>
      </w:r>
      <w:r>
        <w:rPr>
          <w:rFonts w:ascii="Courier New" w:hAnsi="Courier New"/>
        </w:rPr>
        <w:t>http://localhost:3350</w:t>
      </w:r>
      <w:r>
        <w:t xml:space="preserve">). Cada bloque muestra el comando </w:t>
      </w:r>
      <w:r>
        <w:rPr>
          <w:rFonts w:ascii="Courier New" w:hAnsi="Courier New"/>
        </w:rPr>
        <w:t>curl</w:t>
      </w:r>
      <w:r>
        <w:t xml:space="preserve"> ejecutado y la respuesta real del servidor: código y frase HTTP, cabeceras seleccionadas y cuerpo. Los cuerpos de más de 700 caracteres se truncan con la marca </w:t>
      </w:r>
      <w:r>
        <w:rPr>
          <w:rFonts w:ascii="Courier New" w:hAnsi="Courier New"/>
        </w:rPr>
        <w:t>… (salida truncada)</w:t>
      </w:r>
      <w:r>
        <w:t>; el código HTTP, las cabeceras y el resultado se conservan completos. El token JWT se muestra truncado por seguridad y su longitud real se indica en el</w:t>
      </w:r>
      <w:r>
        <w:t xml:space="preserve"> resultado.</w:t>
      </w:r>
    </w:p>
    <w:p w14:paraId="40A22F5D" w14:textId="77777777" w:rsidR="00681C4D" w:rsidRDefault="00D12AA0">
      <w:r>
        <w:rPr>
          <w:b/>
        </w:rPr>
        <w:t>Trazabilidad:</w:t>
      </w:r>
      <w:r>
        <w:t xml:space="preserve"> el orden de los bloques coincide con las fichas de la sección 4.1 y con el detalle de ejecución de la sección 5.2. Las tablas de los Anexos A y B remiten a estos bloques.</w:t>
      </w:r>
    </w:p>
    <w:p w14:paraId="28FFE9A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API=http://localhost:4450</w:t>
      </w:r>
    </w:p>
    <w:p w14:paraId="7CB3E14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TOKEN=$(curl -s -X POST "$API/autenticacion/login" \</w:t>
      </w:r>
    </w:p>
    <w:p w14:paraId="1BD6DF7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"Content-Type: application/json" \</w:t>
      </w:r>
    </w:p>
    <w:p w14:paraId="1D480E1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 xml:space="preserve">  -d '{"nombre_usuario":"admin","password":"admin"}' | jq -r .token)</w:t>
      </w:r>
    </w:p>
    <w:p w14:paraId="70510F65" w14:textId="77777777" w:rsidR="00681C4D" w:rsidRDefault="00D12AA0">
      <w:r>
        <w:rPr>
          <w:b/>
        </w:rPr>
        <w:t>CP-001 · Login con credenciales válidas</w:t>
      </w:r>
    </w:p>
    <w:p w14:paraId="70C898B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"$API/autenticacion/login" \</w:t>
      </w:r>
    </w:p>
    <w:p w14:paraId="5A987F0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"Content-Type: application/json" \</w:t>
      </w:r>
    </w:p>
    <w:p w14:paraId="274DE67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-d '{"nombre_usuario":"admin","password":"admin"}'</w:t>
      </w:r>
    </w:p>
    <w:p w14:paraId="728F428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7CF883C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64E3FC1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245</w:t>
      </w:r>
    </w:p>
    <w:p w14:paraId="194B3BB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763E1C1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47C884E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72A091E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"token": "eyJhbGciOiJIUzI1NiIsInR5…"</w:t>
      </w:r>
    </w:p>
    <w:p w14:paraId="150B076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632850F0" w14:textId="77777777" w:rsidR="00681C4D" w:rsidRDefault="00D12AA0">
      <w:r>
        <w:rPr>
          <w:b/>
        </w:rPr>
        <w:t>Resultado:</w:t>
      </w:r>
      <w:r>
        <w:t xml:space="preserve"> Aprobado. HTTP 200 y JWT emitido (233 caracteres).</w:t>
      </w:r>
    </w:p>
    <w:p w14:paraId="1CB5E274" w14:textId="77777777" w:rsidR="00681C4D" w:rsidRDefault="00D12AA0">
      <w:r>
        <w:rPr>
          <w:b/>
        </w:rPr>
        <w:t>CP-002 · Login con contraseña incorrecta</w:t>
      </w:r>
    </w:p>
    <w:p w14:paraId="08BD38C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"$API/autenticacion/login" \</w:t>
      </w:r>
    </w:p>
    <w:p w14:paraId="5E37424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"Content-Type: application/json" \</w:t>
      </w:r>
    </w:p>
    <w:p w14:paraId="08F70C9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-d '{"nombre_usuario":"admin","password":"incorrecta"}'</w:t>
      </w:r>
    </w:p>
    <w:p w14:paraId="08AAD26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HTTP/1.1 401 Unauthorized</w:t>
      </w:r>
    </w:p>
    <w:p w14:paraId="1C5763B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5F98F4D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35</w:t>
      </w:r>
    </w:p>
    <w:p w14:paraId="09F6A18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559F3FF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59668A2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4DCDD6D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"error": "Credenciales inválidas"</w:t>
      </w:r>
    </w:p>
    <w:p w14:paraId="6CB7376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4BD4CFE5" w14:textId="77777777" w:rsidR="00681C4D" w:rsidRDefault="00D12AA0">
      <w:r>
        <w:rPr>
          <w:b/>
        </w:rPr>
        <w:t>Resultado:</w:t>
      </w:r>
      <w:r>
        <w:t xml:space="preserve"> Aprobado. HTTP 401 con mensaje genérico; no enumera usuarios.</w:t>
      </w:r>
    </w:p>
    <w:p w14:paraId="3E3852A4" w14:textId="77777777" w:rsidR="00681C4D" w:rsidRDefault="00D12AA0">
      <w:r>
        <w:rPr>
          <w:b/>
        </w:rPr>
        <w:t>CP-003 · Estado de salud de la API</w:t>
      </w:r>
    </w:p>
    <w:p w14:paraId="11C73E3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"$API/"</w:t>
      </w:r>
    </w:p>
    <w:p w14:paraId="23AB69C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0205B2F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>Content-Type: application/json; charset=utf-8</w:t>
      </w:r>
    </w:p>
    <w:p w14:paraId="2FAE6B2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30</w:t>
      </w:r>
    </w:p>
    <w:p w14:paraId="515128A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3190B68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17B8280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0EE5329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"name": "Atlas",</w:t>
      </w:r>
    </w:p>
    <w:p w14:paraId="09D3C49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"status": "ok"</w:t>
      </w:r>
    </w:p>
    <w:p w14:paraId="1C28E17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675E768F" w14:textId="77777777" w:rsidR="00681C4D" w:rsidRDefault="00D12AA0">
      <w:r>
        <w:rPr>
          <w:b/>
        </w:rPr>
        <w:t>Resultado:</w:t>
      </w:r>
      <w:r>
        <w:t xml:space="preserve"> Aprobado. HTTP 200 con </w:t>
      </w:r>
      <w:r>
        <w:rPr>
          <w:rFonts w:ascii="Courier New" w:hAnsi="Courier New"/>
        </w:rPr>
        <w:t>{"name":"Atlas","status":"ok"}</w:t>
      </w:r>
      <w:r>
        <w:t>.</w:t>
      </w:r>
    </w:p>
    <w:p w14:paraId="2DF72E1B" w14:textId="77777777" w:rsidR="00681C4D" w:rsidRDefault="00D12AA0">
      <w:r>
        <w:rPr>
          <w:b/>
        </w:rPr>
        <w:t>CP-004 · Documentación Swagger</w:t>
      </w:r>
    </w:p>
    <w:p w14:paraId="7EB099B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-L "$API/docs/"</w:t>
      </w:r>
    </w:p>
    <w:p w14:paraId="5805445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5D1B8F0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text/html; charset=utf-8</w:t>
      </w:r>
    </w:p>
    <w:p w14:paraId="054BD09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3106</w:t>
      </w:r>
    </w:p>
    <w:p w14:paraId="488D4BA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6F9B2A1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2EAB977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&lt;!-- HTML for static distribution bundle build --&gt;</w:t>
      </w:r>
    </w:p>
    <w:p w14:paraId="07DD9C1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&lt;!DOCTYPE html&gt;</w:t>
      </w:r>
    </w:p>
    <w:p w14:paraId="5BBA40F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&lt;html lang="en"&gt;</w:t>
      </w:r>
    </w:p>
    <w:p w14:paraId="135A8A4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&lt;head&gt;</w:t>
      </w:r>
    </w:p>
    <w:p w14:paraId="1376F9F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&lt;meta charset="UTF-8"&gt;</w:t>
      </w:r>
    </w:p>
    <w:p w14:paraId="5660597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&lt;title&gt;Swagger UI&lt;/title&gt;</w:t>
      </w:r>
    </w:p>
    <w:p w14:paraId="4954F0D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&lt;link rel="stylesheet" type="text/css" href="./swagger-ui.css" &gt;</w:t>
      </w:r>
    </w:p>
    <w:p w14:paraId="5AA7397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&lt;link rel="icon" type="image/png" href="./favicon-32x32.png" sizes="32x32" /&gt;&lt;link rel="icon" type="image/png" href="./favicon-16x16.png" sizes="16x16" /&gt;</w:t>
      </w:r>
    </w:p>
    <w:p w14:paraId="5C53BB1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&lt;style&gt;</w:t>
      </w:r>
    </w:p>
    <w:p w14:paraId="133DDBD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html</w:t>
      </w:r>
    </w:p>
    <w:p w14:paraId="4727A99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57A0C6B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  box-sizing: border-box;</w:t>
      </w:r>
    </w:p>
    <w:p w14:paraId="4DF4264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  overflow: -moz-scrollbars-vertical;</w:t>
      </w:r>
    </w:p>
    <w:p w14:paraId="2A6E77A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  overflow-y: scroll;</w:t>
      </w:r>
    </w:p>
    <w:p w14:paraId="6AF0D1B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 xml:space="preserve">    }</w:t>
      </w:r>
    </w:p>
    <w:p w14:paraId="33A9BB4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*,</w:t>
      </w:r>
    </w:p>
    <w:p w14:paraId="1182B1B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*:before,</w:t>
      </w:r>
    </w:p>
    <w:p w14:paraId="5DE89D4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*:after</w:t>
      </w:r>
    </w:p>
    <w:p w14:paraId="3FE6D14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{</w:t>
      </w:r>
    </w:p>
    <w:p w14:paraId="14F6C5B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  box-sizing: inherit;</w:t>
      </w:r>
    </w:p>
    <w:p w14:paraId="5A0BD72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134A76B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body {</w:t>
      </w:r>
    </w:p>
    <w:p w14:paraId="2AB9527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  margin:0;</w:t>
      </w:r>
    </w:p>
    <w:p w14:paraId="229DDFC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  background: #fafafa;</w:t>
      </w:r>
    </w:p>
    <w:p w14:paraId="1D9F67E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}</w:t>
      </w:r>
    </w:p>
    <w:p w14:paraId="0761FE1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&lt;/style&gt;</w:t>
      </w:r>
    </w:p>
    <w:p w14:paraId="555E2EF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&lt;/head&gt;</w:t>
      </w:r>
    </w:p>
    <w:p w14:paraId="193BCB4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&lt;body&gt;</w:t>
      </w:r>
    </w:p>
    <w:p w14:paraId="25F2936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&lt;svg xmlns="http://www.w3.org/2000/svg</w:t>
      </w:r>
    </w:p>
    <w:p w14:paraId="660D8EC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… (salida truncada)</w:t>
      </w:r>
    </w:p>
    <w:p w14:paraId="312ABF75" w14:textId="77777777" w:rsidR="00681C4D" w:rsidRDefault="00D12AA0">
      <w:r>
        <w:rPr>
          <w:b/>
        </w:rPr>
        <w:t>Resultado:</w:t>
      </w:r>
      <w:r>
        <w:t xml:space="preserve"> Aprobado. HTTP 200; interfaz Swagger disponible.</w:t>
      </w:r>
    </w:p>
    <w:p w14:paraId="4FFFC591" w14:textId="77777777" w:rsidR="00681C4D" w:rsidRDefault="00D12AA0">
      <w:r>
        <w:rPr>
          <w:b/>
        </w:rPr>
        <w:t>CP-005 · Listar clientes con token</w:t>
      </w:r>
    </w:p>
    <w:p w14:paraId="224B324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"$API/clientes" \</w:t>
      </w:r>
    </w:p>
    <w:p w14:paraId="39D3B4A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"Authorization: Bearer $TOKEN"</w:t>
      </w:r>
    </w:p>
    <w:p w14:paraId="09C5C6E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036D59A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1515103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3163</w:t>
      </w:r>
    </w:p>
    <w:p w14:paraId="641B0E4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7D008C6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1916D22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[</w:t>
      </w:r>
    </w:p>
    <w:p w14:paraId="1B89563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7EBD8EB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"4",</w:t>
      </w:r>
    </w:p>
    <w:p w14:paraId="4917E8C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"nombre": "Cliente Prueba Script",</w:t>
      </w:r>
    </w:p>
    <w:p w14:paraId="354AEBD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"correo": "script@test.cl",</w:t>
      </w:r>
    </w:p>
    <w:p w14:paraId="1646A27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"telefono": "111",</w:t>
      </w:r>
    </w:p>
    <w:p w14:paraId="2ED3D01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 xml:space="preserve">    "direccion": "Calle 1",</w:t>
      </w:r>
    </w:p>
    <w:p w14:paraId="0EE34E9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"es_empresa": false,</w:t>
      </w:r>
    </w:p>
    <w:p w14:paraId="414B965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"rut": null,</w:t>
      </w:r>
    </w:p>
    <w:p w14:paraId="0BD3F92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"nombre_fantasia": null,</w:t>
      </w:r>
    </w:p>
    <w:p w14:paraId="5E0AFE3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"giro_actividad_economica": null,</w:t>
      </w:r>
    </w:p>
    <w:p w14:paraId="66C6D5F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"nombre_representante": null,</w:t>
      </w:r>
    </w:p>
    <w:p w14:paraId="750B9D6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"cargo_representante": null,</w:t>
      </w:r>
    </w:p>
    <w:p w14:paraId="59A354F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"correo_representante": null,</w:t>
      </w:r>
    </w:p>
    <w:p w14:paraId="6A00211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"telefono_representante": null,</w:t>
      </w:r>
    </w:p>
    <w:p w14:paraId="2202252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"relacion_representante": null,</w:t>
      </w:r>
    </w:p>
    <w:p w14:paraId="4758330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"direccion_calle": null,</w:t>
      </w:r>
    </w:p>
    <w:p w14:paraId="1DAAF9B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"direccion_numero": null,</w:t>
      </w:r>
    </w:p>
    <w:p w14:paraId="433B080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"direccion_ciudad": null,</w:t>
      </w:r>
    </w:p>
    <w:p w14:paraId="4AB0860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"direccion_region": null,</w:t>
      </w:r>
    </w:p>
    <w:p w14:paraId="7112BA4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"sitio_web": null,</w:t>
      </w:r>
    </w:p>
    <w:p w14:paraId="7681C3D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"telefono_corporativo": null,</w:t>
      </w:r>
    </w:p>
    <w:p w14:paraId="6B42B47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"nombre_banco": null,</w:t>
      </w:r>
    </w:p>
    <w:p w14:paraId="7913383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"numero_cuenta": null,</w:t>
      </w:r>
    </w:p>
    <w:p w14:paraId="715F715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"titular_cuenta": null,</w:t>
      </w:r>
    </w:p>
    <w:p w14:paraId="758CD43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"metodo_pago":</w:t>
      </w:r>
    </w:p>
    <w:p w14:paraId="36B68E0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… (salida truncada)</w:t>
      </w:r>
    </w:p>
    <w:p w14:paraId="1472D3F2" w14:textId="77777777" w:rsidR="00681C4D" w:rsidRDefault="00D12AA0">
      <w:r>
        <w:rPr>
          <w:b/>
        </w:rPr>
        <w:t>Resultado:</w:t>
      </w:r>
      <w:r>
        <w:t xml:space="preserve"> Aprobado. HTTP 200; lista de clientes de la empresa.</w:t>
      </w:r>
    </w:p>
    <w:p w14:paraId="1439B000" w14:textId="77777777" w:rsidR="00681C4D" w:rsidRDefault="00D12AA0">
      <w:r>
        <w:rPr>
          <w:b/>
        </w:rPr>
        <w:t>CP-006 · Crear cliente</w:t>
      </w:r>
    </w:p>
    <w:p w14:paraId="0421B59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"$API/clientes" \</w:t>
      </w:r>
    </w:p>
    <w:p w14:paraId="1C40F1B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"Authorization: Bearer $TOKEN" \</w:t>
      </w:r>
    </w:p>
    <w:p w14:paraId="0285133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"Content-Type: application/json" \</w:t>
      </w:r>
    </w:p>
    <w:p w14:paraId="463E8E0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-d '{"nombre":"Cliente Evidencia 1793227468","correo":"evidencia@test.cl","telefono":"999999999","direccion":"Av. Evidencia 1","es_empresa":false}'</w:t>
      </w:r>
    </w:p>
    <w:p w14:paraId="68DC729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HTTP/1.1 201 Created</w:t>
      </w:r>
    </w:p>
    <w:p w14:paraId="6C253B4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Content-Type: </w:t>
      </w:r>
      <w:r>
        <w:rPr>
          <w:rFonts w:ascii="Courier New" w:hAnsi="Courier New"/>
          <w:sz w:val="18"/>
        </w:rPr>
        <w:t>application/json; charset=utf-8</w:t>
      </w:r>
    </w:p>
    <w:p w14:paraId="6B613CD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669</w:t>
      </w:r>
    </w:p>
    <w:p w14:paraId="0C67B06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>Access-Control-Allow-Origin: *</w:t>
      </w:r>
    </w:p>
    <w:p w14:paraId="00E6AD4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2C92DC3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19178FF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"id": "5",</w:t>
      </w:r>
    </w:p>
    <w:p w14:paraId="37F9BAA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"nombre": "Cliente Evidencia 1793227468",</w:t>
      </w:r>
    </w:p>
    <w:p w14:paraId="0279527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"correo": "evidencia@test.cl",</w:t>
      </w:r>
    </w:p>
    <w:p w14:paraId="035CB82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"telefono": "999999999",</w:t>
      </w:r>
    </w:p>
    <w:p w14:paraId="1710A63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"direccion": "Av. Evidencia 1",</w:t>
      </w:r>
    </w:p>
    <w:p w14:paraId="74C5E08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"es_empresa": false,</w:t>
      </w:r>
    </w:p>
    <w:p w14:paraId="66440B2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"rut": null,</w:t>
      </w:r>
    </w:p>
    <w:p w14:paraId="5B6CA08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"nombre_fantasia": null,</w:t>
      </w:r>
    </w:p>
    <w:p w14:paraId="715707D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"giro_actividad_economica": null,</w:t>
      </w:r>
    </w:p>
    <w:p w14:paraId="32D5018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"nombre_representante": null,</w:t>
      </w:r>
    </w:p>
    <w:p w14:paraId="30A7541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"cargo_representante": null,</w:t>
      </w:r>
    </w:p>
    <w:p w14:paraId="1E526A0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"correo_representante": null,</w:t>
      </w:r>
    </w:p>
    <w:p w14:paraId="5ABA365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"telefono_representante": null,</w:t>
      </w:r>
    </w:p>
    <w:p w14:paraId="34C31FA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"relacion_representante": null,</w:t>
      </w:r>
    </w:p>
    <w:p w14:paraId="3CA28CD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"direccion_calle": null,</w:t>
      </w:r>
    </w:p>
    <w:p w14:paraId="43028E1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"direccion_numero": null,</w:t>
      </w:r>
    </w:p>
    <w:p w14:paraId="5410FA3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"direccion_ciudad": null,</w:t>
      </w:r>
    </w:p>
    <w:p w14:paraId="2A5BFA3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"direccion_region": null,</w:t>
      </w:r>
    </w:p>
    <w:p w14:paraId="259B72A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"sitio_web": null,</w:t>
      </w:r>
    </w:p>
    <w:p w14:paraId="5789C2D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"telefono_corporativo": null,</w:t>
      </w:r>
    </w:p>
    <w:p w14:paraId="5B03791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"nombre_banco": null,</w:t>
      </w:r>
    </w:p>
    <w:p w14:paraId="2F49EEF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"numero_cuenta": null,</w:t>
      </w:r>
    </w:p>
    <w:p w14:paraId="4260E0E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"titular_cuenta": null,</w:t>
      </w:r>
    </w:p>
    <w:p w14:paraId="19A1DF9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"metodo_pago": null,</w:t>
      </w:r>
    </w:p>
    <w:p w14:paraId="720B17C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"dia_pago": null,</w:t>
      </w:r>
    </w:p>
    <w:p w14:paraId="2E9C973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… (salida truncada)</w:t>
      </w:r>
    </w:p>
    <w:p w14:paraId="48621C7B" w14:textId="77777777" w:rsidR="00681C4D" w:rsidRDefault="00D12AA0">
      <w:r>
        <w:rPr>
          <w:b/>
        </w:rPr>
        <w:t>Resultado:</w:t>
      </w:r>
      <w:r>
        <w:t xml:space="preserve"> Aprobado. HTTP 201; cliente creado: Cliente Evidencia 1793227468.</w:t>
      </w:r>
    </w:p>
    <w:p w14:paraId="76EB6C0D" w14:textId="77777777" w:rsidR="00681C4D" w:rsidRDefault="00D12AA0">
      <w:r>
        <w:rPr>
          <w:b/>
        </w:rPr>
        <w:t>CP-007 · Buscar cliente por nombre</w:t>
      </w:r>
    </w:p>
    <w:p w14:paraId="409D38F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 xml:space="preserve">curl -s -i </w:t>
      </w:r>
      <w:r>
        <w:rPr>
          <w:rFonts w:ascii="Courier New" w:hAnsi="Courier New"/>
          <w:sz w:val="18"/>
        </w:rPr>
        <w:t>"$API/clientes/search?name=Evidencia" \</w:t>
      </w:r>
    </w:p>
    <w:p w14:paraId="6A9F3A8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"Authorization: Bearer $TOKEN"</w:t>
      </w:r>
    </w:p>
    <w:p w14:paraId="7994AB2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5777B34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262604E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671</w:t>
      </w:r>
    </w:p>
    <w:p w14:paraId="1B972F1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11F76EE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5C65BDE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[</w:t>
      </w:r>
    </w:p>
    <w:p w14:paraId="46330CA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2F7A26C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"5",</w:t>
      </w:r>
    </w:p>
    <w:p w14:paraId="7C2FA47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"nombre": "Cliente Evidencia 1793227468",</w:t>
      </w:r>
    </w:p>
    <w:p w14:paraId="4AC6790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"correo": "evidencia@test.cl",</w:t>
      </w:r>
    </w:p>
    <w:p w14:paraId="3B1EA43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"telefono": "999999999",</w:t>
      </w:r>
    </w:p>
    <w:p w14:paraId="218DB5A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"direccion": "Av. Evidencia 1",</w:t>
      </w:r>
    </w:p>
    <w:p w14:paraId="547FB1C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"es_empresa": false,</w:t>
      </w:r>
    </w:p>
    <w:p w14:paraId="41D4B3E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"rut": null,</w:t>
      </w:r>
    </w:p>
    <w:p w14:paraId="18077C9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"nombre_fantasia": null,</w:t>
      </w:r>
    </w:p>
    <w:p w14:paraId="724473F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"giro_actividad_economica": null,</w:t>
      </w:r>
    </w:p>
    <w:p w14:paraId="4722B2C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"nombre_representante": null,</w:t>
      </w:r>
    </w:p>
    <w:p w14:paraId="1930B47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"cargo_representante": null,</w:t>
      </w:r>
    </w:p>
    <w:p w14:paraId="7C86FF1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"correo_representante": null,</w:t>
      </w:r>
    </w:p>
    <w:p w14:paraId="61F5A78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"telefono_representante": null,</w:t>
      </w:r>
    </w:p>
    <w:p w14:paraId="282864C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"relacion_representante": null,</w:t>
      </w:r>
    </w:p>
    <w:p w14:paraId="30AEB00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"direccion_calle": null,</w:t>
      </w:r>
    </w:p>
    <w:p w14:paraId="38A4144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"direccion_numero": null,</w:t>
      </w:r>
    </w:p>
    <w:p w14:paraId="09AA947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"direccion_ciudad": null,</w:t>
      </w:r>
    </w:p>
    <w:p w14:paraId="700DE38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"direccion_region": null,</w:t>
      </w:r>
    </w:p>
    <w:p w14:paraId="5FDDC2F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"sitio_web": null,</w:t>
      </w:r>
    </w:p>
    <w:p w14:paraId="598EA9A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"telefono_corporativo": null,</w:t>
      </w:r>
    </w:p>
    <w:p w14:paraId="510F063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"nombre_banco": null,</w:t>
      </w:r>
    </w:p>
    <w:p w14:paraId="486D6B2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"numero_cuenta": null,</w:t>
      </w:r>
    </w:p>
    <w:p w14:paraId="28B5945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"titular_cuenta":</w:t>
      </w:r>
    </w:p>
    <w:p w14:paraId="59086BC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>… (salida truncada)</w:t>
      </w:r>
    </w:p>
    <w:p w14:paraId="331C7908" w14:textId="77777777" w:rsidR="00681C4D" w:rsidRDefault="00D12AA0">
      <w:r>
        <w:rPr>
          <w:b/>
        </w:rPr>
        <w:t>Resultado:</w:t>
      </w:r>
      <w:r>
        <w:t xml:space="preserve"> Aprobado. HTTP 200; el cliente creado aparece en la búsqueda.</w:t>
      </w:r>
    </w:p>
    <w:p w14:paraId="665BEE69" w14:textId="77777777" w:rsidR="00681C4D" w:rsidRDefault="00D12AA0">
      <w:r>
        <w:rPr>
          <w:b/>
        </w:rPr>
        <w:t>CP-008 · Listar contratos con token</w:t>
      </w:r>
    </w:p>
    <w:p w14:paraId="6FD62F6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"$API/contratos" \</w:t>
      </w:r>
    </w:p>
    <w:p w14:paraId="06E6370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"Authorization: Bearer $TOKEN"</w:t>
      </w:r>
    </w:p>
    <w:p w14:paraId="48DAA81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076F674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57DAD2D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1830</w:t>
      </w:r>
    </w:p>
    <w:p w14:paraId="00D80C4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7B5AD44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668EB09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[</w:t>
      </w:r>
    </w:p>
    <w:p w14:paraId="0B1A4FF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0B7AF49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"8",</w:t>
      </w:r>
    </w:p>
    <w:p w14:paraId="0706761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"titulo": "Contrato evidencia",</w:t>
      </w:r>
    </w:p>
    <w:p w14:paraId="1DEC0D8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"descripcion": null,</w:t>
      </w:r>
    </w:p>
    <w:p w14:paraId="03D05D2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"fecha_inicio": "2026-01-01T00:00:00.000Z",</w:t>
      </w:r>
    </w:p>
    <w:p w14:paraId="6B92318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"fecha_fin": "2026-12-31T00:00:00.000Z",</w:t>
      </w:r>
    </w:p>
    <w:p w14:paraId="6281EC4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"created_at": "2026-10-28T22:43:41.040Z",</w:t>
      </w:r>
    </w:p>
    <w:p w14:paraId="2D51D4C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"cliente_nombre": "María González"</w:t>
      </w:r>
    </w:p>
    <w:p w14:paraId="375CBB9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},</w:t>
      </w:r>
    </w:p>
    <w:p w14:paraId="7B95A63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37173AD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"7",</w:t>
      </w:r>
    </w:p>
    <w:p w14:paraId="11392B7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"titulo": "Contrato prueba exe",</w:t>
      </w:r>
    </w:p>
    <w:p w14:paraId="59443FA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"descripcion": null,</w:t>
      </w:r>
    </w:p>
    <w:p w14:paraId="2A4ACCF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"fecha_inicio": "2026-01-01T00:00:00.000Z",</w:t>
      </w:r>
    </w:p>
    <w:p w14:paraId="12A5539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"fecha_fin": "2026-12-31T00:00:00.000Z",</w:t>
      </w:r>
    </w:p>
    <w:p w14:paraId="6B85262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"created_at": "2026-10-03T00:51:14.015Z",</w:t>
      </w:r>
    </w:p>
    <w:p w14:paraId="6E1616A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"cliente_nombre": "María González"</w:t>
      </w:r>
    </w:p>
    <w:p w14:paraId="60713A7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},</w:t>
      </w:r>
    </w:p>
    <w:p w14:paraId="72DD1A6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274A070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"6",</w:t>
      </w:r>
    </w:p>
    <w:p w14:paraId="5DFD7BD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 xml:space="preserve">    "titulo": "Contrato HTML v2",</w:t>
      </w:r>
    </w:p>
    <w:p w14:paraId="6084426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"descripcion": null,</w:t>
      </w:r>
    </w:p>
    <w:p w14:paraId="4CF3D00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"fecha_inicio": "2026-01-01T00:00:00.000Z",</w:t>
      </w:r>
    </w:p>
    <w:p w14:paraId="4080138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"fecha_fin": "2026-12-31T00:00:00.000Z",</w:t>
      </w:r>
    </w:p>
    <w:p w14:paraId="0C7AE9D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… (salida truncada)</w:t>
      </w:r>
    </w:p>
    <w:p w14:paraId="626A4408" w14:textId="77777777" w:rsidR="00681C4D" w:rsidRDefault="00D12AA0">
      <w:r>
        <w:rPr>
          <w:b/>
        </w:rPr>
        <w:t>Resultado:</w:t>
      </w:r>
      <w:r>
        <w:t xml:space="preserve"> Aprobado. HTTP 200; contratos de la empresa.</w:t>
      </w:r>
    </w:p>
    <w:p w14:paraId="21C0E011" w14:textId="77777777" w:rsidR="00681C4D" w:rsidRDefault="00D12AA0">
      <w:r>
        <w:rPr>
          <w:b/>
        </w:rPr>
        <w:t>CP-009 · Dashboard / métricas</w:t>
      </w:r>
    </w:p>
    <w:p w14:paraId="7F60BAF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"$API/contratos/dashboard" \</w:t>
      </w:r>
    </w:p>
    <w:p w14:paraId="3CF2CC2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"Authorization: Bearer $TOKEN"</w:t>
      </w:r>
    </w:p>
    <w:p w14:paraId="498E2C2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6E410BB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506C529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114</w:t>
      </w:r>
    </w:p>
    <w:p w14:paraId="66AA1BB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26F6FF2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6CA808D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0567C90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"totalUsuarios": 2,</w:t>
      </w:r>
    </w:p>
    <w:p w14:paraId="79977F2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"totalClientes": 5,</w:t>
      </w:r>
    </w:p>
    <w:p w14:paraId="43F71B0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"contratosVencen7Dias": 0,</w:t>
      </w:r>
    </w:p>
    <w:p w14:paraId="79D46CD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"contratosVencen15Dias": 0,</w:t>
      </w:r>
    </w:p>
    <w:p w14:paraId="6560BF7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"contratosVencen30Dias": 0</w:t>
      </w:r>
    </w:p>
    <w:p w14:paraId="4B9DEAC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0445D1FB" w14:textId="77777777" w:rsidR="00681C4D" w:rsidRDefault="00D12AA0">
      <w:r>
        <w:rPr>
          <w:b/>
        </w:rPr>
        <w:t>Resultado:</w:t>
      </w:r>
      <w:r>
        <w:t xml:space="preserve"> Aprobado. HTTP 200; métricas del dashboard.</w:t>
      </w:r>
    </w:p>
    <w:p w14:paraId="0595484E" w14:textId="77777777" w:rsidR="00681C4D" w:rsidRDefault="00D12AA0">
      <w:r>
        <w:rPr>
          <w:b/>
        </w:rPr>
        <w:t>CP-010 · Subida de archivo no permitido (.exe)</w:t>
      </w:r>
    </w:p>
    <w:p w14:paraId="4B037BB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printf 'MZ fake exe content' &gt; evidencia.exe</w:t>
      </w:r>
    </w:p>
    <w:p w14:paraId="5FAD780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"$API/contratos" \</w:t>
      </w:r>
    </w:p>
    <w:p w14:paraId="1CE2F4B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"Authorization: Bearer $TOKEN" \</w:t>
      </w:r>
    </w:p>
    <w:p w14:paraId="49D21B1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-F "cliente_id=1" -F "titulo=Contrato evidencia EP3" \</w:t>
      </w:r>
    </w:p>
    <w:p w14:paraId="1C65432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-F "fecha_inicio=2026-01-01" -F "fecha_fin=2026-12-31" \</w:t>
      </w:r>
    </w:p>
    <w:p w14:paraId="73CEF3A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-F "file=@evidencia.exe"</w:t>
      </w:r>
    </w:p>
    <w:p w14:paraId="65674E5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HTTP/1.1 201 Created</w:t>
      </w:r>
    </w:p>
    <w:p w14:paraId="47359B2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>Content-Type: application/json; charset=utf-8</w:t>
      </w:r>
    </w:p>
    <w:p w14:paraId="6E8DF37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201</w:t>
      </w:r>
    </w:p>
    <w:p w14:paraId="56C132C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4CC6F34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0770FBD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1479137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"id": "9",</w:t>
      </w:r>
    </w:p>
    <w:p w14:paraId="03EB5DF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"cliente_id": "1",</w:t>
      </w:r>
    </w:p>
    <w:p w14:paraId="7781BCD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"titulo": "Contrato evidencia EP3",</w:t>
      </w:r>
    </w:p>
    <w:p w14:paraId="4736E06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"descripcion": null,</w:t>
      </w:r>
    </w:p>
    <w:p w14:paraId="1F4B5D6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"fecha_inicio": "2026-01-01T00:00:00.000Z",</w:t>
      </w:r>
    </w:p>
    <w:p w14:paraId="294C1D8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"fecha_fin": "2026-12-31T00:00:00.000Z",</w:t>
      </w:r>
    </w:p>
    <w:p w14:paraId="6815925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"created_at": "2026-10-28T22:44:33.064Z"</w:t>
      </w:r>
    </w:p>
    <w:p w14:paraId="1E9C0CB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639FAA28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FALLÓ.</w:t>
      </w:r>
      <w:r>
        <w:t xml:space="preserve"> HTTP 201: el </w:t>
      </w:r>
      <w:r>
        <w:rPr>
          <w:rFonts w:ascii="Courier New" w:hAnsi="Courier New"/>
        </w:rPr>
        <w:t>.exe</w:t>
      </w:r>
      <w:r>
        <w:t xml:space="preserve"> fue aceptado y almacenado (contrato ID 9) — BUG-003.</w:t>
      </w:r>
    </w:p>
    <w:p w14:paraId="7F4FA1C9" w14:textId="77777777" w:rsidR="00681C4D" w:rsidRDefault="00D12AA0">
      <w:r>
        <w:rPr>
          <w:b/>
        </w:rPr>
        <w:t>CP-011 · Acceso a contrato sin token (IDOR)</w:t>
      </w:r>
    </w:p>
    <w:p w14:paraId="2CFE936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"$API/contratos/1"</w:t>
      </w:r>
    </w:p>
    <w:p w14:paraId="3D68D7B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7A285B6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794742A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239</w:t>
      </w:r>
    </w:p>
    <w:p w14:paraId="3DD5D2F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4F0B522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005A944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2DF65A6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"id": "1",</w:t>
      </w:r>
    </w:p>
    <w:p w14:paraId="5EF7049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"cliente_id": "1",</w:t>
      </w:r>
    </w:p>
    <w:p w14:paraId="457942D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"titulo": "Contrato de Servicios",</w:t>
      </w:r>
    </w:p>
    <w:p w14:paraId="5807293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"descripcion": "Contrato de servicios de Biotec Solutions",</w:t>
      </w:r>
    </w:p>
    <w:p w14:paraId="25C4483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"fecha_inicio": "2026-01-01T00:00:00.000Z",</w:t>
      </w:r>
    </w:p>
    <w:p w14:paraId="76144DA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"fecha_fin": "2026-12-31T00:00:00.000Z",</w:t>
      </w:r>
    </w:p>
    <w:p w14:paraId="03F33B4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"created_at": "2026-09-24T22:43:44.731Z"</w:t>
      </w:r>
    </w:p>
    <w:p w14:paraId="2535331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04F694BD" w14:textId="77777777" w:rsidR="00681C4D" w:rsidRDefault="00D12AA0">
      <w:r>
        <w:rPr>
          <w:b/>
        </w:rPr>
        <w:lastRenderedPageBreak/>
        <w:t>Resultado:</w:t>
      </w:r>
      <w:r>
        <w:t xml:space="preserve"> </w:t>
      </w:r>
      <w:r>
        <w:rPr>
          <w:b/>
        </w:rPr>
        <w:t>FALLÓ.</w:t>
      </w:r>
      <w:r>
        <w:t xml:space="preserve"> HTTP 200 con datos del contrato sin autenticación — BUG-001.</w:t>
      </w:r>
    </w:p>
    <w:p w14:paraId="02B4C8CB" w14:textId="77777777" w:rsidR="00681C4D" w:rsidRDefault="00D12AA0">
      <w:r>
        <w:rPr>
          <w:b/>
        </w:rPr>
        <w:t>CP-012 · Intento de inyección SQL en login</w:t>
      </w:r>
    </w:p>
    <w:p w14:paraId="6C87B4B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"$API/autenticacion/login" \</w:t>
      </w:r>
    </w:p>
    <w:p w14:paraId="2D2CA75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"Content-Type: application/json" \</w:t>
      </w:r>
    </w:p>
    <w:p w14:paraId="251BF9A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-d "{\"nombre_usuario\":\"admin' OR '1'='1\",\"password\":\"x\"}"</w:t>
      </w:r>
    </w:p>
    <w:p w14:paraId="3D44BDE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HTTP/1.1 401 Unauthorized</w:t>
      </w:r>
    </w:p>
    <w:p w14:paraId="1137138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08F4E12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35</w:t>
      </w:r>
    </w:p>
    <w:p w14:paraId="356DACF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4B90805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0198DEA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60A1897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"error": "Credenciales inválidas"</w:t>
      </w:r>
    </w:p>
    <w:p w14:paraId="3023CFA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68E155A3" w14:textId="77777777" w:rsidR="00681C4D" w:rsidRDefault="00D12AA0">
      <w:r>
        <w:rPr>
          <w:b/>
        </w:rPr>
        <w:t>Resultado:</w:t>
      </w:r>
      <w:r>
        <w:t xml:space="preserve"> Aprobado. HTTP 401; la consulta parametrizada bloquea la inyección.</w:t>
      </w:r>
    </w:p>
    <w:p w14:paraId="279F3B9D" w14:textId="77777777" w:rsidR="00681C4D" w:rsidRDefault="00D12AA0">
      <w:r>
        <w:rPr>
          <w:b/>
        </w:rPr>
        <w:t>CP-013 · Rendimiento de `GET /clientes` (5 mediciones)</w:t>
      </w:r>
    </w:p>
    <w:p w14:paraId="22BEB10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for i in 1 2 3 4 5; do</w:t>
      </w:r>
    </w:p>
    <w:p w14:paraId="08994B5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curl -s -o /dev/null -w "%{time_total}\n" "$API/clientes" \</w:t>
      </w:r>
    </w:p>
    <w:p w14:paraId="7BEBB8C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-H "Authorization: Bearer $TOKEN"</w:t>
      </w:r>
    </w:p>
    <w:p w14:paraId="1D1D377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1C4D" w14:paraId="18830E77" w14:textId="77777777">
        <w:trPr>
          <w:jc w:val="center"/>
        </w:trPr>
        <w:tc>
          <w:tcPr>
            <w:tcW w:w="2880" w:type="dxa"/>
            <w:shd w:val="clear" w:color="auto" w:fill="DDE7F0"/>
          </w:tcPr>
          <w:p w14:paraId="04E4888D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Medición</w:t>
            </w:r>
          </w:p>
        </w:tc>
        <w:tc>
          <w:tcPr>
            <w:tcW w:w="2880" w:type="dxa"/>
            <w:shd w:val="clear" w:color="auto" w:fill="DDE7F0"/>
          </w:tcPr>
          <w:p w14:paraId="4E5739ED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Tiempo</w:t>
            </w:r>
          </w:p>
        </w:tc>
        <w:tc>
          <w:tcPr>
            <w:tcW w:w="2880" w:type="dxa"/>
            <w:shd w:val="clear" w:color="auto" w:fill="DDE7F0"/>
          </w:tcPr>
          <w:p w14:paraId="0356157D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HTTP</w:t>
            </w:r>
          </w:p>
        </w:tc>
      </w:tr>
      <w:tr w:rsidR="00681C4D" w14:paraId="16AE5FD5" w14:textId="77777777">
        <w:trPr>
          <w:jc w:val="center"/>
        </w:trPr>
        <w:tc>
          <w:tcPr>
            <w:tcW w:w="2880" w:type="dxa"/>
          </w:tcPr>
          <w:p w14:paraId="76CEAB9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7199C12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4.010 s</w:t>
            </w:r>
          </w:p>
        </w:tc>
        <w:tc>
          <w:tcPr>
            <w:tcW w:w="2880" w:type="dxa"/>
          </w:tcPr>
          <w:p w14:paraId="3294EF5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39529936" w14:textId="77777777">
        <w:trPr>
          <w:jc w:val="center"/>
        </w:trPr>
        <w:tc>
          <w:tcPr>
            <w:tcW w:w="2880" w:type="dxa"/>
          </w:tcPr>
          <w:p w14:paraId="3A9F1A9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04CBCCC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4.013 s</w:t>
            </w:r>
          </w:p>
        </w:tc>
        <w:tc>
          <w:tcPr>
            <w:tcW w:w="2880" w:type="dxa"/>
          </w:tcPr>
          <w:p w14:paraId="197BB16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540003D4" w14:textId="77777777">
        <w:trPr>
          <w:jc w:val="center"/>
        </w:trPr>
        <w:tc>
          <w:tcPr>
            <w:tcW w:w="2880" w:type="dxa"/>
          </w:tcPr>
          <w:p w14:paraId="30CC74B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2EA5C6D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4.010 s</w:t>
            </w:r>
          </w:p>
        </w:tc>
        <w:tc>
          <w:tcPr>
            <w:tcW w:w="2880" w:type="dxa"/>
          </w:tcPr>
          <w:p w14:paraId="28C977A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7232393A" w14:textId="77777777">
        <w:trPr>
          <w:jc w:val="center"/>
        </w:trPr>
        <w:tc>
          <w:tcPr>
            <w:tcW w:w="2880" w:type="dxa"/>
          </w:tcPr>
          <w:p w14:paraId="1F9FC4C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4F4C6A7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4.011 s</w:t>
            </w:r>
          </w:p>
        </w:tc>
        <w:tc>
          <w:tcPr>
            <w:tcW w:w="2880" w:type="dxa"/>
          </w:tcPr>
          <w:p w14:paraId="419E551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7164ECFF" w14:textId="77777777">
        <w:trPr>
          <w:jc w:val="center"/>
        </w:trPr>
        <w:tc>
          <w:tcPr>
            <w:tcW w:w="2880" w:type="dxa"/>
          </w:tcPr>
          <w:p w14:paraId="0BCA4DE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6B1C274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4.011 s</w:t>
            </w:r>
          </w:p>
        </w:tc>
        <w:tc>
          <w:tcPr>
            <w:tcW w:w="2880" w:type="dxa"/>
          </w:tcPr>
          <w:p w14:paraId="321BD91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352BA5F8" w14:textId="77777777">
        <w:trPr>
          <w:jc w:val="center"/>
        </w:trPr>
        <w:tc>
          <w:tcPr>
            <w:tcW w:w="2880" w:type="dxa"/>
          </w:tcPr>
          <w:p w14:paraId="47E4ED1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**Promedio**</w:t>
            </w:r>
          </w:p>
        </w:tc>
        <w:tc>
          <w:tcPr>
            <w:tcW w:w="2880" w:type="dxa"/>
          </w:tcPr>
          <w:p w14:paraId="34679DE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**4.011 s**</w:t>
            </w:r>
          </w:p>
        </w:tc>
        <w:tc>
          <w:tcPr>
            <w:tcW w:w="2880" w:type="dxa"/>
          </w:tcPr>
          <w:p w14:paraId="0620D8D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239AEF6D" w14:textId="77777777">
        <w:trPr>
          <w:jc w:val="center"/>
        </w:trPr>
        <w:tc>
          <w:tcPr>
            <w:tcW w:w="2880" w:type="dxa"/>
          </w:tcPr>
          <w:p w14:paraId="668AEA3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**Mínimo**</w:t>
            </w:r>
          </w:p>
        </w:tc>
        <w:tc>
          <w:tcPr>
            <w:tcW w:w="2880" w:type="dxa"/>
          </w:tcPr>
          <w:p w14:paraId="7A4838F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4.010 s</w:t>
            </w:r>
          </w:p>
        </w:tc>
        <w:tc>
          <w:tcPr>
            <w:tcW w:w="2880" w:type="dxa"/>
          </w:tcPr>
          <w:p w14:paraId="3FBF292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  <w:tr w:rsidR="00681C4D" w14:paraId="02EC1CC0" w14:textId="77777777">
        <w:trPr>
          <w:jc w:val="center"/>
        </w:trPr>
        <w:tc>
          <w:tcPr>
            <w:tcW w:w="2880" w:type="dxa"/>
          </w:tcPr>
          <w:p w14:paraId="09DFE0C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**Máximo**</w:t>
            </w:r>
          </w:p>
        </w:tc>
        <w:tc>
          <w:tcPr>
            <w:tcW w:w="2880" w:type="dxa"/>
          </w:tcPr>
          <w:p w14:paraId="6CBFAE6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4.013 s</w:t>
            </w:r>
          </w:p>
        </w:tc>
        <w:tc>
          <w:tcPr>
            <w:tcW w:w="2880" w:type="dxa"/>
          </w:tcPr>
          <w:p w14:paraId="10936DE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200</w:t>
            </w:r>
          </w:p>
        </w:tc>
      </w:tr>
    </w:tbl>
    <w:p w14:paraId="37179F75" w14:textId="77777777" w:rsidR="00681C4D" w:rsidRDefault="00681C4D"/>
    <w:p w14:paraId="204D1DB4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FALLÓ.</w:t>
      </w:r>
      <w:r>
        <w:t xml:space="preserve"> Promedio 4.011 s frente al umbral NFR-PERF-1 de 0,300 s — BUG-010.</w:t>
      </w:r>
    </w:p>
    <w:p w14:paraId="497956D6" w14:textId="77777777" w:rsidR="00681C4D" w:rsidRDefault="00D12AA0">
      <w:r>
        <w:rPr>
          <w:b/>
        </w:rPr>
        <w:t>CP-014 · Usabilidad y accesibilidad del login (revisión con Chromium y Lighthouse)</w:t>
      </w:r>
    </w:p>
    <w:p w14:paraId="4F051E6B" w14:textId="77777777" w:rsidR="00681C4D" w:rsidRDefault="00D12AA0">
      <w:r>
        <w:lastRenderedPageBreak/>
        <w:t xml:space="preserve">No es una prueba de API, por lo que no se ejecuta con </w:t>
      </w:r>
      <w:r>
        <w:rPr>
          <w:rFonts w:ascii="Courier New" w:hAnsi="Courier New"/>
        </w:rPr>
        <w:t>curl</w:t>
      </w:r>
      <w:r>
        <w:t xml:space="preserve">. La evidencia se obtuvo con el navegador Chromium sobre </w:t>
      </w:r>
      <w:r>
        <w:rPr>
          <w:rFonts w:ascii="Courier New" w:hAnsi="Courier New"/>
        </w:rPr>
        <w:t>http://localhost:3350/login</w:t>
      </w:r>
      <w:r>
        <w:t xml:space="preserve"> y una auditoría Lighthouse 12:</w:t>
      </w:r>
    </w:p>
    <w:p w14:paraId="126CBE1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document.documentElement.lang  = "en"          (contenido en español)</w:t>
      </w:r>
    </w:p>
    <w:p w14:paraId="70C4922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getComputedStyle(body).fontSize = "14px"       (≥ 12 px exigidos)</w:t>
      </w:r>
    </w:p>
    <w:p w14:paraId="4027C54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Botón "Entrar": fondo #4BBC7F, texto #FFFFFF  -&gt; contraste 2,39:1 (AA exige 4,5:1)</w:t>
      </w:r>
    </w:p>
    <w:p w14:paraId="50C8DA7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document.documentElement.scrollWidth = 1000 px = innerWidth  (sin desbordamiento)</w:t>
      </w:r>
    </w:p>
    <w:p w14:paraId="4470CEC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Etiquetas: &lt;label for="nombre_usuario"&gt;, &lt;label for="password"&gt;  (asociadas)</w:t>
      </w:r>
    </w:p>
    <w:p w14:paraId="36B8BAA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Lighthouse 12: accessibility 0.96 · best-practices 1.00 · SEO 0.67</w:t>
      </w:r>
    </w:p>
    <w:p w14:paraId="67DE3C4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Fallo automático: color-contrast (button[type=submit])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1C4D" w14:paraId="006AAD8A" w14:textId="77777777">
        <w:trPr>
          <w:jc w:val="center"/>
        </w:trPr>
        <w:tc>
          <w:tcPr>
            <w:tcW w:w="2880" w:type="dxa"/>
            <w:shd w:val="clear" w:color="auto" w:fill="DDE7F0"/>
          </w:tcPr>
          <w:p w14:paraId="53BBBA9F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N.º</w:t>
            </w:r>
          </w:p>
        </w:tc>
        <w:tc>
          <w:tcPr>
            <w:tcW w:w="2880" w:type="dxa"/>
            <w:shd w:val="clear" w:color="auto" w:fill="DDE7F0"/>
          </w:tcPr>
          <w:p w14:paraId="63F35A80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Criterio</w:t>
            </w:r>
          </w:p>
        </w:tc>
        <w:tc>
          <w:tcPr>
            <w:tcW w:w="2880" w:type="dxa"/>
            <w:shd w:val="clear" w:color="auto" w:fill="DDE7F0"/>
          </w:tcPr>
          <w:p w14:paraId="09E3BA31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Resultado</w:t>
            </w:r>
          </w:p>
        </w:tc>
      </w:tr>
      <w:tr w:rsidR="00681C4D" w14:paraId="711611E1" w14:textId="77777777">
        <w:trPr>
          <w:jc w:val="center"/>
        </w:trPr>
        <w:tc>
          <w:tcPr>
            <w:tcW w:w="2880" w:type="dxa"/>
          </w:tcPr>
          <w:p w14:paraId="1790426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145036E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Tipografía ≥ 12 px</w:t>
            </w:r>
          </w:p>
        </w:tc>
        <w:tc>
          <w:tcPr>
            <w:tcW w:w="2880" w:type="dxa"/>
          </w:tcPr>
          <w:p w14:paraId="6456CD7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Cumple (14 px)</w:t>
            </w:r>
          </w:p>
        </w:tc>
      </w:tr>
      <w:tr w:rsidR="00681C4D" w14:paraId="3AE7361D" w14:textId="77777777">
        <w:trPr>
          <w:jc w:val="center"/>
        </w:trPr>
        <w:tc>
          <w:tcPr>
            <w:tcW w:w="2880" w:type="dxa"/>
          </w:tcPr>
          <w:p w14:paraId="76B8E89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2EC09CE3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Contraste AA</w:t>
            </w:r>
          </w:p>
        </w:tc>
        <w:tc>
          <w:tcPr>
            <w:tcW w:w="2880" w:type="dxa"/>
          </w:tcPr>
          <w:p w14:paraId="2E4F7FD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 xml:space="preserve">No cumple </w:t>
            </w:r>
            <w:r>
              <w:rPr>
                <w:sz w:val="20"/>
              </w:rPr>
              <w:t>(2,39:1)</w:t>
            </w:r>
          </w:p>
        </w:tc>
      </w:tr>
      <w:tr w:rsidR="00681C4D" w14:paraId="5DA7B050" w14:textId="77777777">
        <w:trPr>
          <w:jc w:val="center"/>
        </w:trPr>
        <w:tc>
          <w:tcPr>
            <w:tcW w:w="2880" w:type="dxa"/>
          </w:tcPr>
          <w:p w14:paraId="5313D16C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3A5602BD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Etiquetas asociadas</w:t>
            </w:r>
          </w:p>
        </w:tc>
        <w:tc>
          <w:tcPr>
            <w:tcW w:w="2880" w:type="dxa"/>
          </w:tcPr>
          <w:p w14:paraId="10B3D2B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Cumple</w:t>
            </w:r>
          </w:p>
        </w:tc>
      </w:tr>
      <w:tr w:rsidR="00681C4D" w14:paraId="72B95A34" w14:textId="77777777">
        <w:trPr>
          <w:jc w:val="center"/>
        </w:trPr>
        <w:tc>
          <w:tcPr>
            <w:tcW w:w="2880" w:type="dxa"/>
          </w:tcPr>
          <w:p w14:paraId="0523D43E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2880" w:type="dxa"/>
          </w:tcPr>
          <w:p w14:paraId="4A92069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Idioma declarado</w:t>
            </w:r>
          </w:p>
        </w:tc>
        <w:tc>
          <w:tcPr>
            <w:tcW w:w="2880" w:type="dxa"/>
          </w:tcPr>
          <w:p w14:paraId="5F12E3C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No cumple (`lang="en"`)</w:t>
            </w:r>
          </w:p>
        </w:tc>
      </w:tr>
      <w:tr w:rsidR="00681C4D" w14:paraId="61ED6D8E" w14:textId="77777777">
        <w:trPr>
          <w:jc w:val="center"/>
        </w:trPr>
        <w:tc>
          <w:tcPr>
            <w:tcW w:w="2880" w:type="dxa"/>
          </w:tcPr>
          <w:p w14:paraId="4BC661F8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5</w:t>
            </w:r>
          </w:p>
        </w:tc>
        <w:tc>
          <w:tcPr>
            <w:tcW w:w="2880" w:type="dxa"/>
          </w:tcPr>
          <w:p w14:paraId="14A9424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Mensajes de error claros</w:t>
            </w:r>
          </w:p>
        </w:tc>
        <w:tc>
          <w:tcPr>
            <w:tcW w:w="2880" w:type="dxa"/>
          </w:tcPr>
          <w:p w14:paraId="3C60A02B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Parcial (toast genérico; sin mensaje en campos vacíos)</w:t>
            </w:r>
          </w:p>
        </w:tc>
      </w:tr>
      <w:tr w:rsidR="00681C4D" w14:paraId="0CBFF23D" w14:textId="77777777">
        <w:trPr>
          <w:jc w:val="center"/>
        </w:trPr>
        <w:tc>
          <w:tcPr>
            <w:tcW w:w="2880" w:type="dxa"/>
          </w:tcPr>
          <w:p w14:paraId="6C90DBE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6</w:t>
            </w:r>
          </w:p>
        </w:tc>
        <w:tc>
          <w:tcPr>
            <w:tcW w:w="2880" w:type="dxa"/>
          </w:tcPr>
          <w:p w14:paraId="0C519F77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Sin desbordamiento horizontal</w:t>
            </w:r>
          </w:p>
        </w:tc>
        <w:tc>
          <w:tcPr>
            <w:tcW w:w="2880" w:type="dxa"/>
          </w:tcPr>
          <w:p w14:paraId="325F4AA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Cumple</w:t>
            </w:r>
          </w:p>
        </w:tc>
      </w:tr>
    </w:tbl>
    <w:p w14:paraId="3ABCD485" w14:textId="77777777" w:rsidR="00681C4D" w:rsidRDefault="00681C4D"/>
    <w:p w14:paraId="7931BB4B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 xml:space="preserve">Aprobado con </w:t>
      </w:r>
      <w:r>
        <w:rPr>
          <w:b/>
        </w:rPr>
        <w:t>observaciones.</w:t>
      </w:r>
      <w:r>
        <w:t xml:space="preserve"> Lighthouse 0,96 ≥ 0,90; se registran BUG-012 (contraste, idioma, validación) y la verificación manual pendiente del foco visible.</w:t>
      </w:r>
    </w:p>
    <w:p w14:paraId="03EB294E" w14:textId="77777777" w:rsidR="00681C4D" w:rsidRDefault="00D12AA0">
      <w:r>
        <w:rPr>
          <w:b/>
        </w:rPr>
        <w:t>SEG-01 · IDOR: contrato y archivo sin token</w:t>
      </w:r>
    </w:p>
    <w:p w14:paraId="6F9C4EF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"$API/contratos/1"</w:t>
      </w:r>
    </w:p>
    <w:p w14:paraId="5A8DDAA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"$API/contratos/9/file"</w:t>
      </w:r>
    </w:p>
    <w:p w14:paraId="0F09333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6EFED84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application/pdf</w:t>
      </w:r>
    </w:p>
    <w:p w14:paraId="41BC6CC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19</w:t>
      </w:r>
    </w:p>
    <w:p w14:paraId="74A58BF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0DF7911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Content-Disposition: inline; filename="contrato.pdf"</w:t>
      </w:r>
    </w:p>
    <w:p w14:paraId="6D86240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4E21FAD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MZ fake exe content</w:t>
      </w:r>
    </w:p>
    <w:p w14:paraId="08A1B8BF" w14:textId="77777777" w:rsidR="00681C4D" w:rsidRDefault="00D12AA0">
      <w:r>
        <w:rPr>
          <w:b/>
        </w:rPr>
        <w:lastRenderedPageBreak/>
        <w:t>Resultado:</w:t>
      </w:r>
      <w:r>
        <w:t xml:space="preserve"> </w:t>
      </w:r>
      <w:r>
        <w:rPr>
          <w:b/>
        </w:rPr>
        <w:t>INSEGURO.</w:t>
      </w:r>
      <w:r>
        <w:t xml:space="preserve"> HTTP 200 y descarga del archivo sin token; </w:t>
      </w:r>
      <w:r>
        <w:rPr>
          <w:rFonts w:ascii="Courier New" w:hAnsi="Courier New"/>
        </w:rPr>
        <w:t>Content-Type: application/pdf</w:t>
      </w:r>
      <w:r>
        <w:t xml:space="preserve"> con contenido </w:t>
      </w:r>
      <w:r>
        <w:rPr>
          <w:rFonts w:ascii="Courier New" w:hAnsi="Courier New"/>
        </w:rPr>
        <w:t>.exe</w:t>
      </w:r>
      <w:r>
        <w:t xml:space="preserve"> (contrato 9).</w:t>
      </w:r>
    </w:p>
    <w:p w14:paraId="3F391D4D" w14:textId="77777777" w:rsidR="00681C4D" w:rsidRDefault="00D12AA0">
      <w:r>
        <w:rPr>
          <w:b/>
        </w:rPr>
        <w:t>SEG-02 · IDOR: usuario sin token</w:t>
      </w:r>
    </w:p>
    <w:p w14:paraId="0D25E95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"$API/usuarios/1"</w:t>
      </w:r>
    </w:p>
    <w:p w14:paraId="02767F3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16FA053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10A6F25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106</w:t>
      </w:r>
    </w:p>
    <w:p w14:paraId="6FABB88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29D3642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2DB69DF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51D6C62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"id": "1",</w:t>
      </w:r>
    </w:p>
    <w:p w14:paraId="377B98B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"nombre_usuario": "admin",</w:t>
      </w:r>
    </w:p>
    <w:p w14:paraId="1B9E44D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"correo": "admin@atlasfake.com",</w:t>
      </w:r>
    </w:p>
    <w:p w14:paraId="21C424A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"created_at": "2026-09-24T22:43:44.712Z"</w:t>
      </w:r>
    </w:p>
    <w:p w14:paraId="7CBF031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46E777AE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INSEGURO.</w:t>
      </w:r>
      <w:r>
        <w:t xml:space="preserve"> HTTP 200 con datos del usuario sin token.</w:t>
      </w:r>
    </w:p>
    <w:p w14:paraId="38E729B3" w14:textId="77777777" w:rsidR="00681C4D" w:rsidRDefault="00D12AA0">
      <w:r>
        <w:rPr>
          <w:b/>
        </w:rPr>
        <w:t>SEG-03 · IDOR: auditoría sin token</w:t>
      </w:r>
    </w:p>
    <w:p w14:paraId="1737898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curl -s -i </w:t>
      </w:r>
      <w:r>
        <w:rPr>
          <w:rFonts w:ascii="Courier New" w:hAnsi="Courier New"/>
          <w:sz w:val="18"/>
        </w:rPr>
        <w:t>"$API/auditoria"</w:t>
      </w:r>
    </w:p>
    <w:p w14:paraId="48A4B1A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7141105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681BBE6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2328</w:t>
      </w:r>
    </w:p>
    <w:p w14:paraId="0B65550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497CE4C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5761BFA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[</w:t>
      </w:r>
    </w:p>
    <w:p w14:paraId="5C02FC5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799804D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"21",</w:t>
      </w:r>
    </w:p>
    <w:p w14:paraId="57FEF83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"usuario_id": "admin",</w:t>
      </w:r>
    </w:p>
    <w:p w14:paraId="6B85015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"accion": "CONTRATOS_CREAR: creó contrato Contrato evidencia EP3 para cliente 1",</w:t>
      </w:r>
    </w:p>
    <w:p w14:paraId="68922D2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"fecha_hora": "2026-10-28T22:44:33.075Z"</w:t>
      </w:r>
    </w:p>
    <w:p w14:paraId="4ADAAEB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},</w:t>
      </w:r>
    </w:p>
    <w:p w14:paraId="426CBCB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 xml:space="preserve">  {</w:t>
      </w:r>
    </w:p>
    <w:p w14:paraId="6091122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"20",</w:t>
      </w:r>
    </w:p>
    <w:p w14:paraId="387208D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"usuario_id": "admin",</w:t>
      </w:r>
    </w:p>
    <w:p w14:paraId="09C9A2B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"accion": "CLIENTES_CREAR: creó cliente Cliente Evidencia 1793227468",</w:t>
      </w:r>
    </w:p>
    <w:p w14:paraId="1774A12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"fecha_hora": "2026-10-28T22:44:28.952Z"</w:t>
      </w:r>
    </w:p>
    <w:p w14:paraId="7055FD2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},</w:t>
      </w:r>
    </w:p>
    <w:p w14:paraId="2DDD814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25B679C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"19",</w:t>
      </w:r>
    </w:p>
    <w:p w14:paraId="6469DAF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"usuario_id": "admin",</w:t>
      </w:r>
    </w:p>
    <w:p w14:paraId="4C015D1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"accion": "LOGIN: usuario inició sesión",</w:t>
      </w:r>
    </w:p>
    <w:p w14:paraId="6B5D19C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"fecha_hora": "2026-10-28T22:44:20.878Z"</w:t>
      </w:r>
    </w:p>
    <w:p w14:paraId="6DB248F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},</w:t>
      </w:r>
    </w:p>
    <w:p w14:paraId="6BA5568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40F5B1E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"18",</w:t>
      </w:r>
    </w:p>
    <w:p w14:paraId="2CB655D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"usuario_id": "admin",</w:t>
      </w:r>
    </w:p>
    <w:p w14:paraId="6A08D78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"accion": "CONTRATOS_CREAR: creó contrato Contrato evidencia para cliente 1",</w:t>
      </w:r>
    </w:p>
    <w:p w14:paraId="7042150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"fecha_hora": "2026-10-28T22:43:41.057Z"</w:t>
      </w:r>
    </w:p>
    <w:p w14:paraId="322CF74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},</w:t>
      </w:r>
    </w:p>
    <w:p w14:paraId="0217E4F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69B7C71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"17",</w:t>
      </w:r>
    </w:p>
    <w:p w14:paraId="4A5CFA9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… (salida truncada)</w:t>
      </w:r>
    </w:p>
    <w:p w14:paraId="6C069021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INSEGURO.</w:t>
      </w:r>
      <w:r>
        <w:t xml:space="preserve"> HTTP 200 con registros de auditoría sin token.</w:t>
      </w:r>
    </w:p>
    <w:p w14:paraId="52D425F1" w14:textId="77777777" w:rsidR="00681C4D" w:rsidRDefault="00D12AA0">
      <w:r>
        <w:rPr>
          <w:b/>
        </w:rPr>
        <w:t>SEG-04 · IDOR: roles sin token</w:t>
      </w:r>
    </w:p>
    <w:p w14:paraId="2FC0746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"$API/roles"</w:t>
      </w:r>
    </w:p>
    <w:p w14:paraId="053D815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239685E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609B85F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66</w:t>
      </w:r>
    </w:p>
    <w:p w14:paraId="49705F6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7707DA9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035A92B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[</w:t>
      </w:r>
    </w:p>
    <w:p w14:paraId="44BBAD6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6EF74AD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 xml:space="preserve">    "id": "2",</w:t>
      </w:r>
    </w:p>
    <w:p w14:paraId="1FFEE37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"nombre": "editor"</w:t>
      </w:r>
    </w:p>
    <w:p w14:paraId="1068F91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},</w:t>
      </w:r>
    </w:p>
    <w:p w14:paraId="26299FC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25E48C9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"1",</w:t>
      </w:r>
    </w:p>
    <w:p w14:paraId="4BF3104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"nombre": "administrador"</w:t>
      </w:r>
    </w:p>
    <w:p w14:paraId="46C4DBF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}</w:t>
      </w:r>
    </w:p>
    <w:p w14:paraId="09389BC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]</w:t>
      </w:r>
    </w:p>
    <w:p w14:paraId="5BBE0354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INSEGURO.</w:t>
      </w:r>
      <w:r>
        <w:t xml:space="preserve"> HTTP 200 con el listado de roles sin token.</w:t>
      </w:r>
    </w:p>
    <w:p w14:paraId="23929106" w14:textId="77777777" w:rsidR="00681C4D" w:rsidRDefault="00D12AA0">
      <w:r>
        <w:rPr>
          <w:b/>
        </w:rPr>
        <w:t>SEG-05 · Inyección SQL en login</w:t>
      </w:r>
    </w:p>
    <w:p w14:paraId="48D24F0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"$API/autenticacion/login" \</w:t>
      </w:r>
    </w:p>
    <w:p w14:paraId="472F5E3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"Content-Type: application/json" \</w:t>
      </w:r>
    </w:p>
    <w:p w14:paraId="7F3E628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-d "{\"nombre_usuario\":\"admin' OR '1'='1\",\"password\":\"x\"}"</w:t>
      </w:r>
    </w:p>
    <w:p w14:paraId="1756F39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HTTP/1.1 401 Unauthorized</w:t>
      </w:r>
    </w:p>
    <w:p w14:paraId="7DCBCF2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0ED8041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35</w:t>
      </w:r>
    </w:p>
    <w:p w14:paraId="1020801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49DF385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1380513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3CB8AA5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"error": "Credenciales inválidas"</w:t>
      </w:r>
    </w:p>
    <w:p w14:paraId="136C5D2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3F3F1AFB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CONFORME.</w:t>
      </w:r>
      <w:r>
        <w:t xml:space="preserve"> HTTP 401; consulta parametrizada.</w:t>
      </w:r>
    </w:p>
    <w:p w14:paraId="72FAD949" w14:textId="77777777" w:rsidR="00681C4D" w:rsidRDefault="00D12AA0">
      <w:r>
        <w:rPr>
          <w:b/>
        </w:rPr>
        <w:t>SEG-06 · Login inválido sin enumeración</w:t>
      </w:r>
    </w:p>
    <w:p w14:paraId="1C6EB80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"$API/autenticacion/login" \</w:t>
      </w:r>
    </w:p>
    <w:p w14:paraId="5E96138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"Content-Type: application/json" \</w:t>
      </w:r>
    </w:p>
    <w:p w14:paraId="3E78AE2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-d '{"nombre_usuario":"admin","password":"incorrecta"}'</w:t>
      </w:r>
    </w:p>
    <w:p w14:paraId="36BD4B1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HTTP/1.1 401 Unauthorized</w:t>
      </w:r>
    </w:p>
    <w:p w14:paraId="16F7353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24C1096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35</w:t>
      </w:r>
    </w:p>
    <w:p w14:paraId="1C924B0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3355DFA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>X-Powered-By: Express</w:t>
      </w:r>
    </w:p>
    <w:p w14:paraId="0071F0C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2E2E8D0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"error": "Credenciales inválidas"</w:t>
      </w:r>
    </w:p>
    <w:p w14:paraId="4AE45E9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360DBC88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CONFORME.</w:t>
      </w:r>
      <w:r>
        <w:t xml:space="preserve"> HTTP 401 con mensaje genérico.</w:t>
      </w:r>
    </w:p>
    <w:p w14:paraId="48067E54" w14:textId="77777777" w:rsidR="00681C4D" w:rsidRDefault="00D12AA0">
      <w:r>
        <w:rPr>
          <w:b/>
        </w:rPr>
        <w:t>SEG-07b · Subida de .exe y .html</w:t>
      </w:r>
    </w:p>
    <w:p w14:paraId="3C293CF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"$API/contratos" \</w:t>
      </w:r>
    </w:p>
    <w:p w14:paraId="1514075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"Authorization: Bearer $TOKEN" \</w:t>
      </w:r>
    </w:p>
    <w:p w14:paraId="3C6ACFB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-F "cliente_id=1" -F "titulo=Contrato evidencia" \</w:t>
      </w:r>
    </w:p>
    <w:p w14:paraId="68AEF53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-F "fecha_inicio=2026-01-01" -F "fecha_fin=2026-12-31" \</w:t>
      </w:r>
    </w:p>
    <w:p w14:paraId="1B02547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-F "file=@evidencia.exe"</w:t>
      </w:r>
    </w:p>
    <w:p w14:paraId="436F1B0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# y el mismo comando con </w:t>
      </w:r>
      <w:r>
        <w:rPr>
          <w:rFonts w:ascii="Courier New" w:hAnsi="Courier New"/>
          <w:sz w:val="18"/>
        </w:rPr>
        <w:t>evidencia.html</w:t>
      </w:r>
    </w:p>
    <w:p w14:paraId="186C54B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HTTP/1.1 201 Created</w:t>
      </w:r>
    </w:p>
    <w:p w14:paraId="0EFB291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5464B9D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203</w:t>
      </w:r>
    </w:p>
    <w:p w14:paraId="373B30F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74D18FB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2682B36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7F2A179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"id": "10",</w:t>
      </w:r>
    </w:p>
    <w:p w14:paraId="0CD6EDA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"cliente_id": "1",</w:t>
      </w:r>
    </w:p>
    <w:p w14:paraId="2C67900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"titulo": "Contrato evidencia HTML",</w:t>
      </w:r>
    </w:p>
    <w:p w14:paraId="1C0C77F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"descripcion": null,</w:t>
      </w:r>
    </w:p>
    <w:p w14:paraId="256407E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"fecha_inicio": "2026-01-01T00:00:00.000Z",</w:t>
      </w:r>
    </w:p>
    <w:p w14:paraId="098F8DA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"fecha_fin": "2026-12-31T00:00:00.000Z",</w:t>
      </w:r>
    </w:p>
    <w:p w14:paraId="6339C84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"created_at": "2026-10-28T22:45:05.327Z"</w:t>
      </w:r>
    </w:p>
    <w:p w14:paraId="3AC56E1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431D2C77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INSEGURO.</w:t>
      </w:r>
      <w:r>
        <w:t xml:space="preserve"> HTTP 201: el </w:t>
      </w:r>
      <w:r>
        <w:rPr>
          <w:rFonts w:ascii="Courier New" w:hAnsi="Courier New"/>
        </w:rPr>
        <w:t>.html</w:t>
      </w:r>
      <w:r>
        <w:t xml:space="preserve"> también fue aceptado (el </w:t>
      </w:r>
      <w:r>
        <w:rPr>
          <w:rFonts w:ascii="Courier New" w:hAnsi="Courier New"/>
        </w:rPr>
        <w:t>.exe</w:t>
      </w:r>
      <w:r>
        <w:t xml:space="preserve"> se aceptó en CP-010) — BUG-003.</w:t>
      </w:r>
    </w:p>
    <w:p w14:paraId="513FAF57" w14:textId="77777777" w:rsidR="00681C4D" w:rsidRDefault="00D12AA0">
      <w:r>
        <w:rPr>
          <w:b/>
        </w:rPr>
        <w:t>SEG-10 · Acceso con token válido a recurso propio</w:t>
      </w:r>
    </w:p>
    <w:p w14:paraId="13367BD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"$API/clientes" \</w:t>
      </w:r>
    </w:p>
    <w:p w14:paraId="2C39BBC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lastRenderedPageBreak/>
        <w:t xml:space="preserve">  -H "Authorization: Bearer $TOKEN"</w:t>
      </w:r>
    </w:p>
    <w:p w14:paraId="3DE57E8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HTTP/1.1 200 OK</w:t>
      </w:r>
    </w:p>
    <w:p w14:paraId="28332A6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4DEF725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3833</w:t>
      </w:r>
    </w:p>
    <w:p w14:paraId="760225CE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4B714480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535DB54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[</w:t>
      </w:r>
    </w:p>
    <w:p w14:paraId="4D00F36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{</w:t>
      </w:r>
    </w:p>
    <w:p w14:paraId="3887C67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"id": "5",</w:t>
      </w:r>
    </w:p>
    <w:p w14:paraId="4BD56E3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"nombre": "Cliente Evidencia 1793227468",</w:t>
      </w:r>
    </w:p>
    <w:p w14:paraId="55F2FE0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"correo": "evidencia@test.cl",</w:t>
      </w:r>
    </w:p>
    <w:p w14:paraId="6608A45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"telefono": "999999999",</w:t>
      </w:r>
    </w:p>
    <w:p w14:paraId="74958E3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"direccion": "Av. Evidencia 1",</w:t>
      </w:r>
    </w:p>
    <w:p w14:paraId="287DFAC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"es_empresa": false,</w:t>
      </w:r>
    </w:p>
    <w:p w14:paraId="040A3E4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"rut": null,</w:t>
      </w:r>
    </w:p>
    <w:p w14:paraId="18049E3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"nombre_fantasia": null,</w:t>
      </w:r>
    </w:p>
    <w:p w14:paraId="043644B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"giro_actividad_economica": null,</w:t>
      </w:r>
    </w:p>
    <w:p w14:paraId="30F7558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"nombre_representante": null,</w:t>
      </w:r>
    </w:p>
    <w:p w14:paraId="1B98301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"cargo_representante": null,</w:t>
      </w:r>
    </w:p>
    <w:p w14:paraId="3879063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"correo_representante": null,</w:t>
      </w:r>
    </w:p>
    <w:p w14:paraId="15EF75F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"telefono_representante": null,</w:t>
      </w:r>
    </w:p>
    <w:p w14:paraId="1E8D81B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"relacion_representante": null,</w:t>
      </w:r>
    </w:p>
    <w:p w14:paraId="35B5FC0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"direccion_calle": null,</w:t>
      </w:r>
    </w:p>
    <w:p w14:paraId="2193963B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"direccion_numero": null,</w:t>
      </w:r>
    </w:p>
    <w:p w14:paraId="35F7138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"direccion_ciudad": null,</w:t>
      </w:r>
    </w:p>
    <w:p w14:paraId="62B5D1F3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"direccion_region": null,</w:t>
      </w:r>
    </w:p>
    <w:p w14:paraId="74444D4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"sitio_web": null,</w:t>
      </w:r>
    </w:p>
    <w:p w14:paraId="7B55ECF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"telefono_corporativo": null,</w:t>
      </w:r>
    </w:p>
    <w:p w14:paraId="2A6FCA7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"nombre_banco": null,</w:t>
      </w:r>
    </w:p>
    <w:p w14:paraId="1DB72D3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"numero_cuenta": null,</w:t>
      </w:r>
    </w:p>
    <w:p w14:paraId="174F8096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"titular_cuenta":</w:t>
      </w:r>
    </w:p>
    <w:p w14:paraId="6004C4E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… (salida truncada)</w:t>
      </w:r>
    </w:p>
    <w:p w14:paraId="32026D31" w14:textId="77777777" w:rsidR="00681C4D" w:rsidRDefault="00D12AA0">
      <w:r>
        <w:rPr>
          <w:b/>
        </w:rPr>
        <w:lastRenderedPageBreak/>
        <w:t>Resultado:</w:t>
      </w:r>
      <w:r>
        <w:t xml:space="preserve"> </w:t>
      </w:r>
      <w:r>
        <w:rPr>
          <w:b/>
        </w:rPr>
        <w:t>CONFORME.</w:t>
      </w:r>
      <w:r>
        <w:t xml:space="preserve"> HTTP 200 con token válido.</w:t>
      </w:r>
    </w:p>
    <w:p w14:paraId="2223CF23" w14:textId="77777777" w:rsidR="00681C4D" w:rsidRDefault="00D12AA0">
      <w:r>
        <w:rPr>
          <w:b/>
        </w:rPr>
        <w:t>SEG-12 · CORS con origen malicioso</w:t>
      </w:r>
    </w:p>
    <w:p w14:paraId="52CE3F7D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curl -s -i -X POST "$API/autenticacion/login" \</w:t>
      </w:r>
    </w:p>
    <w:p w14:paraId="4D668D14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"Content-Type: application/json" \</w:t>
      </w:r>
    </w:p>
    <w:p w14:paraId="723F1CF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-H "Origin: http://evil.example.com" \</w:t>
      </w:r>
    </w:p>
    <w:p w14:paraId="7A4734B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-d '{"nombre_usuario":"x","password":"y"}'</w:t>
      </w:r>
    </w:p>
    <w:p w14:paraId="18BEAD4C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HTTP/1.1 401 Unauthorized</w:t>
      </w:r>
    </w:p>
    <w:p w14:paraId="660AFB79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Content-Type: application/json; charset=utf-8</w:t>
      </w:r>
    </w:p>
    <w:p w14:paraId="4E5E3A0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Content-Length: 35</w:t>
      </w:r>
    </w:p>
    <w:p w14:paraId="0FE42B88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Access-Control-Allow-Origin: *</w:t>
      </w:r>
    </w:p>
    <w:p w14:paraId="3F66BADA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X-Powered-By: Express</w:t>
      </w:r>
    </w:p>
    <w:p w14:paraId="631B0AB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{</w:t>
      </w:r>
    </w:p>
    <w:p w14:paraId="1F781B27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"error": "Credenciales inválidas"</w:t>
      </w:r>
    </w:p>
    <w:p w14:paraId="5DB671D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}</w:t>
      </w:r>
    </w:p>
    <w:p w14:paraId="3B3B5586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INSEGURO.</w:t>
      </w:r>
      <w:r>
        <w:t xml:space="preserve"> </w:t>
      </w:r>
      <w:r>
        <w:rPr>
          <w:rFonts w:ascii="Courier New" w:hAnsi="Courier New"/>
        </w:rPr>
        <w:t>Access-Control-Allow-Origin: *</w:t>
      </w:r>
      <w:r>
        <w:t xml:space="preserve"> para un origen no autorizado — BUG-005.</w:t>
      </w:r>
    </w:p>
    <w:p w14:paraId="6E4CC387" w14:textId="77777777" w:rsidR="00681C4D" w:rsidRDefault="00D12AA0">
      <w:r>
        <w:rPr>
          <w:b/>
        </w:rPr>
        <w:t>SEG-13 · Fuerza bruta: 3 logins fallidos</w:t>
      </w:r>
    </w:p>
    <w:p w14:paraId="11F607A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for i in 1 2 3; do</w:t>
      </w:r>
    </w:p>
    <w:p w14:paraId="26917EF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curl -s -o /dev/null -w "%{http_code} %{time_total}\n" \</w:t>
      </w:r>
    </w:p>
    <w:p w14:paraId="36BFD07F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-X POST "$API/autenticacion/login" \</w:t>
      </w:r>
    </w:p>
    <w:p w14:paraId="77AE7605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-H "Content-Type: application/json" \</w:t>
      </w:r>
    </w:p>
    <w:p w14:paraId="7AF28E81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 xml:space="preserve">    -d '{"nombre_usuario":"admin","password":"wrong"}'</w:t>
      </w:r>
    </w:p>
    <w:p w14:paraId="4651F242" w14:textId="77777777" w:rsidR="00681C4D" w:rsidRDefault="00D12AA0">
      <w:pPr>
        <w:spacing w:line="240" w:lineRule="auto"/>
        <w:ind w:left="283"/>
      </w:pPr>
      <w:r>
        <w:rPr>
          <w:rFonts w:ascii="Courier New" w:hAnsi="Courier New"/>
          <w:sz w:val="18"/>
        </w:rPr>
        <w:t>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81C4D" w14:paraId="01062235" w14:textId="77777777">
        <w:trPr>
          <w:jc w:val="center"/>
        </w:trPr>
        <w:tc>
          <w:tcPr>
            <w:tcW w:w="2880" w:type="dxa"/>
            <w:shd w:val="clear" w:color="auto" w:fill="DDE7F0"/>
          </w:tcPr>
          <w:p w14:paraId="50C7B082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Intento</w:t>
            </w:r>
          </w:p>
        </w:tc>
        <w:tc>
          <w:tcPr>
            <w:tcW w:w="2880" w:type="dxa"/>
            <w:shd w:val="clear" w:color="auto" w:fill="DDE7F0"/>
          </w:tcPr>
          <w:p w14:paraId="17CB3F9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HTTP</w:t>
            </w:r>
          </w:p>
        </w:tc>
        <w:tc>
          <w:tcPr>
            <w:tcW w:w="2880" w:type="dxa"/>
            <w:shd w:val="clear" w:color="auto" w:fill="DDE7F0"/>
          </w:tcPr>
          <w:p w14:paraId="6B539849" w14:textId="77777777" w:rsidR="00681C4D" w:rsidRDefault="00D12AA0">
            <w:pPr>
              <w:spacing w:line="240" w:lineRule="auto"/>
            </w:pPr>
            <w:r>
              <w:rPr>
                <w:b/>
                <w:color w:val="1F3B57"/>
                <w:sz w:val="20"/>
              </w:rPr>
              <w:t>Tiempo</w:t>
            </w:r>
          </w:p>
        </w:tc>
      </w:tr>
      <w:tr w:rsidR="00681C4D" w14:paraId="7D6C97D7" w14:textId="77777777">
        <w:trPr>
          <w:jc w:val="center"/>
        </w:trPr>
        <w:tc>
          <w:tcPr>
            <w:tcW w:w="2880" w:type="dxa"/>
          </w:tcPr>
          <w:p w14:paraId="635AFE21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1</w:t>
            </w:r>
          </w:p>
        </w:tc>
        <w:tc>
          <w:tcPr>
            <w:tcW w:w="2880" w:type="dxa"/>
          </w:tcPr>
          <w:p w14:paraId="34D41EA4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2880" w:type="dxa"/>
          </w:tcPr>
          <w:p w14:paraId="48A85909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4.009 s</w:t>
            </w:r>
          </w:p>
        </w:tc>
      </w:tr>
      <w:tr w:rsidR="00681C4D" w14:paraId="52235D32" w14:textId="77777777">
        <w:trPr>
          <w:jc w:val="center"/>
        </w:trPr>
        <w:tc>
          <w:tcPr>
            <w:tcW w:w="2880" w:type="dxa"/>
          </w:tcPr>
          <w:p w14:paraId="4A0A10AF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2</w:t>
            </w:r>
          </w:p>
        </w:tc>
        <w:tc>
          <w:tcPr>
            <w:tcW w:w="2880" w:type="dxa"/>
          </w:tcPr>
          <w:p w14:paraId="7F2EF3E5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2880" w:type="dxa"/>
          </w:tcPr>
          <w:p w14:paraId="474F8EBA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4.010 s</w:t>
            </w:r>
          </w:p>
        </w:tc>
      </w:tr>
      <w:tr w:rsidR="00681C4D" w14:paraId="21562E51" w14:textId="77777777">
        <w:trPr>
          <w:jc w:val="center"/>
        </w:trPr>
        <w:tc>
          <w:tcPr>
            <w:tcW w:w="2880" w:type="dxa"/>
          </w:tcPr>
          <w:p w14:paraId="31BB290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3</w:t>
            </w:r>
          </w:p>
        </w:tc>
        <w:tc>
          <w:tcPr>
            <w:tcW w:w="2880" w:type="dxa"/>
          </w:tcPr>
          <w:p w14:paraId="74218732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401</w:t>
            </w:r>
          </w:p>
        </w:tc>
        <w:tc>
          <w:tcPr>
            <w:tcW w:w="2880" w:type="dxa"/>
          </w:tcPr>
          <w:p w14:paraId="454C75F6" w14:textId="77777777" w:rsidR="00681C4D" w:rsidRDefault="00D12AA0">
            <w:pPr>
              <w:spacing w:line="240" w:lineRule="auto"/>
            </w:pPr>
            <w:r>
              <w:rPr>
                <w:sz w:val="20"/>
              </w:rPr>
              <w:t>4.010 s</w:t>
            </w:r>
          </w:p>
        </w:tc>
      </w:tr>
    </w:tbl>
    <w:p w14:paraId="023BAC00" w14:textId="77777777" w:rsidR="00681C4D" w:rsidRDefault="00681C4D"/>
    <w:p w14:paraId="464235EB" w14:textId="77777777" w:rsidR="00681C4D" w:rsidRDefault="00D12AA0">
      <w:r>
        <w:rPr>
          <w:b/>
        </w:rPr>
        <w:t>Resultado:</w:t>
      </w:r>
      <w:r>
        <w:t xml:space="preserve"> </w:t>
      </w:r>
      <w:r>
        <w:rPr>
          <w:b/>
        </w:rPr>
        <w:t>INSEGURO.</w:t>
      </w:r>
      <w:r>
        <w:t xml:space="preserve"> No hay bloqueo ni rate-limit; solo la latencia artificial de 4 s — BUG-006.</w:t>
      </w:r>
    </w:p>
    <w:p w14:paraId="751B61DF" w14:textId="77777777" w:rsidR="00681C4D" w:rsidRDefault="00D12AA0">
      <w:r>
        <w:rPr>
          <w:b/>
        </w:rPr>
        <w:lastRenderedPageBreak/>
        <w:t>Cierre de evidencias.</w:t>
      </w:r>
      <w:r>
        <w:t xml:space="preserve"> Se capturaron 14 casos (CP-001 a CP-014) y 10 pruebas de seguridad (SEG-01 a SEG-13, con las integraciones indicadas en el Anexo B). Toda afirmación de la sección 5 tiene su petición y respuesta en este anexo; no se incluyen resultados sin respaldo.</w:t>
      </w:r>
    </w:p>
    <w:p w14:paraId="36868F44" w14:textId="77777777" w:rsidR="00681C4D" w:rsidRDefault="00D12AA0">
      <w:r>
        <w:t>*Documento elaborado como entregable de la Evaluación Parcial N.º 3 (EP3) — Verificando la calidad, seguridad y cumplimiento normativo. Su contenido resume la ejecución de pruebas y las evidencias levantadas en el laboratorio de proyectos.*</w:t>
      </w:r>
    </w:p>
    <w:sectPr w:rsidR="00681C4D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E8367E" w14:textId="77777777" w:rsidR="00D12AA0" w:rsidRDefault="00D12AA0">
      <w:pPr>
        <w:spacing w:after="0" w:line="240" w:lineRule="auto"/>
      </w:pPr>
      <w:r>
        <w:separator/>
      </w:r>
    </w:p>
  </w:endnote>
  <w:endnote w:type="continuationSeparator" w:id="0">
    <w:p w14:paraId="107C08D0" w14:textId="77777777" w:rsidR="00D12AA0" w:rsidRDefault="00D12A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D87700" w14:textId="77777777" w:rsidR="00681C4D" w:rsidRDefault="00D12AA0">
    <w:pPr>
      <w:pStyle w:val="Footer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8FB4D7" w14:textId="77777777" w:rsidR="00D12AA0" w:rsidRDefault="00D12AA0">
      <w:pPr>
        <w:spacing w:after="0" w:line="240" w:lineRule="auto"/>
      </w:pPr>
      <w:r>
        <w:separator/>
      </w:r>
    </w:p>
  </w:footnote>
  <w:footnote w:type="continuationSeparator" w:id="0">
    <w:p w14:paraId="7A1A0143" w14:textId="77777777" w:rsidR="00D12AA0" w:rsidRDefault="00D12AA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946510">
    <w:abstractNumId w:val="8"/>
  </w:num>
  <w:num w:numId="2" w16cid:durableId="1435858319">
    <w:abstractNumId w:val="6"/>
  </w:num>
  <w:num w:numId="3" w16cid:durableId="147289611">
    <w:abstractNumId w:val="5"/>
  </w:num>
  <w:num w:numId="4" w16cid:durableId="1056004138">
    <w:abstractNumId w:val="4"/>
  </w:num>
  <w:num w:numId="5" w16cid:durableId="1470516120">
    <w:abstractNumId w:val="7"/>
  </w:num>
  <w:num w:numId="6" w16cid:durableId="271516137">
    <w:abstractNumId w:val="3"/>
  </w:num>
  <w:num w:numId="7" w16cid:durableId="105660357">
    <w:abstractNumId w:val="2"/>
  </w:num>
  <w:num w:numId="8" w16cid:durableId="379327414">
    <w:abstractNumId w:val="1"/>
  </w:num>
  <w:num w:numId="9" w16cid:durableId="860322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81C4D"/>
    <w:rsid w:val="00AA1D8D"/>
    <w:rsid w:val="00B47730"/>
    <w:rsid w:val="00CB0664"/>
    <w:rsid w:val="00D12AA0"/>
    <w:rsid w:val="00EE19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8E9FB96"/>
  <w14:defaultImageDpi w14:val="300"/>
  <w15:docId w15:val="{11120895-27DD-4BA9-9E2D-610B1E70A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D12AA0"/>
    <w:pPr>
      <w:spacing w:after="0"/>
      <w:jc w:val="left"/>
    </w:pPr>
    <w:rPr>
      <w:rFonts w:cs="Arial"/>
      <w:b/>
    </w:rPr>
  </w:style>
  <w:style w:type="paragraph" w:styleId="TOC2">
    <w:name w:val="toc 2"/>
    <w:basedOn w:val="Normal"/>
    <w:next w:val="Normal"/>
    <w:autoRedefine/>
    <w:uiPriority w:val="39"/>
    <w:unhideWhenUsed/>
    <w:rsid w:val="00D12AA0"/>
    <w:pPr>
      <w:spacing w:after="0"/>
      <w:ind w:left="220"/>
      <w:jc w:val="left"/>
    </w:pPr>
    <w:rPr>
      <w:rFonts w:cs="Arial"/>
    </w:rPr>
  </w:style>
  <w:style w:type="character" w:styleId="Hyperlink">
    <w:name w:val="Hyperlink"/>
    <w:basedOn w:val="DefaultParagraphFont"/>
    <w:uiPriority w:val="99"/>
    <w:unhideWhenUsed/>
    <w:rsid w:val="00D12AA0"/>
    <w:rPr>
      <w:color w:val="0000FF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D12AA0"/>
    <w:pPr>
      <w:spacing w:after="0"/>
      <w:ind w:left="440"/>
      <w:jc w:val="left"/>
    </w:pPr>
    <w:rPr>
      <w:rFonts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55</Pages>
  <Words>9075</Words>
  <Characters>57628</Characters>
  <Application>Microsoft Office Word</Application>
  <DocSecurity>0</DocSecurity>
  <Lines>2806</Lines>
  <Paragraphs>1740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65852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Tasso Delgado</cp:lastModifiedBy>
  <cp:revision>2</cp:revision>
  <dcterms:created xsi:type="dcterms:W3CDTF">2013-12-23T23:15:00Z</dcterms:created>
  <dcterms:modified xsi:type="dcterms:W3CDTF">2026-10-30T00:24:00Z</dcterms:modified>
  <cp:category/>
</cp:coreProperties>
</file>