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0E643B" w14:textId="77777777" w:rsidR="00686444" w:rsidRPr="00521ABC" w:rsidRDefault="00686444" w:rsidP="004E22B1">
      <w:pPr>
        <w:spacing w:line="360" w:lineRule="auto"/>
        <w:jc w:val="center"/>
        <w:rPr>
          <w:rFonts w:ascii="Times New Roman" w:hAnsi="Times New Roman" w:cs="Times New Roman"/>
          <w:b/>
          <w:sz w:val="28"/>
          <w:szCs w:val="28"/>
        </w:rPr>
      </w:pPr>
      <w:r w:rsidRPr="00521ABC">
        <w:rPr>
          <w:rFonts w:ascii="Times New Roman" w:hAnsi="Times New Roman" w:cs="Times New Roman" w:hint="eastAsia"/>
          <w:b/>
          <w:sz w:val="28"/>
          <w:szCs w:val="28"/>
        </w:rPr>
        <w:t>INFSCI 2725 Data Analytics</w:t>
      </w:r>
    </w:p>
    <w:p w14:paraId="3B281F33" w14:textId="4A889D0E" w:rsidR="00686444" w:rsidRPr="00521ABC" w:rsidRDefault="00686444" w:rsidP="004E22B1">
      <w:pPr>
        <w:spacing w:line="360" w:lineRule="auto"/>
        <w:jc w:val="center"/>
        <w:rPr>
          <w:rFonts w:ascii="Times New Roman" w:hAnsi="Times New Roman" w:cs="Times New Roman"/>
          <w:b/>
          <w:sz w:val="28"/>
          <w:szCs w:val="28"/>
        </w:rPr>
      </w:pPr>
      <w:r>
        <w:rPr>
          <w:rFonts w:ascii="Times New Roman" w:hAnsi="Times New Roman" w:cs="Times New Roman" w:hint="eastAsia"/>
          <w:b/>
          <w:sz w:val="28"/>
          <w:szCs w:val="28"/>
        </w:rPr>
        <w:t>Assignment 2</w:t>
      </w:r>
      <w:r w:rsidRPr="00521ABC">
        <w:rPr>
          <w:rFonts w:ascii="Times New Roman" w:hAnsi="Times New Roman" w:cs="Times New Roman" w:hint="eastAsia"/>
          <w:b/>
          <w:sz w:val="28"/>
          <w:szCs w:val="28"/>
        </w:rPr>
        <w:t xml:space="preserve"> - </w:t>
      </w:r>
      <w:r>
        <w:rPr>
          <w:rFonts w:ascii="Times New Roman" w:hAnsi="Times New Roman" w:cs="Times New Roman"/>
          <w:b/>
          <w:sz w:val="28"/>
          <w:szCs w:val="28"/>
        </w:rPr>
        <w:t>Statistics</w:t>
      </w:r>
    </w:p>
    <w:p w14:paraId="0D41B35C" w14:textId="77777777" w:rsidR="00686444" w:rsidRDefault="00686444" w:rsidP="004E22B1">
      <w:pPr>
        <w:spacing w:line="360" w:lineRule="auto"/>
        <w:rPr>
          <w:rFonts w:ascii="Times New Roman" w:hAnsi="Times New Roman" w:cs="Times New Roman"/>
          <w:sz w:val="22"/>
        </w:rPr>
      </w:pPr>
    </w:p>
    <w:p w14:paraId="40A0CB79" w14:textId="77777777" w:rsidR="005C2E65" w:rsidRDefault="005C2E65" w:rsidP="004E22B1">
      <w:pPr>
        <w:spacing w:line="360" w:lineRule="auto"/>
        <w:rPr>
          <w:rFonts w:ascii="Times New Roman" w:hAnsi="Times New Roman" w:cs="Times New Roman"/>
          <w:color w:val="000000"/>
          <w:sz w:val="22"/>
        </w:rPr>
      </w:pPr>
    </w:p>
    <w:p w14:paraId="2C8A7D01" w14:textId="6B948002" w:rsidR="00686444" w:rsidRDefault="00417EE8" w:rsidP="004E22B1">
      <w:pPr>
        <w:spacing w:line="360" w:lineRule="auto"/>
        <w:rPr>
          <w:rFonts w:ascii="Times New Roman" w:hAnsi="Times New Roman" w:cs="Times New Roman"/>
          <w:color w:val="000000"/>
          <w:sz w:val="22"/>
        </w:rPr>
      </w:pPr>
      <w:r>
        <w:rPr>
          <w:rFonts w:ascii="Times New Roman" w:hAnsi="Times New Roman" w:cs="Times New Roman"/>
          <w:color w:val="000000"/>
          <w:sz w:val="22"/>
        </w:rPr>
        <w:t>Date: 10/06</w:t>
      </w:r>
      <w:r w:rsidR="00686444" w:rsidRPr="00521ABC">
        <w:rPr>
          <w:rFonts w:ascii="Times New Roman" w:hAnsi="Times New Roman" w:cs="Times New Roman"/>
          <w:color w:val="000000"/>
          <w:sz w:val="22"/>
        </w:rPr>
        <w:t>/2015</w:t>
      </w:r>
    </w:p>
    <w:p w14:paraId="57EA6C20" w14:textId="7D7ED870" w:rsidR="00686444" w:rsidRDefault="002944D0" w:rsidP="004E22B1">
      <w:pPr>
        <w:spacing w:line="360" w:lineRule="auto"/>
        <w:rPr>
          <w:rFonts w:ascii="Times New Roman" w:hAnsi="Times New Roman" w:cs="Times New Roman"/>
          <w:color w:val="000000"/>
          <w:sz w:val="22"/>
          <w:lang w:eastAsia="zh-CN"/>
        </w:rPr>
      </w:pPr>
      <w:r>
        <w:rPr>
          <w:rFonts w:ascii="Times New Roman" w:hAnsi="Times New Roman" w:cs="Times New Roman"/>
          <w:color w:val="000000"/>
          <w:sz w:val="22"/>
        </w:rPr>
        <w:t>Student name: Ting LI</w:t>
      </w:r>
    </w:p>
    <w:p w14:paraId="4C68A8DB" w14:textId="6965F587" w:rsidR="009B230D" w:rsidRDefault="00686444" w:rsidP="004E22B1">
      <w:pPr>
        <w:spacing w:line="360" w:lineRule="auto"/>
        <w:rPr>
          <w:rFonts w:ascii="Times New Roman" w:hAnsi="Times New Roman" w:cs="Times New Roman"/>
          <w:color w:val="000000"/>
          <w:sz w:val="22"/>
        </w:rPr>
      </w:pPr>
      <w:r>
        <w:rPr>
          <w:rFonts w:ascii="Times New Roman" w:hAnsi="Times New Roman" w:cs="Times New Roman"/>
          <w:color w:val="000000"/>
          <w:sz w:val="22"/>
        </w:rPr>
        <w:t>Tutor name: Marek Druzdzel</w:t>
      </w:r>
    </w:p>
    <w:p w14:paraId="331F5CC6" w14:textId="77777777" w:rsidR="00180AFB" w:rsidRDefault="00180AFB" w:rsidP="004E22B1">
      <w:pPr>
        <w:spacing w:line="360" w:lineRule="auto"/>
        <w:rPr>
          <w:rFonts w:ascii="Times New Roman" w:hAnsi="Times New Roman" w:cs="Times New Roman"/>
          <w:color w:val="000000"/>
          <w:sz w:val="22"/>
        </w:rPr>
      </w:pPr>
    </w:p>
    <w:p w14:paraId="6622AEAD" w14:textId="6B647B54" w:rsidR="009B230D" w:rsidRDefault="009B230D" w:rsidP="004E22B1">
      <w:pPr>
        <w:pStyle w:val="Heading1"/>
        <w:spacing w:line="360" w:lineRule="auto"/>
      </w:pPr>
      <w:r>
        <w:t>Executive Summary</w:t>
      </w:r>
    </w:p>
    <w:p w14:paraId="08DC237B" w14:textId="0AACCD22" w:rsidR="009B230D" w:rsidRDefault="00D14968" w:rsidP="00F56412">
      <w:pPr>
        <w:spacing w:line="360" w:lineRule="auto"/>
        <w:jc w:val="both"/>
        <w:rPr>
          <w:rFonts w:ascii="Times New Roman" w:hAnsi="Times New Roman" w:cs="Times New Roman"/>
          <w:color w:val="000000"/>
          <w:sz w:val="22"/>
        </w:rPr>
      </w:pPr>
      <w:r w:rsidRPr="00180AFB">
        <w:rPr>
          <w:rFonts w:ascii="Times New Roman" w:hAnsi="Times New Roman" w:cs="Times New Roman"/>
          <w:color w:val="000000"/>
          <w:sz w:val="22"/>
        </w:rPr>
        <w:t>Lower average retention rate may pose threat on the long-term development of a university. This report aims to explore factors the relationship between the average retention rate and another seven predictors including spend (average spending per student), top10(percentage of incoming freshmen who were among the top 10% students in their high schools), rejr(school's rejection rate), tstsc(average test scores of incoming freshmen), pacc(percent of admitted applicants who accept university's offer), strat(student-teacher ratio), and salar(average faculty salary). A dataset called retention</w:t>
      </w:r>
      <w:r w:rsidR="00152EEA">
        <w:rPr>
          <w:rFonts w:ascii="Times New Roman" w:hAnsi="Times New Roman" w:cs="Times New Roman"/>
          <w:color w:val="000000"/>
          <w:sz w:val="22"/>
        </w:rPr>
        <w:t xml:space="preserve"> with</w:t>
      </w:r>
      <w:r w:rsidRPr="00180AFB">
        <w:rPr>
          <w:rFonts w:ascii="Times New Roman" w:hAnsi="Times New Roman" w:cs="Times New Roman"/>
          <w:color w:val="000000"/>
          <w:sz w:val="22"/>
        </w:rPr>
        <w:t xml:space="preserve"> 170 data is</w:t>
      </w:r>
      <w:r w:rsidR="00152EEA">
        <w:rPr>
          <w:rFonts w:ascii="Times New Roman" w:hAnsi="Times New Roman" w:cs="Times New Roman"/>
          <w:color w:val="000000"/>
          <w:sz w:val="22"/>
        </w:rPr>
        <w:t xml:space="preserve"> analyzed using R, and the R code is placed in the appendix at the end. Initially</w:t>
      </w:r>
      <w:r w:rsidR="00417EE8" w:rsidRPr="00180AFB">
        <w:rPr>
          <w:rFonts w:ascii="Times New Roman" w:hAnsi="Times New Roman" w:cs="Times New Roman"/>
          <w:color w:val="000000"/>
          <w:sz w:val="22"/>
        </w:rPr>
        <w:t>, a statistical and graphic summary of</w:t>
      </w:r>
      <w:r w:rsidR="002944D0">
        <w:rPr>
          <w:rFonts w:ascii="Times New Roman" w:hAnsi="Times New Roman" w:cs="Times New Roman"/>
          <w:color w:val="000000"/>
          <w:sz w:val="22"/>
        </w:rPr>
        <w:t xml:space="preserve"> this dataset are demonstrated, f</w:t>
      </w:r>
      <w:r w:rsidR="00417EE8" w:rsidRPr="00180AFB">
        <w:rPr>
          <w:rFonts w:ascii="Times New Roman" w:hAnsi="Times New Roman" w:cs="Times New Roman"/>
          <w:color w:val="000000"/>
          <w:sz w:val="22"/>
        </w:rPr>
        <w:t xml:space="preserve">ollowed by a linear regression performed on different subset of predictors. </w:t>
      </w:r>
      <w:r w:rsidR="00F56412" w:rsidRPr="00F56412">
        <w:rPr>
          <w:rFonts w:ascii="Times New Roman" w:hAnsi="Times New Roman" w:cs="Times New Roman"/>
          <w:color w:val="000000"/>
          <w:sz w:val="22"/>
        </w:rPr>
        <w:t>The linear regression model suggests that tstsc, pacc and strat are the three most important variables in influencing average retention rate.</w:t>
      </w:r>
    </w:p>
    <w:p w14:paraId="4F15B3D5" w14:textId="0EA0DDC6" w:rsidR="009B230D" w:rsidRPr="009B230D" w:rsidRDefault="009B230D" w:rsidP="004E22B1">
      <w:pPr>
        <w:pStyle w:val="Heading1"/>
        <w:spacing w:line="360" w:lineRule="auto"/>
      </w:pPr>
      <w:r>
        <w:t xml:space="preserve">1. </w:t>
      </w:r>
      <w:r w:rsidR="00686444">
        <w:t>An overview of retention dataset</w:t>
      </w:r>
    </w:p>
    <w:p w14:paraId="7B5FDDC0" w14:textId="1DF3C9C0" w:rsidR="009B230D" w:rsidRDefault="00686444" w:rsidP="004E22B1">
      <w:pPr>
        <w:pStyle w:val="Heading2"/>
        <w:numPr>
          <w:ilvl w:val="1"/>
          <w:numId w:val="4"/>
        </w:numPr>
        <w:spacing w:line="360" w:lineRule="auto"/>
      </w:pPr>
      <w:r>
        <w:t xml:space="preserve">A snapshot of retention data </w:t>
      </w:r>
    </w:p>
    <w:p w14:paraId="025FD878" w14:textId="4D1DF5BC" w:rsidR="00417EE8" w:rsidRPr="00180AFB" w:rsidRDefault="00417EE8" w:rsidP="00417EE8">
      <w:pPr>
        <w:rPr>
          <w:rFonts w:ascii="Times New Roman" w:hAnsi="Times New Roman" w:cs="Times New Roman"/>
          <w:color w:val="000000"/>
          <w:sz w:val="22"/>
        </w:rPr>
      </w:pPr>
      <w:r w:rsidRPr="00180AFB">
        <w:rPr>
          <w:rFonts w:ascii="Times New Roman" w:hAnsi="Times New Roman" w:cs="Times New Roman"/>
          <w:color w:val="000000"/>
          <w:sz w:val="22"/>
        </w:rPr>
        <w:t xml:space="preserve">Table 1 is a snapshot of the dataset we are going to analyze. </w:t>
      </w:r>
    </w:p>
    <w:p w14:paraId="320035D5" w14:textId="77777777" w:rsidR="00417EE8" w:rsidRPr="00417EE8" w:rsidRDefault="00417EE8" w:rsidP="00417EE8"/>
    <w:p w14:paraId="5E4B234D" w14:textId="31A20DE9" w:rsidR="00C06CEB" w:rsidRDefault="00D57BF8" w:rsidP="00417EE8">
      <w:pPr>
        <w:spacing w:line="360" w:lineRule="auto"/>
        <w:jc w:val="center"/>
      </w:pPr>
      <w:r>
        <w:rPr>
          <w:noProof/>
        </w:rPr>
        <w:drawing>
          <wp:inline distT="0" distB="0" distL="0" distR="0" wp14:anchorId="30FC807B" wp14:editId="7B2F3731">
            <wp:extent cx="4280535" cy="917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9-30 at 10.40.41 AM.png"/>
                    <pic:cNvPicPr/>
                  </pic:nvPicPr>
                  <pic:blipFill>
                    <a:blip r:embed="rId7">
                      <a:extLst>
                        <a:ext uri="{28A0092B-C50C-407E-A947-70E740481C1C}">
                          <a14:useLocalDpi xmlns:a14="http://schemas.microsoft.com/office/drawing/2010/main" val="0"/>
                        </a:ext>
                      </a:extLst>
                    </a:blip>
                    <a:stretch>
                      <a:fillRect/>
                    </a:stretch>
                  </pic:blipFill>
                  <pic:spPr>
                    <a:xfrm>
                      <a:off x="0" y="0"/>
                      <a:ext cx="4292925" cy="920651"/>
                    </a:xfrm>
                    <a:prstGeom prst="rect">
                      <a:avLst/>
                    </a:prstGeom>
                  </pic:spPr>
                </pic:pic>
              </a:graphicData>
            </a:graphic>
          </wp:inline>
        </w:drawing>
      </w:r>
    </w:p>
    <w:p w14:paraId="11691779" w14:textId="07B63F33" w:rsidR="00417EE8" w:rsidRPr="00417EE8" w:rsidRDefault="00417EE8" w:rsidP="00417EE8">
      <w:pPr>
        <w:spacing w:line="360" w:lineRule="auto"/>
        <w:jc w:val="center"/>
        <w:rPr>
          <w:sz w:val="22"/>
          <w:szCs w:val="22"/>
        </w:rPr>
      </w:pPr>
      <w:r w:rsidRPr="00417EE8">
        <w:rPr>
          <w:sz w:val="22"/>
          <w:szCs w:val="22"/>
        </w:rPr>
        <w:t>Table 1. Snapshot of retention data</w:t>
      </w:r>
    </w:p>
    <w:p w14:paraId="2803F105" w14:textId="77777777" w:rsidR="00F8573B" w:rsidRDefault="00F8573B" w:rsidP="004E22B1">
      <w:pPr>
        <w:spacing w:line="360" w:lineRule="auto"/>
      </w:pPr>
    </w:p>
    <w:p w14:paraId="4B954BB1" w14:textId="6609D1F0" w:rsidR="00D57BF8" w:rsidRDefault="009B230D" w:rsidP="004E22B1">
      <w:pPr>
        <w:pStyle w:val="Heading2"/>
        <w:spacing w:line="360" w:lineRule="auto"/>
      </w:pPr>
      <w:r>
        <w:t xml:space="preserve">1.2. </w:t>
      </w:r>
      <w:r w:rsidR="00686444">
        <w:t xml:space="preserve">Statistical Summary table </w:t>
      </w:r>
    </w:p>
    <w:p w14:paraId="7BC99DDC" w14:textId="7A48A043" w:rsidR="00417EE8" w:rsidRPr="00180AFB" w:rsidRDefault="00417EE8" w:rsidP="00417EE8">
      <w:pPr>
        <w:rPr>
          <w:rFonts w:ascii="Times New Roman" w:hAnsi="Times New Roman" w:cs="Times New Roman"/>
          <w:color w:val="000000"/>
          <w:sz w:val="22"/>
        </w:rPr>
      </w:pPr>
      <w:r w:rsidRPr="00180AFB">
        <w:rPr>
          <w:rFonts w:ascii="Times New Roman" w:hAnsi="Times New Roman" w:cs="Times New Roman"/>
          <w:color w:val="000000"/>
          <w:sz w:val="22"/>
        </w:rPr>
        <w:t xml:space="preserve">Table 2 summarizes some basic statistics for all predictors. </w:t>
      </w:r>
    </w:p>
    <w:p w14:paraId="22DFDA9B" w14:textId="77777777" w:rsidR="009B230D" w:rsidRDefault="00D57BF8" w:rsidP="00417EE8">
      <w:pPr>
        <w:spacing w:line="360" w:lineRule="auto"/>
        <w:jc w:val="center"/>
      </w:pPr>
      <w:r>
        <w:rPr>
          <w:noProof/>
        </w:rPr>
        <w:lastRenderedPageBreak/>
        <w:drawing>
          <wp:inline distT="0" distB="0" distL="0" distR="0" wp14:anchorId="39563753" wp14:editId="4DD8B449">
            <wp:extent cx="5943600" cy="1446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9-30 at 10.41.3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7A2BBC43" w14:textId="4F3931A9" w:rsidR="009B230D" w:rsidRPr="00417EE8" w:rsidRDefault="00417EE8" w:rsidP="00417EE8">
      <w:pPr>
        <w:spacing w:line="360" w:lineRule="auto"/>
        <w:jc w:val="center"/>
        <w:rPr>
          <w:sz w:val="22"/>
          <w:szCs w:val="22"/>
        </w:rPr>
      </w:pPr>
      <w:r w:rsidRPr="00417EE8">
        <w:rPr>
          <w:sz w:val="22"/>
          <w:szCs w:val="22"/>
        </w:rPr>
        <w:t>Table 2. Statistical Summary</w:t>
      </w:r>
    </w:p>
    <w:p w14:paraId="5B47811C" w14:textId="00D23D89" w:rsidR="00686444" w:rsidRDefault="009B230D" w:rsidP="004E22B1">
      <w:pPr>
        <w:pStyle w:val="Heading2"/>
        <w:spacing w:line="360" w:lineRule="auto"/>
      </w:pPr>
      <w:r>
        <w:t xml:space="preserve">1.3. </w:t>
      </w:r>
      <w:r w:rsidR="00686444">
        <w:t>Graph</w:t>
      </w:r>
      <w:r>
        <w:t>ic</w:t>
      </w:r>
      <w:r w:rsidR="00686444">
        <w:t xml:space="preserve"> Summary:</w:t>
      </w:r>
    </w:p>
    <w:p w14:paraId="368A5773" w14:textId="6E1ADD29" w:rsidR="009B230D" w:rsidRPr="00180AFB" w:rsidRDefault="009B230D" w:rsidP="004E22B1">
      <w:pPr>
        <w:spacing w:line="360" w:lineRule="auto"/>
        <w:rPr>
          <w:rFonts w:ascii="Times New Roman" w:hAnsi="Times New Roman" w:cs="Times New Roman"/>
          <w:color w:val="000000"/>
          <w:sz w:val="22"/>
        </w:rPr>
      </w:pPr>
      <w:r w:rsidRPr="00180AFB">
        <w:rPr>
          <w:rFonts w:ascii="Times New Roman" w:hAnsi="Times New Roman" w:cs="Times New Roman"/>
          <w:color w:val="000000"/>
          <w:sz w:val="22"/>
        </w:rPr>
        <w:t>Figure 1, Figure 2 and Figure 3 are the histograms for variable apret, tstsc and salar respectively.</w:t>
      </w:r>
    </w:p>
    <w:p w14:paraId="681DF619" w14:textId="1F7D156A" w:rsidR="009B230D" w:rsidRDefault="009B230D" w:rsidP="004E22B1">
      <w:pPr>
        <w:spacing w:line="360" w:lineRule="auto"/>
        <w:jc w:val="center"/>
        <w:rPr>
          <w:lang w:eastAsia="zh-CN"/>
        </w:rPr>
      </w:pPr>
      <w:r>
        <w:rPr>
          <w:rFonts w:hint="eastAsia"/>
          <w:noProof/>
        </w:rPr>
        <w:drawing>
          <wp:inline distT="0" distB="0" distL="0" distR="0" wp14:anchorId="1CAB51A9" wp14:editId="53276CE1">
            <wp:extent cx="3342280" cy="266954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ret.png"/>
                    <pic:cNvPicPr/>
                  </pic:nvPicPr>
                  <pic:blipFill>
                    <a:blip r:embed="rId9">
                      <a:extLst>
                        <a:ext uri="{28A0092B-C50C-407E-A947-70E740481C1C}">
                          <a14:useLocalDpi xmlns:a14="http://schemas.microsoft.com/office/drawing/2010/main" val="0"/>
                        </a:ext>
                      </a:extLst>
                    </a:blip>
                    <a:stretch>
                      <a:fillRect/>
                    </a:stretch>
                  </pic:blipFill>
                  <pic:spPr>
                    <a:xfrm>
                      <a:off x="0" y="0"/>
                      <a:ext cx="3352913" cy="2678033"/>
                    </a:xfrm>
                    <a:prstGeom prst="rect">
                      <a:avLst/>
                    </a:prstGeom>
                  </pic:spPr>
                </pic:pic>
              </a:graphicData>
            </a:graphic>
          </wp:inline>
        </w:drawing>
      </w:r>
    </w:p>
    <w:p w14:paraId="0D518B34" w14:textId="6BB04273" w:rsidR="009B230D" w:rsidRPr="00180AFB" w:rsidRDefault="009B230D" w:rsidP="00180AFB">
      <w:pPr>
        <w:spacing w:line="360" w:lineRule="auto"/>
        <w:jc w:val="center"/>
        <w:rPr>
          <w:sz w:val="22"/>
          <w:szCs w:val="22"/>
          <w:lang w:eastAsia="zh-CN"/>
        </w:rPr>
      </w:pPr>
      <w:r w:rsidRPr="009B230D">
        <w:rPr>
          <w:sz w:val="22"/>
          <w:szCs w:val="22"/>
          <w:lang w:eastAsia="zh-CN"/>
        </w:rPr>
        <w:t>Figure 1. Histogram for apret</w:t>
      </w:r>
    </w:p>
    <w:p w14:paraId="0C55F20E" w14:textId="55006C30" w:rsidR="009B230D" w:rsidRDefault="009B230D" w:rsidP="004E22B1">
      <w:pPr>
        <w:spacing w:line="360" w:lineRule="auto"/>
        <w:jc w:val="center"/>
        <w:rPr>
          <w:lang w:eastAsia="zh-CN"/>
        </w:rPr>
      </w:pPr>
      <w:r>
        <w:rPr>
          <w:noProof/>
        </w:rPr>
        <w:drawing>
          <wp:inline distT="0" distB="0" distL="0" distR="0" wp14:anchorId="0C434FD2" wp14:editId="0C5EE0CA">
            <wp:extent cx="3179099" cy="253920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tsc.png"/>
                    <pic:cNvPicPr/>
                  </pic:nvPicPr>
                  <pic:blipFill>
                    <a:blip r:embed="rId10">
                      <a:extLst>
                        <a:ext uri="{28A0092B-C50C-407E-A947-70E740481C1C}">
                          <a14:useLocalDpi xmlns:a14="http://schemas.microsoft.com/office/drawing/2010/main" val="0"/>
                        </a:ext>
                      </a:extLst>
                    </a:blip>
                    <a:stretch>
                      <a:fillRect/>
                    </a:stretch>
                  </pic:blipFill>
                  <pic:spPr>
                    <a:xfrm>
                      <a:off x="0" y="0"/>
                      <a:ext cx="3189232" cy="2547297"/>
                    </a:xfrm>
                    <a:prstGeom prst="rect">
                      <a:avLst/>
                    </a:prstGeom>
                  </pic:spPr>
                </pic:pic>
              </a:graphicData>
            </a:graphic>
          </wp:inline>
        </w:drawing>
      </w:r>
    </w:p>
    <w:p w14:paraId="39105B01" w14:textId="48649B2B" w:rsidR="00180AFB" w:rsidRPr="009B230D" w:rsidRDefault="009B230D" w:rsidP="002944D0">
      <w:pPr>
        <w:spacing w:line="360" w:lineRule="auto"/>
        <w:jc w:val="center"/>
        <w:rPr>
          <w:sz w:val="22"/>
          <w:szCs w:val="22"/>
          <w:lang w:eastAsia="zh-CN"/>
        </w:rPr>
      </w:pPr>
      <w:r w:rsidRPr="009B230D">
        <w:rPr>
          <w:sz w:val="22"/>
          <w:szCs w:val="22"/>
          <w:lang w:eastAsia="zh-CN"/>
        </w:rPr>
        <w:t>Figure 2. Histogram for tstsc</w:t>
      </w:r>
    </w:p>
    <w:p w14:paraId="25766271" w14:textId="77777777" w:rsidR="009B230D" w:rsidRDefault="009B230D" w:rsidP="004E22B1">
      <w:pPr>
        <w:spacing w:line="360" w:lineRule="auto"/>
        <w:rPr>
          <w:lang w:eastAsia="zh-CN"/>
        </w:rPr>
      </w:pPr>
    </w:p>
    <w:p w14:paraId="5E4A5917" w14:textId="6F16CB78" w:rsidR="009B230D" w:rsidRDefault="009B230D" w:rsidP="004E22B1">
      <w:pPr>
        <w:spacing w:line="360" w:lineRule="auto"/>
        <w:jc w:val="center"/>
        <w:rPr>
          <w:lang w:eastAsia="zh-CN"/>
        </w:rPr>
      </w:pPr>
      <w:r>
        <w:rPr>
          <w:noProof/>
        </w:rPr>
        <w:drawing>
          <wp:inline distT="0" distB="0" distL="0" distR="0" wp14:anchorId="5888B480" wp14:editId="49D562E2">
            <wp:extent cx="3205537" cy="2560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lar.png"/>
                    <pic:cNvPicPr/>
                  </pic:nvPicPr>
                  <pic:blipFill>
                    <a:blip r:embed="rId11">
                      <a:extLst>
                        <a:ext uri="{28A0092B-C50C-407E-A947-70E740481C1C}">
                          <a14:useLocalDpi xmlns:a14="http://schemas.microsoft.com/office/drawing/2010/main" val="0"/>
                        </a:ext>
                      </a:extLst>
                    </a:blip>
                    <a:stretch>
                      <a:fillRect/>
                    </a:stretch>
                  </pic:blipFill>
                  <pic:spPr>
                    <a:xfrm>
                      <a:off x="0" y="0"/>
                      <a:ext cx="3205537" cy="2560320"/>
                    </a:xfrm>
                    <a:prstGeom prst="rect">
                      <a:avLst/>
                    </a:prstGeom>
                  </pic:spPr>
                </pic:pic>
              </a:graphicData>
            </a:graphic>
          </wp:inline>
        </w:drawing>
      </w:r>
    </w:p>
    <w:p w14:paraId="7B8DC74C" w14:textId="0923A958" w:rsidR="002944D0" w:rsidRPr="002944D0" w:rsidRDefault="009B230D" w:rsidP="002944D0">
      <w:pPr>
        <w:spacing w:line="360" w:lineRule="auto"/>
        <w:jc w:val="center"/>
        <w:rPr>
          <w:sz w:val="22"/>
          <w:szCs w:val="22"/>
          <w:lang w:eastAsia="zh-CN"/>
        </w:rPr>
      </w:pPr>
      <w:r>
        <w:rPr>
          <w:sz w:val="22"/>
          <w:szCs w:val="22"/>
          <w:lang w:eastAsia="zh-CN"/>
        </w:rPr>
        <w:t>Figure 2. Histogram for salar</w:t>
      </w:r>
    </w:p>
    <w:p w14:paraId="3F9A655D" w14:textId="5686ECFA" w:rsidR="002944D0" w:rsidRPr="002944D0" w:rsidRDefault="002944D0" w:rsidP="002944D0">
      <w:pPr>
        <w:pStyle w:val="Heading2"/>
        <w:spacing w:line="360" w:lineRule="auto"/>
      </w:pPr>
      <w:r>
        <w:t>1.4</w:t>
      </w:r>
      <w:r>
        <w:t xml:space="preserve">. </w:t>
      </w:r>
      <w:r>
        <w:t>Normality Test</w:t>
      </w:r>
    </w:p>
    <w:p w14:paraId="65F900FA" w14:textId="77777777" w:rsidR="00EB222E" w:rsidRDefault="002944D0" w:rsidP="002944D0">
      <w:pPr>
        <w:spacing w:line="360" w:lineRule="auto"/>
        <w:rPr>
          <w:rFonts w:ascii="Times New Roman" w:hAnsi="Times New Roman" w:cs="Times New Roman"/>
          <w:color w:val="000000"/>
          <w:sz w:val="22"/>
        </w:rPr>
      </w:pPr>
      <w:r w:rsidRPr="002944D0">
        <w:rPr>
          <w:rFonts w:ascii="Times New Roman" w:hAnsi="Times New Roman" w:cs="Times New Roman"/>
          <w:color w:val="000000"/>
          <w:sz w:val="22"/>
        </w:rPr>
        <w:t xml:space="preserve">shapiro.test </w:t>
      </w:r>
      <w:r>
        <w:rPr>
          <w:rFonts w:ascii="Times New Roman" w:hAnsi="Times New Roman" w:cs="Times New Roman"/>
          <w:color w:val="000000"/>
          <w:sz w:val="22"/>
        </w:rPr>
        <w:t>in R is used to test the normality of variables. Based on the significance level 0.05, we compare the p-value derived from</w:t>
      </w:r>
      <w:r>
        <w:rPr>
          <w:rFonts w:ascii="Times New Roman" w:hAnsi="Times New Roman" w:cs="Times New Roman"/>
          <w:color w:val="000000"/>
          <w:sz w:val="22"/>
        </w:rPr>
        <w:t xml:space="preserve"> shapiro.test </w:t>
      </w:r>
      <w:r>
        <w:rPr>
          <w:rFonts w:ascii="Times New Roman" w:hAnsi="Times New Roman" w:cs="Times New Roman"/>
          <w:color w:val="000000"/>
          <w:sz w:val="22"/>
        </w:rPr>
        <w:t xml:space="preserve">with 0.05 for each variable and conclude that </w:t>
      </w:r>
      <w:r w:rsidR="00EB222E">
        <w:rPr>
          <w:rFonts w:ascii="Times New Roman" w:hAnsi="Times New Roman" w:cs="Times New Roman"/>
          <w:color w:val="000000"/>
          <w:sz w:val="22"/>
        </w:rPr>
        <w:t>only apret, strat and salar follow normal distribution.</w:t>
      </w:r>
    </w:p>
    <w:p w14:paraId="56A18E9F" w14:textId="612CAAFD" w:rsidR="002944D0" w:rsidRPr="002944D0" w:rsidRDefault="00EB222E" w:rsidP="002944D0">
      <w:pPr>
        <w:spacing w:line="360" w:lineRule="auto"/>
        <w:rPr>
          <w:rFonts w:ascii="Times New Roman" w:hAnsi="Times New Roman" w:cs="Times New Roman" w:hint="eastAsia"/>
          <w:color w:val="000000"/>
          <w:sz w:val="22"/>
        </w:rPr>
      </w:pPr>
      <w:r>
        <w:rPr>
          <w:rFonts w:ascii="Times New Roman" w:hAnsi="Times New Roman" w:cs="Times New Roman"/>
          <w:noProof/>
          <w:color w:val="000000"/>
          <w:sz w:val="22"/>
        </w:rPr>
        <w:drawing>
          <wp:inline distT="0" distB="0" distL="0" distR="0" wp14:anchorId="434F14F1" wp14:editId="5B4B2F4A">
            <wp:extent cx="2700052" cy="355529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0-02 at 12.58.19 AM.png"/>
                    <pic:cNvPicPr/>
                  </pic:nvPicPr>
                  <pic:blipFill>
                    <a:blip r:embed="rId12">
                      <a:extLst>
                        <a:ext uri="{28A0092B-C50C-407E-A947-70E740481C1C}">
                          <a14:useLocalDpi xmlns:a14="http://schemas.microsoft.com/office/drawing/2010/main" val="0"/>
                        </a:ext>
                      </a:extLst>
                    </a:blip>
                    <a:stretch>
                      <a:fillRect/>
                    </a:stretch>
                  </pic:blipFill>
                  <pic:spPr>
                    <a:xfrm>
                      <a:off x="0" y="0"/>
                      <a:ext cx="2709959" cy="3568338"/>
                    </a:xfrm>
                    <a:prstGeom prst="rect">
                      <a:avLst/>
                    </a:prstGeom>
                  </pic:spPr>
                </pic:pic>
              </a:graphicData>
            </a:graphic>
          </wp:inline>
        </w:drawing>
      </w:r>
      <w:r>
        <w:rPr>
          <w:rFonts w:ascii="Times New Roman" w:hAnsi="Times New Roman" w:cs="Times New Roman"/>
          <w:color w:val="000000"/>
          <w:sz w:val="22"/>
        </w:rPr>
        <w:t xml:space="preserve"> </w:t>
      </w:r>
      <w:r>
        <w:rPr>
          <w:rFonts w:ascii="Times New Roman" w:hAnsi="Times New Roman" w:cs="Times New Roman" w:hint="eastAsia"/>
          <w:noProof/>
          <w:color w:val="000000"/>
          <w:sz w:val="22"/>
        </w:rPr>
        <w:drawing>
          <wp:inline distT="0" distB="0" distL="0" distR="0" wp14:anchorId="09A8A2AD" wp14:editId="4D082614">
            <wp:extent cx="2694085" cy="37383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10-02 at 12.58.29 AM.png"/>
                    <pic:cNvPicPr/>
                  </pic:nvPicPr>
                  <pic:blipFill>
                    <a:blip r:embed="rId13">
                      <a:extLst>
                        <a:ext uri="{28A0092B-C50C-407E-A947-70E740481C1C}">
                          <a14:useLocalDpi xmlns:a14="http://schemas.microsoft.com/office/drawing/2010/main" val="0"/>
                        </a:ext>
                      </a:extLst>
                    </a:blip>
                    <a:stretch>
                      <a:fillRect/>
                    </a:stretch>
                  </pic:blipFill>
                  <pic:spPr>
                    <a:xfrm>
                      <a:off x="0" y="0"/>
                      <a:ext cx="2715954" cy="3768659"/>
                    </a:xfrm>
                    <a:prstGeom prst="rect">
                      <a:avLst/>
                    </a:prstGeom>
                  </pic:spPr>
                </pic:pic>
              </a:graphicData>
            </a:graphic>
          </wp:inline>
        </w:drawing>
      </w:r>
    </w:p>
    <w:p w14:paraId="724910AC" w14:textId="566FA871" w:rsidR="00686444" w:rsidRDefault="00686444" w:rsidP="004E22B1">
      <w:pPr>
        <w:pStyle w:val="Heading1"/>
        <w:spacing w:line="360" w:lineRule="auto"/>
      </w:pPr>
      <w:r>
        <w:t>2.Linear Regression</w:t>
      </w:r>
    </w:p>
    <w:p w14:paraId="6ED2BFBB" w14:textId="748D25B1" w:rsidR="009B230D" w:rsidRDefault="009B230D" w:rsidP="004E22B1">
      <w:pPr>
        <w:pStyle w:val="Heading2"/>
        <w:spacing w:line="360" w:lineRule="auto"/>
      </w:pPr>
      <w:r>
        <w:t xml:space="preserve">2.1. Linear Regression of apret on tstsc </w:t>
      </w:r>
    </w:p>
    <w:p w14:paraId="7D5553C0" w14:textId="4A900168" w:rsidR="003968DF" w:rsidRPr="00180AFB" w:rsidRDefault="00417EE8" w:rsidP="00F56412">
      <w:pPr>
        <w:spacing w:line="360" w:lineRule="auto"/>
        <w:jc w:val="both"/>
        <w:rPr>
          <w:rFonts w:ascii="Times New Roman" w:hAnsi="Times New Roman" w:cs="Times New Roman"/>
          <w:color w:val="000000"/>
          <w:sz w:val="22"/>
        </w:rPr>
      </w:pPr>
      <w:r w:rsidRPr="00180AFB">
        <w:rPr>
          <w:rFonts w:ascii="Times New Roman" w:hAnsi="Times New Roman" w:cs="Times New Roman"/>
          <w:color w:val="000000"/>
          <w:sz w:val="22"/>
        </w:rPr>
        <w:t xml:space="preserve">Table 3 </w:t>
      </w:r>
      <w:r w:rsidR="003968DF" w:rsidRPr="00180AFB">
        <w:rPr>
          <w:rFonts w:ascii="Times New Roman" w:hAnsi="Times New Roman" w:cs="Times New Roman"/>
          <w:color w:val="000000"/>
          <w:sz w:val="22"/>
        </w:rPr>
        <w:t xml:space="preserve">is the summary </w:t>
      </w:r>
      <w:r w:rsidR="00D5049B" w:rsidRPr="00180AFB">
        <w:rPr>
          <w:rFonts w:ascii="Times New Roman" w:hAnsi="Times New Roman" w:cs="Times New Roman"/>
          <w:color w:val="000000"/>
          <w:sz w:val="22"/>
        </w:rPr>
        <w:t>for</w:t>
      </w:r>
      <w:r w:rsidR="003968DF" w:rsidRPr="00180AFB">
        <w:rPr>
          <w:rFonts w:ascii="Times New Roman" w:hAnsi="Times New Roman" w:cs="Times New Roman"/>
          <w:color w:val="000000"/>
          <w:sz w:val="22"/>
        </w:rPr>
        <w:t xml:space="preserve"> linear regr</w:t>
      </w:r>
      <w:r w:rsidR="00B8000E" w:rsidRPr="00180AFB">
        <w:rPr>
          <w:rFonts w:ascii="Times New Roman" w:hAnsi="Times New Roman" w:cs="Times New Roman"/>
          <w:color w:val="000000"/>
          <w:sz w:val="22"/>
        </w:rPr>
        <w:t xml:space="preserve">ession between apret and tstsc. There's an expected increase of 2.0271 average retention rate for every 1 score increase in average test scores of incoming freshmen, meaning enrolling students with higher score in the very beginning could increase retention rate. The p-value is a probability that the coefficient is not significant. Big is bad because it indicates a high likelihood of insignificance. </w:t>
      </w:r>
      <w:r w:rsidR="003060E4" w:rsidRPr="00180AFB">
        <w:rPr>
          <w:rFonts w:ascii="Times New Roman" w:hAnsi="Times New Roman" w:cs="Times New Roman"/>
          <w:color w:val="000000"/>
          <w:sz w:val="22"/>
        </w:rPr>
        <w:t xml:space="preserve">The coefficient for apret is significantly different from zero suggesting that </w:t>
      </w:r>
      <w:r w:rsidR="00B8000E" w:rsidRPr="00180AFB">
        <w:rPr>
          <w:rFonts w:ascii="Times New Roman" w:hAnsi="Times New Roman" w:cs="Times New Roman"/>
          <w:color w:val="000000"/>
          <w:sz w:val="22"/>
        </w:rPr>
        <w:t xml:space="preserve">tstsc and apret are linearly related. </w:t>
      </w:r>
      <w:r w:rsidR="003060E4" w:rsidRPr="00180AFB">
        <w:rPr>
          <w:rFonts w:ascii="Times New Roman" w:hAnsi="Times New Roman" w:cs="Times New Roman"/>
          <w:color w:val="000000"/>
          <w:sz w:val="22"/>
        </w:rPr>
        <w:t>Moreover, a</w:t>
      </w:r>
      <w:r w:rsidR="00B8000E" w:rsidRPr="00180AFB">
        <w:rPr>
          <w:rFonts w:ascii="Times New Roman" w:hAnsi="Times New Roman" w:cs="Times New Roman"/>
          <w:color w:val="000000"/>
          <w:sz w:val="22"/>
        </w:rPr>
        <w:t xml:space="preserve">s can be seen from Figure 4, the relationship between tstsc and apret is basically linear. The R-squared (0.6118) indicates that the model accounts for 61.18 percent of the variance in average retention rate.   </w:t>
      </w:r>
    </w:p>
    <w:p w14:paraId="17A34D22" w14:textId="77777777" w:rsidR="009B230D" w:rsidRPr="00180AFB" w:rsidRDefault="009B230D" w:rsidP="004E22B1">
      <w:pPr>
        <w:spacing w:line="360" w:lineRule="auto"/>
        <w:rPr>
          <w:rFonts w:ascii="Times New Roman" w:hAnsi="Times New Roman" w:cs="Times New Roman"/>
          <w:color w:val="000000"/>
          <w:sz w:val="22"/>
        </w:rPr>
      </w:pPr>
    </w:p>
    <w:p w14:paraId="4E56992D" w14:textId="04EE8371" w:rsidR="00686444" w:rsidRDefault="005C2E65" w:rsidP="004E22B1">
      <w:pPr>
        <w:spacing w:line="360" w:lineRule="auto"/>
        <w:jc w:val="center"/>
      </w:pPr>
      <w:r>
        <w:rPr>
          <w:noProof/>
        </w:rPr>
        <w:drawing>
          <wp:inline distT="0" distB="0" distL="0" distR="0" wp14:anchorId="4D3538ED" wp14:editId="6804B730">
            <wp:extent cx="4481081" cy="2860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9-30 at 12.00.13 PM.png"/>
                    <pic:cNvPicPr/>
                  </pic:nvPicPr>
                  <pic:blipFill>
                    <a:blip r:embed="rId14">
                      <a:extLst>
                        <a:ext uri="{28A0092B-C50C-407E-A947-70E740481C1C}">
                          <a14:useLocalDpi xmlns:a14="http://schemas.microsoft.com/office/drawing/2010/main" val="0"/>
                        </a:ext>
                      </a:extLst>
                    </a:blip>
                    <a:stretch>
                      <a:fillRect/>
                    </a:stretch>
                  </pic:blipFill>
                  <pic:spPr>
                    <a:xfrm>
                      <a:off x="0" y="0"/>
                      <a:ext cx="4481081" cy="2860040"/>
                    </a:xfrm>
                    <a:prstGeom prst="rect">
                      <a:avLst/>
                    </a:prstGeom>
                  </pic:spPr>
                </pic:pic>
              </a:graphicData>
            </a:graphic>
          </wp:inline>
        </w:drawing>
      </w:r>
    </w:p>
    <w:p w14:paraId="6033076B" w14:textId="40B4CEA0" w:rsidR="00417EE8" w:rsidRPr="00417EE8" w:rsidRDefault="00417EE8" w:rsidP="004E22B1">
      <w:pPr>
        <w:spacing w:line="360" w:lineRule="auto"/>
        <w:jc w:val="center"/>
        <w:rPr>
          <w:sz w:val="22"/>
          <w:szCs w:val="22"/>
        </w:rPr>
      </w:pPr>
      <w:r w:rsidRPr="00417EE8">
        <w:rPr>
          <w:sz w:val="22"/>
          <w:szCs w:val="22"/>
        </w:rPr>
        <w:t>Table 3. Linear Regression of apret on tstsc</w:t>
      </w:r>
    </w:p>
    <w:p w14:paraId="2E492F78" w14:textId="77777777" w:rsidR="00D5049B" w:rsidRDefault="00D5049B" w:rsidP="004E22B1">
      <w:pPr>
        <w:spacing w:line="360" w:lineRule="auto"/>
        <w:jc w:val="center"/>
      </w:pPr>
      <w:r>
        <w:rPr>
          <w:noProof/>
        </w:rPr>
        <w:drawing>
          <wp:inline distT="0" distB="0" distL="0" distR="0" wp14:anchorId="792EBAF5" wp14:editId="0C9CFEE3">
            <wp:extent cx="4502002" cy="30193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tsc.png"/>
                    <pic:cNvPicPr/>
                  </pic:nvPicPr>
                  <pic:blipFill>
                    <a:blip r:embed="rId15">
                      <a:extLst>
                        <a:ext uri="{28A0092B-C50C-407E-A947-70E740481C1C}">
                          <a14:useLocalDpi xmlns:a14="http://schemas.microsoft.com/office/drawing/2010/main" val="0"/>
                        </a:ext>
                      </a:extLst>
                    </a:blip>
                    <a:stretch>
                      <a:fillRect/>
                    </a:stretch>
                  </pic:blipFill>
                  <pic:spPr>
                    <a:xfrm>
                      <a:off x="0" y="0"/>
                      <a:ext cx="4502002" cy="3019367"/>
                    </a:xfrm>
                    <a:prstGeom prst="rect">
                      <a:avLst/>
                    </a:prstGeom>
                  </pic:spPr>
                </pic:pic>
              </a:graphicData>
            </a:graphic>
          </wp:inline>
        </w:drawing>
      </w:r>
    </w:p>
    <w:p w14:paraId="48AEE908" w14:textId="77777777" w:rsidR="00D5049B" w:rsidRDefault="00D5049B" w:rsidP="004E22B1">
      <w:pPr>
        <w:spacing w:line="360" w:lineRule="auto"/>
        <w:jc w:val="center"/>
        <w:rPr>
          <w:sz w:val="22"/>
          <w:szCs w:val="22"/>
        </w:rPr>
      </w:pPr>
      <w:r w:rsidRPr="003968DF">
        <w:rPr>
          <w:sz w:val="22"/>
          <w:szCs w:val="22"/>
        </w:rPr>
        <w:t>Figure 4. Relationship between tstsc and apret</w:t>
      </w:r>
    </w:p>
    <w:p w14:paraId="056552C2" w14:textId="77777777" w:rsidR="00CE54EC" w:rsidRPr="003968DF" w:rsidRDefault="00CE54EC" w:rsidP="004E22B1">
      <w:pPr>
        <w:spacing w:line="360" w:lineRule="auto"/>
        <w:jc w:val="center"/>
        <w:rPr>
          <w:sz w:val="22"/>
          <w:szCs w:val="22"/>
        </w:rPr>
      </w:pPr>
    </w:p>
    <w:p w14:paraId="5FADA433" w14:textId="2457BFB4" w:rsidR="00B8000E" w:rsidRDefault="00B8000E" w:rsidP="004E22B1">
      <w:pPr>
        <w:pStyle w:val="Heading2"/>
        <w:spacing w:line="360" w:lineRule="auto"/>
      </w:pPr>
      <w:r>
        <w:t xml:space="preserve">2.2. Linear Regression of apret on salar </w:t>
      </w:r>
    </w:p>
    <w:p w14:paraId="1B249307" w14:textId="083BBC01" w:rsidR="00CE54EC" w:rsidRPr="00180AFB" w:rsidRDefault="00D5049B" w:rsidP="00F56412">
      <w:pPr>
        <w:spacing w:line="360" w:lineRule="auto"/>
        <w:jc w:val="both"/>
        <w:rPr>
          <w:rFonts w:ascii="Times New Roman" w:hAnsi="Times New Roman" w:cs="Times New Roman"/>
          <w:color w:val="000000"/>
          <w:sz w:val="22"/>
        </w:rPr>
      </w:pPr>
      <w:r w:rsidRPr="00180AFB">
        <w:rPr>
          <w:rFonts w:ascii="Times New Roman" w:hAnsi="Times New Roman" w:cs="Times New Roman"/>
          <w:color w:val="000000"/>
          <w:sz w:val="22"/>
        </w:rPr>
        <w:t>Table</w:t>
      </w:r>
      <w:r w:rsidR="00417EE8" w:rsidRPr="00180AFB">
        <w:rPr>
          <w:rFonts w:ascii="Times New Roman" w:hAnsi="Times New Roman" w:cs="Times New Roman"/>
          <w:color w:val="000000"/>
          <w:sz w:val="22"/>
        </w:rPr>
        <w:t xml:space="preserve"> 4</w:t>
      </w:r>
      <w:r w:rsidRPr="00180AFB">
        <w:rPr>
          <w:rFonts w:ascii="Times New Roman" w:hAnsi="Times New Roman" w:cs="Times New Roman"/>
          <w:color w:val="000000"/>
          <w:sz w:val="22"/>
        </w:rPr>
        <w:t xml:space="preserve"> is the summary for linear regression between apret and salar. There's </w:t>
      </w:r>
      <w:r w:rsidR="00EB222E">
        <w:rPr>
          <w:rFonts w:ascii="Times New Roman" w:hAnsi="Times New Roman" w:cs="Times New Roman"/>
          <w:color w:val="000000"/>
          <w:sz w:val="22"/>
        </w:rPr>
        <w:t>an expected increase of 0.058</w:t>
      </w:r>
      <w:r w:rsidRPr="00180AFB">
        <w:rPr>
          <w:rFonts w:ascii="Times New Roman" w:hAnsi="Times New Roman" w:cs="Times New Roman"/>
          <w:color w:val="000000"/>
          <w:sz w:val="22"/>
        </w:rPr>
        <w:t xml:space="preserve"> average retention rate for every 1-dollar increase in average faculty salary, meaning offering faculty higher salary could possibility enhance their teaching quality which can in turn increase retention rate. </w:t>
      </w:r>
      <w:r w:rsidR="003060E4" w:rsidRPr="00180AFB">
        <w:rPr>
          <w:rFonts w:ascii="Times New Roman" w:hAnsi="Times New Roman" w:cs="Times New Roman"/>
          <w:color w:val="000000"/>
          <w:sz w:val="22"/>
        </w:rPr>
        <w:t>The coefficient for salar is significantly different from zero suggesting that salar and apret are linearly related. As can be seen from Figure 5</w:t>
      </w:r>
      <w:r w:rsidRPr="00180AFB">
        <w:rPr>
          <w:rFonts w:ascii="Times New Roman" w:hAnsi="Times New Roman" w:cs="Times New Roman"/>
          <w:color w:val="000000"/>
          <w:sz w:val="22"/>
        </w:rPr>
        <w:t>, the relat</w:t>
      </w:r>
      <w:r w:rsidR="003060E4" w:rsidRPr="00180AFB">
        <w:rPr>
          <w:rFonts w:ascii="Times New Roman" w:hAnsi="Times New Roman" w:cs="Times New Roman"/>
          <w:color w:val="000000"/>
          <w:sz w:val="22"/>
        </w:rPr>
        <w:t>ionship between salar</w:t>
      </w:r>
      <w:r w:rsidRPr="00180AFB">
        <w:rPr>
          <w:rFonts w:ascii="Times New Roman" w:hAnsi="Times New Roman" w:cs="Times New Roman"/>
          <w:color w:val="000000"/>
          <w:sz w:val="22"/>
        </w:rPr>
        <w:t xml:space="preserve"> and apret is basically linear. The </w:t>
      </w:r>
      <w:r w:rsidR="003060E4" w:rsidRPr="00180AFB">
        <w:rPr>
          <w:rFonts w:ascii="Times New Roman" w:hAnsi="Times New Roman" w:cs="Times New Roman"/>
          <w:color w:val="000000"/>
          <w:sz w:val="22"/>
        </w:rPr>
        <w:t>R-squared (0.4043</w:t>
      </w:r>
      <w:r w:rsidRPr="00180AFB">
        <w:rPr>
          <w:rFonts w:ascii="Times New Roman" w:hAnsi="Times New Roman" w:cs="Times New Roman"/>
          <w:color w:val="000000"/>
          <w:sz w:val="22"/>
        </w:rPr>
        <w:t>) indicates t</w:t>
      </w:r>
      <w:r w:rsidR="003060E4" w:rsidRPr="00180AFB">
        <w:rPr>
          <w:rFonts w:ascii="Times New Roman" w:hAnsi="Times New Roman" w:cs="Times New Roman"/>
          <w:color w:val="000000"/>
          <w:sz w:val="22"/>
        </w:rPr>
        <w:t>hat the model accounts for 40.43</w:t>
      </w:r>
      <w:r w:rsidRPr="00180AFB">
        <w:rPr>
          <w:rFonts w:ascii="Times New Roman" w:hAnsi="Times New Roman" w:cs="Times New Roman"/>
          <w:color w:val="000000"/>
          <w:sz w:val="22"/>
        </w:rPr>
        <w:t xml:space="preserve"> percent of the variance in average retention rate. </w:t>
      </w:r>
    </w:p>
    <w:p w14:paraId="0390068E" w14:textId="7E5B96EF" w:rsidR="00B8000E" w:rsidRPr="00CE54EC" w:rsidRDefault="00B8000E" w:rsidP="004E22B1">
      <w:pPr>
        <w:spacing w:line="360" w:lineRule="auto"/>
        <w:jc w:val="both"/>
        <w:rPr>
          <w:rFonts w:ascii="Times New Roman" w:eastAsia="Times New Roman" w:hAnsi="Times New Roman" w:cs="Times New Roman"/>
        </w:rPr>
      </w:pPr>
    </w:p>
    <w:p w14:paraId="7179134D" w14:textId="3E968845" w:rsidR="005C2E65" w:rsidRDefault="005C2E65" w:rsidP="004E22B1">
      <w:pPr>
        <w:spacing w:line="360" w:lineRule="auto"/>
        <w:jc w:val="center"/>
      </w:pPr>
      <w:r>
        <w:rPr>
          <w:noProof/>
        </w:rPr>
        <w:drawing>
          <wp:inline distT="0" distB="0" distL="0" distR="0" wp14:anchorId="2FF6A5B8" wp14:editId="4AD0CEB4">
            <wp:extent cx="4394835" cy="2846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9-30 at 12.00.26 PM.png"/>
                    <pic:cNvPicPr/>
                  </pic:nvPicPr>
                  <pic:blipFill>
                    <a:blip r:embed="rId16">
                      <a:extLst>
                        <a:ext uri="{28A0092B-C50C-407E-A947-70E740481C1C}">
                          <a14:useLocalDpi xmlns:a14="http://schemas.microsoft.com/office/drawing/2010/main" val="0"/>
                        </a:ext>
                      </a:extLst>
                    </a:blip>
                    <a:stretch>
                      <a:fillRect/>
                    </a:stretch>
                  </pic:blipFill>
                  <pic:spPr>
                    <a:xfrm>
                      <a:off x="0" y="0"/>
                      <a:ext cx="4394835" cy="2846313"/>
                    </a:xfrm>
                    <a:prstGeom prst="rect">
                      <a:avLst/>
                    </a:prstGeom>
                  </pic:spPr>
                </pic:pic>
              </a:graphicData>
            </a:graphic>
          </wp:inline>
        </w:drawing>
      </w:r>
    </w:p>
    <w:p w14:paraId="00322580" w14:textId="7785A985" w:rsidR="00417EE8" w:rsidRPr="00417EE8" w:rsidRDefault="00417EE8" w:rsidP="00417EE8">
      <w:pPr>
        <w:spacing w:line="360" w:lineRule="auto"/>
        <w:jc w:val="center"/>
        <w:rPr>
          <w:sz w:val="22"/>
          <w:szCs w:val="22"/>
        </w:rPr>
      </w:pPr>
      <w:r>
        <w:rPr>
          <w:sz w:val="22"/>
          <w:szCs w:val="22"/>
        </w:rPr>
        <w:t>Table 4</w:t>
      </w:r>
      <w:r w:rsidRPr="00417EE8">
        <w:rPr>
          <w:sz w:val="22"/>
          <w:szCs w:val="22"/>
        </w:rPr>
        <w:t xml:space="preserve">. Linear Regression </w:t>
      </w:r>
      <w:r>
        <w:rPr>
          <w:sz w:val="22"/>
          <w:szCs w:val="22"/>
        </w:rPr>
        <w:t>of apret on salar</w:t>
      </w:r>
    </w:p>
    <w:p w14:paraId="07737CA3" w14:textId="77777777" w:rsidR="00D5049B" w:rsidRDefault="00D5049B" w:rsidP="004E22B1">
      <w:pPr>
        <w:spacing w:line="360" w:lineRule="auto"/>
        <w:jc w:val="center"/>
      </w:pPr>
      <w:r>
        <w:rPr>
          <w:noProof/>
        </w:rPr>
        <w:drawing>
          <wp:inline distT="0" distB="0" distL="0" distR="0" wp14:anchorId="1D4E06F3" wp14:editId="5DC31AC5">
            <wp:extent cx="3777955" cy="301752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ar.png"/>
                    <pic:cNvPicPr/>
                  </pic:nvPicPr>
                  <pic:blipFill>
                    <a:blip r:embed="rId17">
                      <a:extLst>
                        <a:ext uri="{28A0092B-C50C-407E-A947-70E740481C1C}">
                          <a14:useLocalDpi xmlns:a14="http://schemas.microsoft.com/office/drawing/2010/main" val="0"/>
                        </a:ext>
                      </a:extLst>
                    </a:blip>
                    <a:stretch>
                      <a:fillRect/>
                    </a:stretch>
                  </pic:blipFill>
                  <pic:spPr>
                    <a:xfrm>
                      <a:off x="0" y="0"/>
                      <a:ext cx="3777955" cy="3017520"/>
                    </a:xfrm>
                    <a:prstGeom prst="rect">
                      <a:avLst/>
                    </a:prstGeom>
                  </pic:spPr>
                </pic:pic>
              </a:graphicData>
            </a:graphic>
          </wp:inline>
        </w:drawing>
      </w:r>
    </w:p>
    <w:p w14:paraId="4C3B870B" w14:textId="77777777" w:rsidR="00CE54EC" w:rsidRDefault="00D5049B" w:rsidP="004E22B1">
      <w:pPr>
        <w:spacing w:line="360" w:lineRule="auto"/>
        <w:jc w:val="center"/>
        <w:rPr>
          <w:sz w:val="22"/>
          <w:szCs w:val="22"/>
        </w:rPr>
      </w:pPr>
      <w:r>
        <w:rPr>
          <w:sz w:val="22"/>
          <w:szCs w:val="22"/>
        </w:rPr>
        <w:t>Figure 5</w:t>
      </w:r>
      <w:r w:rsidRPr="003968DF">
        <w:rPr>
          <w:sz w:val="22"/>
          <w:szCs w:val="22"/>
        </w:rPr>
        <w:t xml:space="preserve">. Relationship between </w:t>
      </w:r>
      <w:r>
        <w:rPr>
          <w:sz w:val="22"/>
          <w:szCs w:val="22"/>
        </w:rPr>
        <w:t>salar</w:t>
      </w:r>
      <w:r w:rsidRPr="003968DF">
        <w:rPr>
          <w:sz w:val="22"/>
          <w:szCs w:val="22"/>
        </w:rPr>
        <w:t xml:space="preserve"> and apret</w:t>
      </w:r>
    </w:p>
    <w:p w14:paraId="16D9D15E" w14:textId="77777777" w:rsidR="00CE54EC" w:rsidRDefault="00CE54EC" w:rsidP="004E22B1">
      <w:pPr>
        <w:spacing w:line="360" w:lineRule="auto"/>
        <w:jc w:val="center"/>
        <w:rPr>
          <w:sz w:val="22"/>
          <w:szCs w:val="22"/>
        </w:rPr>
      </w:pPr>
    </w:p>
    <w:p w14:paraId="3D41C83C" w14:textId="0CFC9D39" w:rsidR="00CE54EC" w:rsidRDefault="00CE54EC" w:rsidP="004E22B1">
      <w:pPr>
        <w:spacing w:line="360" w:lineRule="auto"/>
        <w:rPr>
          <w:rFonts w:asciiTheme="majorHAnsi" w:hAnsiTheme="majorHAnsi" w:cstheme="majorBidi"/>
          <w:color w:val="2E74B5" w:themeColor="accent1" w:themeShade="BF"/>
          <w:sz w:val="26"/>
          <w:szCs w:val="26"/>
        </w:rPr>
      </w:pPr>
      <w:r w:rsidRPr="00CE54EC">
        <w:rPr>
          <w:rFonts w:asciiTheme="majorHAnsi" w:hAnsiTheme="majorHAnsi" w:cstheme="majorBidi"/>
          <w:color w:val="2E74B5" w:themeColor="accent1" w:themeShade="BF"/>
          <w:sz w:val="26"/>
          <w:szCs w:val="26"/>
        </w:rPr>
        <w:t>2.3. Linear Regression of apret on</w:t>
      </w:r>
      <w:r>
        <w:t xml:space="preserve"> </w:t>
      </w:r>
      <w:r w:rsidRPr="00CE54EC">
        <w:rPr>
          <w:rFonts w:asciiTheme="majorHAnsi" w:hAnsiTheme="majorHAnsi" w:cstheme="majorBidi"/>
          <w:color w:val="2E74B5" w:themeColor="accent1" w:themeShade="BF"/>
          <w:sz w:val="26"/>
          <w:szCs w:val="26"/>
        </w:rPr>
        <w:t>tstsc and salar</w:t>
      </w:r>
    </w:p>
    <w:p w14:paraId="1BD88F3F" w14:textId="74C336D7" w:rsidR="00CE54EC" w:rsidRPr="00180AFB" w:rsidRDefault="00CE54EC" w:rsidP="00F56412">
      <w:pPr>
        <w:spacing w:line="360" w:lineRule="auto"/>
        <w:jc w:val="both"/>
        <w:rPr>
          <w:rFonts w:ascii="Times New Roman" w:hAnsi="Times New Roman" w:cs="Times New Roman"/>
          <w:color w:val="000000"/>
          <w:sz w:val="22"/>
        </w:rPr>
      </w:pPr>
      <w:r w:rsidRPr="00180AFB">
        <w:rPr>
          <w:rFonts w:ascii="Times New Roman" w:hAnsi="Times New Roman" w:cs="Times New Roman"/>
          <w:color w:val="000000"/>
          <w:sz w:val="22"/>
        </w:rPr>
        <w:t xml:space="preserve">Table </w:t>
      </w:r>
      <w:r w:rsidR="00417EE8" w:rsidRPr="00180AFB">
        <w:rPr>
          <w:rFonts w:ascii="Times New Roman" w:hAnsi="Times New Roman" w:cs="Times New Roman"/>
          <w:color w:val="000000"/>
          <w:sz w:val="22"/>
        </w:rPr>
        <w:t xml:space="preserve">5 </w:t>
      </w:r>
      <w:r w:rsidRPr="00180AFB">
        <w:rPr>
          <w:rFonts w:ascii="Times New Roman" w:hAnsi="Times New Roman" w:cs="Times New Roman"/>
          <w:color w:val="000000"/>
          <w:sz w:val="22"/>
        </w:rPr>
        <w:t xml:space="preserve">is the summary for linear regression of apret on tstsc and salar. While linear regression is performed separately on tstsc and salar, both variables have significant influences on response variable apret as elaborated in the above two sections. However, the coefficient for salar (p=0.0228) is not significantly different from zero suggesting that salar and apret are not linearly related. Compared with the R-squared (61.18) for linear regression performed only on tstsc, R-squared (0.6237) for this model did not make much difference. It is imprudent to say that salar is not linearly related with apret. </w:t>
      </w:r>
    </w:p>
    <w:p w14:paraId="0FF8C2B9" w14:textId="7A3956CA" w:rsidR="00CE54EC" w:rsidRDefault="005C2E65" w:rsidP="004E22B1">
      <w:pPr>
        <w:spacing w:line="360" w:lineRule="auto"/>
        <w:jc w:val="center"/>
      </w:pPr>
      <w:r>
        <w:rPr>
          <w:noProof/>
        </w:rPr>
        <w:drawing>
          <wp:inline distT="0" distB="0" distL="0" distR="0" wp14:anchorId="35D373A0" wp14:editId="65D85A84">
            <wp:extent cx="4109897" cy="2783840"/>
            <wp:effectExtent l="0" t="0" r="508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9-30 at 12.01.28 PM.png"/>
                    <pic:cNvPicPr/>
                  </pic:nvPicPr>
                  <pic:blipFill>
                    <a:blip r:embed="rId18">
                      <a:extLst>
                        <a:ext uri="{28A0092B-C50C-407E-A947-70E740481C1C}">
                          <a14:useLocalDpi xmlns:a14="http://schemas.microsoft.com/office/drawing/2010/main" val="0"/>
                        </a:ext>
                      </a:extLst>
                    </a:blip>
                    <a:stretch>
                      <a:fillRect/>
                    </a:stretch>
                  </pic:blipFill>
                  <pic:spPr>
                    <a:xfrm>
                      <a:off x="0" y="0"/>
                      <a:ext cx="4121867" cy="2791948"/>
                    </a:xfrm>
                    <a:prstGeom prst="rect">
                      <a:avLst/>
                    </a:prstGeom>
                  </pic:spPr>
                </pic:pic>
              </a:graphicData>
            </a:graphic>
          </wp:inline>
        </w:drawing>
      </w:r>
    </w:p>
    <w:p w14:paraId="001BBA83" w14:textId="22D28B56" w:rsidR="00417EE8" w:rsidRPr="00417EE8" w:rsidRDefault="00417EE8" w:rsidP="00417EE8">
      <w:pPr>
        <w:spacing w:line="360" w:lineRule="auto"/>
        <w:jc w:val="center"/>
        <w:rPr>
          <w:sz w:val="22"/>
          <w:szCs w:val="22"/>
        </w:rPr>
      </w:pPr>
      <w:r>
        <w:rPr>
          <w:sz w:val="22"/>
          <w:szCs w:val="22"/>
        </w:rPr>
        <w:t>Table 5</w:t>
      </w:r>
      <w:r w:rsidRPr="00417EE8">
        <w:rPr>
          <w:sz w:val="22"/>
          <w:szCs w:val="22"/>
        </w:rPr>
        <w:t xml:space="preserve">. Linear Regression of </w:t>
      </w:r>
      <w:r>
        <w:rPr>
          <w:sz w:val="22"/>
          <w:szCs w:val="22"/>
        </w:rPr>
        <w:t>apret on salar and tstsc</w:t>
      </w:r>
    </w:p>
    <w:p w14:paraId="2356A2AB" w14:textId="77777777" w:rsidR="004E22B1" w:rsidRDefault="004E22B1" w:rsidP="004E22B1">
      <w:pPr>
        <w:spacing w:line="360" w:lineRule="auto"/>
        <w:jc w:val="center"/>
      </w:pPr>
    </w:p>
    <w:p w14:paraId="2CD3778B" w14:textId="479DD4E1" w:rsidR="004E22B1" w:rsidRDefault="004E22B1" w:rsidP="004E22B1">
      <w:pPr>
        <w:spacing w:line="360"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2.4</w:t>
      </w:r>
      <w:r w:rsidRPr="00CE54EC">
        <w:rPr>
          <w:rFonts w:asciiTheme="majorHAnsi" w:hAnsiTheme="majorHAnsi" w:cstheme="majorBidi"/>
          <w:color w:val="2E74B5" w:themeColor="accent1" w:themeShade="BF"/>
          <w:sz w:val="26"/>
          <w:szCs w:val="26"/>
        </w:rPr>
        <w:t xml:space="preserve">. Linear Regression of apret </w:t>
      </w:r>
      <w:r>
        <w:rPr>
          <w:rFonts w:asciiTheme="majorHAnsi" w:hAnsiTheme="majorHAnsi" w:cstheme="majorBidi"/>
          <w:color w:val="2E74B5" w:themeColor="accent1" w:themeShade="BF"/>
          <w:sz w:val="26"/>
          <w:szCs w:val="26"/>
        </w:rPr>
        <w:t>on all predictors</w:t>
      </w:r>
    </w:p>
    <w:p w14:paraId="6296591A" w14:textId="1FBE9C86" w:rsidR="00541A74" w:rsidRPr="00955309" w:rsidRDefault="004E22B1" w:rsidP="00955309">
      <w:pPr>
        <w:spacing w:line="360" w:lineRule="auto"/>
        <w:jc w:val="both"/>
      </w:pPr>
      <w:r w:rsidRPr="00180AFB">
        <w:rPr>
          <w:rFonts w:ascii="Times New Roman" w:hAnsi="Times New Roman" w:cs="Times New Roman"/>
          <w:color w:val="000000"/>
          <w:sz w:val="22"/>
        </w:rPr>
        <w:t xml:space="preserve">Table </w:t>
      </w:r>
      <w:r w:rsidR="00417EE8" w:rsidRPr="00180AFB">
        <w:rPr>
          <w:rFonts w:ascii="Times New Roman" w:hAnsi="Times New Roman" w:cs="Times New Roman"/>
          <w:color w:val="000000"/>
          <w:sz w:val="22"/>
        </w:rPr>
        <w:t xml:space="preserve">6 </w:t>
      </w:r>
      <w:r w:rsidRPr="00180AFB">
        <w:rPr>
          <w:rFonts w:ascii="Times New Roman" w:hAnsi="Times New Roman" w:cs="Times New Roman"/>
          <w:color w:val="000000"/>
          <w:sz w:val="22"/>
        </w:rPr>
        <w:t xml:space="preserve">is the summary for linear regression of apret on all other predictors. R-squared is a measure of the model's quality – the fraction of the variance of y that is explained by the regression model and bigger is better. However, taken together, the predictor variables account for </w:t>
      </w:r>
      <w:r w:rsidR="00EB55AF" w:rsidRPr="00180AFB">
        <w:rPr>
          <w:rFonts w:ascii="Times New Roman" w:hAnsi="Times New Roman" w:cs="Times New Roman"/>
          <w:color w:val="000000"/>
          <w:sz w:val="22"/>
        </w:rPr>
        <w:t xml:space="preserve">only </w:t>
      </w:r>
      <w:r w:rsidRPr="00180AFB">
        <w:rPr>
          <w:rFonts w:ascii="Times New Roman" w:hAnsi="Times New Roman" w:cs="Times New Roman"/>
          <w:color w:val="000000"/>
          <w:sz w:val="22"/>
        </w:rPr>
        <w:t xml:space="preserve">65.71 percent of the variance in average retention rate, signifying that </w:t>
      </w:r>
      <w:r w:rsidR="00EB55AF" w:rsidRPr="00180AFB">
        <w:rPr>
          <w:rFonts w:ascii="Times New Roman" w:hAnsi="Times New Roman" w:cs="Times New Roman"/>
          <w:color w:val="000000"/>
          <w:sz w:val="22"/>
        </w:rPr>
        <w:t xml:space="preserve">this linear model is not great. </w:t>
      </w:r>
      <w:r w:rsidR="00D14968" w:rsidRPr="00180AFB">
        <w:rPr>
          <w:rFonts w:ascii="Times New Roman" w:hAnsi="Times New Roman" w:cs="Times New Roman"/>
          <w:color w:val="000000"/>
          <w:sz w:val="22"/>
        </w:rPr>
        <w:t>In fact, referring to the second column of Figure 6 which pictures the relationship between apret with all the other predictors, we can notice that the relationship between apret with most other predictors are not linear. With regard to the summary table, i</w:t>
      </w:r>
      <w:r w:rsidR="00EB55AF" w:rsidRPr="00180AFB">
        <w:rPr>
          <w:rFonts w:ascii="Times New Roman" w:hAnsi="Times New Roman" w:cs="Times New Roman"/>
          <w:color w:val="000000"/>
          <w:sz w:val="22"/>
        </w:rPr>
        <w:t>t seems that tstsc (average test scores of incoming freshmen) is the one who is mostly linearly related with average retention rate, followed by pacc (percent of admitted applicants who accept university’s offer) and strat</w:t>
      </w:r>
      <w:r w:rsidR="00955309" w:rsidRPr="00180AFB">
        <w:rPr>
          <w:rFonts w:ascii="Times New Roman" w:hAnsi="Times New Roman" w:cs="Times New Roman"/>
          <w:color w:val="000000"/>
          <w:sz w:val="22"/>
        </w:rPr>
        <w:t xml:space="preserve"> </w:t>
      </w:r>
      <w:r w:rsidR="00EB55AF" w:rsidRPr="00180AFB">
        <w:rPr>
          <w:rFonts w:ascii="Times New Roman" w:hAnsi="Times New Roman" w:cs="Times New Roman"/>
          <w:color w:val="000000"/>
          <w:sz w:val="22"/>
        </w:rPr>
        <w:t xml:space="preserve">(student-teacher ratio). </w:t>
      </w:r>
      <w:r w:rsidR="00955309" w:rsidRPr="00180AFB">
        <w:rPr>
          <w:rFonts w:ascii="Times New Roman" w:hAnsi="Times New Roman" w:cs="Times New Roman"/>
          <w:color w:val="000000"/>
          <w:sz w:val="22"/>
        </w:rPr>
        <w:t>Additionally, we can observe that a backward stepwise variable selection also left us wit</w:t>
      </w:r>
      <w:r w:rsidR="00541A74" w:rsidRPr="00180AFB">
        <w:rPr>
          <w:rFonts w:ascii="Times New Roman" w:hAnsi="Times New Roman" w:cs="Times New Roman"/>
          <w:color w:val="000000"/>
          <w:sz w:val="22"/>
        </w:rPr>
        <w:t>h the linear regression model with only three predictors aforementioned, tstsc”, ”pacc” and “strat”. Only tstsc has a positive impact on apret, both pacc and strat have negative impact on apret. This phenomenon indicates that enroll better students initially,</w:t>
      </w:r>
      <w:r w:rsidR="00D14968" w:rsidRPr="00180AFB">
        <w:rPr>
          <w:rFonts w:ascii="Times New Roman" w:hAnsi="Times New Roman" w:cs="Times New Roman"/>
          <w:color w:val="000000"/>
          <w:sz w:val="22"/>
        </w:rPr>
        <w:t xml:space="preserve"> and</w:t>
      </w:r>
      <w:r w:rsidR="00541A74" w:rsidRPr="00180AFB">
        <w:rPr>
          <w:rFonts w:ascii="Times New Roman" w:hAnsi="Times New Roman" w:cs="Times New Roman"/>
          <w:color w:val="000000"/>
          <w:sz w:val="22"/>
        </w:rPr>
        <w:t xml:space="preserve"> </w:t>
      </w:r>
      <w:r w:rsidR="00D14968" w:rsidRPr="00180AFB">
        <w:rPr>
          <w:rFonts w:ascii="Times New Roman" w:hAnsi="Times New Roman" w:cs="Times New Roman"/>
          <w:color w:val="000000"/>
          <w:sz w:val="22"/>
        </w:rPr>
        <w:t xml:space="preserve">reduce the admission rate and </w:t>
      </w:r>
      <w:r w:rsidR="00541A74" w:rsidRPr="00180AFB">
        <w:rPr>
          <w:rFonts w:ascii="Times New Roman" w:hAnsi="Times New Roman" w:cs="Times New Roman"/>
          <w:color w:val="000000"/>
          <w:sz w:val="22"/>
        </w:rPr>
        <w:t xml:space="preserve">student-teacher ratio can contribute </w:t>
      </w:r>
      <w:r w:rsidR="00D14968" w:rsidRPr="00180AFB">
        <w:rPr>
          <w:rFonts w:ascii="Times New Roman" w:hAnsi="Times New Roman" w:cs="Times New Roman"/>
          <w:color w:val="000000"/>
          <w:sz w:val="22"/>
        </w:rPr>
        <w:t>to increase the average retention rate.</w:t>
      </w:r>
      <w:r w:rsidR="00541A74">
        <w:t xml:space="preserve"> </w:t>
      </w:r>
    </w:p>
    <w:p w14:paraId="0556B254" w14:textId="6553E3F7" w:rsidR="004E22B1" w:rsidRDefault="00541A74" w:rsidP="00417EE8">
      <w:pPr>
        <w:spacing w:line="360" w:lineRule="auto"/>
        <w:jc w:val="center"/>
      </w:pPr>
      <w:r>
        <w:rPr>
          <w:rFonts w:asciiTheme="majorHAnsi" w:hAnsiTheme="majorHAnsi" w:cstheme="majorBidi"/>
          <w:noProof/>
          <w:color w:val="2E74B5" w:themeColor="accent1" w:themeShade="BF"/>
          <w:sz w:val="26"/>
          <w:szCs w:val="26"/>
        </w:rPr>
        <w:drawing>
          <wp:inline distT="0" distB="0" distL="0" distR="0" wp14:anchorId="5E5D5D1C" wp14:editId="5959910D">
            <wp:extent cx="4095792"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09-30 at 4.07.25 PM.png"/>
                    <pic:cNvPicPr/>
                  </pic:nvPicPr>
                  <pic:blipFill>
                    <a:blip r:embed="rId19">
                      <a:extLst>
                        <a:ext uri="{28A0092B-C50C-407E-A947-70E740481C1C}">
                          <a14:useLocalDpi xmlns:a14="http://schemas.microsoft.com/office/drawing/2010/main" val="0"/>
                        </a:ext>
                      </a:extLst>
                    </a:blip>
                    <a:stretch>
                      <a:fillRect/>
                    </a:stretch>
                  </pic:blipFill>
                  <pic:spPr>
                    <a:xfrm>
                      <a:off x="0" y="0"/>
                      <a:ext cx="4112645" cy="3445660"/>
                    </a:xfrm>
                    <a:prstGeom prst="rect">
                      <a:avLst/>
                    </a:prstGeom>
                  </pic:spPr>
                </pic:pic>
              </a:graphicData>
            </a:graphic>
          </wp:inline>
        </w:drawing>
      </w:r>
    </w:p>
    <w:p w14:paraId="590817E9" w14:textId="1C2E2DBE" w:rsidR="00417EE8" w:rsidRPr="00417EE8" w:rsidRDefault="00417EE8" w:rsidP="00417EE8">
      <w:pPr>
        <w:spacing w:line="360" w:lineRule="auto"/>
        <w:jc w:val="center"/>
        <w:rPr>
          <w:sz w:val="22"/>
          <w:szCs w:val="22"/>
        </w:rPr>
      </w:pPr>
      <w:r>
        <w:rPr>
          <w:sz w:val="22"/>
          <w:szCs w:val="22"/>
        </w:rPr>
        <w:t>Table 6</w:t>
      </w:r>
      <w:r w:rsidRPr="00417EE8">
        <w:rPr>
          <w:sz w:val="22"/>
          <w:szCs w:val="22"/>
        </w:rPr>
        <w:t xml:space="preserve">. Linear Regression </w:t>
      </w:r>
      <w:r>
        <w:rPr>
          <w:sz w:val="22"/>
          <w:szCs w:val="22"/>
        </w:rPr>
        <w:t>of apret on all predictors</w:t>
      </w:r>
    </w:p>
    <w:p w14:paraId="285A45E9" w14:textId="77777777" w:rsidR="00417EE8" w:rsidRDefault="00417EE8" w:rsidP="00417EE8">
      <w:pPr>
        <w:spacing w:line="360" w:lineRule="auto"/>
      </w:pPr>
      <w:r>
        <w:rPr>
          <w:noProof/>
        </w:rPr>
        <w:drawing>
          <wp:inline distT="0" distB="0" distL="0" distR="0" wp14:anchorId="5ED64513" wp14:editId="5D24D20D">
            <wp:extent cx="5943600" cy="411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09-30 at 4.09.1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14:paraId="458196A7" w14:textId="59F56E21" w:rsidR="00955309" w:rsidRPr="00180AFB" w:rsidRDefault="00417EE8" w:rsidP="00180AFB">
      <w:pPr>
        <w:spacing w:line="360" w:lineRule="auto"/>
        <w:jc w:val="center"/>
        <w:rPr>
          <w:sz w:val="22"/>
          <w:szCs w:val="22"/>
        </w:rPr>
      </w:pPr>
      <w:r>
        <w:rPr>
          <w:sz w:val="22"/>
          <w:szCs w:val="22"/>
        </w:rPr>
        <w:t>Figure 6</w:t>
      </w:r>
      <w:r w:rsidRPr="003968DF">
        <w:rPr>
          <w:sz w:val="22"/>
          <w:szCs w:val="22"/>
        </w:rPr>
        <w:t xml:space="preserve">. Relationship between </w:t>
      </w:r>
      <w:r>
        <w:rPr>
          <w:sz w:val="22"/>
          <w:szCs w:val="22"/>
        </w:rPr>
        <w:t xml:space="preserve">apret </w:t>
      </w:r>
      <w:r w:rsidRPr="003968DF">
        <w:rPr>
          <w:sz w:val="22"/>
          <w:szCs w:val="22"/>
        </w:rPr>
        <w:t>and</w:t>
      </w:r>
      <w:r w:rsidR="00180AFB">
        <w:rPr>
          <w:sz w:val="22"/>
          <w:szCs w:val="22"/>
        </w:rPr>
        <w:t xml:space="preserve"> all other predictors</w:t>
      </w:r>
    </w:p>
    <w:p w14:paraId="177D52D2" w14:textId="301F3401" w:rsidR="00955309" w:rsidRDefault="00955309" w:rsidP="004E22B1">
      <w:pPr>
        <w:spacing w:line="360" w:lineRule="auto"/>
        <w:jc w:val="both"/>
        <w:rPr>
          <w:rFonts w:asciiTheme="majorHAnsi" w:hAnsiTheme="majorHAnsi" w:cstheme="majorBidi"/>
          <w:color w:val="2E74B5" w:themeColor="accent1" w:themeShade="BF"/>
          <w:sz w:val="26"/>
          <w:szCs w:val="26"/>
        </w:rPr>
      </w:pPr>
      <w:r>
        <w:rPr>
          <w:rFonts w:asciiTheme="majorHAnsi" w:hAnsiTheme="majorHAnsi" w:cstheme="majorBidi"/>
          <w:noProof/>
          <w:color w:val="2E74B5" w:themeColor="accent1" w:themeShade="BF"/>
          <w:sz w:val="26"/>
          <w:szCs w:val="26"/>
        </w:rPr>
        <w:drawing>
          <wp:inline distT="0" distB="0" distL="0" distR="0" wp14:anchorId="381AC482" wp14:editId="192127D3">
            <wp:extent cx="4423685" cy="4231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09-30 at 4.23.58 PM.png"/>
                    <pic:cNvPicPr/>
                  </pic:nvPicPr>
                  <pic:blipFill>
                    <a:blip r:embed="rId21">
                      <a:extLst>
                        <a:ext uri="{28A0092B-C50C-407E-A947-70E740481C1C}">
                          <a14:useLocalDpi xmlns:a14="http://schemas.microsoft.com/office/drawing/2010/main" val="0"/>
                        </a:ext>
                      </a:extLst>
                    </a:blip>
                    <a:stretch>
                      <a:fillRect/>
                    </a:stretch>
                  </pic:blipFill>
                  <pic:spPr>
                    <a:xfrm>
                      <a:off x="0" y="0"/>
                      <a:ext cx="4434135" cy="4241636"/>
                    </a:xfrm>
                    <a:prstGeom prst="rect">
                      <a:avLst/>
                    </a:prstGeom>
                  </pic:spPr>
                </pic:pic>
              </a:graphicData>
            </a:graphic>
          </wp:inline>
        </w:drawing>
      </w:r>
    </w:p>
    <w:p w14:paraId="7F094F7A" w14:textId="19DB3A04" w:rsidR="00B75581" w:rsidRDefault="00955309" w:rsidP="00417EE8">
      <w:pPr>
        <w:spacing w:line="360" w:lineRule="auto"/>
        <w:jc w:val="both"/>
        <w:rPr>
          <w:rFonts w:asciiTheme="majorHAnsi" w:hAnsiTheme="majorHAnsi" w:cstheme="majorBidi"/>
          <w:color w:val="2E74B5" w:themeColor="accent1" w:themeShade="BF"/>
          <w:sz w:val="26"/>
          <w:szCs w:val="26"/>
        </w:rPr>
      </w:pPr>
      <w:r>
        <w:rPr>
          <w:rFonts w:asciiTheme="majorHAnsi" w:hAnsiTheme="majorHAnsi" w:cstheme="majorBidi"/>
          <w:noProof/>
          <w:color w:val="2E74B5" w:themeColor="accent1" w:themeShade="BF"/>
          <w:sz w:val="26"/>
          <w:szCs w:val="26"/>
        </w:rPr>
        <w:drawing>
          <wp:inline distT="0" distB="0" distL="0" distR="0" wp14:anchorId="00143970" wp14:editId="04891444">
            <wp:extent cx="4053830" cy="3660140"/>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09-30 at 4.24.1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6708" cy="3662739"/>
                    </a:xfrm>
                    <a:prstGeom prst="rect">
                      <a:avLst/>
                    </a:prstGeom>
                  </pic:spPr>
                </pic:pic>
              </a:graphicData>
            </a:graphic>
          </wp:inline>
        </w:drawing>
      </w:r>
    </w:p>
    <w:p w14:paraId="6AB1EC81" w14:textId="76B27960" w:rsidR="00152EEA" w:rsidRDefault="00152EEA" w:rsidP="00D21A9F">
      <w:pPr>
        <w:pStyle w:val="Heading1"/>
      </w:pPr>
      <w:r>
        <w:t>Appendix</w:t>
      </w:r>
    </w:p>
    <w:p w14:paraId="0A0C34A3" w14:textId="77777777" w:rsidR="00D21A9F" w:rsidRPr="00D21A9F" w:rsidRDefault="00D21A9F" w:rsidP="00D21A9F">
      <w:bookmarkStart w:id="0" w:name="_GoBack"/>
      <w:bookmarkEnd w:id="0"/>
    </w:p>
    <w:p w14:paraId="5FFA6D5F"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retention = read.csv("/Users/Tillie/Desktop/retention.csv", header=TRUE)</w:t>
      </w:r>
    </w:p>
    <w:p w14:paraId="2542CCA7"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retention[1:3,]</w:t>
      </w:r>
    </w:p>
    <w:p w14:paraId="0EB1DD31"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summary(retention)</w:t>
      </w:r>
    </w:p>
    <w:p w14:paraId="587F4EF5" w14:textId="77777777" w:rsidR="00152EEA" w:rsidRPr="00152EEA" w:rsidRDefault="00152EEA" w:rsidP="00152EEA">
      <w:pPr>
        <w:spacing w:line="360" w:lineRule="auto"/>
        <w:jc w:val="both"/>
        <w:rPr>
          <w:rFonts w:ascii="Times New Roman" w:hAnsi="Times New Roman" w:cs="Times New Roman"/>
          <w:color w:val="000000"/>
          <w:sz w:val="22"/>
        </w:rPr>
      </w:pPr>
    </w:p>
    <w:p w14:paraId="2704E2A6"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rm=(list=ls())</w:t>
      </w:r>
    </w:p>
    <w:p w14:paraId="0177C563"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#list all the statistical information for variables</w:t>
      </w:r>
    </w:p>
    <w:p w14:paraId="6ADC1A97"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Rowname = c("spend","apret","top10","rejr","tstsc","pacc","strat","salar");</w:t>
      </w:r>
    </w:p>
    <w:p w14:paraId="18F4F278"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Columname = c("Min","1stQuartile","Median","Mean","3rdQuartile","Max","SD","Variance","Count")</w:t>
      </w:r>
    </w:p>
    <w:p w14:paraId="08069BEC" w14:textId="3CAF89BF"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spend=</w:t>
      </w:r>
      <w:r w:rsidRPr="00152EEA">
        <w:rPr>
          <w:rFonts w:ascii="Times New Roman" w:hAnsi="Times New Roman" w:cs="Times New Roman"/>
          <w:color w:val="000000"/>
          <w:sz w:val="22"/>
        </w:rPr>
        <w:t>c(as.ve</w:t>
      </w:r>
      <w:r>
        <w:rPr>
          <w:rFonts w:ascii="Times New Roman" w:hAnsi="Times New Roman" w:cs="Times New Roman"/>
          <w:color w:val="000000"/>
          <w:sz w:val="22"/>
        </w:rPr>
        <w:t>ctor(summary(retention$spend)),</w:t>
      </w:r>
      <w:r w:rsidRPr="00152EEA">
        <w:rPr>
          <w:rFonts w:ascii="Times New Roman" w:hAnsi="Times New Roman" w:cs="Times New Roman"/>
          <w:color w:val="000000"/>
          <w:sz w:val="22"/>
        </w:rPr>
        <w:t>sd(retention$spend),var(retention$spend),length(retention$spend))</w:t>
      </w:r>
    </w:p>
    <w:p w14:paraId="0098544D" w14:textId="3F6782A0"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apret=</w:t>
      </w:r>
      <w:r w:rsidRPr="00152EEA">
        <w:rPr>
          <w:rFonts w:ascii="Times New Roman" w:hAnsi="Times New Roman" w:cs="Times New Roman"/>
          <w:color w:val="000000"/>
          <w:sz w:val="22"/>
        </w:rPr>
        <w:t>c(as.ve</w:t>
      </w:r>
      <w:r>
        <w:rPr>
          <w:rFonts w:ascii="Times New Roman" w:hAnsi="Times New Roman" w:cs="Times New Roman"/>
          <w:color w:val="000000"/>
          <w:sz w:val="22"/>
        </w:rPr>
        <w:t>ctor(summary(retention$apret)),</w:t>
      </w:r>
      <w:r w:rsidRPr="00152EEA">
        <w:rPr>
          <w:rFonts w:ascii="Times New Roman" w:hAnsi="Times New Roman" w:cs="Times New Roman"/>
          <w:color w:val="000000"/>
          <w:sz w:val="22"/>
        </w:rPr>
        <w:t>sd(retention$apret),var(retention$apret),length(retention$apret))</w:t>
      </w:r>
    </w:p>
    <w:p w14:paraId="6EE6BDD9" w14:textId="2E947DA9"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top10=</w:t>
      </w:r>
      <w:r w:rsidRPr="00152EEA">
        <w:rPr>
          <w:rFonts w:ascii="Times New Roman" w:hAnsi="Times New Roman" w:cs="Times New Roman"/>
          <w:color w:val="000000"/>
          <w:sz w:val="22"/>
        </w:rPr>
        <w:t>c(as.ve</w:t>
      </w:r>
      <w:r>
        <w:rPr>
          <w:rFonts w:ascii="Times New Roman" w:hAnsi="Times New Roman" w:cs="Times New Roman"/>
          <w:color w:val="000000"/>
          <w:sz w:val="22"/>
        </w:rPr>
        <w:t>ctor(summary(retention$top10)),</w:t>
      </w:r>
      <w:r w:rsidRPr="00152EEA">
        <w:rPr>
          <w:rFonts w:ascii="Times New Roman" w:hAnsi="Times New Roman" w:cs="Times New Roman"/>
          <w:color w:val="000000"/>
          <w:sz w:val="22"/>
        </w:rPr>
        <w:t>sd(retention$top10),var(retention$top10),length(retention$top10))</w:t>
      </w:r>
    </w:p>
    <w:p w14:paraId="250E30A9"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rejr = c(as.vector(summary(retention$rejr)), sd(retention$rejr),var(retention$rejr),length(retention$rejr))</w:t>
      </w:r>
    </w:p>
    <w:p w14:paraId="2C6D87F5" w14:textId="39B253CE"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 xml:space="preserve">tstsc= </w:t>
      </w:r>
      <w:r w:rsidRPr="00152EEA">
        <w:rPr>
          <w:rFonts w:ascii="Times New Roman" w:hAnsi="Times New Roman" w:cs="Times New Roman"/>
          <w:color w:val="000000"/>
          <w:sz w:val="22"/>
        </w:rPr>
        <w:t>c(as.ve</w:t>
      </w:r>
      <w:r>
        <w:rPr>
          <w:rFonts w:ascii="Times New Roman" w:hAnsi="Times New Roman" w:cs="Times New Roman"/>
          <w:color w:val="000000"/>
          <w:sz w:val="22"/>
        </w:rPr>
        <w:t>ctor(summary(retention$tstsc)),</w:t>
      </w:r>
      <w:r w:rsidRPr="00152EEA">
        <w:rPr>
          <w:rFonts w:ascii="Times New Roman" w:hAnsi="Times New Roman" w:cs="Times New Roman"/>
          <w:color w:val="000000"/>
          <w:sz w:val="22"/>
        </w:rPr>
        <w:t>sd(retention$tstsc),var(retention$tstsc),length(retention$tstsc))</w:t>
      </w:r>
    </w:p>
    <w:p w14:paraId="1588DC51" w14:textId="77777777" w:rsid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pacc=</w:t>
      </w:r>
    </w:p>
    <w:p w14:paraId="01057D34" w14:textId="3E78D88E"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c(as.v</w:t>
      </w:r>
      <w:r>
        <w:rPr>
          <w:rFonts w:ascii="Times New Roman" w:hAnsi="Times New Roman" w:cs="Times New Roman"/>
          <w:color w:val="000000"/>
          <w:sz w:val="22"/>
        </w:rPr>
        <w:t>ector(summary(retention$pacc)),</w:t>
      </w:r>
      <w:r w:rsidRPr="00152EEA">
        <w:rPr>
          <w:rFonts w:ascii="Times New Roman" w:hAnsi="Times New Roman" w:cs="Times New Roman"/>
          <w:color w:val="000000"/>
          <w:sz w:val="22"/>
        </w:rPr>
        <w:t>sd(retention$pacc),var(retention$pacc),length(retention$pacc))</w:t>
      </w:r>
    </w:p>
    <w:p w14:paraId="437E2501" w14:textId="77777777" w:rsid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strat=</w:t>
      </w:r>
    </w:p>
    <w:p w14:paraId="4AA0D409" w14:textId="595E6656"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c(as.vector(summary(</w:t>
      </w:r>
      <w:r>
        <w:rPr>
          <w:rFonts w:ascii="Times New Roman" w:hAnsi="Times New Roman" w:cs="Times New Roman"/>
          <w:color w:val="000000"/>
          <w:sz w:val="22"/>
        </w:rPr>
        <w:t>retention$strat)),</w:t>
      </w:r>
      <w:r w:rsidRPr="00152EEA">
        <w:rPr>
          <w:rFonts w:ascii="Times New Roman" w:hAnsi="Times New Roman" w:cs="Times New Roman"/>
          <w:color w:val="000000"/>
          <w:sz w:val="22"/>
        </w:rPr>
        <w:t>sd(retention$strat),var(retention$strat),length(retention$strat))</w:t>
      </w:r>
    </w:p>
    <w:p w14:paraId="707BFA55" w14:textId="77777777" w:rsid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salar=</w:t>
      </w:r>
    </w:p>
    <w:p w14:paraId="16F33431" w14:textId="5F3F82A4"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c(as.ve</w:t>
      </w:r>
      <w:r>
        <w:rPr>
          <w:rFonts w:ascii="Times New Roman" w:hAnsi="Times New Roman" w:cs="Times New Roman"/>
          <w:color w:val="000000"/>
          <w:sz w:val="22"/>
        </w:rPr>
        <w:t>ctor(summary(retention$salar)),</w:t>
      </w:r>
      <w:r w:rsidRPr="00152EEA">
        <w:rPr>
          <w:rFonts w:ascii="Times New Roman" w:hAnsi="Times New Roman" w:cs="Times New Roman"/>
          <w:color w:val="000000"/>
          <w:sz w:val="22"/>
        </w:rPr>
        <w:t>sd(retention$salar),var(retention$salar),length(retention$salar))</w:t>
      </w:r>
    </w:p>
    <w:p w14:paraId="0B25EF5B" w14:textId="77777777" w:rsidR="00152EEA" w:rsidRPr="00152EEA" w:rsidRDefault="00152EEA" w:rsidP="00152EEA">
      <w:pPr>
        <w:spacing w:line="360" w:lineRule="auto"/>
        <w:jc w:val="both"/>
        <w:rPr>
          <w:rFonts w:ascii="Times New Roman" w:hAnsi="Times New Roman" w:cs="Times New Roman"/>
          <w:color w:val="000000"/>
          <w:sz w:val="22"/>
        </w:rPr>
      </w:pPr>
    </w:p>
    <w:p w14:paraId="495C2856" w14:textId="33639B62"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Summary =</w:t>
      </w:r>
      <w:r w:rsidRPr="00152EEA">
        <w:rPr>
          <w:rFonts w:ascii="Times New Roman" w:hAnsi="Times New Roman" w:cs="Times New Roman"/>
          <w:color w:val="000000"/>
          <w:sz w:val="22"/>
        </w:rPr>
        <w:t>matrix(c(spend,apret,top10,rejr,tstsc,pacc,strat,salar),nrow=8,ncol=9,byrow=TRUE,dimnames = list(Rowname,Columname))</w:t>
      </w:r>
    </w:p>
    <w:p w14:paraId="6F844082"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w:t>
      </w:r>
    </w:p>
    <w:p w14:paraId="3FABB031" w14:textId="77777777" w:rsidR="00152EEA" w:rsidRPr="00152EEA" w:rsidRDefault="00152EEA" w:rsidP="00152EEA">
      <w:pPr>
        <w:spacing w:line="360" w:lineRule="auto"/>
        <w:jc w:val="both"/>
        <w:rPr>
          <w:rFonts w:ascii="Times New Roman" w:hAnsi="Times New Roman" w:cs="Times New Roman"/>
          <w:color w:val="000000"/>
          <w:sz w:val="22"/>
        </w:rPr>
      </w:pPr>
    </w:p>
    <w:p w14:paraId="3893101B"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#plot histogram for apret, tstsc, and salar</w:t>
      </w:r>
    </w:p>
    <w:p w14:paraId="7CDDC082"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library('ggplot2')</w:t>
      </w:r>
    </w:p>
    <w:p w14:paraId="622F4039"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theme_set((theme_bw()))</w:t>
      </w:r>
    </w:p>
    <w:p w14:paraId="49BFB46E"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ggplot(retention, aes(x=apret))+geom_histogram(binwidth=10)</w:t>
      </w:r>
    </w:p>
    <w:p w14:paraId="5A79C51D"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ggplot(retention, aes(x=tstsc))+geom_histogram(binwidth=3)</w:t>
      </w:r>
    </w:p>
    <w:p w14:paraId="0C8BCB9F" w14:textId="77777777" w:rsid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ggplot(retention, aes(x=salar))+geom_histogram(binwidth=3000)</w:t>
      </w:r>
    </w:p>
    <w:p w14:paraId="7965FBFC" w14:textId="77777777" w:rsidR="00EB222E" w:rsidRPr="00152EEA" w:rsidRDefault="00EB222E" w:rsidP="00152EEA">
      <w:pPr>
        <w:spacing w:line="360" w:lineRule="auto"/>
        <w:jc w:val="both"/>
        <w:rPr>
          <w:rFonts w:ascii="Times New Roman" w:hAnsi="Times New Roman" w:cs="Times New Roman"/>
          <w:color w:val="000000"/>
          <w:sz w:val="22"/>
        </w:rPr>
      </w:pPr>
    </w:p>
    <w:p w14:paraId="213E0E32"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 xml:space="preserve">#Normality test </w:t>
      </w:r>
    </w:p>
    <w:p w14:paraId="64B3514E"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shapiro.test(retention$spend)</w:t>
      </w:r>
    </w:p>
    <w:p w14:paraId="4E42FF91"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shapiro.test(retention$apret)</w:t>
      </w:r>
    </w:p>
    <w:p w14:paraId="7B533C88"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shapiro.test(retention$top10)</w:t>
      </w:r>
    </w:p>
    <w:p w14:paraId="43462BF6"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shapiro.test(retention$rejr)</w:t>
      </w:r>
    </w:p>
    <w:p w14:paraId="76114E43"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shapiro.test(retention$tstsc)</w:t>
      </w:r>
    </w:p>
    <w:p w14:paraId="10F44EA3"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shapiro.test(retention$pacc)</w:t>
      </w:r>
    </w:p>
    <w:p w14:paraId="07798515" w14:textId="77777777" w:rsidR="00EB222E" w:rsidRPr="00EB222E"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shapiro.test(retention$strat)</w:t>
      </w:r>
    </w:p>
    <w:p w14:paraId="6A0F3D52" w14:textId="5BF31D24" w:rsidR="00152EEA" w:rsidRDefault="00EB222E" w:rsidP="00EB222E">
      <w:pPr>
        <w:spacing w:line="360" w:lineRule="auto"/>
        <w:jc w:val="both"/>
        <w:rPr>
          <w:rFonts w:ascii="Times New Roman" w:hAnsi="Times New Roman" w:cs="Times New Roman"/>
          <w:color w:val="000000"/>
          <w:sz w:val="22"/>
        </w:rPr>
      </w:pPr>
      <w:r w:rsidRPr="00EB222E">
        <w:rPr>
          <w:rFonts w:ascii="Times New Roman" w:hAnsi="Times New Roman" w:cs="Times New Roman"/>
          <w:color w:val="000000"/>
          <w:sz w:val="22"/>
        </w:rPr>
        <w:t>shapiro.test(retention$salar)</w:t>
      </w:r>
    </w:p>
    <w:p w14:paraId="18B1D5DB" w14:textId="77777777" w:rsidR="00EB222E" w:rsidRPr="00152EEA" w:rsidRDefault="00EB222E" w:rsidP="00EB222E">
      <w:pPr>
        <w:spacing w:line="360" w:lineRule="auto"/>
        <w:jc w:val="both"/>
        <w:rPr>
          <w:rFonts w:ascii="Times New Roman" w:hAnsi="Times New Roman" w:cs="Times New Roman"/>
          <w:color w:val="000000"/>
          <w:sz w:val="22"/>
        </w:rPr>
      </w:pPr>
    </w:p>
    <w:p w14:paraId="65B05338"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 xml:space="preserve">#perform linear regression of apret on tstsc </w:t>
      </w:r>
    </w:p>
    <w:p w14:paraId="387582C8"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fit1=lm(apret~tstsc,data=retention)</w:t>
      </w:r>
    </w:p>
    <w:p w14:paraId="0F26FAAA"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summary(fit1)</w:t>
      </w:r>
    </w:p>
    <w:p w14:paraId="656B1496"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ggplot(retention, aes(x=tstsc,y=apret))+geom_point()+geom_smooth(method=lm,se=FALSE)</w:t>
      </w:r>
    </w:p>
    <w:p w14:paraId="5801AD9C" w14:textId="77777777" w:rsidR="00152EEA" w:rsidRPr="00152EEA" w:rsidRDefault="00152EEA" w:rsidP="00152EEA">
      <w:pPr>
        <w:spacing w:line="360" w:lineRule="auto"/>
        <w:jc w:val="both"/>
        <w:rPr>
          <w:rFonts w:ascii="Times New Roman" w:hAnsi="Times New Roman" w:cs="Times New Roman"/>
          <w:color w:val="000000"/>
          <w:sz w:val="22"/>
        </w:rPr>
      </w:pPr>
    </w:p>
    <w:p w14:paraId="536E21D2"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 xml:space="preserve">#perform linear regression of apret on salar </w:t>
      </w:r>
    </w:p>
    <w:p w14:paraId="43146190"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fit2=lm(apret~salar,data=retention)</w:t>
      </w:r>
    </w:p>
    <w:p w14:paraId="7FEF96D8"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summary(fit2)</w:t>
      </w:r>
    </w:p>
    <w:p w14:paraId="257ACBE4"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ggplot(retention, aes(x=salar,y=apret))+geom_point()+geom_smooth(method=lm,se=FALSE)</w:t>
      </w:r>
    </w:p>
    <w:p w14:paraId="72ECA133" w14:textId="77777777" w:rsidR="00152EEA" w:rsidRPr="00152EEA" w:rsidRDefault="00152EEA" w:rsidP="00152EEA">
      <w:pPr>
        <w:spacing w:line="360" w:lineRule="auto"/>
        <w:jc w:val="both"/>
        <w:rPr>
          <w:rFonts w:ascii="Times New Roman" w:hAnsi="Times New Roman" w:cs="Times New Roman"/>
          <w:color w:val="000000"/>
          <w:sz w:val="22"/>
        </w:rPr>
      </w:pPr>
    </w:p>
    <w:p w14:paraId="7AF10448"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#perform linear regression of apret on both tstsc and salar.</w:t>
      </w:r>
    </w:p>
    <w:p w14:paraId="0B3E2795"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fit3=lm(apret~tstsc+salar,data=retention)</w:t>
      </w:r>
    </w:p>
    <w:p w14:paraId="6A81487B"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summary(fit3)</w:t>
      </w:r>
    </w:p>
    <w:p w14:paraId="7CC69037" w14:textId="77777777" w:rsidR="00152EEA" w:rsidRPr="00152EEA" w:rsidRDefault="00152EEA" w:rsidP="00152EEA">
      <w:pPr>
        <w:spacing w:line="360" w:lineRule="auto"/>
        <w:jc w:val="both"/>
        <w:rPr>
          <w:rFonts w:ascii="Times New Roman" w:hAnsi="Times New Roman" w:cs="Times New Roman"/>
          <w:color w:val="000000"/>
          <w:sz w:val="22"/>
        </w:rPr>
      </w:pPr>
    </w:p>
    <w:p w14:paraId="68977FA5"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#perform linear regression of apret on all predictors.</w:t>
      </w:r>
    </w:p>
    <w:p w14:paraId="1708CBEA"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fit4=lm(apret~.,data=retention)</w:t>
      </w:r>
    </w:p>
    <w:p w14:paraId="478383DC"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summary(fit4)</w:t>
      </w:r>
    </w:p>
    <w:p w14:paraId="1B665D13" w14:textId="77777777" w:rsidR="00152EEA" w:rsidRPr="00152EEA" w:rsidRDefault="00152EEA" w:rsidP="00152EEA">
      <w:pPr>
        <w:spacing w:line="360" w:lineRule="auto"/>
        <w:jc w:val="both"/>
        <w:rPr>
          <w:rFonts w:ascii="Times New Roman" w:hAnsi="Times New Roman" w:cs="Times New Roman"/>
          <w:color w:val="000000"/>
          <w:sz w:val="22"/>
        </w:rPr>
      </w:pPr>
    </w:p>
    <w:p w14:paraId="410D66B0"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#Scatter plot matrix</w:t>
      </w:r>
    </w:p>
    <w:p w14:paraId="3A293E09"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library('car')</w:t>
      </w:r>
    </w:p>
    <w:p w14:paraId="5B3DBFC7"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suppressWarnings( ## (avoid printing the warnings)</w:t>
      </w:r>
    </w:p>
    <w:p w14:paraId="6AF30D55"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 xml:space="preserve">  scatterplotMatrix(retention, spread=FALSE, lty.smooth=2,</w:t>
      </w:r>
    </w:p>
    <w:p w14:paraId="09536022"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 xml:space="preserve">                    main="Scatter Plot Matrix")</w:t>
      </w:r>
    </w:p>
    <w:p w14:paraId="12A35224" w14:textId="3FCB393B" w:rsid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w:t>
      </w:r>
    </w:p>
    <w:p w14:paraId="725F629A" w14:textId="77777777" w:rsidR="00152EEA" w:rsidRPr="00152EEA" w:rsidRDefault="00152EEA" w:rsidP="00152EEA">
      <w:pPr>
        <w:spacing w:line="360" w:lineRule="auto"/>
        <w:jc w:val="both"/>
        <w:rPr>
          <w:rFonts w:ascii="Times New Roman" w:hAnsi="Times New Roman" w:cs="Times New Roman"/>
          <w:color w:val="000000"/>
          <w:sz w:val="22"/>
        </w:rPr>
      </w:pPr>
    </w:p>
    <w:p w14:paraId="1E92FA62" w14:textId="256FBB7E" w:rsidR="00152EEA" w:rsidRPr="00152EEA" w:rsidRDefault="00152EEA" w:rsidP="00152EEA">
      <w:pPr>
        <w:spacing w:line="360" w:lineRule="auto"/>
        <w:jc w:val="both"/>
        <w:rPr>
          <w:rFonts w:ascii="Times New Roman" w:hAnsi="Times New Roman" w:cs="Times New Roman"/>
          <w:color w:val="000000"/>
          <w:sz w:val="22"/>
        </w:rPr>
      </w:pPr>
      <w:r>
        <w:rPr>
          <w:rFonts w:ascii="Times New Roman" w:hAnsi="Times New Roman" w:cs="Times New Roman"/>
          <w:color w:val="000000"/>
          <w:sz w:val="22"/>
        </w:rPr>
        <w:t>#</w:t>
      </w:r>
      <w:r w:rsidRPr="00152EEA">
        <w:rPr>
          <w:rFonts w:ascii="Times New Roman" w:hAnsi="Times New Roman" w:cs="Times New Roman"/>
          <w:color w:val="000000"/>
          <w:sz w:val="22"/>
        </w:rPr>
        <w:t>backward stepwise selection</w:t>
      </w:r>
    </w:p>
    <w:p w14:paraId="079C4A23"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library(MASS)</w:t>
      </w:r>
    </w:p>
    <w:p w14:paraId="11D4CD9A" w14:textId="77777777"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fit = lm(apret~., data=retention)</w:t>
      </w:r>
    </w:p>
    <w:p w14:paraId="46CB0CAF" w14:textId="2BE038DB" w:rsidR="00152EEA" w:rsidRPr="00152EEA" w:rsidRDefault="00152EEA" w:rsidP="00152EEA">
      <w:pPr>
        <w:spacing w:line="360" w:lineRule="auto"/>
        <w:jc w:val="both"/>
        <w:rPr>
          <w:rFonts w:ascii="Times New Roman" w:hAnsi="Times New Roman" w:cs="Times New Roman"/>
          <w:color w:val="000000"/>
          <w:sz w:val="22"/>
        </w:rPr>
      </w:pPr>
      <w:r w:rsidRPr="00152EEA">
        <w:rPr>
          <w:rFonts w:ascii="Times New Roman" w:hAnsi="Times New Roman" w:cs="Times New Roman"/>
          <w:color w:val="000000"/>
          <w:sz w:val="22"/>
        </w:rPr>
        <w:t>stepAIC(fit, direction="backward")</w:t>
      </w:r>
    </w:p>
    <w:sectPr w:rsidR="00152EEA" w:rsidRPr="00152EEA" w:rsidSect="00A44243">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AF69B" w14:textId="77777777" w:rsidR="007E40AB" w:rsidRDefault="007E40AB" w:rsidP="00CE54EC">
      <w:r>
        <w:separator/>
      </w:r>
    </w:p>
  </w:endnote>
  <w:endnote w:type="continuationSeparator" w:id="0">
    <w:p w14:paraId="4FCEC1F7" w14:textId="77777777" w:rsidR="007E40AB" w:rsidRDefault="007E40AB" w:rsidP="00CE5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0EDB" w14:textId="77777777" w:rsidR="00CE54EC" w:rsidRDefault="00CE54EC" w:rsidP="00880C2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4D2480" w14:textId="77777777" w:rsidR="00CE54EC" w:rsidRDefault="00CE54EC" w:rsidP="00CE54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45CE1" w14:textId="77777777" w:rsidR="00CE54EC" w:rsidRDefault="00CE54EC" w:rsidP="00880C2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40AB">
      <w:rPr>
        <w:rStyle w:val="PageNumber"/>
        <w:noProof/>
      </w:rPr>
      <w:t>1</w:t>
    </w:r>
    <w:r>
      <w:rPr>
        <w:rStyle w:val="PageNumber"/>
      </w:rPr>
      <w:fldChar w:fldCharType="end"/>
    </w:r>
  </w:p>
  <w:p w14:paraId="462B93DD" w14:textId="77777777" w:rsidR="00CE54EC" w:rsidRDefault="00CE54EC" w:rsidP="00CE54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951DC" w14:textId="77777777" w:rsidR="007E40AB" w:rsidRDefault="007E40AB" w:rsidP="00CE54EC">
      <w:r>
        <w:separator/>
      </w:r>
    </w:p>
  </w:footnote>
  <w:footnote w:type="continuationSeparator" w:id="0">
    <w:p w14:paraId="2D813215" w14:textId="77777777" w:rsidR="007E40AB" w:rsidRDefault="007E40AB" w:rsidP="00CE54E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43B7"/>
    <w:multiLevelType w:val="hybridMultilevel"/>
    <w:tmpl w:val="F712F5DE"/>
    <w:lvl w:ilvl="0" w:tplc="04090017">
      <w:start w:val="1"/>
      <w:numFmt w:val="lowerLetter"/>
      <w:lvlText w:val="%1)"/>
      <w:lvlJc w:val="left"/>
      <w:pPr>
        <w:ind w:left="4770" w:hanging="360"/>
      </w:pPr>
    </w:lvl>
    <w:lvl w:ilvl="1" w:tplc="04090019" w:tentative="1">
      <w:start w:val="1"/>
      <w:numFmt w:val="lowerLetter"/>
      <w:lvlText w:val="%2."/>
      <w:lvlJc w:val="left"/>
      <w:pPr>
        <w:ind w:left="5490" w:hanging="360"/>
      </w:pPr>
    </w:lvl>
    <w:lvl w:ilvl="2" w:tplc="0409001B" w:tentative="1">
      <w:start w:val="1"/>
      <w:numFmt w:val="lowerRoman"/>
      <w:lvlText w:val="%3."/>
      <w:lvlJc w:val="right"/>
      <w:pPr>
        <w:ind w:left="6210" w:hanging="180"/>
      </w:pPr>
    </w:lvl>
    <w:lvl w:ilvl="3" w:tplc="0409000F" w:tentative="1">
      <w:start w:val="1"/>
      <w:numFmt w:val="decimal"/>
      <w:lvlText w:val="%4."/>
      <w:lvlJc w:val="left"/>
      <w:pPr>
        <w:ind w:left="6930" w:hanging="360"/>
      </w:pPr>
    </w:lvl>
    <w:lvl w:ilvl="4" w:tplc="04090019" w:tentative="1">
      <w:start w:val="1"/>
      <w:numFmt w:val="lowerLetter"/>
      <w:lvlText w:val="%5."/>
      <w:lvlJc w:val="left"/>
      <w:pPr>
        <w:ind w:left="7650" w:hanging="360"/>
      </w:pPr>
    </w:lvl>
    <w:lvl w:ilvl="5" w:tplc="0409001B" w:tentative="1">
      <w:start w:val="1"/>
      <w:numFmt w:val="lowerRoman"/>
      <w:lvlText w:val="%6."/>
      <w:lvlJc w:val="right"/>
      <w:pPr>
        <w:ind w:left="8370" w:hanging="180"/>
      </w:pPr>
    </w:lvl>
    <w:lvl w:ilvl="6" w:tplc="0409000F" w:tentative="1">
      <w:start w:val="1"/>
      <w:numFmt w:val="decimal"/>
      <w:lvlText w:val="%7."/>
      <w:lvlJc w:val="left"/>
      <w:pPr>
        <w:ind w:left="9090" w:hanging="360"/>
      </w:pPr>
    </w:lvl>
    <w:lvl w:ilvl="7" w:tplc="04090019" w:tentative="1">
      <w:start w:val="1"/>
      <w:numFmt w:val="lowerLetter"/>
      <w:lvlText w:val="%8."/>
      <w:lvlJc w:val="left"/>
      <w:pPr>
        <w:ind w:left="9810" w:hanging="360"/>
      </w:pPr>
    </w:lvl>
    <w:lvl w:ilvl="8" w:tplc="0409001B" w:tentative="1">
      <w:start w:val="1"/>
      <w:numFmt w:val="lowerRoman"/>
      <w:lvlText w:val="%9."/>
      <w:lvlJc w:val="right"/>
      <w:pPr>
        <w:ind w:left="10530" w:hanging="180"/>
      </w:pPr>
    </w:lvl>
  </w:abstractNum>
  <w:abstractNum w:abstractNumId="1">
    <w:nsid w:val="32FA6C80"/>
    <w:multiLevelType w:val="multilevel"/>
    <w:tmpl w:val="785E39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4701EDA"/>
    <w:multiLevelType w:val="hybridMultilevel"/>
    <w:tmpl w:val="813A2AD8"/>
    <w:lvl w:ilvl="0" w:tplc="3F889D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02A7E72"/>
    <w:multiLevelType w:val="multilevel"/>
    <w:tmpl w:val="68F4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4B3749"/>
    <w:multiLevelType w:val="hybridMultilevel"/>
    <w:tmpl w:val="C2FA621A"/>
    <w:lvl w:ilvl="0" w:tplc="018215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F57A37"/>
    <w:multiLevelType w:val="multilevel"/>
    <w:tmpl w:val="D312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F067E7"/>
    <w:multiLevelType w:val="multilevel"/>
    <w:tmpl w:val="9D22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670"/>
    <w:rsid w:val="00115670"/>
    <w:rsid w:val="00152EEA"/>
    <w:rsid w:val="00180AFB"/>
    <w:rsid w:val="002944D0"/>
    <w:rsid w:val="003060E4"/>
    <w:rsid w:val="003968DF"/>
    <w:rsid w:val="00417EE8"/>
    <w:rsid w:val="004E22B1"/>
    <w:rsid w:val="00541A74"/>
    <w:rsid w:val="005C2E65"/>
    <w:rsid w:val="00686444"/>
    <w:rsid w:val="007E40AB"/>
    <w:rsid w:val="00955309"/>
    <w:rsid w:val="009B230D"/>
    <w:rsid w:val="00A44243"/>
    <w:rsid w:val="00AC45A1"/>
    <w:rsid w:val="00B34EE5"/>
    <w:rsid w:val="00B677D9"/>
    <w:rsid w:val="00B75581"/>
    <w:rsid w:val="00B8000E"/>
    <w:rsid w:val="00C34C3D"/>
    <w:rsid w:val="00CE54EC"/>
    <w:rsid w:val="00D14968"/>
    <w:rsid w:val="00D21A9F"/>
    <w:rsid w:val="00D5049B"/>
    <w:rsid w:val="00D57BF8"/>
    <w:rsid w:val="00E87CE1"/>
    <w:rsid w:val="00EB222E"/>
    <w:rsid w:val="00EB55AF"/>
    <w:rsid w:val="00F56412"/>
    <w:rsid w:val="00F8573B"/>
    <w:rsid w:val="00F8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AA8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23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230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444"/>
    <w:pPr>
      <w:ind w:left="720"/>
      <w:contextualSpacing/>
    </w:pPr>
  </w:style>
  <w:style w:type="character" w:customStyle="1" w:styleId="Heading1Char">
    <w:name w:val="Heading 1 Char"/>
    <w:basedOn w:val="DefaultParagraphFont"/>
    <w:link w:val="Heading1"/>
    <w:uiPriority w:val="9"/>
    <w:rsid w:val="009B2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230D"/>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B8000E"/>
  </w:style>
  <w:style w:type="paragraph" w:styleId="Footer">
    <w:name w:val="footer"/>
    <w:basedOn w:val="Normal"/>
    <w:link w:val="FooterChar"/>
    <w:uiPriority w:val="99"/>
    <w:unhideWhenUsed/>
    <w:rsid w:val="00CE54EC"/>
    <w:pPr>
      <w:tabs>
        <w:tab w:val="center" w:pos="4680"/>
        <w:tab w:val="right" w:pos="9360"/>
      </w:tabs>
    </w:pPr>
  </w:style>
  <w:style w:type="character" w:customStyle="1" w:styleId="FooterChar">
    <w:name w:val="Footer Char"/>
    <w:basedOn w:val="DefaultParagraphFont"/>
    <w:link w:val="Footer"/>
    <w:uiPriority w:val="99"/>
    <w:rsid w:val="00CE54EC"/>
  </w:style>
  <w:style w:type="character" w:styleId="PageNumber">
    <w:name w:val="page number"/>
    <w:basedOn w:val="DefaultParagraphFont"/>
    <w:uiPriority w:val="99"/>
    <w:semiHidden/>
    <w:unhideWhenUsed/>
    <w:rsid w:val="00CE5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90519">
      <w:bodyDiv w:val="1"/>
      <w:marLeft w:val="0"/>
      <w:marRight w:val="0"/>
      <w:marTop w:val="0"/>
      <w:marBottom w:val="0"/>
      <w:divBdr>
        <w:top w:val="none" w:sz="0" w:space="0" w:color="auto"/>
        <w:left w:val="none" w:sz="0" w:space="0" w:color="auto"/>
        <w:bottom w:val="none" w:sz="0" w:space="0" w:color="auto"/>
        <w:right w:val="none" w:sz="0" w:space="0" w:color="auto"/>
      </w:divBdr>
    </w:div>
    <w:div w:id="261959886">
      <w:bodyDiv w:val="1"/>
      <w:marLeft w:val="0"/>
      <w:marRight w:val="0"/>
      <w:marTop w:val="0"/>
      <w:marBottom w:val="0"/>
      <w:divBdr>
        <w:top w:val="none" w:sz="0" w:space="0" w:color="auto"/>
        <w:left w:val="none" w:sz="0" w:space="0" w:color="auto"/>
        <w:bottom w:val="none" w:sz="0" w:space="0" w:color="auto"/>
        <w:right w:val="none" w:sz="0" w:space="0" w:color="auto"/>
      </w:divBdr>
    </w:div>
    <w:div w:id="383405295">
      <w:bodyDiv w:val="1"/>
      <w:marLeft w:val="0"/>
      <w:marRight w:val="0"/>
      <w:marTop w:val="0"/>
      <w:marBottom w:val="0"/>
      <w:divBdr>
        <w:top w:val="none" w:sz="0" w:space="0" w:color="auto"/>
        <w:left w:val="none" w:sz="0" w:space="0" w:color="auto"/>
        <w:bottom w:val="none" w:sz="0" w:space="0" w:color="auto"/>
        <w:right w:val="none" w:sz="0" w:space="0" w:color="auto"/>
      </w:divBdr>
    </w:div>
    <w:div w:id="980959831">
      <w:bodyDiv w:val="1"/>
      <w:marLeft w:val="0"/>
      <w:marRight w:val="0"/>
      <w:marTop w:val="0"/>
      <w:marBottom w:val="0"/>
      <w:divBdr>
        <w:top w:val="none" w:sz="0" w:space="0" w:color="auto"/>
        <w:left w:val="none" w:sz="0" w:space="0" w:color="auto"/>
        <w:bottom w:val="none" w:sz="0" w:space="0" w:color="auto"/>
        <w:right w:val="none" w:sz="0" w:space="0" w:color="auto"/>
      </w:divBdr>
    </w:div>
    <w:div w:id="1822039764">
      <w:bodyDiv w:val="1"/>
      <w:marLeft w:val="0"/>
      <w:marRight w:val="0"/>
      <w:marTop w:val="0"/>
      <w:marBottom w:val="0"/>
      <w:divBdr>
        <w:top w:val="none" w:sz="0" w:space="0" w:color="auto"/>
        <w:left w:val="none" w:sz="0" w:space="0" w:color="auto"/>
        <w:bottom w:val="none" w:sz="0" w:space="0" w:color="auto"/>
        <w:right w:val="none" w:sz="0" w:space="0" w:color="auto"/>
      </w:divBdr>
    </w:div>
    <w:div w:id="1988625866">
      <w:bodyDiv w:val="1"/>
      <w:marLeft w:val="0"/>
      <w:marRight w:val="0"/>
      <w:marTop w:val="0"/>
      <w:marBottom w:val="0"/>
      <w:divBdr>
        <w:top w:val="none" w:sz="0" w:space="0" w:color="auto"/>
        <w:left w:val="none" w:sz="0" w:space="0" w:color="auto"/>
        <w:bottom w:val="none" w:sz="0" w:space="0" w:color="auto"/>
        <w:right w:val="none" w:sz="0" w:space="0" w:color="auto"/>
      </w:divBdr>
    </w:div>
    <w:div w:id="2013484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1296</Words>
  <Characters>7388</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Executive Summary</vt:lpstr>
      <vt:lpstr>1. An overview of retention dataset</vt:lpstr>
      <vt:lpstr>    A snapshot of retention data </vt:lpstr>
      <vt:lpstr>    1.2. Statistical Summary table </vt:lpstr>
      <vt:lpstr>    1.3. Graphic Summary:</vt:lpstr>
      <vt:lpstr>    1.4. Normality Test</vt:lpstr>
      <vt:lpstr>2.Linear Regression</vt:lpstr>
      <vt:lpstr>    2.1. Linear Regression of apret on tstsc </vt:lpstr>
      <vt:lpstr>    2.2. Linear Regression of apret on salar </vt:lpstr>
    </vt:vector>
  </TitlesOfParts>
  <LinksUpToDate>false</LinksUpToDate>
  <CharactersWithSpaces>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Ting</dc:creator>
  <cp:keywords/>
  <dc:description/>
  <cp:lastModifiedBy>Li, Ting</cp:lastModifiedBy>
  <cp:revision>15</cp:revision>
  <dcterms:created xsi:type="dcterms:W3CDTF">2015-09-30T14:40:00Z</dcterms:created>
  <dcterms:modified xsi:type="dcterms:W3CDTF">2015-10-02T05:01:00Z</dcterms:modified>
</cp:coreProperties>
</file>