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F759C" w14:textId="77777777" w:rsidR="003A42ED" w:rsidRDefault="00000000">
      <w:pPr>
        <w:spacing w:after="60"/>
      </w:pPr>
      <w:r>
        <w:rPr>
          <w:b/>
          <w:bCs/>
          <w:color w:val="1F4E79"/>
          <w:sz w:val="44"/>
          <w:szCs w:val="44"/>
        </w:rPr>
        <w:t>No-Fly-Zone Detector</w:t>
      </w:r>
    </w:p>
    <w:p w14:paraId="23FFC2EE" w14:textId="77777777" w:rsidR="003A42ED" w:rsidRDefault="00000000">
      <w:pPr>
        <w:pBdr>
          <w:bottom w:val="single" w:sz="6" w:space="8" w:color="1F4E79"/>
        </w:pBdr>
        <w:spacing w:after="40"/>
      </w:pPr>
      <w:r>
        <w:rPr>
          <w:color w:val="555555"/>
          <w:sz w:val="26"/>
          <w:szCs w:val="26"/>
        </w:rPr>
        <w:t>Pick the function you want to build</w:t>
      </w:r>
    </w:p>
    <w:p w14:paraId="25E5F576" w14:textId="77777777" w:rsidR="003A42ED" w:rsidRDefault="00000000">
      <w:pPr>
        <w:spacing w:after="300"/>
      </w:pPr>
      <w:r>
        <w:rPr>
          <w:color w:val="777777"/>
          <w:sz w:val="19"/>
          <w:szCs w:val="19"/>
        </w:rPr>
        <w:t>SkyWatch — LU AI Club, Fall 2026</w:t>
      </w:r>
    </w:p>
    <w:p w14:paraId="020670E9" w14:textId="77777777" w:rsidR="003A42ED" w:rsidRDefault="00000000">
      <w:pPr>
        <w:pStyle w:val="Heading1"/>
        <w:spacing w:before="320" w:after="160"/>
      </w:pPr>
      <w:r>
        <w:t>What we are building</w:t>
      </w:r>
    </w:p>
    <w:p w14:paraId="4C26413B" w14:textId="77777777" w:rsidR="003A42ED" w:rsidRDefault="00000000">
      <w:pPr>
        <w:spacing w:after="140"/>
      </w:pPr>
      <w:r>
        <w:t>A detector that flags an aircraft flying inside restricted airspace while that airspace is live.</w:t>
      </w:r>
    </w:p>
    <w:p w14:paraId="72A1632D" w14:textId="77777777" w:rsidR="003A42ED" w:rsidRDefault="00000000">
      <w:pPr>
        <w:spacing w:after="140"/>
      </w:pPr>
      <w:r>
        <w:t>A no-fly zone is not a flat shape on a map. It is a three-dimensional volume: a polygon on the ground plus an altitude floor and ceiling. An aircraft only violates it if it is inside the polygon AND inside the altitude band AND the zone is switched on at that moment. All three have to be true.</w:t>
      </w:r>
    </w:p>
    <w:p w14:paraId="3466B806" w14:textId="77777777" w:rsidR="003A42ED" w:rsidRDefault="00000000">
      <w:pPr>
        <w:spacing w:after="140"/>
      </w:pPr>
      <w:r>
        <w:t>Our area is KLYH (Lynchburg) out to 150 nautical miles.</w:t>
      </w:r>
    </w:p>
    <w:p w14:paraId="63AE8FA0" w14:textId="77777777" w:rsidR="003A42ED" w:rsidRDefault="00000000">
      <w:pPr>
        <w:pStyle w:val="Heading1"/>
        <w:spacing w:before="320" w:after="160"/>
      </w:pPr>
      <w:r>
        <w:t>How it works</w:t>
      </w:r>
    </w:p>
    <w:p w14:paraId="3AC8D7F9" w14:textId="77777777" w:rsidR="003A42ED" w:rsidRDefault="00000000">
      <w:pPr>
        <w:spacing w:after="140"/>
      </w:pPr>
      <w:r>
        <w:t>Six steps. Each step is one function, and each function is one person’s job.</w:t>
      </w:r>
    </w:p>
    <w:p w14:paraId="4612460C" w14:textId="77777777" w:rsidR="003A42ED" w:rsidRDefault="00000000">
      <w:pPr>
        <w:shd w:val="clear" w:color="auto" w:fill="EEF3F8"/>
        <w:ind w:left="180"/>
      </w:pPr>
      <w:r>
        <w:rPr>
          <w:rFonts w:ascii="Consolas" w:eastAsia="Consolas" w:hAnsi="Consolas" w:cs="Consolas"/>
          <w:sz w:val="17"/>
          <w:szCs w:val="17"/>
        </w:rPr>
        <w:t xml:space="preserve">  1. H3 coarse filter    which zones are even close?</w:t>
      </w:r>
    </w:p>
    <w:p w14:paraId="461604FD" w14:textId="77777777" w:rsidR="003A42ED" w:rsidRDefault="00000000">
      <w:pPr>
        <w:shd w:val="clear" w:color="auto" w:fill="EEF3F8"/>
        <w:ind w:left="180"/>
      </w:pPr>
      <w:r>
        <w:rPr>
          <w:rFonts w:ascii="Consolas" w:eastAsia="Consolas" w:hAnsi="Consolas" w:cs="Consolas"/>
          <w:sz w:val="17"/>
          <w:szCs w:val="17"/>
        </w:rPr>
        <w:t xml:space="preserve">  2. exact containment   is it inside the polygon?</w:t>
      </w:r>
    </w:p>
    <w:p w14:paraId="55CA3474" w14:textId="77777777" w:rsidR="003A42ED" w:rsidRDefault="00000000">
      <w:pPr>
        <w:shd w:val="clear" w:color="auto" w:fill="EEF3F8"/>
        <w:ind w:left="180"/>
      </w:pPr>
      <w:r>
        <w:rPr>
          <w:rFonts w:ascii="Consolas" w:eastAsia="Consolas" w:hAnsi="Consolas" w:cs="Consolas"/>
          <w:sz w:val="17"/>
          <w:szCs w:val="17"/>
        </w:rPr>
        <w:t xml:space="preserve">  3. vertical check      is it inside the altitude band?</w:t>
      </w:r>
    </w:p>
    <w:p w14:paraId="494B181D" w14:textId="77777777" w:rsidR="003A42ED" w:rsidRDefault="00000000">
      <w:pPr>
        <w:shd w:val="clear" w:color="auto" w:fill="EEF3F8"/>
        <w:ind w:left="180"/>
      </w:pPr>
      <w:r>
        <w:rPr>
          <w:rFonts w:ascii="Consolas" w:eastAsia="Consolas" w:hAnsi="Consolas" w:cs="Consolas"/>
          <w:sz w:val="17"/>
          <w:szCs w:val="17"/>
        </w:rPr>
        <w:t xml:space="preserve">  4. activation          was the zone live at that moment?</w:t>
      </w:r>
    </w:p>
    <w:p w14:paraId="60E8DF6F" w14:textId="77777777" w:rsidR="003A42ED" w:rsidRDefault="00000000">
      <w:pPr>
        <w:shd w:val="clear" w:color="auto" w:fill="EEF3F8"/>
        <w:ind w:left="180"/>
      </w:pPr>
      <w:r>
        <w:rPr>
          <w:rFonts w:ascii="Consolas" w:eastAsia="Consolas" w:hAnsi="Consolas" w:cs="Consolas"/>
          <w:sz w:val="17"/>
          <w:szCs w:val="17"/>
        </w:rPr>
        <w:t xml:space="preserve">  5. context signals     does it look authorized?</w:t>
      </w:r>
    </w:p>
    <w:p w14:paraId="60D0896D" w14:textId="77777777" w:rsidR="003A42ED" w:rsidRDefault="00000000">
      <w:pPr>
        <w:shd w:val="clear" w:color="auto" w:fill="EEF3F8"/>
        <w:spacing w:after="160"/>
        <w:ind w:left="180"/>
      </w:pPr>
      <w:r>
        <w:rPr>
          <w:rFonts w:ascii="Consolas" w:eastAsia="Consolas" w:hAnsi="Consolas" w:cs="Consolas"/>
          <w:sz w:val="17"/>
          <w:szCs w:val="17"/>
        </w:rPr>
        <w:t xml:space="preserve">  6. score / emit        how bad is it, write it out</w:t>
      </w:r>
    </w:p>
    <w:p w14:paraId="3B350E36" w14:textId="77777777" w:rsidR="003A42ED" w:rsidRDefault="00000000">
      <w:pPr>
        <w:spacing w:after="140"/>
      </w:pPr>
      <w:r>
        <w:t>If an aircraft drops out at any step, we record why. "Nothing detected" is never good enough — we always say which step cleared it.</w:t>
      </w:r>
    </w:p>
    <w:p w14:paraId="7D6F11DE" w14:textId="77777777" w:rsidR="003A42ED" w:rsidRDefault="00000000">
      <w:pPr>
        <w:pStyle w:val="Heading1"/>
        <w:spacing w:before="320" w:after="160"/>
      </w:pPr>
      <w:r>
        <w:t>The functions you can claim</w:t>
      </w:r>
    </w:p>
    <w:p w14:paraId="290D7334" w14:textId="77777777" w:rsidR="003A42ED" w:rsidRDefault="00000000">
      <w:pPr>
        <w:spacing w:after="140"/>
      </w:pPr>
      <w:r>
        <w:t>Put your name in the Owner column. One person per row. Streams C and G are the meatiest; A, B and E are the best starting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0"/>
        <w:gridCol w:w="2600"/>
        <w:gridCol w:w="3910"/>
        <w:gridCol w:w="1800"/>
      </w:tblGrid>
      <w:tr w:rsidR="003A42ED" w14:paraId="186ADF62" w14:textId="77777777">
        <w:tblPrEx>
          <w:tblCellMar>
            <w:top w:w="0" w:type="dxa"/>
            <w:bottom w:w="0" w:type="dxa"/>
          </w:tblCellMar>
        </w:tblPrEx>
        <w:trPr>
          <w:tblHeader/>
        </w:trPr>
        <w:tc>
          <w:tcPr>
            <w:tcW w:w="1050" w:type="dxa"/>
            <w:shd w:val="clear" w:color="auto" w:fill="1F4E79"/>
            <w:tcMar>
              <w:top w:w="60" w:type="dxa"/>
              <w:left w:w="100" w:type="dxa"/>
              <w:bottom w:w="60" w:type="dxa"/>
              <w:right w:w="100" w:type="dxa"/>
            </w:tcMar>
          </w:tcPr>
          <w:p w14:paraId="0409479E" w14:textId="77777777" w:rsidR="003A42ED" w:rsidRDefault="00000000">
            <w:r>
              <w:rPr>
                <w:b/>
                <w:bCs/>
                <w:color w:val="FFFFFF"/>
                <w:sz w:val="19"/>
                <w:szCs w:val="19"/>
              </w:rPr>
              <w:t>Stream</w:t>
            </w:r>
          </w:p>
        </w:tc>
        <w:tc>
          <w:tcPr>
            <w:tcW w:w="2600" w:type="dxa"/>
            <w:shd w:val="clear" w:color="auto" w:fill="1F4E79"/>
            <w:tcMar>
              <w:top w:w="60" w:type="dxa"/>
              <w:left w:w="100" w:type="dxa"/>
              <w:bottom w:w="60" w:type="dxa"/>
              <w:right w:w="100" w:type="dxa"/>
            </w:tcMar>
          </w:tcPr>
          <w:p w14:paraId="730D34F0" w14:textId="77777777" w:rsidR="003A42ED" w:rsidRDefault="00000000">
            <w:r>
              <w:rPr>
                <w:b/>
                <w:bCs/>
                <w:color w:val="FFFFFF"/>
                <w:sz w:val="19"/>
                <w:szCs w:val="19"/>
              </w:rPr>
              <w:t>File</w:t>
            </w:r>
          </w:p>
        </w:tc>
        <w:tc>
          <w:tcPr>
            <w:tcW w:w="3910" w:type="dxa"/>
            <w:shd w:val="clear" w:color="auto" w:fill="1F4E79"/>
            <w:tcMar>
              <w:top w:w="60" w:type="dxa"/>
              <w:left w:w="100" w:type="dxa"/>
              <w:bottom w:w="60" w:type="dxa"/>
              <w:right w:w="100" w:type="dxa"/>
            </w:tcMar>
          </w:tcPr>
          <w:p w14:paraId="5CB4D266" w14:textId="77777777" w:rsidR="003A42ED" w:rsidRDefault="00000000">
            <w:r>
              <w:rPr>
                <w:b/>
                <w:bCs/>
                <w:color w:val="FFFFFF"/>
                <w:sz w:val="19"/>
                <w:szCs w:val="19"/>
              </w:rPr>
              <w:t>What it does</w:t>
            </w:r>
          </w:p>
        </w:tc>
        <w:tc>
          <w:tcPr>
            <w:tcW w:w="1800" w:type="dxa"/>
            <w:shd w:val="clear" w:color="auto" w:fill="1F4E79"/>
            <w:tcMar>
              <w:top w:w="60" w:type="dxa"/>
              <w:left w:w="100" w:type="dxa"/>
              <w:bottom w:w="60" w:type="dxa"/>
              <w:right w:w="100" w:type="dxa"/>
            </w:tcMar>
          </w:tcPr>
          <w:p w14:paraId="1FF86C99" w14:textId="77777777" w:rsidR="003A42ED" w:rsidRDefault="00000000">
            <w:r>
              <w:rPr>
                <w:b/>
                <w:bCs/>
                <w:color w:val="FFFFFF"/>
                <w:sz w:val="19"/>
                <w:szCs w:val="19"/>
              </w:rPr>
              <w:t>Owner</w:t>
            </w:r>
          </w:p>
        </w:tc>
      </w:tr>
      <w:tr w:rsidR="003A42ED" w14:paraId="463899DD" w14:textId="77777777">
        <w:tblPrEx>
          <w:tblCellMar>
            <w:top w:w="0" w:type="dxa"/>
            <w:bottom w:w="0" w:type="dxa"/>
          </w:tblCellMar>
        </w:tblPrEx>
        <w:tc>
          <w:tcPr>
            <w:tcW w:w="1050" w:type="dxa"/>
            <w:tcMar>
              <w:top w:w="60" w:type="dxa"/>
              <w:left w:w="100" w:type="dxa"/>
              <w:bottom w:w="60" w:type="dxa"/>
              <w:right w:w="100" w:type="dxa"/>
            </w:tcMar>
          </w:tcPr>
          <w:p w14:paraId="5708761C" w14:textId="77777777" w:rsidR="003A42ED" w:rsidRDefault="00000000">
            <w:r>
              <w:rPr>
                <w:sz w:val="19"/>
                <w:szCs w:val="19"/>
              </w:rPr>
              <w:t>A</w:t>
            </w:r>
          </w:p>
        </w:tc>
        <w:tc>
          <w:tcPr>
            <w:tcW w:w="2600" w:type="dxa"/>
            <w:tcMar>
              <w:top w:w="60" w:type="dxa"/>
              <w:left w:w="100" w:type="dxa"/>
              <w:bottom w:w="60" w:type="dxa"/>
              <w:right w:w="100" w:type="dxa"/>
            </w:tcMar>
          </w:tcPr>
          <w:p w14:paraId="7AA80342" w14:textId="77777777" w:rsidR="003A42ED" w:rsidRDefault="00000000">
            <w:r>
              <w:rPr>
                <w:rFonts w:ascii="Consolas" w:eastAsia="Consolas" w:hAnsi="Consolas" w:cs="Consolas"/>
                <w:sz w:val="17"/>
                <w:szCs w:val="17"/>
              </w:rPr>
              <w:t>ingest/adsb_loader.py</w:t>
            </w:r>
          </w:p>
        </w:tc>
        <w:tc>
          <w:tcPr>
            <w:tcW w:w="3910" w:type="dxa"/>
            <w:tcMar>
              <w:top w:w="60" w:type="dxa"/>
              <w:left w:w="100" w:type="dxa"/>
              <w:bottom w:w="60" w:type="dxa"/>
              <w:right w:w="100" w:type="dxa"/>
            </w:tcMar>
          </w:tcPr>
          <w:p w14:paraId="1A91FB2E" w14:textId="77777777" w:rsidR="003A42ED" w:rsidRDefault="00000000">
            <w:r>
              <w:rPr>
                <w:sz w:val="19"/>
                <w:szCs w:val="19"/>
              </w:rPr>
              <w:t>Read recorded ADS-B rows into aircraft records</w:t>
            </w:r>
          </w:p>
        </w:tc>
        <w:tc>
          <w:tcPr>
            <w:tcW w:w="1800" w:type="dxa"/>
            <w:tcMar>
              <w:top w:w="60" w:type="dxa"/>
              <w:left w:w="100" w:type="dxa"/>
              <w:bottom w:w="60" w:type="dxa"/>
              <w:right w:w="100" w:type="dxa"/>
            </w:tcMar>
          </w:tcPr>
          <w:p w14:paraId="6D5DE575" w14:textId="77777777" w:rsidR="003A42ED" w:rsidRDefault="003A42ED"/>
        </w:tc>
      </w:tr>
      <w:tr w:rsidR="003A42ED" w14:paraId="11C36913" w14:textId="77777777">
        <w:tblPrEx>
          <w:tblCellMar>
            <w:top w:w="0" w:type="dxa"/>
            <w:bottom w:w="0" w:type="dxa"/>
          </w:tblCellMar>
        </w:tblPrEx>
        <w:tc>
          <w:tcPr>
            <w:tcW w:w="1050" w:type="dxa"/>
            <w:tcMar>
              <w:top w:w="60" w:type="dxa"/>
              <w:left w:w="100" w:type="dxa"/>
              <w:bottom w:w="60" w:type="dxa"/>
              <w:right w:w="100" w:type="dxa"/>
            </w:tcMar>
          </w:tcPr>
          <w:p w14:paraId="04737D8B" w14:textId="77777777" w:rsidR="003A42ED" w:rsidRDefault="00000000">
            <w:r>
              <w:rPr>
                <w:sz w:val="19"/>
                <w:szCs w:val="19"/>
              </w:rPr>
              <w:t>B</w:t>
            </w:r>
          </w:p>
        </w:tc>
        <w:tc>
          <w:tcPr>
            <w:tcW w:w="2600" w:type="dxa"/>
            <w:tcMar>
              <w:top w:w="60" w:type="dxa"/>
              <w:left w:w="100" w:type="dxa"/>
              <w:bottom w:w="60" w:type="dxa"/>
              <w:right w:w="100" w:type="dxa"/>
            </w:tcMar>
          </w:tcPr>
          <w:p w14:paraId="5DA3F132" w14:textId="77777777" w:rsidR="003A42ED" w:rsidRDefault="00000000">
            <w:r>
              <w:rPr>
                <w:rFonts w:ascii="Consolas" w:eastAsia="Consolas" w:hAnsi="Consolas" w:cs="Consolas"/>
                <w:sz w:val="17"/>
                <w:szCs w:val="17"/>
              </w:rPr>
              <w:t>ingest/airspace_loader.py</w:t>
            </w:r>
          </w:p>
        </w:tc>
        <w:tc>
          <w:tcPr>
            <w:tcW w:w="3910" w:type="dxa"/>
            <w:tcMar>
              <w:top w:w="60" w:type="dxa"/>
              <w:left w:w="100" w:type="dxa"/>
              <w:bottom w:w="60" w:type="dxa"/>
              <w:right w:w="100" w:type="dxa"/>
            </w:tcMar>
          </w:tcPr>
          <w:p w14:paraId="7568F1BD" w14:textId="77777777" w:rsidR="003A42ED" w:rsidRDefault="00000000">
            <w:r>
              <w:rPr>
                <w:sz w:val="19"/>
                <w:szCs w:val="19"/>
              </w:rPr>
              <w:t>Parse FAA airspace GeoJSON into zone records</w:t>
            </w:r>
          </w:p>
        </w:tc>
        <w:tc>
          <w:tcPr>
            <w:tcW w:w="1800" w:type="dxa"/>
            <w:tcMar>
              <w:top w:w="60" w:type="dxa"/>
              <w:left w:w="100" w:type="dxa"/>
              <w:bottom w:w="60" w:type="dxa"/>
              <w:right w:w="100" w:type="dxa"/>
            </w:tcMar>
          </w:tcPr>
          <w:p w14:paraId="560ED30C" w14:textId="77777777" w:rsidR="003A42ED" w:rsidRDefault="003A42ED"/>
        </w:tc>
      </w:tr>
      <w:tr w:rsidR="003A42ED" w14:paraId="5C1F1A6A" w14:textId="77777777">
        <w:tblPrEx>
          <w:tblCellMar>
            <w:top w:w="0" w:type="dxa"/>
            <w:bottom w:w="0" w:type="dxa"/>
          </w:tblCellMar>
        </w:tblPrEx>
        <w:tc>
          <w:tcPr>
            <w:tcW w:w="1050" w:type="dxa"/>
            <w:tcMar>
              <w:top w:w="60" w:type="dxa"/>
              <w:left w:w="100" w:type="dxa"/>
              <w:bottom w:w="60" w:type="dxa"/>
              <w:right w:w="100" w:type="dxa"/>
            </w:tcMar>
          </w:tcPr>
          <w:p w14:paraId="10A2BF18" w14:textId="77777777" w:rsidR="003A42ED" w:rsidRDefault="00000000">
            <w:r>
              <w:rPr>
                <w:sz w:val="19"/>
                <w:szCs w:val="19"/>
              </w:rPr>
              <w:t>C</w:t>
            </w:r>
          </w:p>
        </w:tc>
        <w:tc>
          <w:tcPr>
            <w:tcW w:w="2600" w:type="dxa"/>
            <w:tcMar>
              <w:top w:w="60" w:type="dxa"/>
              <w:left w:w="100" w:type="dxa"/>
              <w:bottom w:w="60" w:type="dxa"/>
              <w:right w:w="100" w:type="dxa"/>
            </w:tcMar>
          </w:tcPr>
          <w:p w14:paraId="4E89B03E" w14:textId="77777777" w:rsidR="003A42ED" w:rsidRDefault="00000000">
            <w:r>
              <w:rPr>
                <w:rFonts w:ascii="Consolas" w:eastAsia="Consolas" w:hAnsi="Consolas" w:cs="Consolas"/>
                <w:sz w:val="17"/>
                <w:szCs w:val="17"/>
              </w:rPr>
              <w:t>geo/zone_index.py</w:t>
            </w:r>
          </w:p>
        </w:tc>
        <w:tc>
          <w:tcPr>
            <w:tcW w:w="3910" w:type="dxa"/>
            <w:tcMar>
              <w:top w:w="60" w:type="dxa"/>
              <w:left w:w="100" w:type="dxa"/>
              <w:bottom w:w="60" w:type="dxa"/>
              <w:right w:w="100" w:type="dxa"/>
            </w:tcMar>
          </w:tcPr>
          <w:p w14:paraId="133B2107" w14:textId="77777777" w:rsidR="003A42ED" w:rsidRDefault="00000000">
            <w:r>
              <w:rPr>
                <w:sz w:val="19"/>
                <w:szCs w:val="19"/>
              </w:rPr>
              <w:t>Narrow 150nm of zones down to a handful worth testing</w:t>
            </w:r>
          </w:p>
        </w:tc>
        <w:tc>
          <w:tcPr>
            <w:tcW w:w="1800" w:type="dxa"/>
            <w:tcMar>
              <w:top w:w="60" w:type="dxa"/>
              <w:left w:w="100" w:type="dxa"/>
              <w:bottom w:w="60" w:type="dxa"/>
              <w:right w:w="100" w:type="dxa"/>
            </w:tcMar>
          </w:tcPr>
          <w:p w14:paraId="5E6ECF99" w14:textId="77777777" w:rsidR="003A42ED" w:rsidRDefault="003A42ED"/>
        </w:tc>
      </w:tr>
      <w:tr w:rsidR="003A42ED" w14:paraId="49ED93E9" w14:textId="77777777">
        <w:tblPrEx>
          <w:tblCellMar>
            <w:top w:w="0" w:type="dxa"/>
            <w:bottom w:w="0" w:type="dxa"/>
          </w:tblCellMar>
        </w:tblPrEx>
        <w:tc>
          <w:tcPr>
            <w:tcW w:w="1050" w:type="dxa"/>
            <w:tcMar>
              <w:top w:w="60" w:type="dxa"/>
              <w:left w:w="100" w:type="dxa"/>
              <w:bottom w:w="60" w:type="dxa"/>
              <w:right w:w="100" w:type="dxa"/>
            </w:tcMar>
          </w:tcPr>
          <w:p w14:paraId="30453BAF" w14:textId="77777777" w:rsidR="003A42ED" w:rsidRDefault="00000000">
            <w:r>
              <w:rPr>
                <w:sz w:val="19"/>
                <w:szCs w:val="19"/>
              </w:rPr>
              <w:t>C</w:t>
            </w:r>
          </w:p>
        </w:tc>
        <w:tc>
          <w:tcPr>
            <w:tcW w:w="2600" w:type="dxa"/>
            <w:tcMar>
              <w:top w:w="60" w:type="dxa"/>
              <w:left w:w="100" w:type="dxa"/>
              <w:bottom w:w="60" w:type="dxa"/>
              <w:right w:w="100" w:type="dxa"/>
            </w:tcMar>
          </w:tcPr>
          <w:p w14:paraId="6B0F86FB" w14:textId="77777777" w:rsidR="003A42ED" w:rsidRDefault="00000000">
            <w:r>
              <w:rPr>
                <w:rFonts w:ascii="Consolas" w:eastAsia="Consolas" w:hAnsi="Consolas" w:cs="Consolas"/>
                <w:sz w:val="17"/>
                <w:szCs w:val="17"/>
              </w:rPr>
              <w:t>geo/containment.py</w:t>
            </w:r>
          </w:p>
        </w:tc>
        <w:tc>
          <w:tcPr>
            <w:tcW w:w="3910" w:type="dxa"/>
            <w:tcMar>
              <w:top w:w="60" w:type="dxa"/>
              <w:left w:w="100" w:type="dxa"/>
              <w:bottom w:w="60" w:type="dxa"/>
              <w:right w:w="100" w:type="dxa"/>
            </w:tcMar>
          </w:tcPr>
          <w:p w14:paraId="4DBA464A" w14:textId="77777777" w:rsidR="003A42ED" w:rsidRDefault="00000000">
            <w:r>
              <w:rPr>
                <w:sz w:val="19"/>
                <w:szCs w:val="19"/>
              </w:rPr>
              <w:t>Point-in-polygon, plus how far inside the boundary</w:t>
            </w:r>
          </w:p>
        </w:tc>
        <w:tc>
          <w:tcPr>
            <w:tcW w:w="1800" w:type="dxa"/>
            <w:tcMar>
              <w:top w:w="60" w:type="dxa"/>
              <w:left w:w="100" w:type="dxa"/>
              <w:bottom w:w="60" w:type="dxa"/>
              <w:right w:w="100" w:type="dxa"/>
            </w:tcMar>
          </w:tcPr>
          <w:p w14:paraId="7E276F81" w14:textId="77777777" w:rsidR="003A42ED" w:rsidRDefault="003A42ED"/>
        </w:tc>
      </w:tr>
      <w:tr w:rsidR="003A42ED" w14:paraId="5C2869A6" w14:textId="77777777">
        <w:tblPrEx>
          <w:tblCellMar>
            <w:top w:w="0" w:type="dxa"/>
            <w:bottom w:w="0" w:type="dxa"/>
          </w:tblCellMar>
        </w:tblPrEx>
        <w:tc>
          <w:tcPr>
            <w:tcW w:w="1050" w:type="dxa"/>
            <w:tcMar>
              <w:top w:w="60" w:type="dxa"/>
              <w:left w:w="100" w:type="dxa"/>
              <w:bottom w:w="60" w:type="dxa"/>
              <w:right w:w="100" w:type="dxa"/>
            </w:tcMar>
          </w:tcPr>
          <w:p w14:paraId="3A5028C9" w14:textId="77777777" w:rsidR="003A42ED" w:rsidRDefault="00000000">
            <w:r>
              <w:rPr>
                <w:sz w:val="19"/>
                <w:szCs w:val="19"/>
              </w:rPr>
              <w:t>D</w:t>
            </w:r>
          </w:p>
        </w:tc>
        <w:tc>
          <w:tcPr>
            <w:tcW w:w="2600" w:type="dxa"/>
            <w:tcMar>
              <w:top w:w="60" w:type="dxa"/>
              <w:left w:w="100" w:type="dxa"/>
              <w:bottom w:w="60" w:type="dxa"/>
              <w:right w:w="100" w:type="dxa"/>
            </w:tcMar>
          </w:tcPr>
          <w:p w14:paraId="30398A60" w14:textId="77777777" w:rsidR="003A42ED" w:rsidRDefault="00000000">
            <w:r>
              <w:rPr>
                <w:rFonts w:ascii="Consolas" w:eastAsia="Consolas" w:hAnsi="Consolas" w:cs="Consolas"/>
                <w:sz w:val="17"/>
                <w:szCs w:val="17"/>
              </w:rPr>
              <w:t>geo/altitude.py</w:t>
            </w:r>
          </w:p>
        </w:tc>
        <w:tc>
          <w:tcPr>
            <w:tcW w:w="3910" w:type="dxa"/>
            <w:tcMar>
              <w:top w:w="60" w:type="dxa"/>
              <w:left w:w="100" w:type="dxa"/>
              <w:bottom w:w="60" w:type="dxa"/>
              <w:right w:w="100" w:type="dxa"/>
            </w:tcMar>
          </w:tcPr>
          <w:p w14:paraId="2A7E592C" w14:textId="77777777" w:rsidR="003A42ED" w:rsidRDefault="00000000">
            <w:r>
              <w:rPr>
                <w:sz w:val="19"/>
                <w:szCs w:val="19"/>
              </w:rPr>
              <w:t>Compare altitude to the zone floor and ceiling</w:t>
            </w:r>
          </w:p>
        </w:tc>
        <w:tc>
          <w:tcPr>
            <w:tcW w:w="1800" w:type="dxa"/>
            <w:tcMar>
              <w:top w:w="60" w:type="dxa"/>
              <w:left w:w="100" w:type="dxa"/>
              <w:bottom w:w="60" w:type="dxa"/>
              <w:right w:w="100" w:type="dxa"/>
            </w:tcMar>
          </w:tcPr>
          <w:p w14:paraId="4C2FADB9" w14:textId="77777777" w:rsidR="003A42ED" w:rsidRDefault="003A42ED"/>
        </w:tc>
      </w:tr>
      <w:tr w:rsidR="003A42ED" w14:paraId="4D806F2F" w14:textId="77777777">
        <w:tblPrEx>
          <w:tblCellMar>
            <w:top w:w="0" w:type="dxa"/>
            <w:bottom w:w="0" w:type="dxa"/>
          </w:tblCellMar>
        </w:tblPrEx>
        <w:tc>
          <w:tcPr>
            <w:tcW w:w="1050" w:type="dxa"/>
            <w:tcMar>
              <w:top w:w="60" w:type="dxa"/>
              <w:left w:w="100" w:type="dxa"/>
              <w:bottom w:w="60" w:type="dxa"/>
              <w:right w:w="100" w:type="dxa"/>
            </w:tcMar>
          </w:tcPr>
          <w:p w14:paraId="1569DE2C" w14:textId="77777777" w:rsidR="003A42ED" w:rsidRDefault="00000000">
            <w:r>
              <w:rPr>
                <w:sz w:val="19"/>
                <w:szCs w:val="19"/>
              </w:rPr>
              <w:t>E</w:t>
            </w:r>
          </w:p>
        </w:tc>
        <w:tc>
          <w:tcPr>
            <w:tcW w:w="2600" w:type="dxa"/>
            <w:tcMar>
              <w:top w:w="60" w:type="dxa"/>
              <w:left w:w="100" w:type="dxa"/>
              <w:bottom w:w="60" w:type="dxa"/>
              <w:right w:w="100" w:type="dxa"/>
            </w:tcMar>
          </w:tcPr>
          <w:p w14:paraId="197D01CC" w14:textId="77777777" w:rsidR="003A42ED" w:rsidRDefault="00000000">
            <w:r>
              <w:rPr>
                <w:rFonts w:ascii="Consolas" w:eastAsia="Consolas" w:hAnsi="Consolas" w:cs="Consolas"/>
                <w:sz w:val="17"/>
                <w:szCs w:val="17"/>
              </w:rPr>
              <w:t>logic/activation.py</w:t>
            </w:r>
          </w:p>
        </w:tc>
        <w:tc>
          <w:tcPr>
            <w:tcW w:w="3910" w:type="dxa"/>
            <w:tcMar>
              <w:top w:w="60" w:type="dxa"/>
              <w:left w:w="100" w:type="dxa"/>
              <w:bottom w:w="60" w:type="dxa"/>
              <w:right w:w="100" w:type="dxa"/>
            </w:tcMar>
          </w:tcPr>
          <w:p w14:paraId="6BBAB158" w14:textId="77777777" w:rsidR="003A42ED" w:rsidRDefault="00000000">
            <w:r>
              <w:rPr>
                <w:sz w:val="19"/>
                <w:szCs w:val="19"/>
              </w:rPr>
              <w:t>Was the zone live at that timestamp?</w:t>
            </w:r>
          </w:p>
        </w:tc>
        <w:tc>
          <w:tcPr>
            <w:tcW w:w="1800" w:type="dxa"/>
            <w:tcMar>
              <w:top w:w="60" w:type="dxa"/>
              <w:left w:w="100" w:type="dxa"/>
              <w:bottom w:w="60" w:type="dxa"/>
              <w:right w:w="100" w:type="dxa"/>
            </w:tcMar>
          </w:tcPr>
          <w:p w14:paraId="74326CAF" w14:textId="77777777" w:rsidR="003A42ED" w:rsidRDefault="003A42ED"/>
        </w:tc>
      </w:tr>
      <w:tr w:rsidR="003A42ED" w14:paraId="2B82F9D7" w14:textId="77777777">
        <w:tblPrEx>
          <w:tblCellMar>
            <w:top w:w="0" w:type="dxa"/>
            <w:bottom w:w="0" w:type="dxa"/>
          </w:tblCellMar>
        </w:tblPrEx>
        <w:tc>
          <w:tcPr>
            <w:tcW w:w="1050" w:type="dxa"/>
            <w:tcMar>
              <w:top w:w="60" w:type="dxa"/>
              <w:left w:w="100" w:type="dxa"/>
              <w:bottom w:w="60" w:type="dxa"/>
              <w:right w:w="100" w:type="dxa"/>
            </w:tcMar>
          </w:tcPr>
          <w:p w14:paraId="5336306B" w14:textId="77777777" w:rsidR="003A42ED" w:rsidRDefault="00000000">
            <w:r>
              <w:rPr>
                <w:sz w:val="19"/>
                <w:szCs w:val="19"/>
              </w:rPr>
              <w:t>F</w:t>
            </w:r>
          </w:p>
        </w:tc>
        <w:tc>
          <w:tcPr>
            <w:tcW w:w="2600" w:type="dxa"/>
            <w:tcMar>
              <w:top w:w="60" w:type="dxa"/>
              <w:left w:w="100" w:type="dxa"/>
              <w:bottom w:w="60" w:type="dxa"/>
              <w:right w:w="100" w:type="dxa"/>
            </w:tcMar>
          </w:tcPr>
          <w:p w14:paraId="60EC6A9C" w14:textId="77777777" w:rsidR="003A42ED" w:rsidRDefault="00000000">
            <w:r>
              <w:rPr>
                <w:rFonts w:ascii="Consolas" w:eastAsia="Consolas" w:hAnsi="Consolas" w:cs="Consolas"/>
                <w:sz w:val="17"/>
                <w:szCs w:val="17"/>
              </w:rPr>
              <w:t>logic/context.py</w:t>
            </w:r>
          </w:p>
        </w:tc>
        <w:tc>
          <w:tcPr>
            <w:tcW w:w="3910" w:type="dxa"/>
            <w:tcMar>
              <w:top w:w="60" w:type="dxa"/>
              <w:left w:w="100" w:type="dxa"/>
              <w:bottom w:w="60" w:type="dxa"/>
              <w:right w:w="100" w:type="dxa"/>
            </w:tcMar>
          </w:tcPr>
          <w:p w14:paraId="68C2D888" w14:textId="77777777" w:rsidR="003A42ED" w:rsidRDefault="00000000">
            <w:r>
              <w:rPr>
                <w:sz w:val="19"/>
                <w:szCs w:val="19"/>
              </w:rPr>
              <w:t>Spot signs the flight was authorized</w:t>
            </w:r>
          </w:p>
        </w:tc>
        <w:tc>
          <w:tcPr>
            <w:tcW w:w="1800" w:type="dxa"/>
            <w:tcMar>
              <w:top w:w="60" w:type="dxa"/>
              <w:left w:w="100" w:type="dxa"/>
              <w:bottom w:w="60" w:type="dxa"/>
              <w:right w:w="100" w:type="dxa"/>
            </w:tcMar>
          </w:tcPr>
          <w:p w14:paraId="15F9CEE6" w14:textId="77777777" w:rsidR="003A42ED" w:rsidRDefault="003A42ED"/>
        </w:tc>
      </w:tr>
      <w:tr w:rsidR="003A42ED" w14:paraId="6F7CB264" w14:textId="77777777">
        <w:tblPrEx>
          <w:tblCellMar>
            <w:top w:w="0" w:type="dxa"/>
            <w:bottom w:w="0" w:type="dxa"/>
          </w:tblCellMar>
        </w:tblPrEx>
        <w:tc>
          <w:tcPr>
            <w:tcW w:w="1050" w:type="dxa"/>
            <w:tcMar>
              <w:top w:w="60" w:type="dxa"/>
              <w:left w:w="100" w:type="dxa"/>
              <w:bottom w:w="60" w:type="dxa"/>
              <w:right w:w="100" w:type="dxa"/>
            </w:tcMar>
          </w:tcPr>
          <w:p w14:paraId="5AB76DFE" w14:textId="77777777" w:rsidR="003A42ED" w:rsidRDefault="00000000">
            <w:r>
              <w:rPr>
                <w:sz w:val="19"/>
                <w:szCs w:val="19"/>
              </w:rPr>
              <w:t>G</w:t>
            </w:r>
          </w:p>
        </w:tc>
        <w:tc>
          <w:tcPr>
            <w:tcW w:w="2600" w:type="dxa"/>
            <w:tcMar>
              <w:top w:w="60" w:type="dxa"/>
              <w:left w:w="100" w:type="dxa"/>
              <w:bottom w:w="60" w:type="dxa"/>
              <w:right w:w="100" w:type="dxa"/>
            </w:tcMar>
          </w:tcPr>
          <w:p w14:paraId="4A038EA7" w14:textId="77777777" w:rsidR="003A42ED" w:rsidRDefault="00000000">
            <w:r>
              <w:rPr>
                <w:rFonts w:ascii="Consolas" w:eastAsia="Consolas" w:hAnsi="Consolas" w:cs="Consolas"/>
                <w:sz w:val="17"/>
                <w:szCs w:val="17"/>
              </w:rPr>
              <w:t>logic/scoring.py</w:t>
            </w:r>
          </w:p>
        </w:tc>
        <w:tc>
          <w:tcPr>
            <w:tcW w:w="3910" w:type="dxa"/>
            <w:tcMar>
              <w:top w:w="60" w:type="dxa"/>
              <w:left w:w="100" w:type="dxa"/>
              <w:bottom w:w="60" w:type="dxa"/>
              <w:right w:w="100" w:type="dxa"/>
            </w:tcMar>
          </w:tcPr>
          <w:p w14:paraId="05846D4B" w14:textId="77777777" w:rsidR="003A42ED" w:rsidRDefault="00000000">
            <w:r>
              <w:rPr>
                <w:sz w:val="19"/>
                <w:szCs w:val="19"/>
              </w:rPr>
              <w:t>Turn all of the above into a score and severity</w:t>
            </w:r>
          </w:p>
        </w:tc>
        <w:tc>
          <w:tcPr>
            <w:tcW w:w="1800" w:type="dxa"/>
            <w:tcMar>
              <w:top w:w="60" w:type="dxa"/>
              <w:left w:w="100" w:type="dxa"/>
              <w:bottom w:w="60" w:type="dxa"/>
              <w:right w:w="100" w:type="dxa"/>
            </w:tcMar>
          </w:tcPr>
          <w:p w14:paraId="44619ACE" w14:textId="77777777" w:rsidR="003A42ED" w:rsidRDefault="003A42ED"/>
        </w:tc>
      </w:tr>
      <w:tr w:rsidR="003A42ED" w14:paraId="34243EBB" w14:textId="77777777">
        <w:tblPrEx>
          <w:tblCellMar>
            <w:top w:w="0" w:type="dxa"/>
            <w:bottom w:w="0" w:type="dxa"/>
          </w:tblCellMar>
        </w:tblPrEx>
        <w:tc>
          <w:tcPr>
            <w:tcW w:w="1050" w:type="dxa"/>
            <w:tcMar>
              <w:top w:w="60" w:type="dxa"/>
              <w:left w:w="100" w:type="dxa"/>
              <w:bottom w:w="60" w:type="dxa"/>
              <w:right w:w="100" w:type="dxa"/>
            </w:tcMar>
          </w:tcPr>
          <w:p w14:paraId="1DD49334" w14:textId="77777777" w:rsidR="003A42ED" w:rsidRDefault="00000000">
            <w:r>
              <w:rPr>
                <w:sz w:val="19"/>
                <w:szCs w:val="19"/>
              </w:rPr>
              <w:t>I</w:t>
            </w:r>
          </w:p>
        </w:tc>
        <w:tc>
          <w:tcPr>
            <w:tcW w:w="2600" w:type="dxa"/>
            <w:tcMar>
              <w:top w:w="60" w:type="dxa"/>
              <w:left w:w="100" w:type="dxa"/>
              <w:bottom w:w="60" w:type="dxa"/>
              <w:right w:w="100" w:type="dxa"/>
            </w:tcMar>
          </w:tcPr>
          <w:p w14:paraId="7F1FE284" w14:textId="77777777" w:rsidR="003A42ED" w:rsidRDefault="00000000">
            <w:r>
              <w:rPr>
                <w:rFonts w:ascii="Consolas" w:eastAsia="Consolas" w:hAnsi="Consolas" w:cs="Consolas"/>
                <w:sz w:val="17"/>
                <w:szCs w:val="17"/>
              </w:rPr>
              <w:t>collect/collector.py</w:t>
            </w:r>
          </w:p>
        </w:tc>
        <w:tc>
          <w:tcPr>
            <w:tcW w:w="3910" w:type="dxa"/>
            <w:tcMar>
              <w:top w:w="60" w:type="dxa"/>
              <w:left w:w="100" w:type="dxa"/>
              <w:bottom w:w="60" w:type="dxa"/>
              <w:right w:w="100" w:type="dxa"/>
            </w:tcMar>
          </w:tcPr>
          <w:p w14:paraId="0541DDBD" w14:textId="77777777" w:rsidR="003A42ED" w:rsidRDefault="00000000">
            <w:r>
              <w:rPr>
                <w:sz w:val="19"/>
                <w:szCs w:val="19"/>
              </w:rPr>
              <w:t>Record live ADS-B to files (separate program)</w:t>
            </w:r>
          </w:p>
        </w:tc>
        <w:tc>
          <w:tcPr>
            <w:tcW w:w="1800" w:type="dxa"/>
            <w:tcMar>
              <w:top w:w="60" w:type="dxa"/>
              <w:left w:w="100" w:type="dxa"/>
              <w:bottom w:w="60" w:type="dxa"/>
              <w:right w:w="100" w:type="dxa"/>
            </w:tcMar>
          </w:tcPr>
          <w:p w14:paraId="4AE451D5" w14:textId="77777777" w:rsidR="003A42ED" w:rsidRDefault="003A42ED"/>
        </w:tc>
      </w:tr>
      <w:tr w:rsidR="003A42ED" w14:paraId="4C881818" w14:textId="77777777">
        <w:tblPrEx>
          <w:tblCellMar>
            <w:top w:w="0" w:type="dxa"/>
            <w:bottom w:w="0" w:type="dxa"/>
          </w:tblCellMar>
        </w:tblPrEx>
        <w:tc>
          <w:tcPr>
            <w:tcW w:w="1050" w:type="dxa"/>
            <w:tcMar>
              <w:top w:w="60" w:type="dxa"/>
              <w:left w:w="100" w:type="dxa"/>
              <w:bottom w:w="60" w:type="dxa"/>
              <w:right w:w="100" w:type="dxa"/>
            </w:tcMar>
          </w:tcPr>
          <w:p w14:paraId="6D876A6A" w14:textId="77777777" w:rsidR="003A42ED" w:rsidRDefault="00000000">
            <w:r>
              <w:rPr>
                <w:sz w:val="19"/>
                <w:szCs w:val="19"/>
              </w:rPr>
              <w:lastRenderedPageBreak/>
              <w:t>J</w:t>
            </w:r>
          </w:p>
        </w:tc>
        <w:tc>
          <w:tcPr>
            <w:tcW w:w="2600" w:type="dxa"/>
            <w:tcMar>
              <w:top w:w="60" w:type="dxa"/>
              <w:left w:w="100" w:type="dxa"/>
              <w:bottom w:w="60" w:type="dxa"/>
              <w:right w:w="100" w:type="dxa"/>
            </w:tcMar>
          </w:tcPr>
          <w:p w14:paraId="7F0A6694" w14:textId="77777777" w:rsidR="003A42ED" w:rsidRDefault="00000000">
            <w:r>
              <w:rPr>
                <w:rFonts w:ascii="Consolas" w:eastAsia="Consolas" w:hAnsi="Consolas" w:cs="Consolas"/>
                <w:sz w:val="17"/>
                <w:szCs w:val="17"/>
              </w:rPr>
              <w:t>dashboard/app.py</w:t>
            </w:r>
          </w:p>
        </w:tc>
        <w:tc>
          <w:tcPr>
            <w:tcW w:w="3910" w:type="dxa"/>
            <w:tcMar>
              <w:top w:w="60" w:type="dxa"/>
              <w:left w:w="100" w:type="dxa"/>
              <w:bottom w:w="60" w:type="dxa"/>
              <w:right w:w="100" w:type="dxa"/>
            </w:tcMar>
          </w:tcPr>
          <w:p w14:paraId="4D0E488E" w14:textId="77777777" w:rsidR="003A42ED" w:rsidRDefault="00000000">
            <w:r>
              <w:rPr>
                <w:sz w:val="19"/>
                <w:szCs w:val="19"/>
              </w:rPr>
              <w:t>Streamlit map and detections table</w:t>
            </w:r>
          </w:p>
        </w:tc>
        <w:tc>
          <w:tcPr>
            <w:tcW w:w="1800" w:type="dxa"/>
            <w:tcMar>
              <w:top w:w="60" w:type="dxa"/>
              <w:left w:w="100" w:type="dxa"/>
              <w:bottom w:w="60" w:type="dxa"/>
              <w:right w:w="100" w:type="dxa"/>
            </w:tcMar>
          </w:tcPr>
          <w:p w14:paraId="3802551D" w14:textId="77777777" w:rsidR="003A42ED" w:rsidRDefault="003A42ED"/>
        </w:tc>
      </w:tr>
    </w:tbl>
    <w:p w14:paraId="1C113367" w14:textId="77777777" w:rsidR="003A42ED" w:rsidRDefault="003A42ED">
      <w:pPr>
        <w:spacing w:after="200"/>
      </w:pPr>
    </w:p>
    <w:p w14:paraId="5AEDB25C" w14:textId="77777777" w:rsidR="003A42ED" w:rsidRDefault="00000000">
      <w:pPr>
        <w:spacing w:after="140"/>
      </w:pPr>
      <w:r>
        <w:rPr>
          <w:color w:val="555555"/>
          <w:sz w:val="19"/>
          <w:szCs w:val="19"/>
        </w:rPr>
        <w:t>Already done, nothing to claim: cli.py (the harness), emit.py (output format), types.py and config.yaml (owned by the lead).</w:t>
      </w:r>
    </w:p>
    <w:p w14:paraId="6BE0593F" w14:textId="77777777" w:rsidR="003A42ED" w:rsidRDefault="00000000">
      <w:pPr>
        <w:pStyle w:val="Heading1"/>
        <w:spacing w:before="320" w:after="160"/>
      </w:pPr>
      <w:r>
        <w:t>Where your file lives</w:t>
      </w:r>
    </w:p>
    <w:p w14:paraId="18CCC053" w14:textId="77777777" w:rsidR="003A42ED" w:rsidRDefault="00000000">
      <w:pPr>
        <w:shd w:val="clear" w:color="auto" w:fill="EEF3F8"/>
        <w:ind w:left="180"/>
      </w:pPr>
      <w:r>
        <w:rPr>
          <w:rFonts w:ascii="Consolas" w:eastAsia="Consolas" w:hAnsi="Consolas" w:cs="Consolas"/>
          <w:sz w:val="17"/>
          <w:szCs w:val="17"/>
        </w:rPr>
        <w:t>air/detectors/no_fly_zone/</w:t>
      </w:r>
    </w:p>
    <w:p w14:paraId="01FADC24" w14:textId="77777777" w:rsidR="003A42ED" w:rsidRDefault="00000000">
      <w:pPr>
        <w:shd w:val="clear" w:color="auto" w:fill="EEF3F8"/>
        <w:ind w:left="180"/>
      </w:pPr>
      <w:r>
        <w:rPr>
          <w:rFonts w:ascii="Consolas" w:eastAsia="Consolas" w:hAnsi="Consolas" w:cs="Consolas"/>
          <w:sz w:val="17"/>
          <w:szCs w:val="17"/>
        </w:rPr>
        <w:t xml:space="preserve">  ingest/     A  adsb_loader.py     B  airspace_loader.py</w:t>
      </w:r>
    </w:p>
    <w:p w14:paraId="0FDBF619" w14:textId="77777777" w:rsidR="003A42ED" w:rsidRDefault="00000000">
      <w:pPr>
        <w:shd w:val="clear" w:color="auto" w:fill="EEF3F8"/>
        <w:ind w:left="180"/>
      </w:pPr>
      <w:r>
        <w:rPr>
          <w:rFonts w:ascii="Consolas" w:eastAsia="Consolas" w:hAnsi="Consolas" w:cs="Consolas"/>
          <w:sz w:val="17"/>
          <w:szCs w:val="17"/>
        </w:rPr>
        <w:t xml:space="preserve">  geo/        C  zone_index.py  containment.py   D  altitude.py</w:t>
      </w:r>
    </w:p>
    <w:p w14:paraId="047CC639" w14:textId="77777777" w:rsidR="003A42ED" w:rsidRDefault="00000000">
      <w:pPr>
        <w:shd w:val="clear" w:color="auto" w:fill="EEF3F8"/>
        <w:ind w:left="180"/>
      </w:pPr>
      <w:r>
        <w:rPr>
          <w:rFonts w:ascii="Consolas" w:eastAsia="Consolas" w:hAnsi="Consolas" w:cs="Consolas"/>
          <w:sz w:val="17"/>
          <w:szCs w:val="17"/>
        </w:rPr>
        <w:t xml:space="preserve">  logic/      E  activation.py  F  context.py  G  scoring.py</w:t>
      </w:r>
    </w:p>
    <w:p w14:paraId="41CD3879" w14:textId="77777777" w:rsidR="003A42ED" w:rsidRDefault="00000000">
      <w:pPr>
        <w:shd w:val="clear" w:color="auto" w:fill="EEF3F8"/>
        <w:ind w:left="180"/>
      </w:pPr>
      <w:r>
        <w:rPr>
          <w:rFonts w:ascii="Consolas" w:eastAsia="Consolas" w:hAnsi="Consolas" w:cs="Consolas"/>
          <w:sz w:val="17"/>
          <w:szCs w:val="17"/>
        </w:rPr>
        <w:t xml:space="preserve">  collect/    I  collector.py</w:t>
      </w:r>
    </w:p>
    <w:p w14:paraId="78FC4389" w14:textId="77777777" w:rsidR="003A42ED" w:rsidRDefault="00000000">
      <w:pPr>
        <w:shd w:val="clear" w:color="auto" w:fill="EEF3F8"/>
        <w:ind w:left="180"/>
      </w:pPr>
      <w:r>
        <w:rPr>
          <w:rFonts w:ascii="Consolas" w:eastAsia="Consolas" w:hAnsi="Consolas" w:cs="Consolas"/>
          <w:sz w:val="17"/>
          <w:szCs w:val="17"/>
        </w:rPr>
        <w:t xml:space="preserve">  dashboard/  J  app.py</w:t>
      </w:r>
    </w:p>
    <w:p w14:paraId="00B7C6D9" w14:textId="77777777" w:rsidR="003A42ED" w:rsidRDefault="00000000">
      <w:pPr>
        <w:shd w:val="clear" w:color="auto" w:fill="EEF3F8"/>
        <w:ind w:left="180"/>
      </w:pPr>
      <w:r>
        <w:rPr>
          <w:rFonts w:ascii="Consolas" w:eastAsia="Consolas" w:hAnsi="Consolas" w:cs="Consolas"/>
          <w:sz w:val="17"/>
          <w:szCs w:val="17"/>
        </w:rPr>
        <w:t xml:space="preserve"> </w:t>
      </w:r>
    </w:p>
    <w:p w14:paraId="255431D9" w14:textId="77777777" w:rsidR="003A42ED" w:rsidRDefault="00000000">
      <w:pPr>
        <w:shd w:val="clear" w:color="auto" w:fill="EEF3F8"/>
        <w:ind w:left="180"/>
      </w:pPr>
      <w:r>
        <w:rPr>
          <w:rFonts w:ascii="Consolas" w:eastAsia="Consolas" w:hAnsi="Consolas" w:cs="Consolas"/>
          <w:sz w:val="17"/>
          <w:szCs w:val="17"/>
        </w:rPr>
        <w:t xml:space="preserve">  types.py        the shared data shapes  (do not edit)</w:t>
      </w:r>
    </w:p>
    <w:p w14:paraId="2A092275" w14:textId="77777777" w:rsidR="003A42ED" w:rsidRDefault="00000000">
      <w:pPr>
        <w:shd w:val="clear" w:color="auto" w:fill="EEF3F8"/>
        <w:ind w:left="180"/>
      </w:pPr>
      <w:r>
        <w:rPr>
          <w:rFonts w:ascii="Consolas" w:eastAsia="Consolas" w:hAnsi="Consolas" w:cs="Consolas"/>
          <w:sz w:val="17"/>
          <w:szCs w:val="17"/>
        </w:rPr>
        <w:t xml:space="preserve">  config/         every tunable number    (do not edit)</w:t>
      </w:r>
    </w:p>
    <w:p w14:paraId="3B7BB291" w14:textId="77777777" w:rsidR="003A42ED" w:rsidRDefault="00000000">
      <w:pPr>
        <w:shd w:val="clear" w:color="auto" w:fill="EEF3F8"/>
        <w:ind w:left="180"/>
      </w:pPr>
      <w:r>
        <w:rPr>
          <w:rFonts w:ascii="Consolas" w:eastAsia="Consolas" w:hAnsi="Consolas" w:cs="Consolas"/>
          <w:sz w:val="17"/>
          <w:szCs w:val="17"/>
        </w:rPr>
        <w:t xml:space="preserve">  fixtures/       test data to build against</w:t>
      </w:r>
    </w:p>
    <w:p w14:paraId="137E2E85" w14:textId="77777777" w:rsidR="003A42ED" w:rsidRDefault="00000000">
      <w:pPr>
        <w:shd w:val="clear" w:color="auto" w:fill="EEF3F8"/>
        <w:spacing w:after="160"/>
        <w:ind w:left="180"/>
      </w:pPr>
      <w:r>
        <w:rPr>
          <w:rFonts w:ascii="Consolas" w:eastAsia="Consolas" w:hAnsi="Consolas" w:cs="Consolas"/>
          <w:sz w:val="17"/>
          <w:szCs w:val="17"/>
        </w:rPr>
        <w:t xml:space="preserve">  tests/          your two tests live here</w:t>
      </w:r>
    </w:p>
    <w:p w14:paraId="6ACB6B32" w14:textId="77777777" w:rsidR="003A42ED" w:rsidRDefault="00000000">
      <w:pPr>
        <w:pStyle w:val="Heading1"/>
        <w:spacing w:before="320" w:after="160"/>
      </w:pPr>
      <w:r>
        <w:t>Getting started</w:t>
      </w:r>
    </w:p>
    <w:p w14:paraId="18DC56ED" w14:textId="77777777" w:rsidR="003A42ED" w:rsidRDefault="00000000">
      <w:pPr>
        <w:spacing w:after="140"/>
      </w:pPr>
      <w:r>
        <w:t>Open your file. It already has the function signature and a docstring telling you the inputs, the outputs, and every way it can fail. The body just says raise NotImplementedError. Replace that.</w:t>
      </w:r>
    </w:p>
    <w:p w14:paraId="57FF7C04" w14:textId="77777777" w:rsidR="003A42ED" w:rsidRDefault="00000000">
      <w:pPr>
        <w:shd w:val="clear" w:color="auto" w:fill="EEF3F8"/>
        <w:ind w:left="180"/>
      </w:pPr>
      <w:r>
        <w:rPr>
          <w:rFonts w:ascii="Consolas" w:eastAsia="Consolas" w:hAnsi="Consolas" w:cs="Consolas"/>
          <w:sz w:val="17"/>
          <w:szCs w:val="17"/>
        </w:rPr>
        <w:t># install once - this is all you need</w:t>
      </w:r>
    </w:p>
    <w:p w14:paraId="7F458EF3" w14:textId="77777777" w:rsidR="003A42ED" w:rsidRDefault="00000000">
      <w:pPr>
        <w:shd w:val="clear" w:color="auto" w:fill="EEF3F8"/>
        <w:ind w:left="180"/>
      </w:pPr>
      <w:r>
        <w:rPr>
          <w:rFonts w:ascii="Consolas" w:eastAsia="Consolas" w:hAnsi="Consolas" w:cs="Consolas"/>
          <w:sz w:val="17"/>
          <w:szCs w:val="17"/>
        </w:rPr>
        <w:t>pip install -e ".[dev]"     # pytest, ruff, mypy - all of it</w:t>
      </w:r>
    </w:p>
    <w:p w14:paraId="2A89F6E4" w14:textId="77777777" w:rsidR="003A42ED" w:rsidRDefault="00000000">
      <w:pPr>
        <w:shd w:val="clear" w:color="auto" w:fill="EEF3F8"/>
        <w:ind w:left="180"/>
      </w:pPr>
      <w:r>
        <w:rPr>
          <w:rFonts w:ascii="Consolas" w:eastAsia="Consolas" w:hAnsi="Consolas" w:cs="Consolas"/>
          <w:sz w:val="17"/>
          <w:szCs w:val="17"/>
        </w:rPr>
        <w:t xml:space="preserve"> </w:t>
      </w:r>
    </w:p>
    <w:p w14:paraId="09D150FD" w14:textId="77777777" w:rsidR="003A42ED" w:rsidRDefault="00000000">
      <w:pPr>
        <w:shd w:val="clear" w:color="auto" w:fill="EEF3F8"/>
        <w:ind w:left="180"/>
      </w:pPr>
      <w:r>
        <w:rPr>
          <w:rFonts w:ascii="Consolas" w:eastAsia="Consolas" w:hAnsi="Consolas" w:cs="Consolas"/>
          <w:sz w:val="17"/>
          <w:szCs w:val="17"/>
        </w:rPr>
        <w:t># run the whole pipeline and find your stage</w:t>
      </w:r>
    </w:p>
    <w:p w14:paraId="3E1CAA50" w14:textId="77777777" w:rsidR="003A42ED" w:rsidRDefault="00000000">
      <w:pPr>
        <w:shd w:val="clear" w:color="auto" w:fill="EEF3F8"/>
        <w:ind w:left="180"/>
      </w:pPr>
      <w:r>
        <w:rPr>
          <w:rFonts w:ascii="Consolas" w:eastAsia="Consolas" w:hAnsi="Consolas" w:cs="Consolas"/>
          <w:sz w:val="17"/>
          <w:szCs w:val="17"/>
        </w:rPr>
        <w:t>python -m air.detectors.no_fly_zone run \</w:t>
      </w:r>
    </w:p>
    <w:p w14:paraId="6CBEA5F0" w14:textId="77777777" w:rsidR="003A42ED" w:rsidRDefault="00000000">
      <w:pPr>
        <w:shd w:val="clear" w:color="auto" w:fill="EEF3F8"/>
        <w:ind w:left="180"/>
      </w:pPr>
      <w:r>
        <w:rPr>
          <w:rFonts w:ascii="Consolas" w:eastAsia="Consolas" w:hAnsi="Consolas" w:cs="Consolas"/>
          <w:sz w:val="17"/>
          <w:szCs w:val="17"/>
        </w:rPr>
        <w:t xml:space="preserve">  --input air/detectors/no_fly_zone/fixtures/tracks/klyh_mixed.json \</w:t>
      </w:r>
    </w:p>
    <w:p w14:paraId="68F0D116" w14:textId="6C9B81FE" w:rsidR="003A42ED" w:rsidRDefault="00000000">
      <w:pPr>
        <w:shd w:val="clear" w:color="auto" w:fill="EEF3F8"/>
        <w:spacing w:after="160"/>
        <w:ind w:left="180"/>
      </w:pPr>
      <w:r>
        <w:rPr>
          <w:rFonts w:ascii="Consolas" w:eastAsia="Consolas" w:hAnsi="Consolas" w:cs="Consolas"/>
          <w:sz w:val="17"/>
          <w:szCs w:val="17"/>
        </w:rPr>
        <w:t xml:space="preserve">  --out out</w:t>
      </w:r>
    </w:p>
    <w:p w14:paraId="79921E38" w14:textId="77777777" w:rsidR="003A42ED" w:rsidRDefault="00000000">
      <w:pPr>
        <w:spacing w:after="140"/>
      </w:pPr>
      <w:r>
        <w:t>You will see your stage marked TODO. When you finish it, it flips to ok. That is the whole workflow.</w:t>
      </w:r>
    </w:p>
    <w:p w14:paraId="759E3364" w14:textId="77777777" w:rsidR="003A42ED" w:rsidRDefault="00000000">
      <w:pPr>
        <w:pStyle w:val="Heading1"/>
        <w:spacing w:before="320" w:after="160"/>
      </w:pPr>
      <w:r>
        <w:t>When is my function done?</w:t>
      </w:r>
    </w:p>
    <w:p w14:paraId="512676A4" w14:textId="77777777" w:rsidR="003A42ED" w:rsidRDefault="00000000">
      <w:pPr>
        <w:pStyle w:val="ListParagraph"/>
        <w:numPr>
          <w:ilvl w:val="0"/>
          <w:numId w:val="1"/>
        </w:numPr>
        <w:spacing w:after="90"/>
      </w:pPr>
      <w:r>
        <w:t>The signature matches the table above exactly.</w:t>
      </w:r>
    </w:p>
    <w:p w14:paraId="4BA26066" w14:textId="77777777" w:rsidR="003A42ED" w:rsidRDefault="00000000">
      <w:pPr>
        <w:pStyle w:val="ListParagraph"/>
        <w:numPr>
          <w:ilvl w:val="0"/>
          <w:numId w:val="1"/>
        </w:numPr>
        <w:spacing w:after="90"/>
      </w:pPr>
      <w:r>
        <w:t>Your two tests pass — open tests/test_&lt;yourfile&gt;.py and delete the @SKIP line.</w:t>
      </w:r>
    </w:p>
    <w:p w14:paraId="2F58F555" w14:textId="77777777" w:rsidR="003A42ED" w:rsidRDefault="00000000">
      <w:pPr>
        <w:pStyle w:val="ListParagraph"/>
        <w:numPr>
          <w:ilvl w:val="0"/>
          <w:numId w:val="1"/>
        </w:numPr>
        <w:spacing w:after="90"/>
      </w:pPr>
      <w:r>
        <w:t>ruff check air/detectors/no_fly_zone/ passes.</w:t>
      </w:r>
    </w:p>
    <w:p w14:paraId="02C89446" w14:textId="77777777" w:rsidR="003A42ED" w:rsidRDefault="00000000">
      <w:pPr>
        <w:pStyle w:val="ListParagraph"/>
        <w:numPr>
          <w:ilvl w:val="0"/>
          <w:numId w:val="1"/>
        </w:numPr>
        <w:spacing w:after="90"/>
      </w:pPr>
      <w:r>
        <w:t>mypy air/detectors/no_fly_zone/ passes.</w:t>
      </w:r>
    </w:p>
    <w:p w14:paraId="63ED0576" w14:textId="77777777" w:rsidR="003A42ED" w:rsidRDefault="00000000">
      <w:pPr>
        <w:pStyle w:val="ListParagraph"/>
        <w:numPr>
          <w:ilvl w:val="0"/>
          <w:numId w:val="1"/>
        </w:numPr>
        <w:spacing w:after="90"/>
      </w:pPr>
      <w:r>
        <w:t>Nothing reads a file or hits the network when the module is imported.</w:t>
      </w:r>
    </w:p>
    <w:p w14:paraId="16F77D61" w14:textId="77777777" w:rsidR="003A42ED" w:rsidRDefault="00000000">
      <w:pPr>
        <w:pStyle w:val="Heading1"/>
        <w:spacing w:before="320" w:after="160"/>
      </w:pPr>
      <w:r>
        <w:t>Three rules that trip people up</w:t>
      </w:r>
    </w:p>
    <w:p w14:paraId="2F919FDF" w14:textId="77777777" w:rsidR="003A42ED" w:rsidRDefault="00000000">
      <w:pPr>
        <w:spacing w:after="60"/>
      </w:pPr>
      <w:r>
        <w:rPr>
          <w:b/>
          <w:bCs/>
        </w:rPr>
        <w:t>1. Do not import another stream’s file.</w:t>
      </w:r>
    </w:p>
    <w:p w14:paraId="00AEF93E" w14:textId="77777777" w:rsidR="003A42ED" w:rsidRDefault="00000000">
      <w:pPr>
        <w:spacing w:after="140"/>
      </w:pPr>
      <w:r>
        <w:t>Your module imports from ..types and ..config, and nothing else in the project. If you need a small helper another stream also needs, write your own copy. This is what lets you work without waiting on anyone.</w:t>
      </w:r>
    </w:p>
    <w:p w14:paraId="539C8116" w14:textId="77777777" w:rsidR="003A42ED" w:rsidRDefault="00000000">
      <w:pPr>
        <w:spacing w:after="60"/>
      </w:pPr>
      <w:r>
        <w:rPr>
          <w:b/>
          <w:bCs/>
        </w:rPr>
        <w:lastRenderedPageBreak/>
        <w:t>2. Never type a number into your code.</w:t>
      </w:r>
    </w:p>
    <w:p w14:paraId="3611005C" w14:textId="77777777" w:rsidR="003A42ED" w:rsidRDefault="00000000">
      <w:pPr>
        <w:spacing w:after="140"/>
      </w:pPr>
      <w:r>
        <w:t>Thresholds, radii, weights — they all live in config/config.yaml and arrive as the cfg argument. If you are about to type 1852 or 0.7, it belongs in config.</w:t>
      </w:r>
    </w:p>
    <w:p w14:paraId="4547A6C8" w14:textId="77777777" w:rsidR="003A42ED" w:rsidRDefault="00000000">
      <w:pPr>
        <w:spacing w:after="60"/>
      </w:pPr>
      <w:r>
        <w:rPr>
          <w:b/>
          <w:bCs/>
        </w:rPr>
        <w:t>3. When something fails, return a reason.</w:t>
      </w:r>
    </w:p>
    <w:p w14:paraId="68D62CEE" w14:textId="77777777" w:rsidR="003A42ED" w:rsidRDefault="00000000">
      <w:pPr>
        <w:spacing w:after="140"/>
      </w:pPr>
      <w:r>
        <w:t>Do not return a bare None. Return the result object with its reason field set, so the next person can see why. Every docstring lists the failure causes your function has to handle.</w:t>
      </w:r>
    </w:p>
    <w:p w14:paraId="7B86A456" w14:textId="77777777" w:rsidR="003A42ED" w:rsidRDefault="00000000">
      <w:pPr>
        <w:pStyle w:val="Heading1"/>
        <w:spacing w:before="320" w:after="160"/>
      </w:pPr>
      <w:r>
        <w:t>Questions</w:t>
      </w:r>
    </w:p>
    <w:p w14:paraId="775B7D70" w14:textId="77777777" w:rsidR="003A42ED" w:rsidRDefault="00000000">
      <w:pPr>
        <w:spacing w:after="140"/>
      </w:pPr>
      <w:r>
        <w:t>Read the docstring in your file first — inputs, outputs and failure causes are all written down there. Then README.md in the detector folder. Then ask in the channel.</w:t>
      </w:r>
    </w:p>
    <w:sectPr w:rsidR="003A42ED">
      <w:pgSz w:w="12240" w:h="15840"/>
      <w:pgMar w:top="1296" w:right="1440" w:bottom="1296"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8F10BF"/>
    <w:multiLevelType w:val="hybridMultilevel"/>
    <w:tmpl w:val="224AF452"/>
    <w:lvl w:ilvl="0" w:tplc="93E43F44">
      <w:start w:val="1"/>
      <w:numFmt w:val="bullet"/>
      <w:lvlText w:val="●"/>
      <w:lvlJc w:val="left"/>
      <w:pPr>
        <w:ind w:left="720" w:hanging="360"/>
      </w:pPr>
    </w:lvl>
    <w:lvl w:ilvl="1" w:tplc="6190674C">
      <w:start w:val="1"/>
      <w:numFmt w:val="bullet"/>
      <w:lvlText w:val="○"/>
      <w:lvlJc w:val="left"/>
      <w:pPr>
        <w:ind w:left="1440" w:hanging="360"/>
      </w:pPr>
    </w:lvl>
    <w:lvl w:ilvl="2" w:tplc="577E080A">
      <w:start w:val="1"/>
      <w:numFmt w:val="bullet"/>
      <w:lvlText w:val="■"/>
      <w:lvlJc w:val="left"/>
      <w:pPr>
        <w:ind w:left="2160" w:hanging="360"/>
      </w:pPr>
    </w:lvl>
    <w:lvl w:ilvl="3" w:tplc="AB3491E6">
      <w:start w:val="1"/>
      <w:numFmt w:val="bullet"/>
      <w:lvlText w:val="●"/>
      <w:lvlJc w:val="left"/>
      <w:pPr>
        <w:ind w:left="2880" w:hanging="360"/>
      </w:pPr>
    </w:lvl>
    <w:lvl w:ilvl="4" w:tplc="BF1C322C">
      <w:start w:val="1"/>
      <w:numFmt w:val="bullet"/>
      <w:lvlText w:val="○"/>
      <w:lvlJc w:val="left"/>
      <w:pPr>
        <w:ind w:left="3600" w:hanging="360"/>
      </w:pPr>
    </w:lvl>
    <w:lvl w:ilvl="5" w:tplc="4A94664E">
      <w:start w:val="1"/>
      <w:numFmt w:val="bullet"/>
      <w:lvlText w:val="■"/>
      <w:lvlJc w:val="left"/>
      <w:pPr>
        <w:ind w:left="4320" w:hanging="360"/>
      </w:pPr>
    </w:lvl>
    <w:lvl w:ilvl="6" w:tplc="18C4972E">
      <w:start w:val="1"/>
      <w:numFmt w:val="bullet"/>
      <w:lvlText w:val="●"/>
      <w:lvlJc w:val="left"/>
      <w:pPr>
        <w:ind w:left="5040" w:hanging="360"/>
      </w:pPr>
    </w:lvl>
    <w:lvl w:ilvl="7" w:tplc="51B28BEC">
      <w:start w:val="1"/>
      <w:numFmt w:val="bullet"/>
      <w:lvlText w:val="●"/>
      <w:lvlJc w:val="left"/>
      <w:pPr>
        <w:ind w:left="5760" w:hanging="360"/>
      </w:pPr>
    </w:lvl>
    <w:lvl w:ilvl="8" w:tplc="48D0E860">
      <w:start w:val="1"/>
      <w:numFmt w:val="bullet"/>
      <w:lvlText w:val="●"/>
      <w:lvlJc w:val="left"/>
      <w:pPr>
        <w:ind w:left="6480" w:hanging="360"/>
      </w:pPr>
    </w:lvl>
  </w:abstractNum>
  <w:num w:numId="1" w16cid:durableId="6938462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42ED"/>
    <w:rsid w:val="00054D9E"/>
    <w:rsid w:val="00332C2E"/>
    <w:rsid w:val="003A42ED"/>
    <w:rsid w:val="006E69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B7902"/>
  <w15:docId w15:val="{2449AED8-1348-4B81-949D-4756ACBF6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4E79"/>
      <w:sz w:val="32"/>
      <w:szCs w:val="32"/>
    </w:rPr>
  </w:style>
  <w:style w:type="paragraph" w:styleId="Heading2">
    <w:name w:val="heading 2"/>
    <w:uiPriority w:val="9"/>
    <w:semiHidden/>
    <w:unhideWhenUsed/>
    <w:qFormat/>
    <w:pPr>
      <w:outlineLvl w:val="1"/>
    </w:pPr>
    <w:rPr>
      <w:b/>
      <w:bCs/>
      <w:color w:val="1F4E79"/>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649</Words>
  <Characters>3705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Haney, Joshua Evan</cp:lastModifiedBy>
  <cp:revision>1</cp:revision>
  <dcterms:created xsi:type="dcterms:W3CDTF">2026-09-22T15:59:00Z</dcterms:created>
  <dcterms:modified xsi:type="dcterms:W3CDTF">2026-10-03T15:16:00Z</dcterms:modified>
</cp:coreProperties>
</file>