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3E3F78" w14:textId="123798AC" w:rsidR="00B061E6" w:rsidRDefault="00B061E6">
      <w:pPr>
        <w:rPr>
          <w:rFonts w:ascii="Times New Roman" w:eastAsia="宋体" w:hAnsi="Times New Roman"/>
        </w:rPr>
      </w:pPr>
      <w:r w:rsidRPr="00B061E6">
        <w:rPr>
          <w:rFonts w:ascii="Times New Roman" w:eastAsia="宋体" w:hAnsi="Times New Roman" w:hint="eastAsia"/>
          <w:highlight w:val="yellow"/>
        </w:rPr>
        <w:t>文件说明</w:t>
      </w:r>
    </w:p>
    <w:p w14:paraId="6048186C" w14:textId="705FE6E1" w:rsidR="009A47CF" w:rsidRPr="00B061E6" w:rsidRDefault="00293F69">
      <w:pPr>
        <w:rPr>
          <w:rFonts w:ascii="Times New Roman" w:eastAsia="宋体" w:hAnsi="Times New Roman"/>
        </w:rPr>
      </w:pPr>
      <w:r w:rsidRPr="00293F69">
        <w:rPr>
          <w:rFonts w:ascii="Times New Roman" w:eastAsia="宋体" w:hAnsi="Times New Roman"/>
          <w:noProof/>
        </w:rPr>
        <w:drawing>
          <wp:inline distT="0" distB="0" distL="0" distR="0" wp14:anchorId="14AD8E8F" wp14:editId="6BE1FAE0">
            <wp:extent cx="4958715" cy="762000"/>
            <wp:effectExtent l="0" t="0" r="0" b="0"/>
            <wp:docPr id="12186302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871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56553" w14:textId="26C61A3F" w:rsidR="00B061E6" w:rsidRDefault="00293F69">
      <w:pPr>
        <w:rPr>
          <w:rFonts w:ascii="Times New Roman" w:eastAsia="宋体" w:hAnsi="Times New Roman"/>
        </w:rPr>
      </w:pPr>
      <w:r>
        <w:rPr>
          <w:rFonts w:ascii="Times New Roman" w:eastAsia="宋体" w:hAnsi="Times New Roman"/>
        </w:rPr>
        <w:t>C</w:t>
      </w:r>
      <w:r w:rsidR="00B061E6" w:rsidRPr="00B061E6">
        <w:rPr>
          <w:rFonts w:ascii="Times New Roman" w:eastAsia="宋体" w:hAnsi="Times New Roman" w:hint="eastAsia"/>
        </w:rPr>
        <w:t>ase</w:t>
      </w:r>
      <w:r>
        <w:rPr>
          <w:rFonts w:ascii="Times New Roman" w:eastAsia="宋体" w:hAnsi="Times New Roman" w:hint="eastAsia"/>
        </w:rPr>
        <w:t>1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case2</w:t>
      </w:r>
      <w:r>
        <w:rPr>
          <w:rFonts w:ascii="Times New Roman" w:eastAsia="宋体" w:hAnsi="Times New Roman" w:hint="eastAsia"/>
        </w:rPr>
        <w:t>中</w:t>
      </w:r>
      <w:r w:rsidR="00B061E6" w:rsidRPr="00B061E6">
        <w:rPr>
          <w:rFonts w:ascii="Times New Roman" w:eastAsia="宋体" w:hAnsi="Times New Roman" w:hint="eastAsia"/>
        </w:rPr>
        <w:t>包含有两个文件夹</w:t>
      </w:r>
      <w:r>
        <w:rPr>
          <w:rFonts w:ascii="Times New Roman" w:eastAsia="宋体" w:hAnsi="Times New Roman" w:hint="eastAsia"/>
        </w:rPr>
        <w:t>和</w:t>
      </w:r>
      <w:r>
        <w:rPr>
          <w:rFonts w:ascii="Times New Roman" w:eastAsia="宋体" w:hAnsi="Times New Roman" w:hint="eastAsia"/>
        </w:rPr>
        <w:t>WENO</w:t>
      </w:r>
      <w:r>
        <w:rPr>
          <w:rFonts w:ascii="Times New Roman" w:eastAsia="宋体" w:hAnsi="Times New Roman" w:hint="eastAsia"/>
        </w:rPr>
        <w:t>格式</w:t>
      </w:r>
      <w:r w:rsidR="00B061E6" w:rsidRPr="00B061E6">
        <w:rPr>
          <w:rFonts w:ascii="Times New Roman" w:eastAsia="宋体" w:hAnsi="Times New Roman" w:hint="eastAsia"/>
        </w:rPr>
        <w:t>，</w:t>
      </w:r>
      <w:r>
        <w:rPr>
          <w:rFonts w:ascii="Times New Roman" w:eastAsia="宋体" w:hAnsi="Times New Roman" w:hint="eastAsia"/>
        </w:rPr>
        <w:t>case3</w:t>
      </w:r>
      <w:r>
        <w:rPr>
          <w:rFonts w:ascii="Times New Roman" w:eastAsia="宋体" w:hAnsi="Times New Roman" w:hint="eastAsia"/>
        </w:rPr>
        <w:t>之包含两个文件夹（</w:t>
      </w:r>
      <w:r>
        <w:rPr>
          <w:rFonts w:ascii="Times New Roman" w:eastAsia="宋体" w:hAnsi="Times New Roman" w:hint="eastAsia"/>
        </w:rPr>
        <w:t>WENO</w:t>
      </w:r>
      <w:r>
        <w:rPr>
          <w:rFonts w:ascii="Times New Roman" w:eastAsia="宋体" w:hAnsi="Times New Roman" w:hint="eastAsia"/>
        </w:rPr>
        <w:t>格式求解不了）。</w:t>
      </w:r>
      <w:r w:rsidR="00B061E6" w:rsidRPr="00B061E6">
        <w:rPr>
          <w:rFonts w:ascii="Times New Roman" w:eastAsia="宋体" w:hAnsi="Times New Roman" w:hint="eastAsia"/>
        </w:rPr>
        <w:t>TVD</w:t>
      </w:r>
      <w:r w:rsidR="00B061E6" w:rsidRPr="00B061E6">
        <w:rPr>
          <w:rFonts w:ascii="Times New Roman" w:eastAsia="宋体" w:hAnsi="Times New Roman" w:hint="eastAsia"/>
        </w:rPr>
        <w:t>表示</w:t>
      </w:r>
      <w:r w:rsidR="00B061E6" w:rsidRPr="00B061E6">
        <w:rPr>
          <w:rFonts w:ascii="Times New Roman" w:eastAsia="宋体" w:hAnsi="Times New Roman" w:hint="eastAsia"/>
        </w:rPr>
        <w:t>MTVDLF</w:t>
      </w:r>
      <w:r w:rsidR="00B061E6" w:rsidRPr="00B061E6">
        <w:rPr>
          <w:rFonts w:ascii="Times New Roman" w:eastAsia="宋体" w:hAnsi="Times New Roman" w:hint="eastAsia"/>
        </w:rPr>
        <w:t>以及</w:t>
      </w:r>
      <w:r w:rsidR="00B061E6" w:rsidRPr="00B061E6">
        <w:rPr>
          <w:rFonts w:ascii="Times New Roman" w:eastAsia="宋体" w:hAnsi="Times New Roman" w:hint="eastAsia"/>
        </w:rPr>
        <w:t>MUSCL</w:t>
      </w:r>
      <w:r w:rsidR="00B061E6" w:rsidRPr="00B061E6">
        <w:rPr>
          <w:rFonts w:ascii="Times New Roman" w:eastAsia="宋体" w:hAnsi="Times New Roman" w:hint="eastAsia"/>
        </w:rPr>
        <w:t>利用各种限制器的代码，包括有</w:t>
      </w:r>
      <w:proofErr w:type="spellStart"/>
      <w:r w:rsidR="00B061E6" w:rsidRPr="00B061E6">
        <w:rPr>
          <w:rFonts w:ascii="Times New Roman" w:eastAsia="宋体" w:hAnsi="Times New Roman" w:hint="eastAsia"/>
        </w:rPr>
        <w:t>Superbee</w:t>
      </w:r>
      <w:proofErr w:type="spellEnd"/>
      <w:r w:rsidR="00B061E6" w:rsidRPr="00B061E6">
        <w:rPr>
          <w:rFonts w:ascii="Times New Roman" w:eastAsia="宋体" w:hAnsi="Times New Roman" w:hint="eastAsia"/>
        </w:rPr>
        <w:t>、</w:t>
      </w:r>
      <w:proofErr w:type="spellStart"/>
      <w:r w:rsidR="00B061E6">
        <w:rPr>
          <w:rFonts w:ascii="Times New Roman" w:eastAsia="宋体" w:hAnsi="Times New Roman" w:hint="eastAsia"/>
        </w:rPr>
        <w:t>Albada</w:t>
      </w:r>
      <w:proofErr w:type="spellEnd"/>
      <w:r w:rsidR="00B061E6">
        <w:rPr>
          <w:rFonts w:ascii="Times New Roman" w:eastAsia="宋体" w:hAnsi="Times New Roman" w:hint="eastAsia"/>
        </w:rPr>
        <w:t>、</w:t>
      </w:r>
      <w:r w:rsidR="00B061E6">
        <w:rPr>
          <w:rFonts w:ascii="Times New Roman" w:eastAsia="宋体" w:hAnsi="Times New Roman" w:hint="eastAsia"/>
        </w:rPr>
        <w:t>Koren</w:t>
      </w:r>
      <w:r w:rsidR="00B061E6">
        <w:rPr>
          <w:rFonts w:ascii="Times New Roman" w:eastAsia="宋体" w:hAnsi="Times New Roman" w:hint="eastAsia"/>
        </w:rPr>
        <w:t>、</w:t>
      </w:r>
      <w:proofErr w:type="spellStart"/>
      <w:r w:rsidR="00B061E6">
        <w:rPr>
          <w:rFonts w:ascii="Times New Roman" w:eastAsia="宋体" w:hAnsi="Times New Roman" w:hint="eastAsia"/>
        </w:rPr>
        <w:t>Minmod</w:t>
      </w:r>
      <w:proofErr w:type="spellEnd"/>
      <w:r w:rsidR="00B061E6">
        <w:rPr>
          <w:rFonts w:ascii="Times New Roman" w:eastAsia="宋体" w:hAnsi="Times New Roman" w:hint="eastAsia"/>
        </w:rPr>
        <w:t>、</w:t>
      </w:r>
      <w:r w:rsidR="00B061E6">
        <w:rPr>
          <w:rFonts w:ascii="Times New Roman" w:eastAsia="宋体" w:hAnsi="Times New Roman" w:hint="eastAsia"/>
        </w:rPr>
        <w:t>OSPRE</w:t>
      </w:r>
      <w:r w:rsidR="00B061E6">
        <w:rPr>
          <w:rFonts w:ascii="Times New Roman" w:eastAsia="宋体" w:hAnsi="Times New Roman" w:hint="eastAsia"/>
        </w:rPr>
        <w:t>、</w:t>
      </w:r>
      <w:r w:rsidR="00B061E6">
        <w:rPr>
          <w:rFonts w:ascii="Times New Roman" w:eastAsia="宋体" w:hAnsi="Times New Roman" w:hint="eastAsia"/>
        </w:rPr>
        <w:t>TCDF</w:t>
      </w:r>
      <w:r w:rsidR="00B061E6">
        <w:rPr>
          <w:rFonts w:ascii="Times New Roman" w:eastAsia="宋体" w:hAnsi="Times New Roman" w:hint="eastAsia"/>
        </w:rPr>
        <w:t>、</w:t>
      </w:r>
      <w:r w:rsidR="00B061E6">
        <w:rPr>
          <w:rFonts w:ascii="Times New Roman" w:eastAsia="宋体" w:hAnsi="Times New Roman" w:hint="eastAsia"/>
        </w:rPr>
        <w:t>UMIST</w:t>
      </w:r>
      <w:r w:rsidR="00B061E6">
        <w:rPr>
          <w:rFonts w:ascii="Times New Roman" w:eastAsia="宋体" w:hAnsi="Times New Roman" w:hint="eastAsia"/>
        </w:rPr>
        <w:t>、</w:t>
      </w:r>
      <w:r w:rsidR="00B061E6">
        <w:rPr>
          <w:rFonts w:ascii="Times New Roman" w:eastAsia="宋体" w:hAnsi="Times New Roman" w:hint="eastAsia"/>
        </w:rPr>
        <w:t>Vanleer</w:t>
      </w:r>
      <w:r w:rsidR="00B061E6">
        <w:rPr>
          <w:rFonts w:ascii="Times New Roman" w:eastAsia="宋体" w:hAnsi="Times New Roman" w:hint="eastAsia"/>
        </w:rPr>
        <w:t>、</w:t>
      </w:r>
      <w:r w:rsidR="00B061E6">
        <w:rPr>
          <w:rFonts w:ascii="Times New Roman" w:eastAsia="宋体" w:hAnsi="Times New Roman" w:hint="eastAsia"/>
        </w:rPr>
        <w:t>WACEB</w:t>
      </w:r>
      <w:r w:rsidR="00B061E6">
        <w:rPr>
          <w:rFonts w:ascii="Times New Roman" w:eastAsia="宋体" w:hAnsi="Times New Roman" w:hint="eastAsia"/>
        </w:rPr>
        <w:t>、</w:t>
      </w:r>
      <w:r w:rsidR="00B061E6">
        <w:rPr>
          <w:rFonts w:ascii="Times New Roman" w:eastAsia="宋体" w:hAnsi="Times New Roman" w:hint="eastAsia"/>
        </w:rPr>
        <w:t>Woodward</w:t>
      </w:r>
      <w:r w:rsidR="00B061E6">
        <w:rPr>
          <w:rFonts w:ascii="Times New Roman" w:eastAsia="宋体" w:hAnsi="Times New Roman" w:hint="eastAsia"/>
        </w:rPr>
        <w:t>。</w:t>
      </w:r>
    </w:p>
    <w:p w14:paraId="2DE89C8A" w14:textId="42843D6D" w:rsidR="00B061E6" w:rsidRDefault="00B061E6">
      <w:pPr>
        <w:rPr>
          <w:rFonts w:ascii="Times New Roman" w:hAnsi="Times New Roman" w:cs="Times New Roman"/>
          <w:szCs w:val="21"/>
        </w:rPr>
      </w:pPr>
      <w:r w:rsidRPr="00B061E6">
        <w:rPr>
          <w:rFonts w:ascii="Times New Roman" w:eastAsia="宋体" w:hAnsi="Times New Roman" w:hint="eastAsia"/>
        </w:rPr>
        <w:t>传统方法则是不借助限制器的格式，如</w:t>
      </w:r>
      <w:r w:rsidRPr="00B061E6">
        <w:rPr>
          <w:rFonts w:ascii="Times New Roman" w:eastAsia="宋体" w:hAnsi="Times New Roman" w:hint="eastAsia"/>
        </w:rPr>
        <w:t>QUICK</w:t>
      </w:r>
      <w:r w:rsidRPr="00B061E6">
        <w:rPr>
          <w:rFonts w:ascii="Times New Roman" w:eastAsia="宋体" w:hAnsi="Times New Roman" w:hint="eastAsia"/>
        </w:rPr>
        <w:t>、</w:t>
      </w:r>
      <w:r w:rsidRPr="00B061E6">
        <w:rPr>
          <w:rFonts w:ascii="Times New Roman" w:eastAsia="宋体" w:hAnsi="Times New Roman" w:hint="eastAsia"/>
        </w:rPr>
        <w:t>UDS</w:t>
      </w:r>
      <w:r w:rsidRPr="00B061E6">
        <w:rPr>
          <w:rFonts w:ascii="Times New Roman" w:eastAsia="宋体" w:hAnsi="Times New Roman" w:hint="eastAsia"/>
        </w:rPr>
        <w:t>、</w:t>
      </w:r>
      <w:r w:rsidRPr="00B061E6">
        <w:rPr>
          <w:rFonts w:ascii="Times New Roman" w:eastAsia="宋体" w:hAnsi="Times New Roman" w:hint="eastAsia"/>
        </w:rPr>
        <w:t>2UDS</w:t>
      </w:r>
      <w:r w:rsidRPr="00B061E6">
        <w:rPr>
          <w:rFonts w:ascii="Times New Roman" w:eastAsia="宋体" w:hAnsi="Times New Roman" w:hint="eastAsia"/>
        </w:rPr>
        <w:t>、</w:t>
      </w:r>
      <w:r w:rsidRPr="00B061E6">
        <w:rPr>
          <w:rFonts w:ascii="Times New Roman" w:eastAsia="宋体" w:hAnsi="Times New Roman" w:hint="eastAsia"/>
        </w:rPr>
        <w:t>CDS</w:t>
      </w:r>
      <w:r w:rsidRPr="00B061E6">
        <w:rPr>
          <w:rFonts w:ascii="Times New Roman" w:eastAsia="宋体" w:hAnsi="Times New Roman" w:hint="eastAsia"/>
        </w:rPr>
        <w:t>、</w:t>
      </w:r>
      <w:r w:rsidRPr="00B061E6">
        <w:rPr>
          <w:rFonts w:ascii="Times New Roman" w:hAnsi="Times New Roman" w:cs="Times New Roman"/>
          <w:iCs/>
          <w:szCs w:val="21"/>
        </w:rPr>
        <w:t>Lax-Friedrichs</w:t>
      </w:r>
      <w:r w:rsidRPr="00B061E6">
        <w:rPr>
          <w:rFonts w:ascii="Times New Roman" w:hAnsi="Times New Roman" w:cs="Times New Roman" w:hint="eastAsia"/>
          <w:iCs/>
          <w:szCs w:val="21"/>
        </w:rPr>
        <w:t>、</w:t>
      </w:r>
      <w:r w:rsidRPr="00B061E6">
        <w:rPr>
          <w:rFonts w:ascii="Times New Roman" w:hAnsi="Times New Roman" w:cs="Times New Roman" w:hint="eastAsia"/>
          <w:iCs/>
          <w:szCs w:val="21"/>
        </w:rPr>
        <w:t>Fromm</w:t>
      </w:r>
      <w:r w:rsidRPr="00B061E6">
        <w:rPr>
          <w:rFonts w:ascii="Times New Roman" w:hAnsi="Times New Roman" w:cs="Times New Roman" w:hint="eastAsia"/>
          <w:iCs/>
          <w:szCs w:val="21"/>
        </w:rPr>
        <w:t>、</w:t>
      </w:r>
      <w:r w:rsidRPr="00B061E6">
        <w:rPr>
          <w:rFonts w:ascii="Times New Roman" w:hAnsi="Times New Roman" w:cs="Times New Roman"/>
          <w:szCs w:val="21"/>
        </w:rPr>
        <w:t>Lax-Wendroff</w:t>
      </w:r>
      <w:r w:rsidRPr="00B061E6">
        <w:rPr>
          <w:rFonts w:ascii="宋体" w:eastAsia="宋体" w:hAnsi="宋体" w:cs="Times New Roman" w:hint="eastAsia"/>
          <w:szCs w:val="21"/>
        </w:rPr>
        <w:t>以及</w:t>
      </w:r>
      <w:r w:rsidRPr="00B061E6">
        <w:rPr>
          <w:rFonts w:ascii="Times New Roman" w:hAnsi="Times New Roman" w:cs="Times New Roman"/>
          <w:szCs w:val="21"/>
        </w:rPr>
        <w:t>Beam-Warming</w:t>
      </w:r>
      <w:r>
        <w:rPr>
          <w:rFonts w:ascii="Times New Roman" w:hAnsi="Times New Roman" w:cs="Times New Roman" w:hint="eastAsia"/>
          <w:szCs w:val="21"/>
        </w:rPr>
        <w:t>。</w:t>
      </w:r>
    </w:p>
    <w:p w14:paraId="3AE0D202" w14:textId="77777777" w:rsidR="00B061E6" w:rsidRDefault="00B061E6">
      <w:pPr>
        <w:rPr>
          <w:rFonts w:ascii="Times New Roman" w:eastAsia="宋体" w:hAnsi="Times New Roman"/>
        </w:rPr>
      </w:pPr>
    </w:p>
    <w:p w14:paraId="5A860899" w14:textId="77777777" w:rsidR="00B061E6" w:rsidRDefault="00B061E6">
      <w:pPr>
        <w:rPr>
          <w:rFonts w:ascii="Times New Roman" w:eastAsia="宋体" w:hAnsi="Times New Roman"/>
        </w:rPr>
      </w:pPr>
    </w:p>
    <w:p w14:paraId="49232D5E" w14:textId="77777777" w:rsidR="00B061E6" w:rsidRDefault="00B061E6">
      <w:pPr>
        <w:rPr>
          <w:rFonts w:ascii="Times New Roman" w:eastAsia="宋体" w:hAnsi="Times New Roman"/>
        </w:rPr>
      </w:pPr>
    </w:p>
    <w:p w14:paraId="6B2A6522" w14:textId="1FF8E275" w:rsidR="00B061E6" w:rsidRDefault="00B061E6">
      <w:pPr>
        <w:rPr>
          <w:rFonts w:ascii="Times New Roman" w:eastAsia="宋体" w:hAnsi="Times New Roman"/>
        </w:rPr>
      </w:pPr>
      <w:r w:rsidRPr="00B061E6">
        <w:rPr>
          <w:rFonts w:ascii="Times New Roman" w:eastAsia="宋体" w:hAnsi="Times New Roman"/>
          <w:noProof/>
        </w:rPr>
        <w:drawing>
          <wp:inline distT="0" distB="0" distL="0" distR="0" wp14:anchorId="1F1677B2" wp14:editId="734E5AA8">
            <wp:extent cx="3728720" cy="1061720"/>
            <wp:effectExtent l="0" t="0" r="5080" b="5080"/>
            <wp:docPr id="19342070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FBA9D" w14:textId="2186908C" w:rsidR="0053757D" w:rsidRDefault="0053757D">
      <w:pPr>
        <w:rPr>
          <w:rFonts w:ascii="Times New Roman" w:eastAsia="宋体" w:hAnsi="Times New Roman"/>
        </w:rPr>
      </w:pPr>
      <w:proofErr w:type="spellStart"/>
      <w:r>
        <w:rPr>
          <w:rFonts w:ascii="Times New Roman" w:eastAsia="宋体" w:hAnsi="Times New Roman" w:hint="eastAsia"/>
        </w:rPr>
        <w:t>main.m</w:t>
      </w:r>
      <w:proofErr w:type="spellEnd"/>
      <w:r>
        <w:rPr>
          <w:rFonts w:ascii="Times New Roman" w:eastAsia="宋体" w:hAnsi="Times New Roman" w:hint="eastAsia"/>
        </w:rPr>
        <w:t>文件为</w:t>
      </w:r>
      <w:r>
        <w:rPr>
          <w:rFonts w:ascii="Times New Roman" w:eastAsia="宋体" w:hAnsi="Times New Roman" w:hint="eastAsia"/>
        </w:rPr>
        <w:t>TVD</w:t>
      </w:r>
      <w:r>
        <w:rPr>
          <w:rFonts w:ascii="Times New Roman" w:eastAsia="宋体" w:hAnsi="Times New Roman" w:hint="eastAsia"/>
        </w:rPr>
        <w:t>格式的程序入口，主体计算流程在</w:t>
      </w:r>
      <w:proofErr w:type="spellStart"/>
      <w:r>
        <w:rPr>
          <w:rFonts w:ascii="Times New Roman" w:eastAsia="宋体" w:hAnsi="Times New Roman" w:hint="eastAsia"/>
        </w:rPr>
        <w:t>case_TVD_f.m</w:t>
      </w:r>
      <w:proofErr w:type="spellEnd"/>
      <w:r>
        <w:rPr>
          <w:rFonts w:ascii="Times New Roman" w:eastAsia="宋体" w:hAnsi="Times New Roman" w:hint="eastAsia"/>
        </w:rPr>
        <w:t>文件中，在</w:t>
      </w:r>
      <w:proofErr w:type="spellStart"/>
      <w:r>
        <w:rPr>
          <w:rFonts w:ascii="Times New Roman" w:eastAsia="宋体" w:hAnsi="Times New Roman" w:hint="eastAsia"/>
        </w:rPr>
        <w:t>main.m</w:t>
      </w:r>
      <w:proofErr w:type="spellEnd"/>
      <w:r>
        <w:rPr>
          <w:rFonts w:ascii="Times New Roman" w:eastAsia="宋体" w:hAnsi="Times New Roman" w:hint="eastAsia"/>
        </w:rPr>
        <w:t>中可选用</w:t>
      </w:r>
      <w:r>
        <w:rPr>
          <w:rFonts w:ascii="Times New Roman" w:eastAsia="宋体" w:hAnsi="Times New Roman" w:hint="eastAsia"/>
        </w:rPr>
        <w:t>MTVDLF</w:t>
      </w:r>
      <w:r>
        <w:rPr>
          <w:rFonts w:ascii="Times New Roman" w:eastAsia="宋体" w:hAnsi="Times New Roman" w:hint="eastAsia"/>
        </w:rPr>
        <w:t>或</w:t>
      </w:r>
      <w:r>
        <w:rPr>
          <w:rFonts w:ascii="Times New Roman" w:eastAsia="宋体" w:hAnsi="Times New Roman" w:hint="eastAsia"/>
        </w:rPr>
        <w:t>MUSCL</w:t>
      </w:r>
      <w:r>
        <w:rPr>
          <w:rFonts w:ascii="Times New Roman" w:eastAsia="宋体" w:hAnsi="Times New Roman" w:hint="eastAsia"/>
        </w:rPr>
        <w:t>与各种限制器的组合。</w:t>
      </w:r>
    </w:p>
    <w:p w14:paraId="03654DDA" w14:textId="0F7C35DE" w:rsidR="00EC3CC7" w:rsidRDefault="00EC3CC7">
      <w:pPr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如需添加限制器，在</w:t>
      </w:r>
      <w:r>
        <w:rPr>
          <w:rFonts w:ascii="Times New Roman" w:eastAsia="宋体" w:hAnsi="Times New Roman" w:hint="eastAsia"/>
        </w:rPr>
        <w:t>Limiters</w:t>
      </w:r>
      <w:r>
        <w:rPr>
          <w:rFonts w:ascii="Times New Roman" w:eastAsia="宋体" w:hAnsi="Times New Roman" w:hint="eastAsia"/>
        </w:rPr>
        <w:t>文件夹下增加相应的限制器函数即可</w:t>
      </w:r>
    </w:p>
    <w:p w14:paraId="5A74D2D8" w14:textId="77777777" w:rsidR="00B061E6" w:rsidRPr="00B061E6" w:rsidRDefault="00B061E6">
      <w:pPr>
        <w:rPr>
          <w:rFonts w:ascii="Times New Roman" w:eastAsia="宋体" w:hAnsi="Times New Roman"/>
        </w:rPr>
      </w:pPr>
    </w:p>
    <w:sectPr w:rsidR="00B061E6" w:rsidRPr="00B061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C4A1DC" w14:textId="77777777" w:rsidR="00E85279" w:rsidRDefault="00E85279" w:rsidP="00B061E6">
      <w:pPr>
        <w:rPr>
          <w:rFonts w:hint="eastAsia"/>
        </w:rPr>
      </w:pPr>
      <w:r>
        <w:separator/>
      </w:r>
    </w:p>
  </w:endnote>
  <w:endnote w:type="continuationSeparator" w:id="0">
    <w:p w14:paraId="30986F34" w14:textId="77777777" w:rsidR="00E85279" w:rsidRDefault="00E85279" w:rsidP="00B061E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ECF698" w14:textId="77777777" w:rsidR="00E85279" w:rsidRDefault="00E85279" w:rsidP="00B061E6">
      <w:pPr>
        <w:rPr>
          <w:rFonts w:hint="eastAsia"/>
        </w:rPr>
      </w:pPr>
      <w:r>
        <w:separator/>
      </w:r>
    </w:p>
  </w:footnote>
  <w:footnote w:type="continuationSeparator" w:id="0">
    <w:p w14:paraId="58307B0C" w14:textId="77777777" w:rsidR="00E85279" w:rsidRDefault="00E85279" w:rsidP="00B061E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F99"/>
    <w:rsid w:val="001E1D10"/>
    <w:rsid w:val="00293F69"/>
    <w:rsid w:val="003C3DC6"/>
    <w:rsid w:val="003D28E0"/>
    <w:rsid w:val="0053757D"/>
    <w:rsid w:val="0058001E"/>
    <w:rsid w:val="009A47CF"/>
    <w:rsid w:val="00A44CF3"/>
    <w:rsid w:val="00B061E6"/>
    <w:rsid w:val="00C0539D"/>
    <w:rsid w:val="00DD7F99"/>
    <w:rsid w:val="00DF400C"/>
    <w:rsid w:val="00E85279"/>
    <w:rsid w:val="00EC3CC7"/>
    <w:rsid w:val="00F1098E"/>
    <w:rsid w:val="00F50BD0"/>
    <w:rsid w:val="00FE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4D591E"/>
  <w15:chartTrackingRefBased/>
  <w15:docId w15:val="{7ABA4E4C-1522-43FB-A139-512B9B7A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7F9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7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7F9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7F9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7F9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7F9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7F9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7F9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7F9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7F9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D7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D7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D7F9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D7F9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D7F9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D7F9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D7F9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D7F9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D7F9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D7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7F9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D7F9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D7F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D7F9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D7F9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D7F9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D7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D7F9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D7F9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B061E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B061E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B061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B061E6"/>
    <w:rPr>
      <w:sz w:val="18"/>
      <w:szCs w:val="18"/>
    </w:rPr>
  </w:style>
  <w:style w:type="character" w:styleId="af2">
    <w:name w:val="Placeholder Text"/>
    <w:basedOn w:val="a0"/>
    <w:uiPriority w:val="99"/>
    <w:semiHidden/>
    <w:rsid w:val="00B061E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 yang</dc:creator>
  <cp:keywords/>
  <dc:description/>
  <cp:lastModifiedBy>zhen yang</cp:lastModifiedBy>
  <cp:revision>5</cp:revision>
  <dcterms:created xsi:type="dcterms:W3CDTF">2025-02-13T11:09:00Z</dcterms:created>
  <dcterms:modified xsi:type="dcterms:W3CDTF">2025-02-13T12:49:00Z</dcterms:modified>
</cp:coreProperties>
</file>