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II.2. Mô hình hóa chức năng và II.2+. Đề xuất lớp cho II.3</w:t>
      </w:r>
    </w:p>
    <w:p w:rsidR="00000000" w:rsidDel="00000000" w:rsidP="00000000" w:rsidRDefault="00000000" w:rsidRPr="00000000" w14:paraId="00000002">
      <w:pPr>
        <w:pStyle w:val="Heading2"/>
        <w:keepNext w:val="0"/>
        <w:keepLines w:val="0"/>
        <w:widowControl w:val="0"/>
        <w:spacing w:after="225"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phân công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shd w:fill="auto" w:val="clear"/>
            <w:tcMar>
              <w:top w:w="0.0" w:type="dxa"/>
              <w:left w:w="0.0" w:type="dxa"/>
              <w:bottom w:w="0.0" w:type="dxa"/>
              <w:right w:w="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Thi Thùy Linh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shd w:fill="auto" w:val="clear"/>
            <w:tcMar>
              <w:top w:w="0.0" w:type="dxa"/>
              <w:left w:w="0.0" w:type="dxa"/>
              <w:bottom w:w="0.0" w:type="dxa"/>
              <w:right w:w="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V6: Lập phương án bố trí nguồn lực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shd w:fill="auto" w:val="clear"/>
            <w:tcMar>
              <w:top w:w="0.0" w:type="dxa"/>
              <w:left w:w="0.0" w:type="dxa"/>
              <w:bottom w:w="0.0" w:type="dxa"/>
              <w:right w:w="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bl>
    <w:p w:rsidR="00000000" w:rsidDel="00000000" w:rsidP="00000000" w:rsidRDefault="00000000" w:rsidRPr="00000000" w14:paraId="0000000D">
      <w:pPr>
        <w:pStyle w:val="Heading2"/>
        <w:keepNext w:val="0"/>
        <w:keepLines w:val="0"/>
        <w:widowControl w:val="0"/>
        <w:spacing w:after="240"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Use Case Diagram chi tiết</w:t>
      </w:r>
    </w:p>
    <w:p w:rsidR="00000000" w:rsidDel="00000000" w:rsidP="00000000" w:rsidRDefault="00000000" w:rsidRPr="00000000" w14:paraId="0000000E">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 Xác định UC</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(nhận phương án để xem xét)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UC-01.2 (nhu cầu đã xác nhận), UC-03.3 (shortlist), UC-04.1 và UC-04.2 (khả năng tham gia). Sau: UC-05.2 (rà soát phương án bố trí). Ranh giới gần: UC-06.1 (phân tích xung đột thực tế).</w:t>
            </w:r>
          </w:p>
        </w:tc>
      </w:tr>
    </w:tbl>
    <w:p w:rsidR="00000000" w:rsidDel="00000000" w:rsidP="00000000" w:rsidRDefault="00000000" w:rsidRPr="00000000" w14:paraId="0000001B">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 Quan hệ UC</w:t>
      </w:r>
    </w:p>
    <w:tbl>
      <w:tblPr>
        <w:tblStyle w:val="Table3"/>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2025"/>
        <w:gridCol w:w="1620"/>
        <w:gridCol w:w="4170"/>
        <w:tblGridChange w:id="0">
          <w:tblGrid>
            <w:gridCol w:w="1740"/>
            <w:gridCol w:w="2025"/>
            <w:gridCol w:w="1620"/>
            <w:gridCol w:w="4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270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thay thế, phương án "chấp nhận một phần" và xử lý khi dự án gấp là các nhánh của luồng nghiệp vụ nên được mô tả ở UC Description và Activity Diagram, không tách thành UC. Sơ đồ chỉ có association giữa RM và UC-05.1, giữa PM và UC-05.1.</w:t>
            </w:r>
          </w:p>
        </w:tc>
      </w:tr>
    </w:tbl>
    <w:p w:rsidR="00000000" w:rsidDel="00000000" w:rsidP="00000000" w:rsidRDefault="00000000" w:rsidRPr="00000000" w14:paraId="00000024">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5">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6">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7">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8">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9">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 Use Case Diagram</w:t>
      </w:r>
    </w:p>
    <w:p w:rsidR="00000000" w:rsidDel="00000000" w:rsidP="00000000" w:rsidRDefault="00000000" w:rsidRPr="00000000" w14:paraId="0000002A">
      <w:pPr>
        <w:widowControl w:val="0"/>
        <w:spacing w:after="225"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40000" cy="199627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40000" cy="199627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Use Case Description</w:t>
      </w:r>
    </w:p>
    <w:p w:rsidR="00000000" w:rsidDel="00000000" w:rsidP="00000000" w:rsidRDefault="00000000" w:rsidRPr="00000000" w14:paraId="0000002C">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 Thông tin chung</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xây dựng phương án bố trí dự thảo (người, vai trò, tỷ lệ tham gia, thời gian theo giai đoạn), kèm phương án thay thế hoặc biện pháp giảm thiểu rủi ro khi cần, và gửi PM xem xét.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nhu cầu nguồn lực đã xác nhận và ít nhất một danh sách ứng viên còn khả năng tham gia; hoặc PM phản hồi yêu cầu điều chỉnh (từ UC-05.2).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 có kết luận khả năng tham gia từ V5; truy cập được hồ sơ năng lực (V3) và lịch phân bổ, nguồn cung còn lại (V10).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chính (và phương án thay thế nếu có) được lưu ở trạng thái "đang xây dựng" và đã gửi PM; có ghi lý do và cảnh báo rủi ro, hoặc mức thiếu hụt, nếu thuộc trường hợp tương ứng.</w:t>
            </w:r>
          </w:p>
        </w:tc>
      </w:tr>
    </w:tbl>
    <w:p w:rsidR="00000000" w:rsidDel="00000000" w:rsidP="00000000" w:rsidRDefault="00000000" w:rsidRPr="00000000" w14:paraId="0000003F">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 Luồng chính</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đã xác nhận và danh sách ứng viên còn khả năng tham gia, xác định các vị trí cần bố trí (CN-60).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từng vị trí: nhu cầu, ứng viên khả dụng và kết luận khả năng tham gia từ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năng lực, mức sử dụng, lịch phân bổ hiện tại và nguồn cung còn lại của từng ứng viên (CN-61).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tra cứu. Với vị trí có nhiều ứng viên đạt, hiển thị mức phù hợp, mức sử dụng và chi phí để so sánh (CN-63).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chính: chọn người cho từng vị trí, gán vai trò, tỷ lệ tham gia và thời gian theo từng giai đoạn (CN-62, QT-29). Nhiều ứng viên cùng đạt thì chọn theo mức phù hợp, mức sử dụng, chi phí và ưu tiên của PM; ngang nhau thì chọn người có mức sử dụng thấp hơn.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phương án chính ở trạng thái "đang xây dựng"; bắt đầu tính thời hạn tối đa 3 ngày làm việc (CN-73, QT-31).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các vị trí rủi ro cao (chỉ có một ứng viên đạt yêu cầu bắt buộc) và yêu cầu có phương án thay thế hoặc biện pháp giảm thiểu (CN-64, QT-28).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vị trí rủi ro cao, lập phương án thay thế hoặc biện pháp giảm thiểu rủi ro (CN-65).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phương án bố trí (chính và thay thế) cho PM xem xét (CN-68).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việc gửi và chuyển phương án cho PM. Việc xem xét tiếp theo thuộc UC-05.2.</w:t>
            </w:r>
          </w:p>
        </w:tc>
      </w:tr>
    </w:tbl>
    <w:p w:rsidR="00000000" w:rsidDel="00000000" w:rsidP="00000000" w:rsidRDefault="00000000" w:rsidRPr="00000000" w14:paraId="00000061">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 Luồng thay thế / ngoại lệ</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shd w:fill="auto" w:val="clear"/>
            <w:tcMar>
              <w:top w:w="0.0" w:type="dxa"/>
              <w:left w:w="0.0" w:type="dxa"/>
              <w:bottom w:w="0.0" w:type="dxa"/>
              <w:right w:w="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shd w:fill="auto" w:val="clear"/>
            <w:tcMar>
              <w:top w:w="0.0" w:type="dxa"/>
              <w:left w:w="0.0" w:type="dxa"/>
              <w:bottom w:w="0.0" w:type="dxa"/>
              <w:right w:w="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và 8</w:t>
            </w:r>
          </w:p>
        </w:tc>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có nhiều ứng viên đạt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lập phương án thay thế; bỏ qua bước 8 cho vị trí đó.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gấp, chưa đủ thời gian lập phương án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lập phương án chính duy nhất, ghi rõ lý do và cảnh báo rủi ro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shd w:fill="auto"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ứng viên đáp ứng đầy đủ</w:t>
            </w:r>
          </w:p>
        </w:tc>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lập phương án "chấp nhận một phần" (ghép người hoặc thiếu kỹ năng phụ), ghi rõ mức thiếu hụt để V8 xem xét (CN-67).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w:t>
            </w:r>
          </w:p>
        </w:tc>
        <w:tc>
          <w:tcPr>
            <w:shd w:fill="auto" w:val="clear"/>
            <w:tcMar>
              <w:top w:w="0.0" w:type="dxa"/>
              <w:left w:w="0.0" w:type="dxa"/>
              <w:bottom w:w="0.0" w:type="dxa"/>
              <w:right w:w="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phản hồi yêu cầu điều chỉnh từ UC-05.2</w:t>
            </w:r>
          </w:p>
        </w:tc>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quay lại bước 5, chỉnh sửa phương án (CN-62, CN-69) rồi tiếp tục luồng chính.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9</w:t>
            </w:r>
          </w:p>
        </w:tc>
        <w:tc>
          <w:tcPr>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gửi PM, phương án đã ở trạng thái "đang xây dựng" quá 3 ngày làm việc</w:t>
            </w:r>
          </w:p>
        </w:tc>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lý do và báo cáo PMO (CN-73, QT-31); tiếp tục bước 9.</w:t>
            </w:r>
          </w:p>
        </w:tc>
      </w:tr>
    </w:tbl>
    <w:p w:rsidR="00000000" w:rsidDel="00000000" w:rsidP="00000000" w:rsidRDefault="00000000" w:rsidRPr="00000000" w14:paraId="0000007A">
      <w:pPr>
        <w:widowControl w:val="0"/>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 E: Exceptional Flow.</w:t>
      </w:r>
    </w:p>
    <w:p w:rsidR="00000000" w:rsidDel="00000000" w:rsidP="00000000" w:rsidRDefault="00000000" w:rsidRPr="00000000" w14:paraId="0000007B">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3.4. Business Rules / yêu cầu liên quan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4935"/>
        <w:gridCol w:w="2760"/>
        <w:tblGridChange w:id="0">
          <w:tblGrid>
            <w:gridCol w:w="1665"/>
            <w:gridCol w:w="4935"/>
            <w:gridCol w:w="27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w:t>
            </w:r>
          </w:p>
        </w:tc>
        <w:tc>
          <w:tcPr>
            <w:shd w:fill="auto" w:val="clear"/>
            <w:tcMar>
              <w:top w:w="0.0" w:type="dxa"/>
              <w:left w:w="0.0" w:type="dxa"/>
              <w:bottom w:w="0.0" w:type="dxa"/>
              <w:right w:w="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nhu cầu đã xác nhận và ứng viên còn khả năng tham gia theo từng vị trí</w:t>
            </w:r>
          </w:p>
        </w:tc>
        <w:tc>
          <w:tcPr>
            <w:shd w:fill="auto" w:val="clear"/>
            <w:tcMar>
              <w:top w:w="0.0" w:type="dxa"/>
              <w:left w:w="0.0" w:type="dxa"/>
              <w:bottom w:w="0.0" w:type="dxa"/>
              <w:right w:w="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và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w:t>
            </w:r>
          </w:p>
        </w:tc>
        <w:tc>
          <w:tcPr>
            <w:shd w:fill="auto" w:val="clear"/>
            <w:tcMar>
              <w:top w:w="0.0" w:type="dxa"/>
              <w:left w:w="0.0" w:type="dxa"/>
              <w:bottom w:w="0.0" w:type="dxa"/>
              <w:right w:w="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năng lực, mức sử dụng, lịch phân bổ, 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và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w:t>
            </w:r>
          </w:p>
        </w:tc>
        <w:tc>
          <w:tcPr>
            <w:shd w:fill="auto" w:val="clear"/>
            <w:tcMar>
              <w:top w:w="0.0" w:type="dxa"/>
              <w:left w:w="0.0" w:type="dxa"/>
              <w:bottom w:w="0.0" w:type="dxa"/>
              <w:right w:w="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và chỉnh sửa phương án chính</w:t>
            </w:r>
          </w:p>
        </w:tc>
        <w:tc>
          <w:tcPr>
            <w:shd w:fill="auto" w:val="clear"/>
            <w:tcMar>
              <w:top w:w="0.0" w:type="dxa"/>
              <w:left w:w="0.0" w:type="dxa"/>
              <w:bottom w:w="0.0" w:type="dxa"/>
              <w:right w:w="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A4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CN-63</w:t>
            </w:r>
          </w:p>
        </w:tc>
        <w:tc>
          <w:tcPr>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mức phù hợp, mức sử dụng, chi phí của các ứng viên cùng đạt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và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CN-65</w:t>
            </w:r>
          </w:p>
        </w:tc>
        <w:tc>
          <w:tcPr>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vị trí rủi ro cao; lập phương án thay thế hoặc biện pháp giảm thiểu</w:t>
            </w:r>
          </w:p>
        </w:tc>
        <w:tc>
          <w:tcPr>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và 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CN-66</w:t>
            </w:r>
          </w:p>
        </w:tc>
        <w:tc>
          <w:tcPr>
            <w:shd w:fill="auto" w:val="clear"/>
            <w:tcMar>
              <w:top w:w="0.0" w:type="dxa"/>
              <w:left w:w="0.0" w:type="dxa"/>
              <w:bottom w:w="0.0" w:type="dxa"/>
              <w:right w:w="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lập phương án chính duy nhất khi dự án gấp, kèm lý do và cảnh báo</w:t>
            </w:r>
          </w:p>
        </w:tc>
        <w:tc>
          <w:tcPr>
            <w:shd w:fill="auto" w:val="clear"/>
            <w:tcMar>
              <w:top w:w="0.0" w:type="dxa"/>
              <w:left w:w="0.0" w:type="dxa"/>
              <w:bottom w:w="0.0" w:type="dxa"/>
              <w:right w:w="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CN-67</w:t>
            </w:r>
          </w:p>
        </w:tc>
        <w:tc>
          <w:tcPr>
            <w:shd w:fill="auto" w:val="clear"/>
            <w:tcMar>
              <w:top w:w="0.0" w:type="dxa"/>
              <w:left w:w="0.0" w:type="dxa"/>
              <w:bottom w:w="0.0" w:type="dxa"/>
              <w:right w:w="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"chấp nhận một phần", ghi mức thiếu hụt</w:t>
            </w:r>
          </w:p>
        </w:tc>
        <w:tc>
          <w:tcPr>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CN-68</w:t>
            </w:r>
          </w:p>
        </w:tc>
        <w:tc>
          <w:tcPr>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phương án cho PM xem xét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QT-27</w:t>
            </w:r>
          </w:p>
        </w:tc>
        <w:tc>
          <w:tcPr>
            <w:shd w:fill="auto" w:val="clear"/>
            <w:tcMar>
              <w:top w:w="0.0" w:type="dxa"/>
              <w:left w:w="0.0" w:type="dxa"/>
              <w:bottom w:w="0.0" w:type="dxa"/>
              <w:right w:w="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mức tham gia của một người không vượt 100% trong cùng khoảng thời gian (trừ ngoại lệ được duyệt)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tuân thủ khi gán tỷ lệ ở bước 5; việc đối chiếu và đánh dấu thuộc UC-05.2 (CN-70)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QT-28</w:t>
            </w:r>
          </w:p>
        </w:tc>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chỉ có một ứng viên đạt phải kèm phương án thay thế hoặc biện pháp giảm thiểu</w:t>
            </w:r>
          </w:p>
        </w:tc>
        <w:tc>
          <w:tcPr>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và 8, 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w:t>
            </w:r>
          </w:p>
        </w:tc>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theo từng giai đoạn, không cố định toàn vòng đời nếu nhu cầu thay đổi theo giai đoạn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QT-31</w:t>
            </w:r>
          </w:p>
        </w:tc>
        <w:tc>
          <w:tcPr>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ở trạng thái "đang xây dựng" tối đa 3 ngày làm việc</w:t>
            </w:r>
          </w:p>
        </w:tc>
        <w:tc>
          <w:tcPr>
            <w:shd w:fill="auto" w:val="clear"/>
            <w:tcMar>
              <w:top w:w="0.0" w:type="dxa"/>
              <w:left w:w="0.0" w:type="dxa"/>
              <w:bottom w:w="0.0" w:type="dxa"/>
              <w:right w:w="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CN-73</w:t>
            </w:r>
          </w:p>
        </w:tc>
        <w:tc>
          <w:tcPr>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thời hạn 3 ngày làm việc của phương án "đang xây dựng"; quá hạn thì ghi lý do, báo cáo PMO</w:t>
            </w:r>
          </w:p>
        </w:tc>
        <w:tc>
          <w:tcPr>
            <w:shd w:fill="auto" w:val="clear"/>
            <w:tcMar>
              <w:top w:w="0.0" w:type="dxa"/>
              <w:left w:w="0.0" w:type="dxa"/>
              <w:bottom w:w="0.0" w:type="dxa"/>
              <w:right w:w="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E1</w:t>
            </w:r>
          </w:p>
        </w:tc>
      </w:tr>
    </w:tbl>
    <w:p w:rsidR="00000000" w:rsidDel="00000000" w:rsidP="00000000" w:rsidRDefault="00000000" w:rsidRPr="00000000" w14:paraId="000000A3">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Activity Diagram</w:t>
      </w:r>
    </w:p>
    <w:p w:rsidR="00000000" w:rsidDel="00000000" w:rsidP="00000000" w:rsidRDefault="00000000" w:rsidRPr="00000000" w14:paraId="000000A5">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4.1. Xác định thành phần Activity Diagram</w:t>
      </w:r>
    </w:p>
    <w:p w:rsidR="00000000" w:rsidDel="00000000" w:rsidP="00000000" w:rsidRDefault="00000000" w:rsidRPr="00000000" w14:paraId="000000A6">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 RM tiếp nhận nhu cầu và danh sách ứng viên khả dụng, hoặc nhận phản hồi điều chỉnh từ UC-05.2 (A4). Điểm kết thúc: hệ thống ghi nhận việc gửi và chuyển phương án cho PM (sang UC-05.2).</w:t>
      </w:r>
    </w:p>
    <w:p w:rsidR="00000000" w:rsidDel="00000000" w:rsidP="00000000" w:rsidRDefault="00000000" w:rsidRPr="00000000" w14:paraId="000000A7">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Swimlane: RM, Hệ thống. PM không có action trong UC-05.1.</w:t>
      </w:r>
    </w:p>
    <w:p w:rsidR="00000000" w:rsidDel="00000000" w:rsidP="00000000" w:rsidRDefault="00000000" w:rsidRPr="00000000" w14:paraId="000000A8">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bắt đầu từ phản hồi điều chỉnh (A4); có ứng viên đáp ứng đầy đủ (A3); có vị trí chỉ một ứng viên đạt (A1); dự án gấp, chưa đủ thời gian (A2); quá 3 ngày làm việc ở "đang xây dựng" (E1).</w:t>
      </w:r>
    </w:p>
    <w:p w:rsidR="00000000" w:rsidDel="00000000" w:rsidP="00000000" w:rsidRDefault="00000000" w:rsidRPr="00000000" w14:paraId="000000A9">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 không có.</w:t>
      </w:r>
    </w:p>
    <w:p w:rsidR="00000000" w:rsidDel="00000000" w:rsidP="00000000" w:rsidRDefault="00000000" w:rsidRPr="00000000" w14:paraId="000000AA">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B">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C">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D">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E">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F">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0">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1">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2">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3">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4">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5">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6">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7">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4.2. Activity Diagram</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68625" cy="7920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68625"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widowControl w:val="0"/>
        <w:spacing w:after="225"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pStyle w:val="Heading2"/>
        <w:keepNext w:val="0"/>
        <w:keepLines w:val="0"/>
        <w:widowControl w:val="0"/>
        <w:spacing w:after="225"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Đối chiếu UC, UCD và AD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60"/>
        <w:gridCol w:w="3000"/>
        <w:tblGridChange w:id="0">
          <w:tblGrid>
            <w:gridCol w:w="6360"/>
            <w:gridCol w:w="300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shd w:fill="auto" w:val="clear"/>
            <w:tcMar>
              <w:top w:w="0.0" w:type="dxa"/>
              <w:left w:w="0.0" w:type="dxa"/>
              <w:bottom w:w="0.0" w:type="dxa"/>
              <w:right w:w="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 (RM, PM)</w:t>
            </w:r>
          </w:p>
        </w:tc>
        <w:tc>
          <w:tcPr>
            <w:shd w:fill="auto" w:val="clear"/>
            <w:tcMar>
              <w:top w:w="0.0" w:type="dxa"/>
              <w:left w:w="0.0" w:type="dxa"/>
              <w:bottom w:w="0.0" w:type="dxa"/>
              <w:right w:w="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 (chỉ 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 (bước 1 đến 10)</w:t>
            </w:r>
          </w:p>
        </w:tc>
        <w:tc>
          <w:tcPr>
            <w:shd w:fill="auto" w:val="clear"/>
            <w:tcMar>
              <w:top w:w="0.0" w:type="dxa"/>
              <w:left w:w="0.0" w:type="dxa"/>
              <w:bottom w:w="0.0" w:type="dxa"/>
              <w:right w:w="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shd w:fill="auto" w:val="clear"/>
            <w:tcMar>
              <w:top w:w="0.0" w:type="dxa"/>
              <w:left w:w="0.0" w:type="dxa"/>
              <w:bottom w:w="0.0" w:type="dxa"/>
              <w:right w:w="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shd w:fill="auto" w:val="clear"/>
            <w:tcMar>
              <w:top w:w="0.0" w:type="dxa"/>
              <w:left w:w="0.0" w:type="dxa"/>
              <w:bottom w:w="0.0" w:type="dxa"/>
              <w:right w:w="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 (A1 đến A4 và E1 bằng nhánh)</w:t>
            </w:r>
          </w:p>
        </w:tc>
        <w:tc>
          <w:tcPr>
            <w:shd w:fill="auto" w:val="clear"/>
            <w:tcMar>
              <w:top w:w="0.0" w:type="dxa"/>
              <w:left w:w="0.0" w:type="dxa"/>
              <w:bottom w:w="0.0" w:type="dxa"/>
              <w:right w:w="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bl>
    <w:p w:rsidR="00000000" w:rsidDel="00000000" w:rsidP="00000000" w:rsidRDefault="00000000" w:rsidRPr="00000000" w14:paraId="000000CC">
      <w:pPr>
        <w:pStyle w:val="Heading1"/>
        <w:keepNext w:val="0"/>
        <w:keepLines w:val="0"/>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II.2+. Đề xuất lớp cho II.3</w:t>
      </w:r>
    </w:p>
    <w:p w:rsidR="00000000" w:rsidDel="00000000" w:rsidP="00000000" w:rsidRDefault="00000000" w:rsidRPr="00000000" w14:paraId="000000CD">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Phân tích văn bản để xác định lớp</w:t>
      </w:r>
    </w:p>
    <w:p w:rsidR="00000000" w:rsidDel="00000000" w:rsidP="00000000" w:rsidRDefault="00000000" w:rsidRPr="00000000" w14:paraId="000000CE">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6.1. Danh từ / đối tượng nghiệp vụ</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20"/>
        <w:gridCol w:w="2145"/>
        <w:gridCol w:w="3795"/>
        <w:tblGridChange w:id="0">
          <w:tblGrid>
            <w:gridCol w:w="3420"/>
            <w:gridCol w:w="2145"/>
            <w:gridCol w:w="3795"/>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từ / cụm danh từ</w:t>
            </w:r>
          </w:p>
        </w:tc>
        <w:tc>
          <w:tcPr>
            <w:shd w:fill="auto" w:val="clear"/>
            <w:tcMar>
              <w:top w:w="0.0" w:type="dxa"/>
              <w:left w:w="0.0" w:type="dxa"/>
              <w:bottom w:w="0.0" w:type="dxa"/>
              <w:right w:w="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phải lớp?</w:t>
            </w:r>
          </w:p>
        </w:tc>
        <w:tc>
          <w:tcPr>
            <w:shd w:fill="auto" w:val="clear"/>
            <w:tcMar>
              <w:top w:w="0.0" w:type="dxa"/>
              <w:left w:w="0.0" w:type="dxa"/>
              <w:bottom w:w="0.0" w:type="dxa"/>
              <w:right w:w="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của UC, có dữ liệu riêng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cần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bố trí, gắn vai trò và yêu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được chọn (lớp NguonLuc)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tham gia (kết luận V5)</w:t>
            </w:r>
          </w:p>
        </w:tc>
        <w:tc>
          <w:tcPr>
            <w:shd w:fill="auto" w:val="clear"/>
            <w:tcMar>
              <w:top w:w="0.0" w:type="dxa"/>
              <w:left w:w="0.0" w:type="dxa"/>
              <w:bottom w:w="0.0" w:type="dxa"/>
              <w:right w:w="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tham chiếu đầu vào, quan hệ giữa ứng viên và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w:t>
            </w:r>
          </w:p>
        </w:tc>
        <w:tc>
          <w:tcPr>
            <w:shd w:fill="auto" w:val="clear"/>
            <w:tcMar>
              <w:top w:w="0.0" w:type="dxa"/>
              <w:left w:w="0.0" w:type="dxa"/>
              <w:bottom w:w="0.0" w:type="dxa"/>
              <w:right w:w="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từ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phân bổ hiện tại</w:t>
            </w:r>
          </w:p>
        </w:tc>
        <w:tc>
          <w:tcPr>
            <w:shd w:fill="auto" w:val="clear"/>
            <w:tcMar>
              <w:top w:w="0.0" w:type="dxa"/>
              <w:left w:w="0.0" w:type="dxa"/>
              <w:bottom w:w="0.0" w:type="dxa"/>
              <w:right w:w="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để tính mức sử dụng và nguồn cung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dự án</w:t>
            </w:r>
          </w:p>
        </w:tc>
        <w:tc>
          <w:tcPr>
            <w:shd w:fill="auto" w:val="clear"/>
            <w:tcMar>
              <w:top w:w="0.0" w:type="dxa"/>
              <w:left w:w="0.0" w:type="dxa"/>
              <w:bottom w:w="0.0" w:type="dxa"/>
              <w:right w:w="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theo từng giai đoạn (QT-29)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shd w:fill="auto" w:val="clear"/>
            <w:tcMar>
              <w:top w:w="0.0" w:type="dxa"/>
              <w:left w:w="0.0" w:type="dxa"/>
              <w:bottom w:w="0.0" w:type="dxa"/>
              <w:right w:w="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thể của nhu cầu và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chính của 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bố trí (người, vị trí, giai đoạn, tỷ lệ)</w:t>
            </w:r>
          </w:p>
        </w:tc>
        <w:tc>
          <w:tcPr>
            <w:shd w:fill="auto" w:val="clear"/>
            <w:tcMar>
              <w:top w:w="0.0" w:type="dxa"/>
              <w:left w:w="0.0" w:type="dxa"/>
              <w:bottom w:w="0.0" w:type="dxa"/>
              <w:right w:w="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bố trí cụ thể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vị trí</w:t>
            </w:r>
          </w:p>
        </w:tc>
        <w:tc>
          <w:tcPr>
            <w:shd w:fill="auto" w:val="clear"/>
            <w:tcMar>
              <w:top w:w="0.0" w:type="dxa"/>
              <w:left w:w="0.0" w:type="dxa"/>
              <w:bottom w:w="0.0" w:type="dxa"/>
              <w:right w:w="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biện pháp giảm thiểu (CN-64, CN-65,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chính / phương án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loại của Phương án bố trí (thuộc tính loaiPhuongAn)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tỷ lệ tham gia, mức phù hợp, chi phí</w:t>
            </w:r>
          </w:p>
        </w:tc>
        <w:tc>
          <w:tcPr>
            <w:shd w:fill="auto" w:val="clear"/>
            <w:tcMar>
              <w:top w:w="0.0" w:type="dxa"/>
              <w:left w:w="0.0" w:type="dxa"/>
              <w:bottom w:w="0.0" w:type="dxa"/>
              <w:right w:w="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thuộc tính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tính ra từ lịch phân bổ</w:t>
            </w:r>
          </w:p>
        </w:tc>
      </w:tr>
    </w:tbl>
    <w:p w:rsidR="00000000" w:rsidDel="00000000" w:rsidP="00000000" w:rsidRDefault="00000000" w:rsidRPr="00000000" w14:paraId="000000FC">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6.2. Động từ / hành vi nghiệp vụ</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w:t>
            </w:r>
          </w:p>
        </w:tc>
        <w:tc>
          <w:tcPr>
            <w:shd w:fill="auto" w:val="clear"/>
            <w:tcMar>
              <w:top w:w="0.0" w:type="dxa"/>
              <w:left w:w="0.0" w:type="dxa"/>
              <w:bottom w:w="0.0" w:type="dxa"/>
              <w:right w:w="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thực hiện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chỉnh sửa phương án</w:t>
            </w:r>
          </w:p>
        </w:tc>
        <w:tc>
          <w:tcPr>
            <w:shd w:fill="auto" w:val="clear"/>
            <w:tcMar>
              <w:top w:w="0.0" w:type="dxa"/>
              <w:left w:w="0.0" w:type="dxa"/>
              <w:bottom w:w="0.0" w:type="dxa"/>
              <w:right w:w="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người, gán vai trò, tỷ lệ, thời gian</w:t>
            </w:r>
          </w:p>
        </w:tc>
        <w:tc>
          <w:tcPr>
            <w:shd w:fill="auto" w:val="clear"/>
            <w:tcMar>
              <w:top w:w="0.0" w:type="dxa"/>
              <w:left w:w="0.0" w:type="dxa"/>
              <w:bottom w:w="0.0" w:type="dxa"/>
              <w:right w:w="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vị trí rủi ro cao</w:t>
            </w:r>
          </w:p>
        </w:tc>
        <w:tc>
          <w:tcPr>
            <w:shd w:fill="auto" w:val="clear"/>
            <w:tcMar>
              <w:top w:w="0.0" w:type="dxa"/>
              <w:left w:w="0.0" w:type="dxa"/>
              <w:bottom w:w="0.0" w:type="dxa"/>
              <w:right w:w="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số ứng viên đạt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lý do, cảnh báo rủi ro</w:t>
            </w:r>
          </w:p>
        </w:tc>
        <w:tc>
          <w:tcPr>
            <w:shd w:fill="auto" w:val="clear"/>
            <w:tcMar>
              <w:top w:w="0.0" w:type="dxa"/>
              <w:left w:w="0.0" w:type="dxa"/>
              <w:bottom w:w="0.0" w:type="dxa"/>
              <w:right w:w="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CN-65,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PM</w:t>
            </w:r>
          </w:p>
        </w:tc>
        <w:tc>
          <w:tcPr>
            <w:shd w:fill="auto" w:val="clear"/>
            <w:tcMar>
              <w:top w:w="0.0" w:type="dxa"/>
              <w:left w:w="0.0" w:type="dxa"/>
              <w:bottom w:w="0.0" w:type="dxa"/>
              <w:right w:w="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từ lịch hiện tại</w:t>
            </w:r>
          </w:p>
        </w:tc>
      </w:tr>
    </w:tbl>
    <w:p w:rsidR="00000000" w:rsidDel="00000000" w:rsidP="00000000" w:rsidRDefault="00000000" w:rsidRPr="00000000" w14:paraId="00000112">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3">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5">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Xác định lớp miền</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3780"/>
        <w:gridCol w:w="3120"/>
        <w:tblGridChange w:id="0">
          <w:tblGrid>
            <w:gridCol w:w="2460"/>
            <w:gridCol w:w="378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nghiệp vụ</w:t>
            </w:r>
          </w:p>
        </w:tc>
        <w:tc>
          <w:tcPr>
            <w:shd w:fill="auto" w:val="clear"/>
            <w:tcMar>
              <w:top w:w="0.0" w:type="dxa"/>
              <w:left w:w="0.0" w:type="dxa"/>
              <w:bottom w:w="0.0" w:type="dxa"/>
              <w:right w:w="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xác định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cần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của dự án</w:t>
            </w:r>
          </w:p>
        </w:tc>
        <w:tc>
          <w:tcPr>
            <w:shd w:fill="auto" w:val="clear"/>
            <w:tcMar>
              <w:top w:w="0.0" w:type="dxa"/>
              <w:left w:w="0.0" w:type="dxa"/>
              <w:bottom w:w="0.0" w:type="dxa"/>
              <w:right w:w="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w:t>
            </w:r>
          </w:p>
        </w:tc>
        <w:tc>
          <w:tcPr>
            <w:shd w:fill="auto" w:val="clear"/>
            <w:tcMar>
              <w:top w:w="0.0" w:type="dxa"/>
              <w:left w:w="0.0" w:type="dxa"/>
              <w:bottom w:w="0.0" w:type="dxa"/>
              <w:right w:w="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cần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I.1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nhân sự có thể bố trí</w:t>
            </w:r>
          </w:p>
        </w:tc>
        <w:tc>
          <w:tcPr>
            <w:shd w:fill="auto" w:val="clear"/>
            <w:tcMar>
              <w:top w:w="0.0" w:type="dxa"/>
              <w:left w:w="0.0" w:type="dxa"/>
              <w:bottom w:w="0.0" w:type="dxa"/>
              <w:right w:w="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CN-62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 của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hiện tại của nguồn lực (thuộc LichNguonLuc, V5)</w:t>
            </w:r>
          </w:p>
        </w:tc>
        <w:tc>
          <w:tcPr>
            <w:shd w:fill="auto" w:val="clear"/>
            <w:tcMar>
              <w:top w:w="0.0" w:type="dxa"/>
              <w:left w:w="0.0" w:type="dxa"/>
              <w:bottom w:w="0.0" w:type="dxa"/>
              <w:right w:w="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 V5, V10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khả năng tham gia của ứng viên cho vị trí</w:t>
            </w:r>
          </w:p>
        </w:tc>
        <w:tc>
          <w:tcPr>
            <w:shd w:fill="auto" w:val="clear"/>
            <w:tcMar>
              <w:top w:w="0.0" w:type="dxa"/>
              <w:left w:w="0.0" w:type="dxa"/>
              <w:bottom w:w="0.0" w:type="dxa"/>
              <w:right w:w="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bố trí (chính hoặc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 CN-65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dòng bố trí cụ thể</w:t>
            </w:r>
          </w:p>
        </w:tc>
        <w:tc>
          <w:tcPr>
            <w:shd w:fill="auto" w:val="clear"/>
            <w:tcMar>
              <w:top w:w="0.0" w:type="dxa"/>
              <w:left w:w="0.0" w:type="dxa"/>
              <w:bottom w:w="0.0" w:type="dxa"/>
              <w:right w:w="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 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và biện pháp giảm thiểu của vị trí</w:t>
            </w:r>
          </w:p>
        </w:tc>
        <w:tc>
          <w:tcPr>
            <w:shd w:fill="auto" w:val="clear"/>
            <w:tcMar>
              <w:top w:w="0.0" w:type="dxa"/>
              <w:left w:w="0.0" w:type="dxa"/>
              <w:bottom w:w="0.0" w:type="dxa"/>
              <w:right w:w="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đến CN-66, QT-28</w:t>
            </w:r>
          </w:p>
        </w:tc>
      </w:tr>
    </w:tbl>
    <w:p w:rsidR="00000000" w:rsidDel="00000000" w:rsidP="00000000" w:rsidRDefault="00000000" w:rsidRPr="00000000" w14:paraId="0000013A">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Xác định thuộc tính</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3945"/>
        <w:gridCol w:w="3120"/>
        <w:tblGridChange w:id="0">
          <w:tblGrid>
            <w:gridCol w:w="2295"/>
            <w:gridCol w:w="3945"/>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tc>
        <w:tc>
          <w:tcPr>
            <w:shd w:fill="auto" w:val="clear"/>
            <w:tcMar>
              <w:top w:w="0.0" w:type="dxa"/>
              <w:left w:w="0.0" w:type="dxa"/>
              <w:bottom w:w="0.0" w:type="dxa"/>
              <w:right w:w="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maDuAn, tenDuAn, ngayBatDau, ngayKetThuc, mucUuTien</w:t>
            </w:r>
          </w:p>
        </w:tc>
        <w:tc>
          <w:tcPr>
            <w:shd w:fill="auto" w:val="clear"/>
            <w:tcMar>
              <w:top w:w="0.0" w:type="dxa"/>
              <w:left w:w="0.0" w:type="dxa"/>
              <w:bottom w:w="0.0" w:type="dxa"/>
              <w:right w:w="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dự án và độ ưu tiên (độ gấp)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maGiaiDoan, tenGiaiDoan, ngayBatDau, ngayKetThuc</w:t>
            </w:r>
          </w:p>
        </w:tc>
        <w:tc>
          <w:tcPr>
            <w:shd w:fill="auto" w:val="clear"/>
            <w:tcMar>
              <w:top w:w="0.0" w:type="dxa"/>
              <w:left w:w="0.0" w:type="dxa"/>
              <w:bottom w:w="0.0" w:type="dxa"/>
              <w:right w:w="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maNhuCau, trangThaiXacNhan, thoiGianBatDau, thoiGianKetThuc</w:t>
            </w:r>
          </w:p>
        </w:tc>
        <w:tc>
          <w:tcPr>
            <w:shd w:fill="auto" w:val="clear"/>
            <w:tcMar>
              <w:top w:w="0.0" w:type="dxa"/>
              <w:left w:w="0.0" w:type="dxa"/>
              <w:bottom w:w="0.0" w:type="dxa"/>
              <w:right w:w="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maViTri, vaiTro, soLuong, kyNangBatBuoc, mucDoThamGiaYeuCau</w:t>
            </w:r>
          </w:p>
        </w:tc>
        <w:tc>
          <w:tcPr>
            <w:shd w:fill="auto" w:val="clear"/>
            <w:tcMar>
              <w:top w:w="0.0" w:type="dxa"/>
              <w:left w:w="0.0" w:type="dxa"/>
              <w:bottom w:w="0.0" w:type="dxa"/>
              <w:right w:w="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của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maNguonLuc, hoTen</w:t>
            </w:r>
          </w:p>
        </w:tc>
        <w:tc>
          <w:tcPr>
            <w:shd w:fill="auto" w:val="clear"/>
            <w:tcMar>
              <w:top w:w="0.0" w:type="dxa"/>
              <w:left w:w="0.0" w:type="dxa"/>
              <w:bottom w:w="0.0" w:type="dxa"/>
              <w:right w:w="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kyNang, kinhNghiem, chungChi, mucNangLuc</w:t>
            </w:r>
          </w:p>
        </w:tc>
        <w:tc>
          <w:tcPr>
            <w:shd w:fill="auto" w:val="clear"/>
            <w:tcMar>
              <w:top w:w="0.0" w:type="dxa"/>
              <w:left w:w="0.0" w:type="dxa"/>
              <w:bottom w:w="0.0" w:type="dxa"/>
              <w:right w:w="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của nguồn lực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loaiPhanBo, tuNgay, denNgay, tyLe, trangThaiXacNhan</w:t>
            </w:r>
          </w:p>
        </w:tc>
        <w:tc>
          <w:tcPr>
            <w:shd w:fill="auto" w:val="clear"/>
            <w:tcMar>
              <w:top w:w="0.0" w:type="dxa"/>
              <w:left w:w="0.0" w:type="dxa"/>
              <w:bottom w:w="0.0" w:type="dxa"/>
              <w:right w:w="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cứng hoặc mềm hiện tại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trangThaiKhaNang, mucSuDung, thoiGianTrong, coRuiRoQuaTai</w:t>
            </w:r>
          </w:p>
        </w:tc>
        <w:tc>
          <w:tcPr>
            <w:shd w:fill="auto" w:val="clear"/>
            <w:tcMar>
              <w:top w:w="0.0" w:type="dxa"/>
              <w:left w:w="0.0" w:type="dxa"/>
              <w:bottom w:w="0.0" w:type="dxa"/>
              <w:right w:w="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từ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maPhuongAn, loaiPhuongAn, trangThai, ngayBatDauXayDung, laChapNhanMotPhan, mucThieuHut, lyDo, canhBaoRuiRo, ngayGui</w:t>
            </w:r>
          </w:p>
        </w:tc>
        <w:tc>
          <w:tcPr>
            <w:shd w:fill="auto" w:val="clear"/>
            <w:tcMar>
              <w:top w:w="0.0" w:type="dxa"/>
              <w:left w:w="0.0" w:type="dxa"/>
              <w:bottom w:w="0.0" w:type="dxa"/>
              <w:right w:w="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và trạng thái "đang xây dựng" (hạn 3 ngày làm việc)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vaiTroDuocGan, tyLeThamGia, tuNgay, denNgay</w:t>
            </w:r>
          </w:p>
        </w:tc>
        <w:tc>
          <w:tcPr>
            <w:shd w:fill="auto" w:val="clear"/>
            <w:tcMar>
              <w:top w:w="0.0" w:type="dxa"/>
              <w:left w:w="0.0" w:type="dxa"/>
              <w:bottom w:w="0.0" w:type="dxa"/>
              <w:right w:w="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loaiRuiRo, moTa, bienPhapGiamThieu</w:t>
            </w:r>
          </w:p>
        </w:tc>
        <w:tc>
          <w:tcPr>
            <w:shd w:fill="auto" w:val="clear"/>
            <w:tcMar>
              <w:top w:w="0.0" w:type="dxa"/>
              <w:left w:w="0.0" w:type="dxa"/>
              <w:bottom w:w="0.0" w:type="dxa"/>
              <w:right w:w="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và cách xử lý</w:t>
            </w:r>
          </w:p>
        </w:tc>
      </w:tr>
    </w:tbl>
    <w:p w:rsidR="00000000" w:rsidDel="00000000" w:rsidP="00000000" w:rsidRDefault="00000000" w:rsidRPr="00000000" w14:paraId="0000015F">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0">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Xác định thao tác</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3990"/>
        <w:gridCol w:w="3120"/>
        <w:tblGridChange w:id="0">
          <w:tblGrid>
            <w:gridCol w:w="2250"/>
            <w:gridCol w:w="399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w:t>
            </w:r>
          </w:p>
        </w:tc>
        <w:tc>
          <w:tcPr>
            <w:shd w:fill="auto" w:val="clear"/>
            <w:tcMar>
              <w:top w:w="0.0" w:type="dxa"/>
              <w:left w:w="0.0" w:type="dxa"/>
              <w:bottom w:w="0.0" w:type="dxa"/>
              <w:right w:w="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taoPhuongAn(), capNhatPhuongAn(), danhDauChapNhanMotPhan(), ghiLyDoVaCanhBao(), guiPM()</w:t>
            </w:r>
          </w:p>
        </w:tc>
        <w:tc>
          <w:tcPr>
            <w:shd w:fill="auto" w:val="clear"/>
            <w:tcMar>
              <w:top w:w="0.0" w:type="dxa"/>
              <w:left w:w="0.0" w:type="dxa"/>
              <w:bottom w:w="0.0" w:type="dxa"/>
              <w:right w:w="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đời lập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chonNguoi(), ganVaiTro(), ganTyLeVaThoiGian()</w:t>
            </w:r>
          </w:p>
        </w:tc>
        <w:tc>
          <w:tcPr>
            <w:shd w:fill="auto" w:val="clear"/>
            <w:tcMar>
              <w:top w:w="0.0" w:type="dxa"/>
              <w:left w:w="0.0" w:type="dxa"/>
              <w:bottom w:w="0.0" w:type="dxa"/>
              <w:right w:w="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laySoUngVienDat(), laViTriRuiRoCao()</w:t>
            </w:r>
          </w:p>
        </w:tc>
        <w:tc>
          <w:tcPr>
            <w:shd w:fill="auto" w:val="clear"/>
            <w:tcMar>
              <w:top w:w="0.0" w:type="dxa"/>
              <w:left w:w="0.0" w:type="dxa"/>
              <w:bottom w:w="0.0" w:type="dxa"/>
              <w:right w:w="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rủi ro cao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tinhNguonCungConLai()</w:t>
            </w:r>
          </w:p>
        </w:tc>
        <w:tc>
          <w:tcPr>
            <w:shd w:fill="auto" w:val="clear"/>
            <w:tcMar>
              <w:top w:w="0.0" w:type="dxa"/>
              <w:left w:w="0.0" w:type="dxa"/>
              <w:bottom w:w="0.0" w:type="dxa"/>
              <w:right w:w="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tra cứu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ghiBienPhapGiamThieu()</w:t>
            </w:r>
          </w:p>
        </w:tc>
        <w:tc>
          <w:tcPr>
            <w:shd w:fill="auto" w:val="clear"/>
            <w:tcMar>
              <w:top w:w="0.0" w:type="dxa"/>
              <w:left w:w="0.0" w:type="dxa"/>
              <w:bottom w:w="0.0" w:type="dxa"/>
              <w:right w:w="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biện pháp xử lý</w:t>
            </w:r>
          </w:p>
        </w:tc>
      </w:tr>
    </w:tbl>
    <w:p w:rsidR="00000000" w:rsidDel="00000000" w:rsidP="00000000" w:rsidRDefault="00000000" w:rsidRPr="00000000" w14:paraId="00000173">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Xác định quan hệ giữa các lớp</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A</w:t>
            </w:r>
          </w:p>
        </w:tc>
        <w:tc>
          <w:tcPr>
            <w:shd w:fill="auto" w:val="clear"/>
            <w:tcMar>
              <w:top w:w="0.0" w:type="dxa"/>
              <w:left w:w="0.0" w:type="dxa"/>
              <w:bottom w:w="0.0" w:type="dxa"/>
              <w:right w:w="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w:t>
            </w:r>
          </w:p>
        </w:tc>
        <w:tc>
          <w:tcPr>
            <w:shd w:fill="auto" w:val="clear"/>
            <w:tcMar>
              <w:top w:w="0.0" w:type="dxa"/>
              <w:left w:w="0.0" w:type="dxa"/>
              <w:bottom w:w="0.0" w:type="dxa"/>
              <w:right w:w="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không tồn tại độc lập khỏi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các nhu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gồm các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đáp ứng bằng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gồm các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ViTriCanBoTri,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bố trí gắn người, vị trí và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 LichNguonLuc</w:t>
            </w:r>
          </w:p>
        </w:tc>
        <w:tc>
          <w:tcPr>
            <w:shd w:fill="auto" w:val="clear"/>
            <w:tcMar>
              <w:top w:w="0.0" w:type="dxa"/>
              <w:left w:w="0.0" w:type="dxa"/>
              <w:bottom w:w="0.0" w:type="dxa"/>
              <w:right w:w="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và lịch tổng hợp; phân bổ hiện tại nằm trong LichNguonLuc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thuộc một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ứng viên có kết luận cho từng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gắn với một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ghi nhận rủi 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thuộc một vị trí</w:t>
            </w:r>
          </w:p>
        </w:tc>
      </w:tr>
    </w:tbl>
    <w:p w:rsidR="00000000" w:rsidDel="00000000" w:rsidP="00000000" w:rsidRDefault="00000000" w:rsidRPr="00000000" w14:paraId="000001A8">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9">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A">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B">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Xác định multiplicity</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1710"/>
        <w:gridCol w:w="4530"/>
        <w:tblGridChange w:id="0">
          <w:tblGrid>
            <w:gridCol w:w="3120"/>
            <w:gridCol w:w="1710"/>
            <w:gridCol w:w="453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Multiplicity</w:t>
            </w:r>
          </w:p>
        </w:tc>
        <w:tc>
          <w:tcPr>
            <w:shd w:fill="auto" w:val="clear"/>
            <w:tcMar>
              <w:top w:w="0.0" w:type="dxa"/>
              <w:left w:w="0.0" w:type="dxa"/>
              <w:bottom w:w="0.0" w:type="dxa"/>
              <w:right w:w="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nghiệp vụ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 và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 phân bổ theo từng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 và 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thể chưa có nhu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và 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I.1: xác định các vị trí cần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và 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phương án chính, có thể thêm phương án thay thế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 và 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gồm ít nhất một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 và NguonLuc / ViTriCanBoTri /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và 1</w:t>
            </w:r>
          </w:p>
        </w:tc>
        <w:tc>
          <w:tcPr>
            <w:shd w:fill="auto" w:val="clear"/>
            <w:tcMar>
              <w:top w:w="0.0" w:type="dxa"/>
              <w:left w:w="0.0" w:type="dxa"/>
              <w:bottom w:w="0.0" w:type="dxa"/>
              <w:right w:w="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dòng gắn một người, một vị trí, một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và 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 tập trung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và LichNguonLuc; LichNguonLuc và 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 1 và 0..*</w:t>
            </w:r>
          </w:p>
        </w:tc>
        <w:tc>
          <w:tcPr>
            <w:shd w:fill="auto" w:val="clear"/>
            <w:tcMar>
              <w:top w:w="0.0" w:type="dxa"/>
              <w:left w:w="0.0" w:type="dxa"/>
              <w:bottom w:w="0.0" w:type="dxa"/>
              <w:right w:w="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lịch tổng hợp cho mỗi người (QĐ-05), gồm các phân bổ ở nhiều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 và 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vị trí có các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 và 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chỉ vị trí rủi ro cao mới có</w:t>
            </w:r>
          </w:p>
        </w:tc>
      </w:tr>
    </w:tbl>
    <w:p w:rsidR="00000000" w:rsidDel="00000000" w:rsidP="00000000" w:rsidRDefault="00000000" w:rsidRPr="00000000" w14:paraId="000001CD">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Domain/Class Diagram đề xuất</w:t>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414705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000" cy="414705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