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jc w:val="center"/>
      </w:pPr>
      <w:r>
        <w:rPr>
          <w:b/>
          <w:color w:val="1E3A5F"/>
          <w:sz w:val="48"/>
        </w:rPr>
        <w:t>Sistema de Gestion — Cantina Tita</w:t>
      </w:r>
    </w:p>
    <w:p>
      <w:pPr>
        <w:jc w:val="center"/>
      </w:pPr>
      <w:r>
        <w:rPr>
          <w:b/>
          <w:color w:val="27AE60"/>
          <w:sz w:val="32"/>
        </w:rPr>
        <w:t>Documentacion UML Completa</w:t>
      </w:r>
    </w:p>
    <w:p>
      <w:pPr>
        <w:jc w:val="center"/>
      </w:pPr>
      <w:r>
        <w:rPr>
          <w:color w:val="666666"/>
          <w:sz w:val="19"/>
        </w:rPr>
        <w:t>Casos de Uso  |  Especificacion de Actores  |  Diagramas ER por Modulo  |  Secuencias  |  Arquitectura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9"/>
              </w:rPr>
              <w:t>Documentacion UML — Especificacion Completa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9"/>
              </w:rPr>
              <w:t>Mayo 2026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Proyecto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9"/>
              </w:rPr>
              <w:t>Sistema de Gestion Cantina Tita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Modulos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9"/>
              </w:rPr>
              <w:t>10 modulos funcionales — 62 casos de uso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Diagramas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9"/>
              </w:rPr>
              <w:t>10 ER + 10 CU + 8 Secuencia + Despliegue + Requerimientos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Autores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9"/>
              </w:rPr>
              <w:t>Cantina Tita Development Team</w:t>
            </w:r>
          </w:p>
        </w:tc>
      </w:tr>
    </w:tbl>
    <w:p/>
    <w:p>
      <w:pPr>
        <w:jc w:val="center"/>
      </w:pPr>
      <w:r>
        <w:rPr>
          <w:b/>
          <w:color w:val="1E3A5F"/>
          <w:sz w:val="20"/>
        </w:rPr>
        <w:t>CONFIDENCIAL — USO INTERNO</w:t>
      </w:r>
    </w:p>
    <w:p>
      <w:r>
        <w:br w:type="page"/>
      </w:r>
    </w:p>
    <w:p>
      <w:pPr>
        <w:pStyle w:val="Heading1"/>
        <w:jc w:val="left"/>
        <w:pBdr>
          <w:bottom w:val="single" w:sz="18" w:space="1" w:color="1E3A5F"/>
        </w:pBdr>
      </w:pPr>
      <w:r>
        <w:rPr>
          <w:color w:val="1E3A5F"/>
          <w:sz w:val="32"/>
        </w:rPr>
        <w:t>Tabla de Contenidos</w:t>
      </w:r>
    </w:p>
    <w:p>
      <w:pPr>
        <w:spacing w:before="20" w:after="20"/>
      </w:pPr>
      <w:r>
        <w:rPr>
          <w:b/>
          <w:color w:val="1E3A5F"/>
          <w:sz w:val="21"/>
        </w:rPr>
        <w:t xml:space="preserve">Parte I  </w:t>
      </w:r>
      <w:r>
        <w:rPr>
          <w:b/>
          <w:color w:val="1E3A5F"/>
          <w:sz w:val="21"/>
        </w:rPr>
        <w:t>Diagramas de Casos de Uso</w:t>
      </w:r>
    </w:p>
    <w:p>
      <w:pPr>
        <w:spacing w:before="20" w:after="20"/>
      </w:pPr>
      <w:r>
        <w:rPr>
          <w:b w:val="0"/>
          <w:sz w:val="20"/>
        </w:rPr>
        <w:t xml:space="preserve">  1.1  </w:t>
      </w:r>
      <w:r>
        <w:rPr>
          <w:b w:val="0"/>
          <w:sz w:val="20"/>
        </w:rPr>
        <w:t>Introduccion</w:t>
      </w:r>
    </w:p>
    <w:p>
      <w:pPr>
        <w:spacing w:before="20" w:after="20"/>
      </w:pPr>
      <w:r>
        <w:rPr>
          <w:b w:val="0"/>
          <w:sz w:val="20"/>
        </w:rPr>
        <w:t xml:space="preserve">  1.2  </w:t>
      </w:r>
      <w:r>
        <w:rPr>
          <w:b w:val="0"/>
          <w:sz w:val="20"/>
        </w:rPr>
        <w:t>Especificacion de Actores</w:t>
      </w:r>
    </w:p>
    <w:p>
      <w:pPr>
        <w:spacing w:before="20" w:after="20"/>
      </w:pPr>
      <w:r>
        <w:rPr>
          <w:b w:val="0"/>
          <w:sz w:val="20"/>
        </w:rPr>
        <w:t xml:space="preserve">  1.3  </w:t>
      </w:r>
      <w:r>
        <w:rPr>
          <w:b w:val="0"/>
          <w:sz w:val="20"/>
        </w:rPr>
        <w:t>Diagramas de Casos de Uso (graficos por modulo)</w:t>
      </w:r>
    </w:p>
    <w:p>
      <w:pPr>
        <w:spacing w:before="20" w:after="20"/>
      </w:pPr>
      <w:r>
        <w:rPr>
          <w:b w:val="0"/>
          <w:sz w:val="20"/>
        </w:rPr>
        <w:t xml:space="preserve">  1.4  </w:t>
      </w:r>
      <w:r>
        <w:rPr>
          <w:b w:val="0"/>
          <w:sz w:val="20"/>
        </w:rPr>
        <w:t>Especificacion detallada por modulo (objetivos + CU + ER)</w:t>
      </w:r>
    </w:p>
    <w:p>
      <w:pPr>
        <w:spacing w:before="20" w:after="20"/>
      </w:pPr>
      <w:r>
        <w:rPr>
          <w:b/>
          <w:color w:val="1E3A5F"/>
          <w:sz w:val="21"/>
        </w:rPr>
        <w:t xml:space="preserve">Parte II  </w:t>
      </w:r>
      <w:r>
        <w:rPr>
          <w:b/>
          <w:color w:val="1E3A5F"/>
          <w:sz w:val="21"/>
        </w:rPr>
        <w:t>Diagramas Entidad-Relacion por Modulo</w:t>
      </w:r>
    </w:p>
    <w:p>
      <w:pPr>
        <w:spacing w:before="20" w:after="20"/>
      </w:pPr>
      <w:r>
        <w:rPr>
          <w:b w:val="0"/>
          <w:sz w:val="20"/>
        </w:rPr>
        <w:t xml:space="preserve">  ER-01  </w:t>
      </w:r>
      <w:r>
        <w:rPr>
          <w:b w:val="0"/>
          <w:sz w:val="20"/>
        </w:rPr>
        <w:t>Modulo Usuarios y Autenticacion</w:t>
      </w:r>
    </w:p>
    <w:p>
      <w:pPr>
        <w:spacing w:before="20" w:after="20"/>
      </w:pPr>
      <w:r>
        <w:rPr>
          <w:b w:val="0"/>
          <w:sz w:val="20"/>
        </w:rPr>
        <w:t xml:space="preserve">  ER-02  </w:t>
      </w:r>
      <w:r>
        <w:rPr>
          <w:b w:val="0"/>
          <w:sz w:val="20"/>
        </w:rPr>
        <w:t>Modulo Clientes e Hijos</w:t>
      </w:r>
    </w:p>
    <w:p>
      <w:pPr>
        <w:spacing w:before="20" w:after="20"/>
      </w:pPr>
      <w:r>
        <w:rPr>
          <w:b w:val="0"/>
          <w:sz w:val="20"/>
        </w:rPr>
        <w:t xml:space="preserve">  ER-03  </w:t>
      </w:r>
      <w:r>
        <w:rPr>
          <w:b w:val="0"/>
          <w:sz w:val="20"/>
        </w:rPr>
        <w:t>Modulo Productos y Precios</w:t>
      </w:r>
    </w:p>
    <w:p>
      <w:pPr>
        <w:spacing w:before="20" w:after="20"/>
      </w:pPr>
      <w:r>
        <w:rPr>
          <w:b w:val="0"/>
          <w:sz w:val="20"/>
        </w:rPr>
        <w:t xml:space="preserve">  ER-04  </w:t>
      </w:r>
      <w:r>
        <w:rPr>
          <w:b w:val="0"/>
          <w:sz w:val="20"/>
        </w:rPr>
        <w:t>Modulo Core / Tarjetas y Saldo</w:t>
      </w:r>
    </w:p>
    <w:p>
      <w:pPr>
        <w:spacing w:before="20" w:after="20"/>
      </w:pPr>
      <w:r>
        <w:rPr>
          <w:b w:val="0"/>
          <w:sz w:val="20"/>
        </w:rPr>
        <w:t xml:space="preserve">  ER-05  </w:t>
      </w:r>
      <w:r>
        <w:rPr>
          <w:b w:val="0"/>
          <w:sz w:val="20"/>
        </w:rPr>
        <w:t>Modulo Ventas / Punto de Venta</w:t>
      </w:r>
    </w:p>
    <w:p>
      <w:pPr>
        <w:spacing w:before="20" w:after="20"/>
      </w:pPr>
      <w:r>
        <w:rPr>
          <w:b w:val="0"/>
          <w:sz w:val="20"/>
        </w:rPr>
        <w:t xml:space="preserve">  ER-06  </w:t>
      </w:r>
      <w:r>
        <w:rPr>
          <w:b w:val="0"/>
          <w:sz w:val="20"/>
        </w:rPr>
        <w:t>Modulo Almuerzos</w:t>
      </w:r>
    </w:p>
    <w:p>
      <w:pPr>
        <w:spacing w:before="20" w:after="20"/>
      </w:pPr>
      <w:r>
        <w:rPr>
          <w:b w:val="0"/>
          <w:sz w:val="20"/>
        </w:rPr>
        <w:t xml:space="preserve">  ER-07  </w:t>
      </w:r>
      <w:r>
        <w:rPr>
          <w:b w:val="0"/>
          <w:sz w:val="20"/>
        </w:rPr>
        <w:t>Modulo Inventario</w:t>
      </w:r>
    </w:p>
    <w:p>
      <w:pPr>
        <w:spacing w:before="20" w:after="20"/>
      </w:pPr>
      <w:r>
        <w:rPr>
          <w:b w:val="0"/>
          <w:sz w:val="20"/>
        </w:rPr>
        <w:t xml:space="preserve">  ER-08  </w:t>
      </w:r>
      <w:r>
        <w:rPr>
          <w:b w:val="0"/>
          <w:sz w:val="20"/>
        </w:rPr>
        <w:t>Modulo Compras y Proveedores</w:t>
      </w:r>
    </w:p>
    <w:p>
      <w:pPr>
        <w:spacing w:before="20" w:after="20"/>
      </w:pPr>
      <w:r>
        <w:rPr>
          <w:b w:val="0"/>
          <w:sz w:val="20"/>
        </w:rPr>
        <w:t xml:space="preserve">  ER-09  </w:t>
      </w:r>
      <w:r>
        <w:rPr>
          <w:b w:val="0"/>
          <w:sz w:val="20"/>
        </w:rPr>
        <w:t>Modulo Contabilidad / Caja / Facturacion</w:t>
      </w:r>
    </w:p>
    <w:p>
      <w:pPr>
        <w:spacing w:before="20" w:after="20"/>
      </w:pPr>
      <w:r>
        <w:rPr>
          <w:b w:val="0"/>
          <w:sz w:val="20"/>
        </w:rPr>
        <w:t xml:space="preserve">  ER-10/11  </w:t>
      </w:r>
      <w:r>
        <w:rPr>
          <w:b w:val="0"/>
          <w:sz w:val="20"/>
        </w:rPr>
        <w:t>Modulo Notificaciones e Integraciones API</w:t>
      </w:r>
    </w:p>
    <w:p>
      <w:pPr>
        <w:spacing w:before="20" w:after="20"/>
      </w:pPr>
      <w:r>
        <w:rPr>
          <w:b/>
          <w:color w:val="1E3A5F"/>
          <w:sz w:val="21"/>
        </w:rPr>
        <w:t xml:space="preserve">Parte III  </w:t>
      </w:r>
      <w:r>
        <w:rPr>
          <w:b/>
          <w:color w:val="1E3A5F"/>
          <w:sz w:val="21"/>
        </w:rPr>
        <w:t>Diagramas de Secuencia — Flujos Clave</w:t>
      </w:r>
    </w:p>
    <w:p>
      <w:pPr>
        <w:spacing w:before="20" w:after="20"/>
      </w:pPr>
      <w:r>
        <w:rPr>
          <w:b w:val="0"/>
          <w:sz w:val="20"/>
        </w:rPr>
        <w:t xml:space="preserve">  SEQ-01  </w:t>
      </w:r>
      <w:r>
        <w:rPr>
          <w:b w:val="0"/>
          <w:sz w:val="20"/>
        </w:rPr>
        <w:t>Login y Autenticacion 2FA</w:t>
      </w:r>
    </w:p>
    <w:p>
      <w:pPr>
        <w:spacing w:before="20" w:after="20"/>
      </w:pPr>
      <w:r>
        <w:rPr>
          <w:b w:val="0"/>
          <w:sz w:val="20"/>
        </w:rPr>
        <w:t xml:space="preserve">  SEQ-02  </w:t>
      </w:r>
      <w:r>
        <w:rPr>
          <w:b w:val="0"/>
          <w:sz w:val="20"/>
        </w:rPr>
        <w:t>Carga de Saldo en Tarjeta</w:t>
      </w:r>
    </w:p>
    <w:p>
      <w:pPr>
        <w:spacing w:before="20" w:after="20"/>
      </w:pPr>
      <w:r>
        <w:rPr>
          <w:b w:val="0"/>
          <w:sz w:val="20"/>
        </w:rPr>
        <w:t xml:space="preserve">  SEQ-03  </w:t>
      </w:r>
      <w:r>
        <w:rPr>
          <w:b w:val="0"/>
          <w:sz w:val="20"/>
        </w:rPr>
        <w:t>Registro de Venta con Tarjeta</w:t>
      </w:r>
    </w:p>
    <w:p>
      <w:pPr>
        <w:spacing w:before="20" w:after="20"/>
      </w:pPr>
      <w:r>
        <w:rPr>
          <w:b w:val="0"/>
          <w:sz w:val="20"/>
        </w:rPr>
        <w:t xml:space="preserve">  SEQ-04  </w:t>
      </w:r>
      <w:r>
        <w:rPr>
          <w:b w:val="0"/>
          <w:sz w:val="20"/>
        </w:rPr>
        <w:t>Registro de Consumo de Almuerzo</w:t>
      </w:r>
    </w:p>
    <w:p>
      <w:pPr>
        <w:spacing w:before="20" w:after="20"/>
      </w:pPr>
      <w:r>
        <w:rPr>
          <w:b w:val="0"/>
          <w:sz w:val="20"/>
        </w:rPr>
        <w:t xml:space="preserve">  SEQ-05  </w:t>
      </w:r>
      <w:r>
        <w:rPr>
          <w:b w:val="0"/>
          <w:sz w:val="20"/>
        </w:rPr>
        <w:t>Registro de Compra y Actualizacion de Stock</w:t>
      </w:r>
    </w:p>
    <w:p>
      <w:pPr>
        <w:spacing w:before="20" w:after="20"/>
      </w:pPr>
      <w:r>
        <w:rPr>
          <w:b w:val="0"/>
          <w:sz w:val="20"/>
        </w:rPr>
        <w:t xml:space="preserve">  SEQ-06  </w:t>
      </w:r>
      <w:r>
        <w:rPr>
          <w:b w:val="0"/>
          <w:sz w:val="20"/>
        </w:rPr>
        <w:t>Ajuste de Inventario (Solicitar y Aprobar)</w:t>
      </w:r>
    </w:p>
    <w:p>
      <w:pPr>
        <w:spacing w:before="20" w:after="20"/>
      </w:pPr>
      <w:r>
        <w:rPr>
          <w:b w:val="0"/>
          <w:sz w:val="20"/>
        </w:rPr>
        <w:t xml:space="preserve">  SEQ-07  </w:t>
      </w:r>
      <w:r>
        <w:rPr>
          <w:b w:val="0"/>
          <w:sz w:val="20"/>
        </w:rPr>
        <w:t>Emision de Factura Legal</w:t>
      </w:r>
    </w:p>
    <w:p>
      <w:pPr>
        <w:spacing w:before="20" w:after="20"/>
      </w:pPr>
      <w:r>
        <w:rPr>
          <w:b w:val="0"/>
          <w:sz w:val="20"/>
        </w:rPr>
        <w:t xml:space="preserve">  SEQ-08  </w:t>
      </w:r>
      <w:r>
        <w:rPr>
          <w:b w:val="0"/>
          <w:sz w:val="20"/>
        </w:rPr>
        <w:t>Cierre de Caja</w:t>
      </w:r>
    </w:p>
    <w:p>
      <w:pPr>
        <w:spacing w:before="20" w:after="20"/>
      </w:pPr>
      <w:r>
        <w:rPr>
          <w:b/>
          <w:color w:val="1E3A5F"/>
          <w:sz w:val="21"/>
        </w:rPr>
        <w:t xml:space="preserve">Parte IV  </w:t>
      </w:r>
      <w:r>
        <w:rPr>
          <w:b/>
          <w:color w:val="1E3A5F"/>
          <w:sz w:val="21"/>
        </w:rPr>
        <w:t>Diagramas de Arquitectura</w:t>
      </w:r>
    </w:p>
    <w:p>
      <w:pPr>
        <w:spacing w:before="20" w:after="20"/>
      </w:pPr>
      <w:r>
        <w:rPr>
          <w:b w:val="0"/>
          <w:sz w:val="20"/>
        </w:rPr>
        <w:t xml:space="preserve">  IV.1  </w:t>
      </w:r>
      <w:r>
        <w:rPr>
          <w:b w:val="0"/>
          <w:sz w:val="20"/>
        </w:rPr>
        <w:t>Diagrama de Despliegue</w:t>
      </w:r>
    </w:p>
    <w:p>
      <w:pPr>
        <w:spacing w:before="20" w:after="20"/>
      </w:pPr>
      <w:r>
        <w:rPr>
          <w:b w:val="0"/>
          <w:sz w:val="20"/>
        </w:rPr>
        <w:t xml:space="preserve">  IV.2  </w:t>
      </w:r>
      <w:r>
        <w:rPr>
          <w:b w:val="0"/>
          <w:sz w:val="20"/>
        </w:rPr>
        <w:t>Diagrama de Requerimientos</w:t>
      </w:r>
    </w:p>
    <w:p>
      <w:r>
        <w:br w:type="page"/>
      </w:r>
    </w:p>
    <w:p>
      <w:r>
        <w:br w:type="page"/>
      </w:r>
    </w:p>
    <w:p>
      <w:pPr>
        <w:spacing w:before="960"/>
        <w:jc w:val="center"/>
      </w:pPr>
      <w:r>
        <w:rPr>
          <w:b/>
          <w:color w:val="1E3A5F"/>
          <w:sz w:val="44"/>
        </w:rPr>
        <w:t>Parte I</w:t>
      </w:r>
    </w:p>
    <w:p>
      <w:pPr>
        <w:jc w:val="center"/>
      </w:pPr>
      <w:r>
        <w:rPr>
          <w:b/>
          <w:color w:val="27AE60"/>
          <w:sz w:val="22"/>
        </w:rPr>
        <w:t>Diagramas de Casos de Uso</w:t>
      </w:r>
    </w:p>
    <w:p/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1.1 Introduccion</w:t>
      </w:r>
    </w:p>
    <w:p>
      <w:pPr>
        <w:spacing w:before="80" w:after="200"/>
        <w:ind w:left="432" w:right="432"/>
        <w:pBdr>
          <w:left w:val="single" w:sz="18" w:space="4" w:color="27AE60"/>
        </w:pBdr>
      </w:pPr>
      <w:r>
        <w:rPr>
          <w:i/>
          <w:color w:val="2C3E50"/>
          <w:sz w:val="21"/>
        </w:rPr>
        <w:t>El diagrama de casos de uso representa las interacciones entre los actores del sistema y las funcionalidades que este pone a disposicion de cada perfil. Cada actor agrupa a un conjunto de usuarios que comparten necesidades y niveles de acceso especificos, permitiendo una segmentacion clara de las operaciones criticas del negocio.</w:t>
      </w:r>
    </w:p>
    <w:p>
      <w:pPr>
        <w:spacing w:before="40" w:after="120"/>
      </w:pPr>
      <w:r>
        <w:rPr>
          <w:sz w:val="21"/>
        </w:rPr>
        <w:t>Los casos de uso se agruparon por modulo, conservando la correspondencia uno a uno con los objetivos especificos del trabajo. Para cada modulo se describe el objetivo funcional asociado, los actores involucrados, la lista de casos de uso y el diagrama entidad-relacion que modela los datos subyacentes.</w:t>
      </w:r>
    </w:p>
    <w:p/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1.2 Especificacion de Actores</w:t>
      </w:r>
    </w:p>
    <w:p>
      <w:pPr>
        <w:spacing w:before="40" w:after="120"/>
      </w:pPr>
      <w:r>
        <w:rPr>
          <w:sz w:val="21"/>
        </w:rPr>
        <w:t>El sistema Cantina Tita define cuatro actores principales. Cada actor representa un perfil con necesidades y niveles de acceso diferenciados. La jerarquia de roles garantiza que cada operacion sea ejecutada exclusivamente por el perfil autorizado.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Nivel de acceso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A-01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Usuario con acceso total al sistema. Gestiona configuracion general, usuarios, reportes avanzados, facturacion y parametros del negocio.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Acceso completo (CRUD en todos los modulos)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A-02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Operador del punto de venta. Registra ventas de cantina y almuerzo, procesa pagos, abre y cierra caja y gestiona tarjetas prepagas en el POS.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Acceso operativo: POS, caja, tarjetas, comprobantes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A-03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Padre / Responsable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Cliente externo que accede al portal para consultar el saldo prepago de su hijo, configurar topes de gasto diarios y recibir notificaciones automaticas.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Acceso restringido: portal web, consulta y configuracion propia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A-04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Actor secundario automatizado. Ejecuta triggers de base de datos, actualiza stock, genera alertas de saldo bajo, registra bitacoras de auditoria y calcula IVA.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Acciones internas automatizadas, sin intervencion humana</w:t>
            </w:r>
          </w:p>
        </w:tc>
      </w:tr>
    </w:tbl>
    <w:p/>
    <w:p>
      <w:pPr>
        <w:spacing w:before="40" w:after="120"/>
      </w:pPr>
      <w:r>
        <w:rPr>
          <w:sz w:val="21"/>
        </w:rPr>
        <w:t>El actor Sistema actua de forma automatizada como respuesta a eventos del negocio: cambios de stock, umbrales de saldo, cierres de caja y acciones de auditoria. No requiere intervencion humana directa y es responsable de mantener la consistencia e integridad de los datos en todo momento.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1.3 Diagramas de Casos de Uso por Modulo (graficos)</w:t>
      </w:r>
    </w:p>
    <w:p>
      <w:pPr>
        <w:spacing w:before="40" w:after="120"/>
      </w:pPr>
      <w:r>
        <w:rPr>
          <w:sz w:val="21"/>
        </w:rPr>
        <w:t>Los siguientes diagramas muestran visualmente las relaciones entre actores y funcionalidades para cada uno de los 11 modulos de la aplicacion Django.</w:t>
      </w:r>
    </w:p>
    <w:p/>
    <w:p>
      <w:pPr>
        <w:pStyle w:val="Heading3"/>
      </w:pPr>
      <w:r>
        <w:rPr>
          <w:color w:val="2C3E50"/>
          <w:sz w:val="22"/>
        </w:rPr>
        <w:t>CU-01 — Usuarios y Autenticacion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517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1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Usuarios y Autenticacion</w:t>
      </w:r>
    </w:p>
    <w:p/>
    <w:p>
      <w:pPr>
        <w:pStyle w:val="Heading3"/>
      </w:pPr>
      <w:r>
        <w:rPr>
          <w:color w:val="2C3E50"/>
          <w:sz w:val="22"/>
        </w:rPr>
        <w:t>CU-02 — Clientes e Hijos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3135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3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Clientes e Hijos</w:t>
      </w:r>
    </w:p>
    <w:p/>
    <w:p>
      <w:pPr>
        <w:pStyle w:val="Heading3"/>
      </w:pPr>
      <w:r>
        <w:rPr>
          <w:color w:val="2C3E50"/>
          <w:sz w:val="22"/>
        </w:rPr>
        <w:t>CU-03 — Productos y Precios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600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0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Productos y Precios</w:t>
      </w:r>
    </w:p>
    <w:p/>
    <w:p>
      <w:pPr>
        <w:pStyle w:val="Heading3"/>
      </w:pPr>
      <w:r>
        <w:rPr>
          <w:color w:val="2C3E50"/>
          <w:sz w:val="22"/>
        </w:rPr>
        <w:t>CU-04 — Tarjetas y Saldo (Core)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261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Tarjetas y Saldo (Core)</w:t>
      </w:r>
    </w:p>
    <w:p/>
    <w:p>
      <w:pPr>
        <w:pStyle w:val="Heading3"/>
      </w:pPr>
      <w:r>
        <w:rPr>
          <w:color w:val="2C3E50"/>
          <w:sz w:val="22"/>
        </w:rPr>
        <w:t>CU-05 — Ventas / Punto de Venta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633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3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Ventas / Punto de Venta</w:t>
      </w:r>
    </w:p>
    <w:p/>
    <w:p>
      <w:pPr>
        <w:pStyle w:val="Heading3"/>
      </w:pPr>
      <w:r>
        <w:rPr>
          <w:color w:val="2C3E50"/>
          <w:sz w:val="22"/>
        </w:rPr>
        <w:t>CU-06 — Almuerzos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954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54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Almuerzos</w:t>
      </w:r>
    </w:p>
    <w:p/>
    <w:p>
      <w:pPr>
        <w:pStyle w:val="Heading3"/>
      </w:pPr>
      <w:r>
        <w:rPr>
          <w:color w:val="2C3E50"/>
          <w:sz w:val="22"/>
        </w:rPr>
        <w:t>CU-07 — Inventario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2651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5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Inventario</w:t>
      </w:r>
    </w:p>
    <w:p/>
    <w:p>
      <w:pPr>
        <w:pStyle w:val="Heading3"/>
      </w:pPr>
      <w:r>
        <w:rPr>
          <w:color w:val="2C3E50"/>
          <w:sz w:val="22"/>
        </w:rPr>
        <w:t>CU-08 — Compras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911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Compras</w:t>
      </w:r>
    </w:p>
    <w:p/>
    <w:p>
      <w:pPr>
        <w:pStyle w:val="Heading3"/>
      </w:pPr>
      <w:r>
        <w:rPr>
          <w:color w:val="2C3E50"/>
          <w:sz w:val="22"/>
        </w:rPr>
        <w:t>CU-09 — Contabilidad y Caja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4884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88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Contabilidad y Caja</w:t>
      </w:r>
    </w:p>
    <w:p/>
    <w:p>
      <w:pPr>
        <w:pStyle w:val="Heading3"/>
      </w:pPr>
      <w:r>
        <w:rPr>
          <w:color w:val="2C3E50"/>
          <w:sz w:val="22"/>
        </w:rPr>
        <w:t>CU-10 — Notificaciones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4562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5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Notificaciones</w:t>
      </w:r>
    </w:p>
    <w:p/>
    <w:p>
      <w:pPr>
        <w:pStyle w:val="Heading3"/>
      </w:pPr>
      <w:r>
        <w:rPr>
          <w:color w:val="2C3E50"/>
          <w:sz w:val="22"/>
        </w:rPr>
        <w:t>CU-11 — Integraciones API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6993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9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Casos de Uso — Integraciones API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1.4 Especificacion Detallada por Modulo</w:t>
      </w:r>
    </w:p>
    <w:p>
      <w:pPr>
        <w:spacing w:before="40" w:after="120"/>
      </w:pPr>
      <w:r>
        <w:rPr>
          <w:sz w:val="21"/>
        </w:rPr>
        <w:t>Para cada modulo se presenta: el objetivo especifico del trabajo, los actores involucrados, la tabla de casos de uso identificados y el diagrama entidad-relacion que modela los datos que soportan las funcionalidades descritas.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1: Gestion de Clientes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Disenar e implementar un modulo de gestion de clientes que incorpore la vinculacion directa cliente-hijo y el control de cuentas corrientes prepagas, permitiendo a los padres configurar topes de gasto diarios y recibir alertas automaticas de saldo bajo.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Padre / Responsable,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CU-01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cliente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ingresa los datos del responsable (nombre, RUC/CI, contacto) y crea el perfil.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CU-02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Vincular hijo a cliente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asocia uno o mas hijos al cliente responsable estableciendo la relacion de dependencia.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CU-03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Configurar tope de gasto diario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Padre / Responsable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padre define el limite maximo de gasto diario que puede efectuar su hijo en el POS.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CU-04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Consultar cuenta corriente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Padre / Responsable, 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visualiza el historial de recargas, consumos y saldo disponible de la cuenta prepaga del hijo.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CU-05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Cargar saldo prepago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Administrador, Cajero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operador acredita un monto en la cuenta corriente del hijo mediante efectivo u otro medio de pago.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CU-06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Recibir alerta de saldo bajo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Sistema, Padre / Responsable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detecta que el saldo disponible cae por debajo del umbral configurado y notifica al padre.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CU-07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historial de consumos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Padre / Responsable,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Lista cronologica de todas las transacciones realizadas por el hijo en el punto de venta.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6979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69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Gestion de Clientes</w:t>
      </w:r>
    </w:p>
    <w:p/>
    <w:p>
      <w:r>
        <w:rPr>
          <w:b/>
          <w:color w:val="1E3A5F"/>
          <w:sz w:val="21"/>
        </w:rPr>
        <w:t>Diagrama Entidad-Relacion — ER-02 — Modulo Clientes e Hijos: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Clientes (padres/responsables) con sus hijos/alumnos, cuenta corriente prepaga, historial de grados escolares y restricciones alimenticias por hijo.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6127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ER-02 — Modulo Clientes e Hijos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2: Administracion de Proveedores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Desarrollar un modulo de administracion de proveedores que gestione de manera totalmente aislada e independiente sus respectivas cuentas corrientes (cuentas por pagar), garantizando la separacion estricta con respecto a los saldos de los clientes.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CU-08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proveedor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crea el perfil del proveedor con razon social, RUC, contacto y condiciones de pago.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CU-09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Consultar cuenta corriente de proveedor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visualiza el saldo de la deuda pendiente con el proveedor, separado de las cuentas de clientes.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deuda por compra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Administrador, 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Al procesar una compra, el sistema acredita automaticamente la deuda en la cuenta del proveedor.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pago a proveedor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administrador registra el pago total o parcial de una deuda, actualizando el saldo por pagar.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historial de transacciones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Listado de todas las compras y pagos asociados a un proveedor especifico con fechas e importes.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5146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14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Administracion de Proveedores</w:t>
      </w:r>
    </w:p>
    <w:p/>
    <w:p>
      <w:r>
        <w:rPr>
          <w:b/>
          <w:color w:val="1E3A5F"/>
          <w:sz w:val="21"/>
        </w:rPr>
        <w:t>Diagrama Entidad-Relacion — ER-08 — Modulo Compras y Proveedores: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Compras a proveedores con detalle por producto, pagos con aplicacion a multiples compras, notas de credito y cuenta corriente de proveedor completamente aislada.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461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ER-08 — Modulo Compras y Proveedores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3: Arqueo y Cierre de Caja Diario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Disenar e implementar un modulo de arqueo y cierre de caja diario que registre de forma automatizada los ingresos por multiples medios de pago, permitiendo conciliar el efectivo fisico con las transacciones del sistema y documentar cualquier desvio financiero para su posterior auditoria.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Cajero, Administrador,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CU-13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Abrir caja del dia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operador registra el monto inicial en efectivo y habilita la caja para recibir transacciones.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CU-14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ingreso por medio de pago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Cada venta acredita automaticamente el monto en el registro de caja segun el medio de pago utilizado.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CU-15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egreso / retiro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documenta cualquier salida de dinero de la caja con su justificacion.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CU-16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Realizar arqueo fisico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cajero ingresa el total contado fisicamente en caja al momento del cierre.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CU-17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Cerrar caja y calcular diferencia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sistema calcula la diferencia entre el monto esperado y el contado fisico, generando el reporte.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CU-18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Generar reporte de cierre de caja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Administrador, 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produce el comprobante del cierre con detalle por medio de pago e ingresos/egresos.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0722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7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Arqueo y Cierre de Caja Diario</w:t>
      </w:r>
    </w:p>
    <w:p/>
    <w:p>
      <w:r>
        <w:rPr>
          <w:b/>
          <w:color w:val="1E3A5F"/>
          <w:sz w:val="21"/>
        </w:rPr>
        <w:t>Diagrama Entidad-Relacion — ER-09 — Modulo Contabilidad / Caja: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Gestion de cajas fisicas, cierres de caja diarios con movimientos clasificados por medio de pago, facturas preimpresas legales y datos de la empresa emisora.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310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ER-09 — Modulo Contabilidad / Caja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4: Punto de Venta (POS)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Disenar una interfaz de Punto de Venta (POS) optimizada para la alta concurrencia de los recreos, que diferencie de manera agil las operaciones de 'almuerzo' y 'cantina/recreo', con el fin de minimizar el tiempo medio de atencion por estudiante.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Cajero,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CU-19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venta de cantina / recreo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cajero selecciona productos del catalogo y procesa la venta en modalidad cantina.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consumo de almuerzo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registra el consumo del plan de almuerzo y debita el importe de la cuenta prepaga.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CU-21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Procesar pago con tarjeta prepaga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sistema debita el monto del saldo disponible en la tarjeta, verificando topes y disponibilidad.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Procesar pago en efectivo u otro medio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cajero registra el pago con efectivo, tarjeta de debito/credito u otro medio habilitado.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CU-23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Anular venta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revierte una venta registrada por error, devolviendo el saldo y ajustando el stock.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Emitir comprobante de venta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genera el ticket o comprobante de la transaccion para entrega al cliente.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CU-25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historial de ventas del turno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Listado de todas las transacciones procesadas durante el turno activo de la caja.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2789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78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Punto de Venta (POS)</w:t>
      </w:r>
    </w:p>
    <w:p/>
    <w:p>
      <w:r>
        <w:rPr>
          <w:b/>
          <w:color w:val="1E3A5F"/>
          <w:sz w:val="21"/>
        </w:rPr>
        <w:t>Diagrama Entidad-Relacion — ER-05 — Modulo Ventas / POS: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Ventas con desglose de IVA, pagos multiples por venta, notas de credito y aplicacion de pagos a multiples ventas. Vinculacion con medios de pago y tarjetas.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6024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ER-05 — Modulo Ventas / POS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5: Compras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Construir un modulo de compras articulado con el inventario centralizado y el registro de proveedores, que permita procesar comprobantes de recepcion de insumos y actualizar de forma automatica los costos operativos de los productos.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CU-26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Crear orden de compra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genera una solicitud formal de compra de insumos a un proveedor.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Recepcionar insumos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registra la recepcion fisica de los insumos segun el comprobante del proveedor.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CU-28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Actualizar stock automaticamente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Al confirmar la recepcion, el sistema incrementa las unidades disponibles en el inventario.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CU-29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Actualizar costo operativo del producto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recalcula el costo de los productos en funcion del precio de la compra recepcionada.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Vincular compra a cuenta de proveedor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La compra queda asociada al proveedor, generando automaticamente la deuda en su cuenta corriente.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Consultar historial de compras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Listado de todas las compras realizadas, filtrable por proveedor, fecha o producto.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5146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14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Compras</w:t>
      </w:r>
    </w:p>
    <w:p/>
    <w:p>
      <w:r>
        <w:rPr>
          <w:b/>
          <w:color w:val="1E3A5F"/>
          <w:sz w:val="21"/>
        </w:rPr>
        <w:t>Diagrama Entidad-Relacion — ER-08 — Modulo Compras (detalle de inventario):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Compras a proveedores con detalle por producto, actualizacion automatica de stock e inventario, pagos parciales y notas de credito de proveedor.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461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ER-08 — Modulo Compras (detalle de inventario)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6: Facturacion Legal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Incorporar un motor de facturacion legal que aplique las normativas fiscales vigentes, validando el campo estructurado RUC_CI, automatizando el calculo de las tasas del IVA y garantizando la correlacion numerica exacta de las facturas preimpresas.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Cajero,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Emitir factura legal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Administrador, Cajero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registra una factura preimpresa vinculada a una venta o carga de saldo.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Validar RUC / CI del cliente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verifica el formato del RUC o CI antes de emitir la factura.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CU-34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Calcular IVA automaticamente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motor fiscal calcula IVA 10%, IVA 5% y monto exento segun la naturaleza del bien o servicio.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Verificar correlacion numerica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garantiza que el numero de factura no este duplicado y respete la secuencia del talonario.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CU-36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Anular factura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anula una factura por error, registrando el motivo y bloqueando el numero.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Consultar facturas emitidas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Listado de todas las facturas del periodo, filtrable por numero, cliente o fecha.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0722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7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Facturacion Legal</w:t>
      </w:r>
    </w:p>
    <w:p/>
    <w:p>
      <w:r>
        <w:rPr>
          <w:b/>
          <w:color w:val="1E3A5F"/>
          <w:sz w:val="21"/>
        </w:rPr>
        <w:t>Diagrama Entidad-Relacion — ER-09 — Modulo Contabilidad / Facturacion Legal: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Facturas preimpresas legales vinculadas a ventas o cargas de saldo, con calculo de IVA (10%/5%/exenta), validacion de RUC/CI y control de correlacion numerica.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310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ER-09 — Modulo Contabilidad / Facturacion Legal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7: Tarjetas y Saldo Prepago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Desarrollar un mecanismo de control para tarjetas de uso exclusivo de la cantina, que habilite el procesamiento rapido de recargas de saldo y el debito automatizado de transacciones en el punto de venta.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Cajero, Padre / Responsable,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CU-38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Activar tarjeta prepaga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registra una nueva tarjeta, la vincula al hijo y la deja habilitada.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CU-39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Recargar saldo en tarjeta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Cajero, 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operador acredita un importe en la tarjeta del estudiante, registrando el medio de pago.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Debitar saldo en transaccion POS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Al procesar una venta, el sistema descuenta automaticamente el importe verificando disponibilidad y topes.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Bloquear tarjeta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Administrador, Padre / Responsable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inhabilita temporalmente una tarjeta por extravio, robo o solicitud del responsable.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saldo y movimientos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Padre / Responsable, 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visualiza el saldo actual y el historial de recargas y consumos de la tarjeta.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Generar alerta de saldo insuficiente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detecta que el saldo cae bajo el umbral configurado y notifica al padre.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991937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19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Tarjetas y Saldo Prepago</w:t>
      </w:r>
    </w:p>
    <w:p/>
    <w:p>
      <w:r>
        <w:rPr>
          <w:b/>
          <w:color w:val="1E3A5F"/>
          <w:sz w:val="21"/>
        </w:rPr>
        <w:t>Diagrama Entidad-Relacion — ER-04 — Modulo Core / Tarjetas y Saldo: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Tarjetas monedero vinculadas a hijos, cargas de saldo, consumos, medios de pago, limites de transaccion por rol y registro de alertas de saldo bajo.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086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ER-04 — Modulo Core / Tarjetas y Saldo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8: Reportes Analiticos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Implementar un panel de reportes analiticos que consolide datos historicos de ventas e inventarios (filtrados por fecha, cajero, rotacion y rentabilidad), proveyendo a la administracion herramientas visuales para la toma de decisiones.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CU-44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Generar reporte de ventas por periodo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sistema consolida todas las ventas del rango de fechas seleccionado.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Filtrar ventas por cajero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 desglosan las ventas segun el operador que las proceso.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CU-46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rotacion de productos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reporte muestra los productos mas y menos vendidos en el periodo.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Analizar rentabilidad por producto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calcula margen de ganancia unitario comparando precio de venta con costo de compra.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CU-48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Visualizar dashboard de indicadores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Panel con metricas clave: ventas del dia, saldo en caja, stock critico y alertas activas.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CU-49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Exportar reporte historico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administrador descarga el reporte seleccionado en formato Excel o PDF.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2140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1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Reportes Analiticos</w:t>
      </w:r>
    </w:p>
    <w:p/>
    <w:p>
      <w:r>
        <w:rPr>
          <w:b/>
          <w:color w:val="1E3A5F"/>
          <w:sz w:val="21"/>
        </w:rPr>
        <w:t>Diagrama Entidad-Relacion — ER-03 — Modulo Productos y Precios (base de reportes):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Catalogo de productos con categorias jerarquicas, multiples listas de precios, asignacion de impuestos e historico de precios. Base de los reportes de rentabilidad y rotacion.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4499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ER-03 — Modulo Productos y Precios (base de reportes)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9: Arquitectura de Base de Datos e Integridad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Disenar la arquitectura de la base de datos incorporando triggers y restricciones de integridad atomica para automatizar el control de stock en las ventas, asegurar la consistencia financiera en los cierres de caja y alimentar bitacoras de auditoria interna.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Sistema, Administrador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Ejecutar trigger de control de stock en ventas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Al registrar una venta, el trigger descuenta automaticamente el inventario y bloquea si stock es insuficiente.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Validar integridad atomica en transacciones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Cada operacion es completamente exitosa o completamente revertida, sin estados intermedios.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Actualizar cuentas corrientes en cierre de caja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Los triggers consolidan los movimientos del dia en cuentas corrientes al cerrar la caja.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evento en bitacora de auditoria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Cada accion critica queda registrada con usuario, fecha y hora para auditoria interna.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CU-54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Consultar bitacora de auditoria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accede al historial de acciones criticas para resolver discrepancias.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Gestionar restricciones de integridad referencial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aplica claves foraneas y restricciones de unicidad para prevenir inconsistencias.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992301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2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Arquitectura de Base de Datos e Integridad</w:t>
      </w:r>
    </w:p>
    <w:p/>
    <w:p>
      <w:r>
        <w:rPr>
          <w:b/>
          <w:color w:val="1E3A5F"/>
          <w:sz w:val="21"/>
        </w:rPr>
        <w:t>Diagrama Entidad-Relacion — ER-07 — Modulo Inventario (control de stock y triggers):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Stock por producto, ajustes con aprobacion de doble nivel, lotes con fecha de vencimiento, costos historicos y alertas automaticas de stock critico via triggers.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365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6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ER-07 — Modulo Inventario (control de stock y triggers)</w:t>
      </w:r>
    </w:p>
    <w:p>
      <w:r>
        <w:br w:type="page"/>
      </w:r>
    </w:p>
    <w:p>
      <w:pPr>
        <w:pStyle w:val="Heading3"/>
      </w:pPr>
      <w:r>
        <w:rPr>
          <w:color w:val="2C3E50"/>
          <w:sz w:val="22"/>
        </w:rPr>
        <w:t>Modulo 10: Control de Accesos y Usuarios</w:t>
      </w:r>
    </w:p>
    <w:p>
      <w:pPr>
        <w:spacing w:before="20" w:after="60"/>
      </w:pPr>
      <w:r>
        <w:rPr>
          <w:b/>
          <w:color w:val="1E3A5F"/>
          <w:sz w:val="21"/>
        </w:rPr>
        <w:t xml:space="preserve">Objetivo especifico: </w:t>
      </w:r>
      <w:r>
        <w:rPr>
          <w:sz w:val="21"/>
        </w:rPr>
        <w:t>Implementar un modelo de control de accesos basado en roles jerarquicos (administrador, cajero, padre) que restrinja las funciones del sistema segun el perfil del usuario y registre las acciones criticas para la resolucion de discrepancias.</w:t>
      </w:r>
    </w:p>
    <w:p>
      <w:pPr>
        <w:spacing w:before="20" w:after="60"/>
      </w:pPr>
      <w:r>
        <w:rPr>
          <w:b/>
          <w:color w:val="1E3A5F"/>
          <w:sz w:val="21"/>
        </w:rPr>
        <w:t xml:space="preserve">Actores involucrados: </w:t>
      </w:r>
      <w:r>
        <w:rPr>
          <w:sz w:val="21"/>
        </w:rPr>
        <w:t>Administrador, Cajero, Padre / Responsable, Sistema</w:t>
      </w:r>
    </w:p>
    <w:p/>
    <w:p>
      <w:r>
        <w:rPr>
          <w:b/>
          <w:color w:val="1E3A5F"/>
          <w:sz w:val="21"/>
        </w:rPr>
        <w:t>Casos de uso identificados: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Actor(es)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CU-56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Registrar usuario en el sistema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crea la cuenta de un nuevo usuario asignando credenciales, rol y permisos.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Autenticar usuario con JWT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valida credenciales y emite un token JWT firmado que habilita el acceso.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CU-58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Asignar rol jerarquico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Se asigna el perfil de acceso (administrador, cajero o padre) que define las funcionalidades habilitadas.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CU-59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Restringir acceso por perfil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El sistema verifica en cada peticion que el usuario posee los permisos requeridos.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CU-60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Activar autenticacion de dos factores (2FA)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Administrador, Cajero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usuario habilita la verificacion adicional via TOTP para reforzar la seguridad de su cuenta.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CU-61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Registrar accion critica en bitacora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Cada operacion sensible queda vinculada al usuario autenticado con marca de tiempo.</w:t>
            </w:r>
          </w:p>
        </w:tc>
      </w:tr>
      <w:tr>
        <w:tc>
          <w:tcPr>
            <w:tcW w:type="dxa" w:w="2340"/>
            <w:shd w:val="clear" w:color="auto" w:fill="F0F7F4"/>
          </w:tcPr>
          <w:p>
            <w:r>
              <w:rPr>
                <w:b/>
                <w:color w:val="27AE60"/>
                <w:sz w:val="18"/>
              </w:rPr>
              <w:t>CU-62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b/>
                <w:sz w:val="18"/>
              </w:rPr>
              <w:t>Modificar o dar de baja usuario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0F7F4"/>
          </w:tcPr>
          <w:p>
            <w:r>
              <w:rPr>
                <w:sz w:val="18"/>
              </w:rPr>
              <w:t>El administrador actualiza datos de acceso o desactiva la cuenta sin eliminar el historial.</w:t>
            </w:r>
          </w:p>
        </w:tc>
      </w:tr>
    </w:tbl>
    <w:p/>
    <w:p/>
    <w:p>
      <w:r>
        <w:rPr>
          <w:b/>
          <w:color w:val="1E3A5F"/>
          <w:sz w:val="21"/>
        </w:rPr>
        <w:t>Diagrama de casos de uso: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1334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3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CU — Control de Accesos y Usuarios</w:t>
      </w:r>
    </w:p>
    <w:p/>
    <w:p>
      <w:r>
        <w:rPr>
          <w:b/>
          <w:color w:val="1E3A5F"/>
          <w:sz w:val="21"/>
        </w:rPr>
        <w:t>Diagrama Entidad-Relacion — ER-01 — Modulo Usuarios y Autenticacion:</w:t>
      </w:r>
    </w:p>
    <w:p>
      <w:pPr>
        <w:spacing w:after="120"/>
        <w:ind w:left="288"/>
        <w:pBdr>
          <w:left w:val="single" w:sz="18" w:space="4" w:color="27AE60"/>
        </w:pBdr>
      </w:pPr>
      <w:r>
        <w:rPr>
          <w:color w:val="666666"/>
          <w:sz w:val="20"/>
        </w:rPr>
        <w:t>Usuarios del sistema con autenticacion JWT, roles y permisos RBAC, sesiones activas, intentos de login, recuperacion de contrasena y soporte para autenticacion de dos factores (2FA).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04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4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ER — ER-01 — Modulo Usuarios y Autenticacion</w:t>
      </w:r>
    </w:p>
    <w:p>
      <w:r>
        <w:br w:type="page"/>
      </w:r>
    </w:p>
    <w:p>
      <w:pPr>
        <w:spacing w:before="960"/>
        <w:jc w:val="center"/>
      </w:pPr>
      <w:r>
        <w:rPr>
          <w:b/>
          <w:color w:val="1E3A5F"/>
          <w:sz w:val="44"/>
        </w:rPr>
        <w:t>Parte II</w:t>
      </w:r>
    </w:p>
    <w:p>
      <w:pPr>
        <w:jc w:val="center"/>
      </w:pPr>
      <w:r>
        <w:rPr>
          <w:b/>
          <w:color w:val="27AE60"/>
          <w:sz w:val="22"/>
        </w:rPr>
        <w:t>Diagramas Entidad-Relacion por Modulo</w:t>
      </w:r>
    </w:p>
    <w:p/>
    <w:p>
      <w:pPr>
        <w:spacing w:before="40" w:after="120"/>
      </w:pPr>
      <w:r>
        <w:rPr>
          <w:sz w:val="21"/>
        </w:rPr>
        <w:t>Los diagramas entidad-relacion presentan la estructura de datos persistida en PostgreSQL para cada modulo del sistema. Las entidades representan tablas de la base de datos Django y las relaciones modelan claves foraneas, cardinalidades y restricciones de integridad referencial.</w:t>
      </w:r>
    </w:p>
    <w:p/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ER-01 — Modulo Usuarios y Autenticacion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Usuarios del sistema con autenticacion, roles y permisos RBAC, sesiones activas, intentos de login, recuperacion de contrasena y soporte para autenticacion de dos factores (2FA).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751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Usuarios y Autenticacion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ER-02 — Modulo Clientes e Hijos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Clientes (padres/responsables) con sus hijos/alumnos, cuenta corriente prepaga, historial de grados escolares y restricciones alimenticias por hijo.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79982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9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Clientes e Hijos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ER-03 — Modulo Productos y Precios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Catalogo de productos con categorias jerarquicas, multiples listas de precios y asignacion de impuestos por producto. Historico de precios para analisis de rentabilidad.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298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Productos y Precios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ER-04 — Modulo Core / Tarjetas y Saldo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Tarjetas monedero vinculadas a hijos, cargas de saldo, consumos, medios de pago, limites de transaccion por rol y registro de alertas automaticas de saldo bajo.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3895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Core / Tarjetas y Saldo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ER-05 — Modulo Ventas / Punto de Venta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Ventas con desglose de IVA, pagos multiples por venta, notas de credito y aplicacion de pagos a multiples ventas. Vinculacion con medios de pago y tarjetas.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78915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8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Ventas / Punto de Venta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ER-06 — Modulo Almuerzos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Planes de almuerzo, suscripciones de hijos, registro de consumo diario y cuentas mensuales. Menu diario con platos disponibles y tipos de plan por periodo.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924235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4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Almuerzos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ER-07 — Modulo Inventario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Stock por producto, ajustes con aprobacion de doble nivel, lotes con fecha de vencimiento, costos historicos y alertas automaticas de stock critico.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3776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Inventario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ER-08 — Modulo Compras y Proveedores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Compras a proveedores con detalle por producto, pagos con aplicacion a multiples compras, notas de credito y cuenta corriente de proveedor completamente aislada de clientes.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7100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Compras y Proveedores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ER-09 — Modulo Contabilidad / Caja / Facturacion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Gestion de cajas fisicas, cierres de caja diarios con movimientos clasificados por medio de pago, facturas preimpresas legales y datos de la empresa emisora.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68207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 Contabilidad / Caja / Facturacion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ER-10/11 — Modulos Notificaciones e Integraciones API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Notificaciones de sistema y por email con plantillas parametrizadas, y gestion de proveedores de API externos con credenciales, webhooks y logs de auditoria.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46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ER — Modulos Notificaciones e Integraciones API</w:t>
      </w:r>
    </w:p>
    <w:p>
      <w:r>
        <w:br w:type="page"/>
      </w:r>
    </w:p>
    <w:p>
      <w:r>
        <w:br w:type="page"/>
      </w:r>
    </w:p>
    <w:p>
      <w:pPr>
        <w:spacing w:before="960"/>
        <w:jc w:val="center"/>
      </w:pPr>
      <w:r>
        <w:rPr>
          <w:b/>
          <w:color w:val="1E3A5F"/>
          <w:sz w:val="44"/>
        </w:rPr>
        <w:t>Parte III</w:t>
      </w:r>
    </w:p>
    <w:p>
      <w:pPr>
        <w:jc w:val="center"/>
      </w:pPr>
      <w:r>
        <w:rPr>
          <w:b/>
          <w:color w:val="27AE60"/>
          <w:sz w:val="22"/>
        </w:rPr>
        <w:t>Diagramas de Secuencia — Flujos Clave</w:t>
      </w:r>
    </w:p>
    <w:p/>
    <w:p>
      <w:pPr>
        <w:spacing w:before="40" w:after="120"/>
      </w:pPr>
      <w:r>
        <w:rPr>
          <w:sz w:val="21"/>
        </w:rPr>
        <w:t>Los diagramas de secuencia representan los flujos de mensajes entre los componentes del sistema (frontend React, API Django, base de datos PostgreSQL y servicios externos) para los procesos de negocio mas criticos. Cada diagrama muestra el orden cronologico de las interacciones y las validaciones del sistema.</w:t>
      </w:r>
    </w:p>
    <w:p/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SEQ-01 — Login y Autenticacion 2FA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Flujo de autenticacion con JWT (SimpleJWT). Si el usuario tiene 2FA habilitado, debe ingresar el codigo TOTP antes de recibir el token de acceso.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06309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6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Secuencia — Login y Autenticacion 2FA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SEQ-02 — Carga de Saldo en Tarjeta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El cajero selecciona tarjeta y monto, el backend valida limites, crea la carga y actualiza el saldo disponible en tiempo real.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5005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Secuencia — Carga de Saldo en Tarjeta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SEQ-03 — Registro de Venta con Tarjeta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Registro de una venta pagada con tarjeta monedero. Incluye validacion de stock, calculo de IVA, descuento de saldo en tarjeta y registro del movimiento de caja.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052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Secuencia — Registro de Venta con Tarjeta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SEQ-04 — Registro de Consumo de Almuerzo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El cajero registra el consumo de almuerzo de un alumno. El sistema verifica la suscripcion vigente, registra el consumo y genera la cuenta mensual correspondiente.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5221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Secuencia — Registro de Consumo de Almuerzo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SEQ-05 — Registro de Compra y Actualizacion de Stock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El administrador registra una compra a proveedor. El backend actualiza automaticamente el stock de cada producto y registra la deuda en la cuenta corriente del proveedor.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137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Secuencia — Registro de Compra y Actualizacion de Stock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SEQ-06 — Ajuste de Inventario (Solicitar y Aprobar)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Flujo de doble paso: el usuario solicita un ajuste de inventario y el administrador lo aprueba o rechaza. Solo al aprobar se actualiza el stock fisico.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160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Secuencia — Ajuste de Inventario (Solicitar y Aprobar)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SEQ-07 — Emision de Factura Legal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Flujo de emision de factura preimpresa para una carga de saldo o pago de almuerzo. El sistema calcula IVA automaticamente y valida la correlacion numerica del talonario.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8932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Secuencia — Emision de Factura Legal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SEQ-08 — Cierre de Caja</w:t>
      </w:r>
    </w:p>
    <w:p>
      <w:pPr>
        <w:spacing w:after="160"/>
        <w:ind w:left="288"/>
        <w:pBdr>
          <w:left w:val="single" w:sz="18" w:space="4" w:color="27AE60"/>
        </w:pBdr>
      </w:pPr>
      <w:r>
        <w:rPr>
          <w:sz w:val="21"/>
        </w:rPr>
        <w:t>Al final del dia, el cajero cuenta el efectivo fisico y cierra la caja. El sistema calcula la diferencia entre el monto esperado y el contado, generando el reporte de auditoria.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318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Secuencia — Cierre de Caja</w:t>
      </w:r>
    </w:p>
    <w:p>
      <w:r>
        <w:br w:type="page"/>
      </w:r>
    </w:p>
    <w:p>
      <w:r>
        <w:br w:type="page"/>
      </w:r>
    </w:p>
    <w:p>
      <w:pPr>
        <w:spacing w:before="960"/>
        <w:jc w:val="center"/>
      </w:pPr>
      <w:r>
        <w:rPr>
          <w:b/>
          <w:color w:val="1E3A5F"/>
          <w:sz w:val="44"/>
        </w:rPr>
        <w:t>Parte IV</w:t>
      </w:r>
    </w:p>
    <w:p>
      <w:pPr>
        <w:jc w:val="center"/>
      </w:pPr>
      <w:r>
        <w:rPr>
          <w:b/>
          <w:color w:val="27AE60"/>
          <w:sz w:val="22"/>
        </w:rPr>
        <w:t>Arquitectura del Sistema</w:t>
      </w:r>
    </w:p>
    <w:p/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IV.1 Diagrama de Despliegue</w:t>
      </w:r>
    </w:p>
    <w:p>
      <w:pPr>
        <w:spacing w:before="40" w:after="120"/>
      </w:pPr>
      <w:r>
        <w:rPr>
          <w:sz w:val="21"/>
        </w:rPr>
        <w:t>Infraestructura de produccion: contenedores Docker sobre servidor Linux. El frontend (Nginx + React) recibe peticiones del navegador y del portal movil, el backend Django corre con Gunicorn como servidor WSGI, y los workers Celery procesan tareas asincronas (emails, alertas). Redis actua como broker de mensajes y cache. PostgreSQL es la base de datos central compartida por todos los modulos.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6288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Despliegue — Infraestructura Docker</w:t>
      </w:r>
    </w:p>
    <w:p>
      <w:r>
        <w:br w:type="page"/>
      </w:r>
    </w:p>
    <w:p>
      <w:pPr>
        <w:pStyle w:val="Heading2"/>
        <w:pBdr>
          <w:bottom w:val="single" w:sz="10" w:space="1" w:color="27AE60"/>
        </w:pBdr>
      </w:pPr>
      <w:r>
        <w:rPr>
          <w:color w:val="1E3A5F"/>
          <w:sz w:val="26"/>
        </w:rPr>
        <w:t>IV.2 Diagrama de Requerimientos</w:t>
      </w:r>
    </w:p>
    <w:p>
      <w:pPr>
        <w:spacing w:before="40" w:after="120"/>
      </w:pPr>
      <w:r>
        <w:rPr>
          <w:sz w:val="21"/>
        </w:rPr>
        <w:t>Arbol de requerimientos funcionales agrupados por dominio de negocio. Cada rama del mindmap corresponde a un modulo del sistema y lista las capacidades funcionales que ese modulo provee. Los requerimientos no funcionales (seguridad, performance, usabilidad) son transversales a todos los modulos.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396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3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7"/>
        </w:rPr>
        <w:t>Diagrama de Requerimientos — Mindmap funcional</w:t>
      </w:r>
    </w:p>
    <w:p>
      <w:r>
        <w:br w:type="page"/>
      </w:r>
    </w:p>
    <w:p>
      <w:pPr>
        <w:pStyle w:val="Heading1"/>
        <w:jc w:val="left"/>
        <w:pBdr>
          <w:bottom w:val="single" w:sz="18" w:space="1" w:color="1E3A5F"/>
        </w:pBdr>
      </w:pPr>
      <w:r>
        <w:rPr>
          <w:color w:val="1E3A5F"/>
          <w:sz w:val="32"/>
        </w:rPr>
        <w:t>Resumen de Cobertura</w:t>
      </w:r>
    </w:p>
    <w:p>
      <w:pPr>
        <w:spacing w:before="40" w:after="120"/>
      </w:pPr>
      <w:r>
        <w:rPr>
          <w:sz w:val="21"/>
        </w:rPr>
        <w:t>Tabla consolidada de modulos, actores y cantidad de casos de uso especificados.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Casos de uso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M-01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Gestion de Clientes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Administrador, Padre / Responsable, Sistema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7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M-02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Administracion de Proveedores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5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M-03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Arqueo y Cierre de Caja Diario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Cajero, Administrador, Sistema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M-04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Punto de Venta (POS)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Cajero, 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7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M-05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Compras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Administrador, Sistema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M-06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Facturacion Legal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Administrador, Cajero, 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M-07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Tarjetas y Saldo Prepago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Administrador, Cajero, Padre / Responsable, Sistema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M-08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Reportes Analiticos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color w:val="1E3A5F"/>
                <w:sz w:val="18"/>
              </w:rPr>
              <w:t>M-09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Arquitectura de Base de Datos e Integridad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Sistema, Administrador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b/>
                <w:color w:val="27AE60"/>
                <w:sz w:val="18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M-10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sz w:val="18"/>
              </w:rPr>
              <w:t>Control de Accesos y Usuarios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Administrador, Cajero, Padre / Responsable, Sistema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7</w:t>
            </w:r>
          </w:p>
        </w:tc>
      </w:tr>
    </w:tbl>
    <w:p/>
    <w:p>
      <w:r>
        <w:rPr>
          <w:b/>
          <w:color w:val="1E3A5F"/>
          <w:sz w:val="24"/>
        </w:rPr>
        <w:t xml:space="preserve">Total de casos de uso: </w:t>
      </w:r>
      <w:r>
        <w:rPr>
          <w:b/>
          <w:color w:val="27AE60"/>
          <w:sz w:val="28"/>
        </w:rPr>
        <w:t>62</w:t>
      </w:r>
      <w:r>
        <w:rPr>
          <w:b/>
          <w:color w:val="1E3A5F"/>
          <w:sz w:val="24"/>
        </w:rPr>
        <w:t xml:space="preserve">   |   Actores definidos: </w:t>
      </w:r>
      <w:r>
        <w:rPr>
          <w:b/>
          <w:color w:val="27AE60"/>
          <w:sz w:val="28"/>
        </w:rPr>
        <w:t>4</w:t>
      </w:r>
      <w:r>
        <w:rPr>
          <w:b/>
          <w:color w:val="1E3A5F"/>
          <w:sz w:val="24"/>
        </w:rPr>
        <w:t xml:space="preserve">   |   Modulos cubiertos: </w:t>
      </w:r>
      <w:r>
        <w:rPr>
          <w:b/>
          <w:color w:val="27AE60"/>
          <w:sz w:val="28"/>
        </w:rPr>
        <w:t>10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