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0c0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color w:val="0070c0"/>
          <w:sz w:val="44"/>
          <w:szCs w:val="44"/>
          <w:u w:val="single"/>
          <w:rtl w:val="0"/>
        </w:rPr>
        <w:t xml:space="preserve">Stakeholders mapping and analysis concerning SWM In Bissau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Stakeholders are  </w:t>
      </w:r>
      <w:r w:rsidDel="00000000" w:rsidR="00000000" w:rsidRPr="00000000">
        <w:rPr>
          <w:b w:val="1"/>
          <w:bCs w:val="1"/>
          <w:color w:val="c00000"/>
          <w:sz w:val="44"/>
          <w:szCs w:val="44"/>
          <w:u w:val="single"/>
          <w:rtl w:val="0"/>
        </w:rPr>
        <w:t xml:space="preserve">potential partners or adversaries</w:t>
      </w: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 of the project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70c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2929"/>
        <w:gridCol w:w="3500"/>
        <w:gridCol w:w="3459"/>
        <w:tblGridChange w:id="0">
          <w:tblGrid>
            <w:gridCol w:w="4106"/>
            <w:gridCol w:w="2929"/>
            <w:gridCol w:w="3500"/>
            <w:gridCol w:w="34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b0f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are they affected by the problem?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their capacity to bring about change? ( in keywords)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Final beneficiaries)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numPr>
                <w:ilvl w:val="0"/>
                <w:numId w:val="1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Local households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9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Communities</w:t>
            </w:r>
          </w:p>
          <w:p w:rsidR="00000000" w:rsidDel="00000000" w:rsidP="00000000" w:rsidRDefault="00000000" w:rsidRPr="00000000" w14:paraId="0000000C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(388,000 people, including 21% poor households), </w:t>
            </w:r>
          </w:p>
          <w:p w:rsidR="00000000" w:rsidDel="00000000" w:rsidP="00000000" w:rsidRDefault="00000000" w:rsidRPr="00000000" w14:paraId="0000000D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80,000 people especially women, children</w:t>
            </w:r>
          </w:p>
        </w:tc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Exposed to health risk (disease, pollution)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Poor living condition, Flooding, contaminant water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Hidden cost is high ( Lost workday, healthcare)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3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Community participation( join clean up campaign)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Behaviour change (Families can reduce littering, sort waste at home, use containers properly)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Local leader or association report the problems and penalize those who not respect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2. Potential   </w:t>
            </w:r>
            <w:r w:rsidDel="00000000" w:rsidR="00000000" w:rsidRPr="00000000">
              <w:rPr>
                <w:b w:val="1"/>
                <w:bCs w:val="1"/>
                <w:color w:val="0070c0"/>
                <w:u w:val="single"/>
                <w:rtl w:val="0"/>
              </w:rPr>
              <w:t xml:space="preserve">local  </w:t>
            </w: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target  groups/ project partners:</w:t>
            </w:r>
          </w:p>
          <w:p w:rsidR="00000000" w:rsidDel="00000000" w:rsidP="00000000" w:rsidRDefault="00000000" w:rsidRPr="00000000" w14:paraId="00000015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NGO’s, associations 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Tiniguena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Ajuda de Desenvolvimento de Povo para Povo, Guinea-Bissau (ADPP-GB)</w:t>
            </w:r>
          </w:p>
        </w:tc>
        <w:tc>
          <w:tcPr/>
          <w:p w:rsidR="00000000" w:rsidDel="00000000" w:rsidP="00000000" w:rsidRDefault="00000000" w:rsidRPr="00000000" w14:paraId="00000019">
            <w:pPr>
              <w:numPr>
                <w:ilvl w:val="0"/>
                <w:numId w:val="3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Limited resources and technical capacity to address solid waste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Struggle with increased demand from communities for sanitation solutions.</w:t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2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Education and behavioural change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Community mobilization &amp; awareness campaigns</w:t>
            </w:r>
          </w:p>
        </w:tc>
      </w:tr>
      <w:tr>
        <w:trPr>
          <w:cantSplit w:val="0"/>
          <w:trHeight w:val="66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professional Unions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122"/>
                <w:sz w:val="20"/>
                <w:szCs w:val="20"/>
                <w:highlight w:val="white"/>
                <w:rtl w:val="0"/>
              </w:rPr>
              <w:t xml:space="preserve">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122"/>
                <w:sz w:val="20"/>
                <w:szCs w:val="20"/>
                <w:rtl w:val="0"/>
              </w:rPr>
              <w:t xml:space="preserve">National Union of Workers of Guinea-Bissau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02122"/>
                <w:sz w:val="20"/>
                <w:szCs w:val="20"/>
                <w:highlight w:val="white"/>
                <w:rtl w:val="0"/>
              </w:rPr>
              <w:t xml:space="preserve"> (UNTG)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Poor working conditions, lack of recognition, exposure to health risks; often excluded from formal planning.</w:t>
            </w:r>
          </w:p>
        </w:tc>
        <w:tc>
          <w:tcPr/>
          <w:p w:rsidR="00000000" w:rsidDel="00000000" w:rsidP="00000000" w:rsidRDefault="00000000" w:rsidRPr="00000000" w14:paraId="00000022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Worker mobilization, strike actions, technical know-how, service continuity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 leaders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34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Neighbourhood leaders and religious leaders</w:t>
            </w:r>
          </w:p>
        </w:tc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Suffer from poor waste collection, open dumping, flooding, and health risks</w:t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Mobilise residents for clean-up actions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Influence community behaviour (waste sorting, no open dumping)</w:t>
            </w:r>
          </w:p>
          <w:p w:rsidR="00000000" w:rsidDel="00000000" w:rsidP="00000000" w:rsidRDefault="00000000" w:rsidRPr="00000000" w14:paraId="00000029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religious leaders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35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local’s muslim leaders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5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Local’s Christian leaders </w:t>
            </w:r>
          </w:p>
        </w:tc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crowdfunding collected will not cover the whole project, since most people live on less than $2 a day.</w:t>
            </w: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numPr>
                <w:ilvl w:val="0"/>
                <w:numId w:val="1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Since the biggest religion in Bissau is Islam (roughly 50% of the population), the local leaders can help gather and persuade people  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  authorities </w:t>
            </w:r>
          </w:p>
          <w:p w:rsidR="00000000" w:rsidDel="00000000" w:rsidP="00000000" w:rsidRDefault="00000000" w:rsidRPr="00000000" w14:paraId="00000032">
            <w:pPr>
              <w:ind w:left="45" w:firstLine="0"/>
              <w:rPr>
                <w:b w:val="1"/>
                <w:bCs w:val="1"/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Câmara Municipal de Bissau (CMB) – Urban Sanitation Department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37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Responsible for waste management; blamed for inefficiency, corruption, or lack of services; pressure from citizens.</w:t>
            </w:r>
          </w:p>
        </w:tc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Regulation, infrastructure management, service delivery, coordination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National Authorities and Agencies</w:t>
            </w:r>
          </w:p>
          <w:p w:rsidR="00000000" w:rsidDel="00000000" w:rsidP="00000000" w:rsidRDefault="00000000" w:rsidRPr="00000000" w14:paraId="00000037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6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 of Environment, Health, Urban Planning</w:t>
            </w:r>
          </w:p>
        </w:tc>
        <w:tc>
          <w:tcPr/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National image harmed by unmanaged waste; costs of healthcare increase; pressure from international donors.</w:t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Policy-making, legislation, funding, large-scale enforcement, donor coordination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sector </w:t>
            </w:r>
          </w:p>
          <w:p w:rsidR="00000000" w:rsidDel="00000000" w:rsidP="00000000" w:rsidRDefault="00000000" w:rsidRPr="00000000" w14:paraId="0000003D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color w:val="00b05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1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BAO Bank, EcoBank, OraBank, BDU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Private sectors CSR ( EAGB - Eclecticity company)</w:t>
            </w:r>
          </w:p>
          <w:p w:rsidR="00000000" w:rsidDel="00000000" w:rsidP="00000000" w:rsidRDefault="00000000" w:rsidRPr="00000000" w14:paraId="00000041">
            <w:pPr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numPr>
                <w:ilvl w:val="0"/>
                <w:numId w:val="4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Difficulties in collecting people’s documents regarding the requirements to obtain the loan</w:t>
            </w:r>
          </w:p>
          <w:p w:rsidR="00000000" w:rsidDel="00000000" w:rsidP="00000000" w:rsidRDefault="00000000" w:rsidRPr="00000000" w14:paraId="00000043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3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Private firms have money allocation which can help the project realization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05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etc…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Concerned European civil society  ( = potential lead or co-applicant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numPr>
                <w:ilvl w:val="0"/>
                <w:numId w:val="14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European Environmental Bureau (EEB)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4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Waste Europe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4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Fondation Daniel &amp; Nina Carasso (France)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4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Friends of the Earth Europe</w:t>
            </w:r>
          </w:p>
        </w:tc>
        <w:tc>
          <w:tcPr/>
          <w:p w:rsidR="00000000" w:rsidDel="00000000" w:rsidP="00000000" w:rsidRDefault="00000000" w:rsidRPr="00000000" w14:paraId="0000004F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Promote circular economy and reduce waste globally, so WM contributes to pollution, plastic into oceans and CO2 emissions.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 health risks (waste related diseases, air and water pollution) directly affect vulnerable populations</w:t>
            </w:r>
          </w:p>
        </w:tc>
        <w:tc>
          <w:tcPr/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Develop source sorting and composting programs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Raise public awareness of the impact of waste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Support the implementation of community pilot projects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b w:val="1"/>
                <w:b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Concerned Bilateral and multilateral cooperation </w:t>
            </w:r>
          </w:p>
          <w:p w:rsidR="00000000" w:rsidDel="00000000" w:rsidP="00000000" w:rsidRDefault="00000000" w:rsidRPr="00000000" w14:paraId="00000055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Agence Française de Développement (France)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GIZ (Deutsch)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Spanish Agency for International Development Cooperation (Spain)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UNEP(United Nation of Environment Program)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African development Bank</w:t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Bilateral donors are committed to support SDG’s, the waste mismanagement in GB undermines their development cooperation strategies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Waste mismanagement hampers SDG’s progress in health, environment and urban development which affects directly their performance indicators </w:t>
            </w:r>
          </w:p>
        </w:tc>
        <w:tc>
          <w:tcPr/>
          <w:p w:rsidR="00000000" w:rsidDel="00000000" w:rsidP="00000000" w:rsidRDefault="00000000" w:rsidRPr="00000000" w14:paraId="0000005F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Fund collection and treatment infrastructure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Train local communities in sustainable waste management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Support the development of national waste policies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Establish an integrated national waste management system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Ensure consistency with international commitments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Guarantee sustainable and measurable progress monitoring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color w:val="0070c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highlight w:val="white"/>
                <w:rtl w:val="0"/>
              </w:rPr>
              <w:t xml:space="preserve">Concerned International Organizations</w:t>
            </w:r>
            <w:r w:rsidDel="00000000" w:rsidR="00000000" w:rsidRPr="00000000">
              <w:rPr>
                <w:color w:val="0070c0"/>
                <w:highlight w:val="whit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67">
            <w:pPr>
              <w:rPr>
                <w:color w:val="0070c0"/>
                <w:highlight w:val="white"/>
              </w:rPr>
            </w:pPr>
            <w:r w:rsidDel="00000000" w:rsidR="00000000" w:rsidRPr="00000000">
              <w:rPr>
                <w:color w:val="0070c0"/>
                <w:highlight w:val="white"/>
                <w:rtl w:val="0"/>
              </w:rPr>
              <w:t xml:space="preserve"> UN agencies, foundations, funds and programs</w:t>
            </w:r>
          </w:p>
          <w:p w:rsidR="00000000" w:rsidDel="00000000" w:rsidP="00000000" w:rsidRDefault="00000000" w:rsidRPr="00000000" w14:paraId="00000068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13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UNDP (United Nations Development Programme) &amp;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UN-Habitat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3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COPIP (Clean Oceans Project Identification &amp; Preparation)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Waste Management Guinea-Bissau slows down development. 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Wastes are often going in the oceans and polluting them.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3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stablishing a resilient, safe, and sustainable waste management system.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38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Technical assistance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0070c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70c0"/>
                <w:highlight w:val="white"/>
                <w:rtl w:val="0"/>
              </w:rPr>
              <w:t xml:space="preserve">Potential  national  public and private   financial backers</w:t>
            </w:r>
          </w:p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28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 of Environment, Biodiversity &amp; Climate Action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8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 of Finance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8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Ministry of Territorial Administration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8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Bissau Municipal Council (CMB)</w:t>
            </w:r>
          </w:p>
        </w:tc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Legally affected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 institutions face pressure to improve urban services, health, and environment.</w:t>
              <w:br w:type="textWrapping"/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Private actors are affected by dirty streets, poor business environment, reputational risks, and potential penalties for waste pollution.</w:t>
            </w:r>
          </w:p>
          <w:p w:rsidR="00000000" w:rsidDel="00000000" w:rsidP="00000000" w:rsidRDefault="00000000" w:rsidRPr="00000000" w14:paraId="0000007B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3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Funds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Public: Provide policy support, budget allocations, co-financing, or subsidies for municipal services.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Private: can contribute through corporate social responsibility (CSR) funds, sponsorship of awareness campaigns, or investments in recycling businesses.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070c0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Potential European and international financial backers</w:t>
            </w:r>
          </w:p>
          <w:p w:rsidR="00000000" w:rsidDel="00000000" w:rsidP="00000000" w:rsidRDefault="00000000" w:rsidRPr="00000000" w14:paraId="00000080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numPr>
                <w:ilvl w:val="0"/>
                <w:numId w:val="2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European &amp; international financial backers (e.g., EU, World Bank, African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Bank, UNDP, GIZ, bilateral donors)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9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Bank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Development Policy Financing (DPF) instrument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Bring funds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Share international expertise and best practices on circular economy and solid waste recycling.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Strengthen partnerships between local institutions, NGOs, and international actors.</w:t>
            </w:r>
          </w:p>
          <w:p w:rsidR="00000000" w:rsidDel="00000000" w:rsidP="00000000" w:rsidRDefault="00000000" w:rsidRPr="00000000" w14:paraId="0000008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Private and Public Television</w:t>
            </w:r>
          </w:p>
        </w:tc>
        <w:tc>
          <w:tcPr/>
          <w:p w:rsidR="00000000" w:rsidDel="00000000" w:rsidP="00000000" w:rsidRDefault="00000000" w:rsidRPr="00000000" w14:paraId="0000008B">
            <w:pPr>
              <w:numPr>
                <w:ilvl w:val="0"/>
                <w:numId w:val="3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Televisão da Guiné-Bissau (TGB) — National Public Television. 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2"/>
              </w:numPr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TV Klelé (TVK)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They may require some money </w:t>
            </w:r>
          </w:p>
        </w:tc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2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They will help broadcast the project, spread the awareness of the project, and lead to more crowdfundings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bullet"/>
      <w:lvlText w:val="-"/>
      <w:lvlJc w:val="left"/>
      <w:pPr>
        <w:ind w:left="40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Grilledutableau">
    <w:name w:val="Table Grid"/>
    <w:basedOn w:val="TableauNormal"/>
    <w:uiPriority w:val="39"/>
    <w:rsid w:val="00B8751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B8751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0wUELKn0whnEwk1BRYwszxLhNw==">CgMxLjA4AHIhMWwtUWxXZW1peEVzVVV1WmZ5bDJ1bWw3YXZFSU50YUpJ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2022-11-08T13:39:00Z</dcterms:created>
  <dc:creator>nicole hanssen</dc:creator>
</cp:coreProperties>
</file>