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zh-CN"/>
        </w:rPr>
      </w:pPr>
      <w:r>
        <w:rPr>
          <w:lang w:eastAsia="zh-CN"/>
        </w:rPr>
        <w:t>论文中文稿</w:t>
      </w:r>
    </w:p>
    <w:p w14:paraId="144CC168" w14:textId="77777777" w:rsidR="00DF71DF" w:rsidRDefault="00043E42">
      <w:pPr>
        <w:pStyle w:val="a9"/>
        <w:rPr>
          <w:lang w:eastAsia="zh-CN"/>
        </w:rPr>
      </w:pPr>
      <w:r>
        <w:rPr>
          <w:rFonts w:ascii="Calibri" w:eastAsia="微软雅黑" w:hAnsi="Calibri"/>
          <w:lang w:eastAsia="zh-CN"/>
        </w:rPr>
        <w:t>基于多通道</w:t>
      </w:r>
      <w:r>
        <w:rPr>
          <w:rFonts w:ascii="Calibri" w:eastAsia="微软雅黑" w:hAnsi="Calibri"/>
          <w:lang w:eastAsia="zh-CN"/>
        </w:rPr>
        <w:t xml:space="preserve"> MRI </w:t>
      </w:r>
      <w:r>
        <w:rPr>
          <w:rFonts w:ascii="Calibri" w:eastAsia="微软雅黑" w:hAnsi="Calibri"/>
          <w:lang w:eastAsia="zh-CN"/>
        </w:rPr>
        <w:t>与</w:t>
      </w:r>
      <w:r>
        <w:rPr>
          <w:rFonts w:ascii="Calibri" w:eastAsia="微软雅黑" w:hAnsi="Calibri"/>
          <w:lang w:eastAsia="zh-CN"/>
        </w:rPr>
        <w:t xml:space="preserve"> ResNet34-U-Net </w:t>
      </w:r>
      <w:r>
        <w:rPr>
          <w:rFonts w:ascii="Calibri" w:eastAsia="微软雅黑" w:hAnsi="Calibri"/>
          <w:lang w:eastAsia="zh-CN"/>
        </w:rPr>
        <w:t>的脑肿瘤切片分割研究</w:t>
      </w:r>
    </w:p>
    <w:p w14:paraId="5FA471A5" w14:textId="77777777" w:rsidR="00DF71DF" w:rsidRDefault="00043E42">
      <w:pPr>
        <w:pStyle w:val="ab"/>
        <w:rPr>
          <w:lang w:eastAsia="zh-CN"/>
        </w:rPr>
      </w:pPr>
      <w:r>
        <w:rPr>
          <w:rFonts w:ascii="Calibri" w:eastAsia="微软雅黑" w:hAnsi="Calibri"/>
          <w:lang w:eastAsia="zh-CN"/>
        </w:rPr>
        <w:t>基于当前项目数据、代码与三随机种子实验记录整理</w:t>
      </w:r>
    </w:p>
    <w:p w14:paraId="42A8AFFE" w14:textId="77777777" w:rsidR="00DF71DF" w:rsidRDefault="00DF71DF">
      <w:pPr>
        <w:pBdr>
          <w:bottom w:val="single" w:sz="6" w:space="1" w:color="2E74B5"/>
        </w:pBdr>
        <w:spacing w:before="280" w:after="1440"/>
        <w:ind w:left="2520" w:right="2520"/>
        <w:rPr>
          <w:lang w:eastAsia="zh-CN"/>
        </w:rPr>
      </w:pPr>
    </w:p>
    <w:p w14:paraId="5C747013" w14:textId="77777777" w:rsidR="00DF71DF" w:rsidRDefault="00043E42">
      <w:pPr>
        <w:spacing w:after="100"/>
        <w:jc w:val="center"/>
      </w:pPr>
      <w:proofErr w:type="spellStart"/>
      <w:r>
        <w:rPr>
          <w:b/>
          <w:color w:val="0B2545"/>
          <w:sz w:val="21"/>
        </w:rPr>
        <w:t>Brain_Tumor_Segmentation</w:t>
      </w:r>
      <w:proofErr w:type="spellEnd"/>
      <w:r>
        <w:rPr>
          <w:b/>
          <w:color w:val="0B2545"/>
          <w:sz w:val="21"/>
        </w:rPr>
        <w:t xml:space="preserve"> </w:t>
      </w:r>
      <w:proofErr w:type="spellStart"/>
      <w:r>
        <w:rPr>
          <w:b/>
          <w:color w:val="0B2545"/>
          <w:sz w:val="21"/>
        </w:rPr>
        <w:t>项目</w:t>
      </w:r>
      <w:proofErr w:type="spellEnd"/>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2959C0A" w14:textId="77777777" w:rsidR="00DF71DF" w:rsidRDefault="00043E42">
      <w:pPr>
        <w:pStyle w:val="1"/>
        <w:rPr>
          <w:lang w:eastAsia="zh-CN"/>
        </w:rPr>
      </w:pPr>
      <w:r>
        <w:rPr>
          <w:lang w:eastAsia="zh-CN"/>
        </w:rPr>
        <w:lastRenderedPageBreak/>
        <w:t>摘要</w:t>
      </w:r>
    </w:p>
    <w:p w14:paraId="20900506" w14:textId="77777777" w:rsidR="00DF71DF" w:rsidRDefault="00043E42">
      <w:pPr>
        <w:rPr>
          <w:lang w:eastAsia="zh-CN"/>
        </w:rPr>
      </w:pPr>
      <w:r>
        <w:rPr>
          <w:lang w:eastAsia="zh-CN"/>
        </w:rPr>
        <w:t>脑肿瘤</w:t>
      </w:r>
      <w:r>
        <w:rPr>
          <w:lang w:eastAsia="zh-CN"/>
        </w:rPr>
        <w:t xml:space="preserve"> MRI </w:t>
      </w:r>
      <w:r>
        <w:rPr>
          <w:lang w:eastAsia="zh-CN"/>
        </w:rPr>
        <w:t>病灶的准确分割可为病灶定位和定量影像分析提供基础，但人工勾画耗时，并容易受到图像质量和病灶边界模糊等因素影响。尽管</w:t>
      </w:r>
      <w:r>
        <w:rPr>
          <w:lang w:eastAsia="zh-CN"/>
        </w:rPr>
        <w:t xml:space="preserve"> U-Net </w:t>
      </w:r>
      <w:r>
        <w:rPr>
          <w:lang w:eastAsia="zh-CN"/>
        </w:rPr>
        <w:t>已广泛应用于医学图像分割，但在本研究采用的</w:t>
      </w:r>
      <w:r>
        <w:rPr>
          <w:lang w:eastAsia="zh-CN"/>
        </w:rPr>
        <w:t xml:space="preserve"> E0 </w:t>
      </w:r>
      <w:r>
        <w:rPr>
          <w:lang w:eastAsia="zh-CN"/>
        </w:rPr>
        <w:t>基线设置中，单通道</w:t>
      </w:r>
      <w:r>
        <w:rPr>
          <w:lang w:eastAsia="zh-CN"/>
        </w:rPr>
        <w:t xml:space="preserve"> FLAIR </w:t>
      </w:r>
      <w:r>
        <w:rPr>
          <w:lang w:eastAsia="zh-CN"/>
        </w:rPr>
        <w:t>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w:t>
      </w:r>
      <w:r>
        <w:rPr>
          <w:lang w:eastAsia="zh-CN"/>
        </w:rPr>
        <w:t xml:space="preserve"> kaggle_3m </w:t>
      </w:r>
      <w:r>
        <w:rPr>
          <w:lang w:eastAsia="zh-CN"/>
        </w:rPr>
        <w:t>数据构建患者级二值分割实验清单，共纳入</w:t>
      </w:r>
      <w:r>
        <w:rPr>
          <w:lang w:eastAsia="zh-CN"/>
        </w:rPr>
        <w:t xml:space="preserve"> 104 </w:t>
      </w:r>
      <w:r>
        <w:rPr>
          <w:lang w:eastAsia="zh-CN"/>
        </w:rPr>
        <w:t>名患者和</w:t>
      </w:r>
      <w:r>
        <w:rPr>
          <w:lang w:eastAsia="zh-CN"/>
        </w:rPr>
        <w:t xml:space="preserve"> 3,629 </w:t>
      </w:r>
      <w:r>
        <w:rPr>
          <w:lang w:eastAsia="zh-CN"/>
        </w:rPr>
        <w:t>张切片，并按患者划分训练集、验证集和测试集。本文以单通道</w:t>
      </w:r>
      <w:r>
        <w:rPr>
          <w:lang w:eastAsia="zh-CN"/>
        </w:rPr>
        <w:t xml:space="preserve"> FLAIR </w:t>
      </w:r>
      <w:r>
        <w:rPr>
          <w:lang w:eastAsia="zh-CN"/>
        </w:rPr>
        <w:t>输入的普通</w:t>
      </w:r>
      <w:r>
        <w:rPr>
          <w:lang w:eastAsia="zh-CN"/>
        </w:rPr>
        <w:t xml:space="preserve"> U-Net </w:t>
      </w:r>
      <w:r>
        <w:rPr>
          <w:lang w:eastAsia="zh-CN"/>
        </w:rPr>
        <w:t>为</w:t>
      </w:r>
      <w:r>
        <w:rPr>
          <w:lang w:eastAsia="zh-CN"/>
        </w:rPr>
        <w:t xml:space="preserve"> E0 </w:t>
      </w:r>
      <w:r>
        <w:rPr>
          <w:lang w:eastAsia="zh-CN"/>
        </w:rPr>
        <w:t>基线，在统一数据划分和训练策略下，分别考察三通道输入、轻量数据增强、</w:t>
      </w:r>
      <w:r>
        <w:rPr>
          <w:lang w:eastAsia="zh-CN"/>
        </w:rPr>
        <w:t xml:space="preserve">ResNet34 </w:t>
      </w:r>
      <w:r>
        <w:rPr>
          <w:lang w:eastAsia="zh-CN"/>
        </w:rPr>
        <w:t>编码器和</w:t>
      </w:r>
      <w:r>
        <w:rPr>
          <w:lang w:eastAsia="zh-CN"/>
        </w:rPr>
        <w:t xml:space="preserve"> ImageNet </w:t>
      </w:r>
      <w:r>
        <w:rPr>
          <w:lang w:eastAsia="zh-CN"/>
        </w:rPr>
        <w:t>预训练，构建八种对照配置，并采用</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三个训练随机种子进行配对比较。实验结果表明，完整方案</w:t>
      </w:r>
      <w:r>
        <w:rPr>
          <w:lang w:eastAsia="zh-CN"/>
        </w:rPr>
        <w:t xml:space="preserve"> M4-P </w:t>
      </w:r>
      <w:r>
        <w:rPr>
          <w:lang w:eastAsia="zh-CN"/>
        </w:rPr>
        <w:t>在测试集上的</w:t>
      </w:r>
      <w:r>
        <w:rPr>
          <w:lang w:eastAsia="zh-CN"/>
        </w:rPr>
        <w:t xml:space="preserve"> Positive Macro </w:t>
      </w:r>
      <w:proofErr w:type="spellStart"/>
      <w:r>
        <w:rPr>
          <w:lang w:eastAsia="zh-CN"/>
        </w:rPr>
        <w:t>IoU</w:t>
      </w:r>
      <w:proofErr w:type="spellEnd"/>
      <w:r>
        <w:rPr>
          <w:lang w:eastAsia="zh-CN"/>
        </w:rPr>
        <w:t xml:space="preserve"> </w:t>
      </w:r>
      <w:r>
        <w:rPr>
          <w:lang w:eastAsia="zh-CN"/>
        </w:rPr>
        <w:t>为</w:t>
      </w:r>
      <w:r>
        <w:rPr>
          <w:lang w:eastAsia="zh-CN"/>
        </w:rPr>
        <w:t xml:space="preserve"> </w:t>
      </w:r>
      <w:r>
        <w:rPr>
          <w:b/>
          <w:lang w:eastAsia="zh-CN"/>
        </w:rPr>
        <w:t>0.7664 ± 0.0086</w:t>
      </w:r>
      <w:r>
        <w:rPr>
          <w:lang w:eastAsia="zh-CN"/>
        </w:rPr>
        <w:t>，</w:t>
      </w:r>
      <w:r>
        <w:rPr>
          <w:lang w:eastAsia="zh-CN"/>
        </w:rPr>
        <w:t xml:space="preserve">Positive Dice </w:t>
      </w:r>
      <w:r>
        <w:rPr>
          <w:lang w:eastAsia="zh-CN"/>
        </w:rPr>
        <w:t>为</w:t>
      </w:r>
      <w:r>
        <w:rPr>
          <w:lang w:eastAsia="zh-CN"/>
        </w:rPr>
        <w:t xml:space="preserve"> </w:t>
      </w:r>
      <w:r>
        <w:rPr>
          <w:b/>
          <w:lang w:eastAsia="zh-CN"/>
        </w:rPr>
        <w:t>0.8425 ± 0.0101</w:t>
      </w:r>
      <w:r>
        <w:rPr>
          <w:lang w:eastAsia="zh-CN"/>
        </w:rPr>
        <w:t>；相较</w:t>
      </w:r>
      <w:r>
        <w:rPr>
          <w:lang w:eastAsia="zh-CN"/>
        </w:rPr>
        <w:t xml:space="preserve"> E0 </w:t>
      </w:r>
      <w:r>
        <w:rPr>
          <w:lang w:eastAsia="zh-CN"/>
        </w:rPr>
        <w:t>基线，其</w:t>
      </w:r>
      <w:r>
        <w:rPr>
          <w:lang w:eastAsia="zh-CN"/>
        </w:rPr>
        <w:t xml:space="preserve"> Positive Macro </w:t>
      </w:r>
      <w:proofErr w:type="spellStart"/>
      <w:r>
        <w:rPr>
          <w:lang w:eastAsia="zh-CN"/>
        </w:rPr>
        <w:t>IoU</w:t>
      </w:r>
      <w:proofErr w:type="spellEnd"/>
      <w:r>
        <w:rPr>
          <w:lang w:eastAsia="zh-CN"/>
        </w:rPr>
        <w:t xml:space="preserve"> </w:t>
      </w:r>
      <w:r>
        <w:rPr>
          <w:lang w:eastAsia="zh-CN"/>
        </w:rPr>
        <w:t>的逐随机种子配对提升为</w:t>
      </w:r>
      <w:r>
        <w:rPr>
          <w:lang w:eastAsia="zh-CN"/>
        </w:rPr>
        <w:t xml:space="preserve"> </w:t>
      </w:r>
      <w:r>
        <w:rPr>
          <w:b/>
          <w:lang w:eastAsia="zh-CN"/>
        </w:rPr>
        <w:t>0.1129 ± 0.0249</w:t>
      </w:r>
      <w:r>
        <w:rPr>
          <w:lang w:eastAsia="zh-CN"/>
        </w:rPr>
        <w:t>，且三个随机种子的提升方向一致。其中，</w:t>
      </w:r>
      <w:r>
        <w:rPr>
          <w:lang w:eastAsia="zh-CN"/>
        </w:rPr>
        <w:t xml:space="preserve">ResNet34 </w:t>
      </w:r>
      <w:r>
        <w:rPr>
          <w:lang w:eastAsia="zh-CN"/>
        </w:rPr>
        <w:t>结构的配对提升为</w:t>
      </w:r>
      <w:r>
        <w:rPr>
          <w:lang w:eastAsia="zh-CN"/>
        </w:rPr>
        <w:t xml:space="preserve"> </w:t>
      </w:r>
      <w:r>
        <w:rPr>
          <w:b/>
          <w:lang w:eastAsia="zh-CN"/>
        </w:rPr>
        <w:t>0.0637 ± 0.0579</w:t>
      </w:r>
      <w:r>
        <w:rPr>
          <w:lang w:eastAsia="zh-CN"/>
        </w:rPr>
        <w:t>，同样在三个随机种子中均为正；三通道输入、轻量增强和</w:t>
      </w:r>
      <w:r>
        <w:rPr>
          <w:lang w:eastAsia="zh-CN"/>
        </w:rPr>
        <w:t xml:space="preserve"> ImageNet </w:t>
      </w:r>
      <w:r>
        <w:rPr>
          <w:lang w:eastAsia="zh-CN"/>
        </w:rPr>
        <w:t>预训练的独立贡献则未表现出同等稳定性。综上，在当前患者级划分和实验协议下，</w:t>
      </w:r>
      <w:r>
        <w:rPr>
          <w:lang w:eastAsia="zh-CN"/>
        </w:rPr>
        <w:t xml:space="preserve">M4-P </w:t>
      </w:r>
      <w:r>
        <w:rPr>
          <w:lang w:eastAsia="zh-CN"/>
        </w:rPr>
        <w:t>整体方案较</w:t>
      </w:r>
      <w:r>
        <w:rPr>
          <w:lang w:eastAsia="zh-CN"/>
        </w:rPr>
        <w:t xml:space="preserve"> E0 </w:t>
      </w:r>
      <w:r>
        <w:rPr>
          <w:lang w:eastAsia="zh-CN"/>
        </w:rPr>
        <w:t>基线取得了更好的分割结果，其中</w:t>
      </w:r>
      <w:r>
        <w:rPr>
          <w:lang w:eastAsia="zh-CN"/>
        </w:rPr>
        <w:t xml:space="preserve"> ResNet34 </w:t>
      </w:r>
      <w:r>
        <w:rPr>
          <w:lang w:eastAsia="zh-CN"/>
        </w:rPr>
        <w:t>编码器是相对稳定的改进因素。由于测试集仅包含</w:t>
      </w:r>
      <w:r>
        <w:rPr>
          <w:lang w:eastAsia="zh-CN"/>
        </w:rPr>
        <w:t xml:space="preserve"> 10 </w:t>
      </w:r>
      <w:r>
        <w:rPr>
          <w:lang w:eastAsia="zh-CN"/>
        </w:rPr>
        <w:t>名患者且尚未进行外部验证，本文结论仅适用于当前数据集与实验设置，不能直接推断真实临床场景中的泛化性能。</w:t>
      </w:r>
    </w:p>
    <w:p w14:paraId="501D8567" w14:textId="77777777" w:rsidR="00DF71DF" w:rsidRDefault="00043E42">
      <w:pPr>
        <w:rPr>
          <w:lang w:eastAsia="zh-CN"/>
        </w:rPr>
      </w:pPr>
      <w:r>
        <w:rPr>
          <w:b/>
          <w:lang w:eastAsia="zh-CN"/>
        </w:rPr>
        <w:t>关键词：</w:t>
      </w:r>
      <w:r>
        <w:rPr>
          <w:lang w:eastAsia="zh-CN"/>
        </w:rPr>
        <w:t xml:space="preserve"> </w:t>
      </w:r>
      <w:r>
        <w:rPr>
          <w:lang w:eastAsia="zh-CN"/>
        </w:rPr>
        <w:t>脑肿瘤分割；磁共振成像；二值语义分割；</w:t>
      </w:r>
      <w:r>
        <w:rPr>
          <w:lang w:eastAsia="zh-CN"/>
        </w:rPr>
        <w:t>U-Net</w:t>
      </w:r>
      <w:r>
        <w:rPr>
          <w:lang w:eastAsia="zh-CN"/>
        </w:rPr>
        <w:t>；</w:t>
      </w:r>
      <w:r>
        <w:rPr>
          <w:lang w:eastAsia="zh-CN"/>
        </w:rPr>
        <w:t>ResNet34</w:t>
      </w:r>
      <w:r>
        <w:rPr>
          <w:lang w:eastAsia="zh-CN"/>
        </w:rPr>
        <w:t>；消融实验</w:t>
      </w:r>
    </w:p>
    <w:p w14:paraId="1793B289" w14:textId="77777777" w:rsidR="00DF71DF" w:rsidRDefault="00043E42">
      <w:pPr>
        <w:pStyle w:val="1"/>
        <w:rPr>
          <w:lang w:eastAsia="zh-CN"/>
        </w:rPr>
      </w:pPr>
      <w:r>
        <w:rPr>
          <w:rFonts w:ascii="Calibri" w:eastAsia="微软雅黑" w:hAnsi="Calibri"/>
          <w:color w:val="000000"/>
          <w:lang w:eastAsia="zh-CN"/>
        </w:rPr>
        <w:lastRenderedPageBreak/>
        <w:t xml:space="preserve">1 </w:t>
      </w:r>
      <w:r>
        <w:rPr>
          <w:rFonts w:ascii="Calibri" w:eastAsia="微软雅黑" w:hAnsi="Calibri"/>
          <w:color w:val="000000"/>
          <w:lang w:eastAsia="zh-CN"/>
        </w:rPr>
        <w:t>引言</w:t>
      </w:r>
    </w:p>
    <w:p w14:paraId="1834FDC0" w14:textId="77777777" w:rsidR="00DF71DF" w:rsidRDefault="00043E42">
      <w:pPr>
        <w:pStyle w:val="20"/>
        <w:rPr>
          <w:lang w:eastAsia="zh-CN"/>
        </w:rPr>
      </w:pPr>
      <w:r>
        <w:rPr>
          <w:rFonts w:ascii="Calibri" w:eastAsia="微软雅黑" w:hAnsi="Calibri"/>
          <w:color w:val="000000"/>
          <w:lang w:eastAsia="zh-CN"/>
        </w:rPr>
        <w:t xml:space="preserve">1.1 </w:t>
      </w:r>
      <w:r>
        <w:rPr>
          <w:rFonts w:ascii="Calibri" w:eastAsia="微软雅黑" w:hAnsi="Calibri"/>
          <w:color w:val="000000"/>
          <w:lang w:eastAsia="zh-CN"/>
        </w:rPr>
        <w:t>研究背景与意义</w:t>
      </w:r>
    </w:p>
    <w:p w14:paraId="43F76945" w14:textId="77777777" w:rsidR="00DF71DF" w:rsidRDefault="00043E42">
      <w:pPr>
        <w:ind w:firstLine="420"/>
        <w:rPr>
          <w:lang w:eastAsia="zh-CN"/>
        </w:rPr>
      </w:pPr>
      <w:r>
        <w:rPr>
          <w:lang w:eastAsia="zh-CN"/>
        </w:rPr>
        <w:t>脑肿瘤具有病理类型多样、形态差异明显和边界复杂等特点，其中胶质瘤还常呈浸润性生长。磁共振成像（</w:t>
      </w:r>
      <w:r>
        <w:rPr>
          <w:lang w:eastAsia="zh-CN"/>
        </w:rPr>
        <w:t>magnetic resonance imaging</w:t>
      </w:r>
      <w:r>
        <w:rPr>
          <w:lang w:eastAsia="zh-CN"/>
        </w:rPr>
        <w:t>，</w:t>
      </w:r>
      <w:r>
        <w:rPr>
          <w:lang w:eastAsia="zh-CN"/>
        </w:rPr>
        <w:t>MRI</w:t>
      </w:r>
      <w:r>
        <w:rPr>
          <w:lang w:eastAsia="zh-CN"/>
        </w:rPr>
        <w:t>）能够从不同组织对比中显示病灶及其周围结构，是脑肿瘤影像评估的重要手段。对</w:t>
      </w:r>
      <w:r>
        <w:rPr>
          <w:lang w:eastAsia="zh-CN"/>
        </w:rPr>
        <w:t xml:space="preserve"> MRI </w:t>
      </w:r>
      <w:r>
        <w:rPr>
          <w:lang w:eastAsia="zh-CN"/>
        </w:rPr>
        <w:t>中的肿瘤区域进行精准分割，可以形成可重复的病灶位置、大小、形状和体积信息，为治疗计划制定、疗效监测以及肿瘤进展与假性进展的辅助判断提供定量基础</w:t>
      </w:r>
      <w:r>
        <w:rPr>
          <w:lang w:eastAsia="zh-CN"/>
        </w:rPr>
        <w:t>[1]</w:t>
      </w:r>
      <w:r>
        <w:rPr>
          <w:lang w:eastAsia="zh-CN"/>
        </w:rPr>
        <w:t>。因此，分割并不只是获得一幅轮廓图，而是后续影像定量分析和临床决策支持流程中的基础环节。</w:t>
      </w:r>
    </w:p>
    <w:p w14:paraId="058E5097" w14:textId="77777777" w:rsidR="00DF71DF" w:rsidRDefault="00043E42">
      <w:pPr>
        <w:ind w:firstLine="420"/>
        <w:rPr>
          <w:lang w:eastAsia="zh-CN"/>
        </w:rPr>
      </w:pPr>
      <w:r>
        <w:rPr>
          <w:lang w:eastAsia="zh-CN"/>
        </w:rPr>
        <w:t>目前，高质量肿瘤轮廓仍高度依赖具有专业经验的影像科或放疗科人员逐层勾画。近期综述指出，人工分割不仅耗时，而且可能出现误差并带来较高的人力成本</w:t>
      </w:r>
      <w:r>
        <w:rPr>
          <w:lang w:eastAsia="zh-CN"/>
        </w:rPr>
        <w:t>[2]</w:t>
      </w:r>
      <w:r>
        <w:rPr>
          <w:lang w:eastAsia="zh-CN"/>
        </w:rP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3FB66023" w14:textId="77777777" w:rsidR="00DF71DF" w:rsidRDefault="00043E42">
      <w:pPr>
        <w:ind w:firstLine="420"/>
        <w:rPr>
          <w:lang w:eastAsia="zh-CN"/>
        </w:rPr>
      </w:pPr>
      <w:r>
        <w:rPr>
          <w:lang w:eastAsia="zh-CN"/>
        </w:rPr>
        <w:t>深度学习分割模型能够从标注数据中学习</w:t>
      </w:r>
      <w:r>
        <w:rPr>
          <w:lang w:eastAsia="zh-CN"/>
        </w:rPr>
        <w:t xml:space="preserve"> MRI </w:t>
      </w:r>
      <w:r>
        <w:rPr>
          <w:lang w:eastAsia="zh-CN"/>
        </w:rPr>
        <w:t>图像与像素级病灶掩膜之间的映射。与只依赖单一图像表现相比，多模态或多通道信息有机会利用不同图像对比之间的互补特征。</w:t>
      </w:r>
      <w:r>
        <w:rPr>
          <w:lang w:eastAsia="zh-CN"/>
        </w:rPr>
        <w:t xml:space="preserve">2024 </w:t>
      </w:r>
      <w:r>
        <w:rPr>
          <w:lang w:eastAsia="zh-CN"/>
        </w:rPr>
        <w:t>年的一项综述将近期多模态</w:t>
      </w:r>
      <w:r>
        <w:rPr>
          <w:lang w:eastAsia="zh-CN"/>
        </w:rPr>
        <w:t xml:space="preserve"> MRI </w:t>
      </w:r>
      <w:r>
        <w:rPr>
          <w:lang w:eastAsia="zh-CN"/>
        </w:rPr>
        <w:t>脑肿瘤分割方法概括为卷积神经网络、视觉</w:t>
      </w:r>
      <w:r>
        <w:rPr>
          <w:lang w:eastAsia="zh-CN"/>
        </w:rPr>
        <w:t xml:space="preserve"> Transformer </w:t>
      </w:r>
      <w:r>
        <w:rPr>
          <w:lang w:eastAsia="zh-CN"/>
        </w:rPr>
        <w:t>以及混合架构，并指出相关研究正围绕分割精度、治疗结局支持和开放挑战持续推进</w:t>
      </w:r>
      <w:r>
        <w:rPr>
          <w:lang w:eastAsia="zh-CN"/>
        </w:rPr>
        <w:t>[3]</w:t>
      </w:r>
      <w:r>
        <w:rPr>
          <w:lang w:eastAsia="zh-CN"/>
        </w:rPr>
        <w:t>。因此，比较单通道</w:t>
      </w:r>
      <w:r>
        <w:rPr>
          <w:lang w:eastAsia="zh-CN"/>
        </w:rPr>
        <w:t xml:space="preserve"> FLAIR </w:t>
      </w:r>
      <w:r>
        <w:rPr>
          <w:lang w:eastAsia="zh-CN"/>
        </w:rPr>
        <w:t>与三通道输入，能够检验模型是否利用了数据中的互补信息。</w:t>
      </w:r>
    </w:p>
    <w:p w14:paraId="5292E9CB" w14:textId="77777777" w:rsidR="00DF71DF" w:rsidRDefault="00043E42">
      <w:pPr>
        <w:ind w:firstLine="420"/>
        <w:rPr>
          <w:lang w:eastAsia="zh-CN"/>
        </w:rPr>
      </w:pPr>
      <w:r>
        <w:rPr>
          <w:lang w:eastAsia="zh-CN"/>
        </w:rPr>
        <w:lastRenderedPageBreak/>
        <w:t>近三年的研究与系统评价进一步说明了自动分割的应用潜力，同时也提示结果不能脱离具体数据和任务解释。一项纳入</w:t>
      </w:r>
      <w:r>
        <w:rPr>
          <w:lang w:eastAsia="zh-CN"/>
        </w:rPr>
        <w:t xml:space="preserve"> 42 </w:t>
      </w:r>
      <w:r>
        <w:rPr>
          <w:lang w:eastAsia="zh-CN"/>
        </w:rPr>
        <w:t>项脑转移瘤</w:t>
      </w:r>
      <w:r>
        <w:rPr>
          <w:lang w:eastAsia="zh-CN"/>
        </w:rPr>
        <w:t xml:space="preserve"> MRI </w:t>
      </w:r>
      <w:r>
        <w:rPr>
          <w:lang w:eastAsia="zh-CN"/>
        </w:rPr>
        <w:t>研究的系统评价与荟萃分析报告，深度学习模型的合并病灶级</w:t>
      </w:r>
      <w:r>
        <w:rPr>
          <w:lang w:eastAsia="zh-CN"/>
        </w:rPr>
        <w:t xml:space="preserve"> Dice </w:t>
      </w:r>
      <w:r>
        <w:rPr>
          <w:lang w:eastAsia="zh-CN"/>
        </w:rPr>
        <w:t>为</w:t>
      </w:r>
      <w:r>
        <w:rPr>
          <w:lang w:eastAsia="zh-CN"/>
        </w:rPr>
        <w:t xml:space="preserve"> 79%</w:t>
      </w:r>
      <w:r>
        <w:rPr>
          <w:lang w:eastAsia="zh-CN"/>
        </w:rPr>
        <w:t>，患者级和病灶级敏感度分别为</w:t>
      </w:r>
      <w:r>
        <w:rPr>
          <w:lang w:eastAsia="zh-CN"/>
        </w:rPr>
        <w:t xml:space="preserve"> 86% </w:t>
      </w:r>
      <w:r>
        <w:rPr>
          <w:lang w:eastAsia="zh-CN"/>
        </w:rPr>
        <w:t>和</w:t>
      </w:r>
      <w:r>
        <w:rPr>
          <w:lang w:eastAsia="zh-CN"/>
        </w:rPr>
        <w:t xml:space="preserve"> 87%</w:t>
      </w:r>
      <w:r>
        <w:rPr>
          <w:lang w:eastAsia="zh-CN"/>
        </w:rPr>
        <w:t>，但作者同时强调仍需要更大样本和更具泛化性的研究</w:t>
      </w:r>
      <w:r>
        <w:rPr>
          <w:lang w:eastAsia="zh-CN"/>
        </w:rPr>
        <w:t>[4]</w:t>
      </w:r>
      <w:r>
        <w:rPr>
          <w:lang w:eastAsia="zh-CN"/>
        </w:rPr>
        <w:t>。另一项基于多模态</w:t>
      </w:r>
      <w:r>
        <w:rPr>
          <w:lang w:eastAsia="zh-CN"/>
        </w:rPr>
        <w:t xml:space="preserve"> MRI </w:t>
      </w:r>
      <w:r>
        <w:rPr>
          <w:lang w:eastAsia="zh-CN"/>
        </w:rPr>
        <w:t>的</w:t>
      </w:r>
      <w:r>
        <w:rPr>
          <w:lang w:eastAsia="zh-CN"/>
        </w:rPr>
        <w:t xml:space="preserve"> </w:t>
      </w:r>
      <w:proofErr w:type="spellStart"/>
      <w:r>
        <w:rPr>
          <w:lang w:eastAsia="zh-CN"/>
        </w:rPr>
        <w:t>mResU</w:t>
      </w:r>
      <w:proofErr w:type="spellEnd"/>
      <w:r>
        <w:rPr>
          <w:lang w:eastAsia="zh-CN"/>
        </w:rPr>
        <w:t xml:space="preserve">-Net </w:t>
      </w:r>
      <w:r>
        <w:rPr>
          <w:lang w:eastAsia="zh-CN"/>
        </w:rPr>
        <w:t>研究在</w:t>
      </w:r>
      <w:r>
        <w:rPr>
          <w:lang w:eastAsia="zh-CN"/>
        </w:rPr>
        <w:t xml:space="preserve"> </w:t>
      </w:r>
      <w:proofErr w:type="spellStart"/>
      <w:r>
        <w:rPr>
          <w:lang w:eastAsia="zh-CN"/>
        </w:rPr>
        <w:t>BraTS</w:t>
      </w:r>
      <w:proofErr w:type="spellEnd"/>
      <w:r>
        <w:rPr>
          <w:lang w:eastAsia="zh-CN"/>
        </w:rPr>
        <w:t xml:space="preserve"> 2021 </w:t>
      </w:r>
      <w:r>
        <w:rPr>
          <w:lang w:eastAsia="zh-CN"/>
        </w:rPr>
        <w:t>数据集上报告了肿瘤核心、全肿瘤和增强肿瘤区域的平均</w:t>
      </w:r>
      <w:r>
        <w:rPr>
          <w:lang w:eastAsia="zh-CN"/>
        </w:rPr>
        <w:t xml:space="preserve"> Dice </w:t>
      </w:r>
      <w:r>
        <w:rPr>
          <w:lang w:eastAsia="zh-CN"/>
        </w:rPr>
        <w:t>分别为</w:t>
      </w:r>
      <w:r>
        <w:rPr>
          <w:lang w:eastAsia="zh-CN"/>
        </w:rPr>
        <w:t xml:space="preserve"> 0.9289</w:t>
      </w:r>
      <w:r>
        <w:rPr>
          <w:lang w:eastAsia="zh-CN"/>
        </w:rPr>
        <w:t>、</w:t>
      </w:r>
      <w:r>
        <w:rPr>
          <w:lang w:eastAsia="zh-CN"/>
        </w:rPr>
        <w:t xml:space="preserve">0.9277 </w:t>
      </w:r>
      <w:r>
        <w:rPr>
          <w:lang w:eastAsia="zh-CN"/>
        </w:rPr>
        <w:t>和</w:t>
      </w:r>
      <w:r>
        <w:rPr>
          <w:lang w:eastAsia="zh-CN"/>
        </w:rPr>
        <w:t xml:space="preserve"> 0.8965</w:t>
      </w:r>
      <w:r>
        <w:rPr>
          <w:lang w:eastAsia="zh-CN"/>
        </w:rPr>
        <w:t>，并将残差结构用于改善深层网络训练</w:t>
      </w:r>
      <w:r>
        <w:rPr>
          <w:lang w:eastAsia="zh-CN"/>
        </w:rPr>
        <w:t>[5]</w:t>
      </w:r>
      <w:r>
        <w:rPr>
          <w:lang w:eastAsia="zh-CN"/>
        </w:rPr>
        <w:t>。这些结果表明自动分割可以达到较有希望的定量表现，但不同病种、数据来源、标注方式和评价协议之间存在差异，相关数值只能作为研究进展示例，不能直接与本文结果横向比较。</w:t>
      </w:r>
    </w:p>
    <w:p w14:paraId="691FEABC" w14:textId="77777777" w:rsidR="00DF71DF" w:rsidRDefault="00043E42">
      <w:pPr>
        <w:pStyle w:val="20"/>
        <w:rPr>
          <w:lang w:eastAsia="zh-CN"/>
        </w:rPr>
      </w:pPr>
      <w:r>
        <w:rPr>
          <w:rFonts w:ascii="Calibri" w:eastAsia="微软雅黑" w:hAnsi="Calibri"/>
          <w:color w:val="000000"/>
          <w:lang w:eastAsia="zh-CN"/>
        </w:rPr>
        <w:t xml:space="preserve">1.2 </w:t>
      </w:r>
      <w:r>
        <w:rPr>
          <w:rFonts w:ascii="Calibri" w:eastAsia="微软雅黑" w:hAnsi="Calibri"/>
          <w:color w:val="000000"/>
          <w:lang w:eastAsia="zh-CN"/>
        </w:rPr>
        <w:t>研究对象与问题定义</w:t>
      </w:r>
    </w:p>
    <w:p w14:paraId="087D0DE9" w14:textId="77777777" w:rsidR="00DF71DF" w:rsidRDefault="00043E42">
      <w:pPr>
        <w:ind w:firstLine="420"/>
        <w:rPr>
          <w:lang w:eastAsia="zh-CN"/>
        </w:rPr>
      </w:pPr>
      <w:r>
        <w:rPr>
          <w:lang w:eastAsia="zh-CN"/>
        </w:rPr>
        <w:t>本文研究对象为</w:t>
      </w:r>
      <w:r>
        <w:rPr>
          <w:lang w:eastAsia="zh-CN"/>
        </w:rPr>
        <w:t xml:space="preserve"> kaggle_3m </w:t>
      </w:r>
      <w:r>
        <w:rPr>
          <w:lang w:eastAsia="zh-CN"/>
        </w:rPr>
        <w:t>数据中的</w:t>
      </w:r>
      <w:r>
        <w:rPr>
          <w:lang w:eastAsia="zh-CN"/>
        </w:rPr>
        <w:t xml:space="preserve"> MRI </w:t>
      </w:r>
      <w:r>
        <w:rPr>
          <w:lang w:eastAsia="zh-CN"/>
        </w:rPr>
        <w:t>切片及其对应二值掩膜，目标是在患者级隔离的数据划分下完成二维切片级病灶分割。对每张输入切片，模型输出同尺寸的前景概率图，经阈值化后获得病灶掩膜。当前清单中的患者</w:t>
      </w:r>
      <w:r>
        <w:rPr>
          <w:lang w:eastAsia="zh-CN"/>
        </w:rPr>
        <w:t xml:space="preserve"> </w:t>
      </w:r>
      <w:proofErr w:type="spellStart"/>
      <w:r>
        <w:rPr>
          <w:lang w:eastAsia="zh-CN"/>
        </w:rPr>
        <w:t>tumor_type</w:t>
      </w:r>
      <w:proofErr w:type="spellEnd"/>
      <w:r>
        <w:rPr>
          <w:lang w:eastAsia="zh-CN"/>
        </w:rPr>
        <w:t xml:space="preserve"> </w:t>
      </w:r>
      <w:r>
        <w:rPr>
          <w:lang w:eastAsia="zh-CN"/>
        </w:rPr>
        <w:t>均标记为</w:t>
      </w:r>
      <w:r>
        <w:rPr>
          <w:lang w:eastAsia="zh-CN"/>
        </w:rPr>
        <w:t xml:space="preserve"> LGG</w:t>
      </w:r>
      <w:r>
        <w:rPr>
          <w:lang w:eastAsia="zh-CN"/>
        </w:rPr>
        <w:t>，但该字段是患者</w:t>
      </w:r>
      <w:r>
        <w:rPr>
          <w:lang w:eastAsia="zh-CN"/>
        </w:rPr>
        <w:t>/</w:t>
      </w:r>
      <w:r>
        <w:rPr>
          <w:lang w:eastAsia="zh-CN"/>
        </w:rPr>
        <w:t>文件夹层面的数据标签，不是像素级多类别标注，因此本文不讨论肿瘤类型分类，也不将任务描述为多类别分割。</w:t>
      </w:r>
    </w:p>
    <w:p w14:paraId="408B4E6E" w14:textId="77777777" w:rsidR="00DF71DF" w:rsidRDefault="00043E42">
      <w:pPr>
        <w:ind w:firstLine="420"/>
        <w:rPr>
          <w:lang w:eastAsia="zh-CN"/>
        </w:rPr>
      </w:pPr>
      <w:r>
        <w:rPr>
          <w:lang w:eastAsia="zh-CN"/>
        </w:rPr>
        <w:t>围绕这一对象，本文主要考察三个问题：普通</w:t>
      </w:r>
      <w:r>
        <w:rPr>
          <w:lang w:eastAsia="zh-CN"/>
        </w:rPr>
        <w:t xml:space="preserve"> U-Net </w:t>
      </w:r>
      <w:r>
        <w:rPr>
          <w:lang w:eastAsia="zh-CN"/>
        </w:rPr>
        <w:t>能否在固定患者级划分上形成可复现的二值分割基线；三通道输入、轻量数据增强、</w:t>
      </w:r>
      <w:r>
        <w:rPr>
          <w:lang w:eastAsia="zh-CN"/>
        </w:rPr>
        <w:t xml:space="preserve">ResNet34 </w:t>
      </w:r>
      <w:r>
        <w:rPr>
          <w:lang w:eastAsia="zh-CN"/>
        </w:rPr>
        <w:t>编码器和</w:t>
      </w:r>
      <w:r>
        <w:rPr>
          <w:lang w:eastAsia="zh-CN"/>
        </w:rPr>
        <w:t xml:space="preserve"> ImageNet </w:t>
      </w:r>
      <w:r>
        <w:rPr>
          <w:lang w:eastAsia="zh-CN"/>
        </w:rPr>
        <w:t>预训练分别带来怎样的性能变化；这些变化在三个训练随机种子及不同测试患者之间是否保持一致。</w:t>
      </w:r>
    </w:p>
    <w:p w14:paraId="3CA25134" w14:textId="77777777" w:rsidR="00DF71DF" w:rsidRDefault="00043E42">
      <w:pPr>
        <w:pStyle w:val="20"/>
        <w:rPr>
          <w:lang w:eastAsia="zh-CN"/>
        </w:rPr>
      </w:pPr>
      <w:r>
        <w:t>1.3 本文工作与贡献</w:t>
      </w:r>
    </w:p>
    <w:p w14:paraId="3A120F8F" w14:textId="77777777" w:rsidR="00DF71DF" w:rsidRDefault="00043E42">
      <w:pPr>
        <w:ind w:firstLine="420"/>
        <w:rPr>
          <w:lang w:eastAsia="zh-CN"/>
        </w:rPr>
      </w:pPr>
      <w:r>
        <w:rPr>
          <w:lang w:eastAsia="zh-CN"/>
        </w:rPr>
        <w:t>本文以可复现和可核查为原则开展实验。首先，对</w:t>
      </w:r>
      <w:r>
        <w:rPr>
          <w:lang w:eastAsia="zh-CN"/>
        </w:rPr>
        <w:t xml:space="preserve"> kaggle_3m </w:t>
      </w:r>
      <w:r>
        <w:rPr>
          <w:lang w:eastAsia="zh-CN"/>
        </w:rPr>
        <w:t>样本建立包含内容哈希与患者分组信息的数据清单，采用固定的患者级训练集、验证集和测试集划分，并依据清洁规则排除</w:t>
      </w:r>
      <w:r>
        <w:rPr>
          <w:lang w:eastAsia="zh-CN"/>
        </w:rPr>
        <w:t xml:space="preserve"> 6 </w:t>
      </w:r>
      <w:r>
        <w:rPr>
          <w:lang w:eastAsia="zh-CN"/>
        </w:rPr>
        <w:t>名灰度等价患者、共</w:t>
      </w:r>
      <w:r>
        <w:rPr>
          <w:lang w:eastAsia="zh-CN"/>
        </w:rPr>
        <w:t xml:space="preserve"> 300 </w:t>
      </w:r>
      <w:r>
        <w:rPr>
          <w:lang w:eastAsia="zh-CN"/>
        </w:rPr>
        <w:t>张切片。</w:t>
      </w:r>
    </w:p>
    <w:p w14:paraId="61EBA85B" w14:textId="77777777" w:rsidR="00DF71DF" w:rsidRDefault="00043E42">
      <w:pPr>
        <w:ind w:firstLine="420"/>
        <w:rPr>
          <w:lang w:eastAsia="zh-CN"/>
        </w:rPr>
      </w:pPr>
      <w:r>
        <w:rPr>
          <w:lang w:eastAsia="zh-CN"/>
        </w:rPr>
        <w:lastRenderedPageBreak/>
        <w:t>其次，在相同数据清单和训练协议下构造</w:t>
      </w:r>
      <w:r>
        <w:rPr>
          <w:lang w:eastAsia="zh-CN"/>
        </w:rPr>
        <w:t xml:space="preserve"> E0</w:t>
      </w:r>
      <w:r>
        <w:rPr>
          <w:lang w:eastAsia="zh-CN"/>
        </w:rPr>
        <w:t>、</w:t>
      </w:r>
      <w:r>
        <w:rPr>
          <w:lang w:eastAsia="zh-CN"/>
        </w:rPr>
        <w:t>E1-A</w:t>
      </w:r>
      <w:r>
        <w:rPr>
          <w:lang w:eastAsia="zh-CN"/>
        </w:rPr>
        <w:t>、</w:t>
      </w:r>
      <w:r>
        <w:rPr>
          <w:lang w:eastAsia="zh-CN"/>
        </w:rPr>
        <w:t>E2-B</w:t>
      </w:r>
      <w:r>
        <w:rPr>
          <w:lang w:eastAsia="zh-CN"/>
        </w:rPr>
        <w:t>、</w:t>
      </w:r>
      <w:r>
        <w:rPr>
          <w:lang w:eastAsia="zh-CN"/>
        </w:rPr>
        <w:t>M0-AB</w:t>
      </w:r>
      <w:r>
        <w:rPr>
          <w:lang w:eastAsia="zh-CN"/>
        </w:rPr>
        <w:t>、</w:t>
      </w:r>
      <w:r>
        <w:rPr>
          <w:lang w:eastAsia="zh-CN"/>
        </w:rPr>
        <w:t>M4-NP</w:t>
      </w:r>
      <w:r>
        <w:rPr>
          <w:lang w:eastAsia="zh-CN"/>
        </w:rPr>
        <w:t>、</w:t>
      </w:r>
      <w:r>
        <w:rPr>
          <w:lang w:eastAsia="zh-CN"/>
        </w:rPr>
        <w:t>M4-P−A</w:t>
      </w:r>
      <w:r>
        <w:rPr>
          <w:lang w:eastAsia="zh-CN"/>
        </w:rPr>
        <w:t>、</w:t>
      </w:r>
      <w:r>
        <w:rPr>
          <w:lang w:eastAsia="zh-CN"/>
        </w:rPr>
        <w:t xml:space="preserve">M4-P−B </w:t>
      </w:r>
      <w:r>
        <w:rPr>
          <w:lang w:eastAsia="zh-CN"/>
        </w:rPr>
        <w:t>和</w:t>
      </w:r>
      <w:r>
        <w:rPr>
          <w:lang w:eastAsia="zh-CN"/>
        </w:rPr>
        <w:t xml:space="preserve"> M4-P </w:t>
      </w:r>
      <w:r>
        <w:rPr>
          <w:lang w:eastAsia="zh-CN"/>
        </w:rPr>
        <w:t>八种配置，分别考察三通道输入、轻量增强、</w:t>
      </w:r>
      <w:r>
        <w:rPr>
          <w:lang w:eastAsia="zh-CN"/>
        </w:rPr>
        <w:t xml:space="preserve">ResNet34 </w:t>
      </w:r>
      <w:r>
        <w:rPr>
          <w:lang w:eastAsia="zh-CN"/>
        </w:rPr>
        <w:t>编码器和</w:t>
      </w:r>
      <w:r>
        <w:rPr>
          <w:lang w:eastAsia="zh-CN"/>
        </w:rPr>
        <w:t xml:space="preserve"> ImageNet </w:t>
      </w:r>
      <w:r>
        <w:rPr>
          <w:lang w:eastAsia="zh-CN"/>
        </w:rPr>
        <w:t>预训练，并使用</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三个训练随机种子进行配对比较。</w:t>
      </w:r>
    </w:p>
    <w:p w14:paraId="28A688DF" w14:textId="77777777" w:rsidR="00DF71DF" w:rsidRDefault="00043E42">
      <w:pPr>
        <w:ind w:firstLine="420"/>
      </w:pPr>
      <w:proofErr w:type="spellStart"/>
      <w:r>
        <w:t>最后，同时报告</w:t>
      </w:r>
      <w:proofErr w:type="spellEnd"/>
      <w:r>
        <w:t xml:space="preserve"> Positive Macro </w:t>
      </w:r>
      <w:proofErr w:type="spellStart"/>
      <w:r>
        <w:t>IoU</w:t>
      </w:r>
      <w:r>
        <w:t>、</w:t>
      </w:r>
      <w:r>
        <w:t>Positive</w:t>
      </w:r>
      <w:proofErr w:type="spellEnd"/>
      <w:r>
        <w:t xml:space="preserve"> </w:t>
      </w:r>
      <w:proofErr w:type="spellStart"/>
      <w:r>
        <w:t>Dice</w:t>
      </w:r>
      <w:r>
        <w:t>、</w:t>
      </w:r>
      <w:r>
        <w:t>Micro</w:t>
      </w:r>
      <w:proofErr w:type="spellEnd"/>
      <w:r>
        <w:t xml:space="preserve"> </w:t>
      </w:r>
      <w:proofErr w:type="spellStart"/>
      <w:r>
        <w:t>IoU</w:t>
      </w:r>
      <w:r>
        <w:t>、</w:t>
      </w:r>
      <w:r>
        <w:t>Precision</w:t>
      </w:r>
      <w:r>
        <w:t>、</w:t>
      </w:r>
      <w:r>
        <w:t>Recall</w:t>
      </w:r>
      <w:proofErr w:type="spellEnd"/>
      <w:r>
        <w:t xml:space="preserve"> </w:t>
      </w:r>
      <w:r>
        <w:t>和空切片误报率等指标，并结合逐随机种子和患者级配对分析讨论结果稳定性。本文的贡献限于当前数据来源、患者划分和实验协议，不将内部测试结果外推为临床有效性。</w:t>
      </w:r>
    </w:p>
    <w:p w14:paraId="17DD9660" w14:textId="77777777" w:rsidR="00DF71DF" w:rsidRDefault="00043E42">
      <w:pPr>
        <w:pStyle w:val="1"/>
        <w:rPr>
          <w:lang w:eastAsia="zh-CN"/>
        </w:rPr>
      </w:pPr>
      <w:r>
        <w:rPr>
          <w:lang w:eastAsia="zh-CN"/>
        </w:rPr>
        <w:t xml:space="preserve">2 </w:t>
      </w:r>
      <w:r>
        <w:rPr>
          <w:lang w:eastAsia="zh-CN"/>
        </w:rPr>
        <w:t>相关研究工作</w:t>
      </w:r>
    </w:p>
    <w:p w14:paraId="2ADE9FAB" w14:textId="77777777" w:rsidR="00DF71DF" w:rsidRDefault="00043E42">
      <w:pPr>
        <w:pStyle w:val="20"/>
        <w:rPr>
          <w:lang w:eastAsia="zh-CN"/>
        </w:rPr>
      </w:pPr>
      <w:r>
        <w:t>2.1 脑肿瘤 MRI 分割方法与技术路线</w:t>
      </w:r>
    </w:p>
    <w:p w14:paraId="39A01ED7" w14:textId="77777777" w:rsidR="00DF71DF" w:rsidRDefault="00043E42">
      <w:pPr>
        <w:ind w:firstLine="420"/>
        <w:rPr>
          <w:lang w:eastAsia="zh-CN"/>
        </w:rPr>
      </w:pPr>
      <w:r>
        <w:t>脑肿瘤 MRI 分割以像素级或体素级病灶轮廓为目标，可服务于病灶位置、面积、体积和形态的定量分析。与图像分类相比，分割还需处理边界定位、小病灶识别以及显著的前景—背景不平衡；空掩膜切片和小病灶切片也可能使总体像素准确率掩盖真实的前景表现。相关综述和荟萃分析表明，U-Net 及其变体仍是该领域的重要基线，并强调 Dice、敏感度、误报及专家评价应结合任务定义和评价单位共同解释[4][9][10][11][14]。</w:t>
      </w:r>
    </w:p>
    <w:p w14:paraId="39A01ED7" w14:textId="77777777" w:rsidR="00DF71DF" w:rsidRDefault="00043E42">
      <w:pPr>
        <w:ind w:firstLine="420"/>
        <w:rPr>
          <w:lang w:eastAsia="zh-CN"/>
        </w:rPr>
      </w:pPr>
      <w:r>
        <w:t>U-Net 通过编码器提取多尺度特征、解码器恢复空间分辨率，并利用跳跃连接保留定位信息。在此基础上，残差、多尺度卷积和注意力机制被用于增强深层训练与病灶表征；mResU-Net 和 MAU-Net 等研究显示了结构改进的潜力，但不同数据集和协议下的结果不能直接横向比较[5][15]。多通道 MRI 可利用不同组织对比的互补信息，预训练编码器则可能改善特征初始化和收敛，因此“多通道输入或预训练骨干 + U-Net”成为常见路线[6]。然而，模态缺失需要显式处理[13]，模型结论也应结合具体病种和成像场景解释[12]；本文数据中缺失的增强前或增强后序列由 FLAIR 填充，故三通道输入并不等同于所有患者均具有三个完整、独立的 MRI 序列。</w:t>
      </w:r>
    </w:p>
    <w:p w14:paraId="2ADE9FAB" w14:textId="77777777" w:rsidR="00DF71DF" w:rsidRDefault="00043E42">
      <w:pPr>
        <w:pStyle w:val="20"/>
        <w:rPr>
          <w:lang w:eastAsia="zh-CN"/>
        </w:rPr>
      </w:pPr>
      <w:r>
        <w:t>2.2 实验可信度、泛化问题与本文切入点</w:t>
      </w:r>
    </w:p>
    <w:p w14:paraId="39A01ED7" w14:textId="77777777" w:rsidR="00DF71DF" w:rsidRDefault="00043E42">
      <w:pPr>
        <w:ind w:firstLine="420"/>
        <w:rPr>
          <w:lang w:eastAsia="zh-CN"/>
        </w:rPr>
      </w:pPr>
      <w:r>
        <w:t>公开数据集上的高分并不必然代表跨机构或临床场景中的稳定表现。既往研究发现，在 BraTS 上训练的 3D U-Net 迁移至另一机构临床 MRI 后性能下降，提示图像分辨率、标准化流程和肿瘤类型差异会影响泛化[7]；专家中心评价也说明，重叠指标之外仍需关注边界的临床可接受性[10]。同时，同一患者的相邻切片高度相关，若将其随机分散到训练集和测试集，可能因数据泄漏夸大性能；神经影像研究已强调受试者级划分的重要性[8]。因此，内部测试、外部验证和临床专家评价应被明确区分。</w:t>
      </w:r>
    </w:p>
    <w:p w14:paraId="39A01ED7" w14:textId="77777777" w:rsidR="00DF71DF" w:rsidRDefault="00043E42">
      <w:pPr>
        <w:ind w:firstLine="420"/>
        <w:rPr>
          <w:lang w:eastAsia="zh-CN"/>
        </w:rPr>
      </w:pPr>
      <w:r>
        <w:t>现有研究已形成 U-Net、残差网络、注意力和多模态融合等多种路线，但改进常以组合模型呈现，完整模型优于基线并不能证明每个组件都具有稳定的独立贡献[9][11][14][15]。此外，模态缺失、特定病种差异、跨机构泛化、样本规模及评价协议差异仍会削弱研究间可比性[4][7][10][12][13]。基于这些不足，本文在患者级固定划分下，通过统一训练协议、组件配对消融和三个随机种子，分别考察三通道输入、轻量增强、ResNet34 编码器和 ImageNet 预训练，并结合多指标及患者级分析区分整体方案表现与单个组件贡献。</w:t>
      </w:r>
    </w:p>
    <w:p w14:paraId="27489375" w14:textId="77777777" w:rsidR="00DF71DF" w:rsidRDefault="00043E42">
      <w:pPr>
        <w:pStyle w:val="1"/>
        <w:rPr>
          <w:lang w:eastAsia="zh-CN"/>
        </w:rPr>
      </w:pPr>
      <w:r>
        <w:rPr>
          <w:rFonts w:ascii="Calibri" w:eastAsia="微软雅黑" w:hAnsi="Calibri"/>
          <w:color w:val="000000"/>
          <w:lang w:eastAsia="zh-CN"/>
        </w:rPr>
        <w:t xml:space="preserve">3 </w:t>
      </w:r>
      <w:r>
        <w:rPr>
          <w:rFonts w:ascii="Calibri" w:eastAsia="微软雅黑" w:hAnsi="Calibri"/>
          <w:color w:val="000000"/>
          <w:lang w:eastAsia="zh-CN"/>
        </w:rPr>
        <w:t>数据与方法</w:t>
      </w:r>
    </w:p>
    <w:p w14:paraId="264DB304" w14:textId="77777777" w:rsidR="00DF71DF" w:rsidRDefault="00043E42">
      <w:pPr>
        <w:pStyle w:val="20"/>
        <w:rPr>
          <w:lang w:eastAsia="zh-CN"/>
        </w:rPr>
      </w:pPr>
      <w:r>
        <w:rPr>
          <w:rFonts w:ascii="Calibri" w:eastAsia="微软雅黑" w:hAnsi="Calibri"/>
          <w:color w:val="000000"/>
          <w:lang w:eastAsia="zh-CN"/>
        </w:rPr>
        <w:t xml:space="preserve">3.1 </w:t>
      </w:r>
      <w:r>
        <w:rPr>
          <w:rFonts w:ascii="Calibri" w:eastAsia="微软雅黑" w:hAnsi="Calibri"/>
          <w:color w:val="000000"/>
          <w:lang w:eastAsia="zh-CN"/>
        </w:rPr>
        <w:t>总体流程</w:t>
      </w:r>
    </w:p>
    <w:p w14:paraId="0DD96D2F" w14:textId="77777777" w:rsidR="00822B9C" w:rsidRPr="00822B9C" w:rsidRDefault="00822B9C" w:rsidP="00822B9C">
      <w:pPr>
        <w:spacing w:after="120"/>
        <w:rPr>
          <w:rFonts w:ascii="宋体" w:eastAsia="宋体" w:hAnsi="宋体" w:hint="eastAsia"/>
          <w:sz w:val="21"/>
          <w:lang w:eastAsia="zh-CN"/>
        </w:rPr>
      </w:pPr>
      <w:r>
        <w:rPr>
          <w:lang w:eastAsia="zh-CN"/>
        </w:rPr>
        <w:t>本文总体流程如图</w:t>
      </w:r>
      <w:r>
        <w:rPr>
          <w:lang w:eastAsia="zh-CN"/>
        </w:rPr>
        <w:t xml:space="preserve">1 </w:t>
      </w:r>
      <w:r>
        <w:rPr>
          <w:lang w:eastAsia="zh-CN"/>
        </w:rPr>
        <w:t>所示，依次完成数据核验与患者级划分、预处理与训练、模型选择及测试评估，并在冻结实验配置后进行指标汇总、患者级配对分析和结果可视化。</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1 </w:t>
      </w:r>
      <w:r>
        <w:rPr>
          <w:lang w:eastAsia="zh-CN"/>
        </w:rPr>
        <w:t>本文研究的总体流程</w:t>
      </w:r>
    </w:p>
    <w:p w14:paraId="119D6396" w14:textId="77777777" w:rsidR="00DF71DF" w:rsidRDefault="00043E42" w:rsidP="00822B9C">
      <w:pPr>
        <w:pStyle w:val="20"/>
        <w:spacing w:before="60" w:after="60"/>
        <w:jc w:val="center"/>
        <w:rPr>
          <w:lang w:eastAsia="zh-CN"/>
        </w:rPr>
      </w:pPr>
      <w:r>
        <w:rPr>
          <w:rFonts w:ascii="Calibri" w:eastAsia="微软雅黑" w:hAnsi="Calibri"/>
          <w:color w:val="000000"/>
          <w:lang w:eastAsia="zh-CN"/>
        </w:rPr>
        <w:t xml:space="preserve">3.2 </w:t>
      </w:r>
      <w:r>
        <w:rPr>
          <w:rFonts w:ascii="Calibri" w:eastAsia="微软雅黑" w:hAnsi="Calibri"/>
          <w:color w:val="000000"/>
          <w:lang w:eastAsia="zh-CN"/>
        </w:rPr>
        <w:t>数据集与清洁清单</w:t>
      </w:r>
    </w:p>
    <w:p w14:paraId="5E02195A" w14:textId="77777777" w:rsidR="00DF71DF" w:rsidRDefault="00043E42">
      <w:pPr>
        <w:rPr>
          <w:lang w:eastAsia="zh-CN"/>
        </w:rPr>
      </w:pPr>
      <w:proofErr w:type="spellStart"/>
      <w:r>
        <w:t>本文使用</w:t>
      </w:r>
      <w:proofErr w:type="spellEnd"/>
      <w:r>
        <w:t xml:space="preserve"> Kaggle </w:t>
      </w:r>
      <w:r>
        <w:t>的</w:t>
      </w:r>
      <w:r>
        <w:t xml:space="preserve"> Brain MRI </w:t>
      </w:r>
      <w:proofErr w:type="spellStart"/>
      <w:r>
        <w:t>segmentation</w:t>
      </w:r>
      <w:r>
        <w:t>（</w:t>
      </w:r>
      <w:r>
        <w:t>LGG</w:t>
      </w:r>
      <w:proofErr w:type="spellEnd"/>
      <w:r>
        <w:t xml:space="preserve"> Segmentation </w:t>
      </w:r>
      <w:proofErr w:type="spellStart"/>
      <w:r>
        <w:t>Dataset</w:t>
      </w:r>
      <w:r>
        <w:t>）</w:t>
      </w:r>
      <w:proofErr w:type="gramStart"/>
      <w:r>
        <w:t>公开数据集</w:t>
      </w:r>
      <w:proofErr w:type="spellEnd"/>
      <w:r>
        <w:t>[16]</w:t>
      </w:r>
      <w:r>
        <w:t>。</w:t>
      </w:r>
      <w:proofErr w:type="spellStart"/>
      <w:proofErr w:type="gramEnd"/>
      <w:r>
        <w:t>数据页说明，图像来源于</w:t>
      </w:r>
      <w:proofErr w:type="spellEnd"/>
      <w:r>
        <w:t xml:space="preserve"> The Cancer Imaging </w:t>
      </w:r>
      <w:proofErr w:type="spellStart"/>
      <w:r>
        <w:t>Archive</w:t>
      </w:r>
      <w:r>
        <w:t>（</w:t>
      </w:r>
      <w:r>
        <w:t>TCIA</w:t>
      </w:r>
      <w:proofErr w:type="spellEnd"/>
      <w:r>
        <w:t>），</w:t>
      </w:r>
      <w:proofErr w:type="spellStart"/>
      <w:r>
        <w:t>对应</w:t>
      </w:r>
      <w:proofErr w:type="spellEnd"/>
      <w:r>
        <w:t xml:space="preserve"> The Cancer Genome </w:t>
      </w:r>
      <w:proofErr w:type="spellStart"/>
      <w:r>
        <w:t>Atlas</w:t>
      </w:r>
      <w:r>
        <w:t>（</w:t>
      </w:r>
      <w:r>
        <w:t>TCGA</w:t>
      </w:r>
      <w:r>
        <w:t>）低级别胶质瘤集合中的</w:t>
      </w:r>
      <w:proofErr w:type="spellEnd"/>
      <w:r>
        <w:t xml:space="preserve"> 110 </w:t>
      </w:r>
      <w:proofErr w:type="spellStart"/>
      <w:r>
        <w:t>名患者，并提供人工</w:t>
      </w:r>
      <w:proofErr w:type="spellEnd"/>
      <w:r>
        <w:t xml:space="preserve"> FLAIR </w:t>
      </w:r>
      <w:proofErr w:type="spellStart"/>
      <w:r>
        <w:t>异常区域掩膜；</w:t>
      </w:r>
      <w:r>
        <w:t>Kaggle</w:t>
      </w:r>
      <w:proofErr w:type="spellEnd"/>
      <w:r>
        <w:t xml:space="preserve"> </w:t>
      </w:r>
      <w:proofErr w:type="spellStart"/>
      <w:r>
        <w:t>页面标注的许可证为</w:t>
      </w:r>
      <w:proofErr w:type="spellEnd"/>
      <w:r>
        <w:t xml:space="preserve"> CC BY-NC-SA 4.0</w:t>
      </w:r>
      <w:r>
        <w:t>。</w:t>
      </w:r>
      <w:r>
        <w:rPr>
          <w:lang w:eastAsia="zh-CN"/>
        </w:rPr>
        <w:t>本文未修改原始文件，仅通过患者级清洁清单排除</w:t>
      </w:r>
      <w:r>
        <w:rPr>
          <w:lang w:eastAsia="zh-CN"/>
        </w:rPr>
        <w:t xml:space="preserve"> 6 </w:t>
      </w:r>
      <w:r>
        <w:rPr>
          <w:lang w:eastAsia="zh-CN"/>
        </w:rPr>
        <w:t>名灰度等价患者，最终纳入</w:t>
      </w:r>
      <w:r>
        <w:rPr>
          <w:lang w:eastAsia="zh-CN"/>
        </w:rPr>
        <w:t xml:space="preserve"> 104 </w:t>
      </w:r>
      <w:r>
        <w:rPr>
          <w:lang w:eastAsia="zh-CN"/>
        </w:rPr>
        <w:t>名患者和</w:t>
      </w:r>
      <w:r>
        <w:rPr>
          <w:lang w:eastAsia="zh-CN"/>
        </w:rPr>
        <w:t xml:space="preserve"> 3,629 </w:t>
      </w:r>
      <w:r>
        <w:rPr>
          <w:lang w:eastAsia="zh-CN"/>
        </w:rPr>
        <w:t>张切片。</w:t>
      </w:r>
    </w:p>
    <w:p w14:paraId="0E7D5518" w14:textId="77777777" w:rsidR="00194664" w:rsidRDefault="00F93DB5">
      <w:pPr>
        <w:jc w:val="center"/>
        <w:rPr>
          <w:lang w:eastAsia="zh-CN"/>
        </w:rPr>
      </w:pPr>
      <w:r>
        <w:rPr>
          <w:lang w:eastAsia="zh-CN"/>
        </w:rPr>
        <w:t>表</w:t>
      </w:r>
      <w:r>
        <w:rPr>
          <w:lang w:eastAsia="zh-CN"/>
        </w:rPr>
        <w:t xml:space="preserve">1 </w:t>
      </w:r>
      <w:r>
        <w:rPr>
          <w:lang w:eastAsia="zh-CN"/>
        </w:rPr>
        <w:t>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proofErr w:type="spellStart"/>
            <w:r>
              <w:rPr>
                <w:b/>
                <w:color w:val="0B2545"/>
                <w:sz w:val="19"/>
              </w:rPr>
              <w:t>项目</w:t>
            </w:r>
            <w:proofErr w:type="spellEnd"/>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proofErr w:type="spellStart"/>
            <w:r>
              <w:rPr>
                <w:b/>
                <w:color w:val="0B2545"/>
                <w:sz w:val="19"/>
              </w:rPr>
              <w:t>当前已核实内容</w:t>
            </w:r>
            <w:proofErr w:type="spellEnd"/>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proofErr w:type="spellStart"/>
            <w:r>
              <w:rPr>
                <w:sz w:val="19"/>
              </w:rPr>
              <w:t>患者数</w:t>
            </w:r>
            <w:proofErr w:type="spellEnd"/>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proofErr w:type="spellStart"/>
            <w:r>
              <w:rPr>
                <w:sz w:val="19"/>
              </w:rPr>
              <w:t>切片数</w:t>
            </w:r>
            <w:proofErr w:type="spellEnd"/>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proofErr w:type="spellStart"/>
            <w:r>
              <w:rPr>
                <w:sz w:val="19"/>
              </w:rPr>
              <w:lastRenderedPageBreak/>
              <w:t>训练</w:t>
            </w:r>
            <w:proofErr w:type="spellEnd"/>
            <w:r>
              <w:rPr>
                <w:sz w:val="19"/>
              </w:rPr>
              <w:t>/</w:t>
            </w:r>
            <w:proofErr w:type="spellStart"/>
            <w:r>
              <w:rPr>
                <w:sz w:val="19"/>
              </w:rPr>
              <w:t>验证</w:t>
            </w:r>
            <w:proofErr w:type="spellEnd"/>
            <w:r>
              <w:rPr>
                <w:sz w:val="19"/>
              </w:rPr>
              <w:t>/</w:t>
            </w:r>
            <w:proofErr w:type="spellStart"/>
            <w:r>
              <w:rPr>
                <w:sz w:val="19"/>
              </w:rPr>
              <w:t>测试切片</w:t>
            </w:r>
            <w:proofErr w:type="spellEnd"/>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proofErr w:type="spellStart"/>
            <w:r>
              <w:rPr>
                <w:sz w:val="19"/>
              </w:rPr>
              <w:t>训练</w:t>
            </w:r>
            <w:proofErr w:type="spellEnd"/>
            <w:r>
              <w:rPr>
                <w:sz w:val="19"/>
              </w:rPr>
              <w:t>/</w:t>
            </w:r>
            <w:proofErr w:type="spellStart"/>
            <w:r>
              <w:rPr>
                <w:sz w:val="19"/>
              </w:rPr>
              <w:t>验证</w:t>
            </w:r>
            <w:proofErr w:type="spellEnd"/>
            <w:r>
              <w:rPr>
                <w:sz w:val="19"/>
              </w:rPr>
              <w:t>/</w:t>
            </w:r>
            <w:proofErr w:type="spellStart"/>
            <w:r>
              <w:rPr>
                <w:sz w:val="19"/>
              </w:rPr>
              <w:t>测试患者</w:t>
            </w:r>
            <w:proofErr w:type="spellEnd"/>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proofErr w:type="spellStart"/>
            <w:r>
              <w:rPr>
                <w:sz w:val="19"/>
              </w:rPr>
              <w:t>正掩膜切片</w:t>
            </w:r>
            <w:proofErr w:type="spellEnd"/>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proofErr w:type="spellStart"/>
            <w:r>
              <w:rPr>
                <w:sz w:val="19"/>
              </w:rPr>
              <w:t>训练</w:t>
            </w:r>
            <w:proofErr w:type="spellEnd"/>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proofErr w:type="spellStart"/>
            <w:r>
              <w:rPr>
                <w:sz w:val="19"/>
              </w:rPr>
              <w:t>空掩膜切片</w:t>
            </w:r>
            <w:proofErr w:type="spellEnd"/>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proofErr w:type="spellStart"/>
            <w:r>
              <w:rPr>
                <w:sz w:val="19"/>
              </w:rPr>
              <w:t>训练</w:t>
            </w:r>
            <w:proofErr w:type="spellEnd"/>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proofErr w:type="spellStart"/>
            <w:r>
              <w:rPr>
                <w:sz w:val="19"/>
              </w:rPr>
              <w:t>当前</w:t>
            </w:r>
            <w:proofErr w:type="spellEnd"/>
            <w:r>
              <w:rPr>
                <w:sz w:val="19"/>
              </w:rPr>
              <w:t xml:space="preserve"> </w:t>
            </w:r>
            <w:proofErr w:type="spellStart"/>
            <w:r>
              <w:rPr>
                <w:rFonts w:ascii="Consolas" w:hAnsi="Consolas"/>
                <w:color w:val="31465A"/>
                <w:sz w:val="18"/>
              </w:rPr>
              <w:t>tumor_type</w:t>
            </w:r>
            <w:proofErr w:type="spellEnd"/>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proofErr w:type="spellStart"/>
            <w:r>
              <w:rPr>
                <w:sz w:val="19"/>
              </w:rPr>
              <w:t>清单中均为</w:t>
            </w:r>
            <w:proofErr w:type="spellEnd"/>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proofErr w:type="spellStart"/>
            <w:r>
              <w:rPr>
                <w:sz w:val="19"/>
              </w:rPr>
              <w:t>任务类型</w:t>
            </w:r>
            <w:proofErr w:type="spellEnd"/>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zh-CN"/>
              </w:rPr>
            </w:pPr>
            <w:r>
              <w:rPr>
                <w:sz w:val="19"/>
                <w:lang w:eastAsia="zh-CN"/>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proofErr w:type="spellStart"/>
            <w:r>
              <w:rPr>
                <w:sz w:val="19"/>
              </w:rPr>
              <w:t>清洁规则</w:t>
            </w:r>
            <w:proofErr w:type="spellEnd"/>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zh-CN"/>
              </w:rPr>
            </w:pPr>
            <w:r>
              <w:rPr>
                <w:sz w:val="19"/>
                <w:lang w:eastAsia="zh-CN"/>
              </w:rPr>
              <w:t>排除灰度等价患者，并保留清单、文件哈希和分组信息</w:t>
            </w:r>
          </w:p>
        </w:tc>
      </w:tr>
    </w:tbl>
    <w:p w14:paraId="4D29C85D" w14:textId="77777777" w:rsidR="00DF71DF" w:rsidRDefault="00DF71DF">
      <w:pPr>
        <w:spacing w:after="40"/>
        <w:rPr>
          <w:lang w:eastAsia="zh-CN"/>
        </w:rPr>
      </w:pPr>
    </w:p>
    <w:p w14:paraId="56F87884" w14:textId="77777777" w:rsidR="00DF71DF" w:rsidRDefault="00043E42">
      <w:pPr>
        <w:rPr>
          <w:lang w:eastAsia="zh-CN"/>
        </w:rPr>
      </w:pPr>
      <w:r>
        <w:rPr>
          <w:lang w:eastAsia="zh-CN"/>
        </w:rPr>
        <w:t>这里的</w:t>
      </w:r>
      <w:r>
        <w:rPr>
          <w:lang w:eastAsia="zh-CN"/>
        </w:rPr>
        <w:t>“</w:t>
      </w:r>
      <w:r>
        <w:rPr>
          <w:lang w:eastAsia="zh-CN"/>
        </w:rPr>
        <w:t>正掩膜切片</w:t>
      </w:r>
      <w:r>
        <w:rPr>
          <w:lang w:eastAsia="zh-CN"/>
        </w:rPr>
        <w:t>”</w:t>
      </w:r>
      <w:r>
        <w:rPr>
          <w:lang w:eastAsia="zh-CN"/>
        </w:rPr>
        <w:t>表示掩膜中存在前景，不等同于患者数量，也不表示肿瘤类别数量。</w:t>
      </w:r>
    </w:p>
    <w:p w14:paraId="15344CE7" w14:textId="77777777" w:rsidR="00DF71DF" w:rsidRDefault="00043E42">
      <w:pPr>
        <w:pStyle w:val="20"/>
        <w:rPr>
          <w:lang w:eastAsia="zh-CN"/>
        </w:rPr>
      </w:pPr>
      <w:r>
        <w:rPr>
          <w:rFonts w:ascii="Calibri" w:eastAsia="微软雅黑" w:hAnsi="Calibri"/>
          <w:color w:val="000000"/>
          <w:lang w:eastAsia="zh-CN"/>
        </w:rPr>
        <w:t xml:space="preserve">3.3 </w:t>
      </w:r>
      <w:r>
        <w:rPr>
          <w:rFonts w:ascii="Calibri" w:eastAsia="微软雅黑" w:hAnsi="Calibri"/>
          <w:color w:val="000000"/>
          <w:lang w:eastAsia="zh-CN"/>
        </w:rPr>
        <w:t>数据划分与泄漏控制</w:t>
      </w:r>
    </w:p>
    <w:p w14:paraId="1276F171" w14:textId="77777777" w:rsidR="00DF71DF" w:rsidRDefault="00043E42">
      <w:pPr>
        <w:rPr>
          <w:lang w:eastAsia="zh-CN"/>
        </w:rPr>
      </w:pPr>
      <w:r>
        <w:rPr>
          <w:lang w:eastAsia="zh-CN"/>
        </w:rPr>
        <w:t>固定清单使用约</w:t>
      </w:r>
      <w:r>
        <w:rPr>
          <w:lang w:eastAsia="zh-CN"/>
        </w:rPr>
        <w:t xml:space="preserve"> 70%/15%/15% </w:t>
      </w:r>
      <w:r>
        <w:rPr>
          <w:lang w:eastAsia="zh-CN"/>
        </w:rPr>
        <w:t>的切片比例，但分配单位为患者：同一</w:t>
      </w:r>
      <w:r>
        <w:rPr>
          <w:lang w:eastAsia="zh-CN"/>
        </w:rPr>
        <w:t xml:space="preserve"> </w:t>
      </w:r>
      <w:proofErr w:type="spellStart"/>
      <w:r>
        <w:rPr>
          <w:rFonts w:ascii="Consolas" w:hAnsi="Consolas"/>
          <w:color w:val="31465A"/>
          <w:sz w:val="21"/>
          <w:lang w:eastAsia="zh-CN"/>
        </w:rPr>
        <w:t>group_id</w:t>
      </w:r>
      <w:proofErr w:type="spellEnd"/>
      <w:r>
        <w:rPr>
          <w:lang w:eastAsia="zh-CN"/>
        </w:rPr>
        <w:t xml:space="preserve"> </w:t>
      </w:r>
      <w:r>
        <w:rPr>
          <w:lang w:eastAsia="zh-CN"/>
        </w:rPr>
        <w:t>的切片不会跨越训练、验证和测试。所有模型和三个训练随机种子复用同一清单，以减少模型比较中的划分差异。当前仍然只有单一来源数据和</w:t>
      </w:r>
      <w:r>
        <w:rPr>
          <w:lang w:eastAsia="zh-CN"/>
        </w:rPr>
        <w:t xml:space="preserve"> 10 </w:t>
      </w:r>
      <w:r>
        <w:rPr>
          <w:lang w:eastAsia="zh-CN"/>
        </w:rPr>
        <w:t>名测试患者，因此结果的外部泛化能力尚未得到验证。</w:t>
      </w:r>
    </w:p>
    <w:p w14:paraId="78194660" w14:textId="77777777" w:rsidR="00DF71DF" w:rsidRDefault="00043E42">
      <w:pPr>
        <w:pStyle w:val="20"/>
        <w:rPr>
          <w:lang w:eastAsia="zh-CN"/>
        </w:rPr>
      </w:pPr>
      <w:r>
        <w:rPr>
          <w:rFonts w:ascii="Calibri" w:eastAsia="微软雅黑" w:hAnsi="Calibri"/>
          <w:color w:val="000000"/>
          <w:lang w:eastAsia="zh-CN"/>
        </w:rPr>
        <w:t xml:space="preserve">3.4 </w:t>
      </w:r>
      <w:r>
        <w:rPr>
          <w:rFonts w:ascii="Calibri" w:eastAsia="微软雅黑" w:hAnsi="Calibri"/>
          <w:color w:val="000000"/>
          <w:lang w:eastAsia="zh-CN"/>
        </w:rPr>
        <w:t>图像与掩膜预处理</w:t>
      </w:r>
    </w:p>
    <w:p w14:paraId="7CADD844" w14:textId="77777777" w:rsidR="00DF71DF" w:rsidRDefault="00043E42">
      <w:pPr>
        <w:rPr>
          <w:lang w:eastAsia="zh-CN"/>
        </w:rPr>
      </w:pPr>
      <w:r>
        <w:rPr>
          <w:lang w:eastAsia="zh-CN"/>
        </w:rPr>
        <w:t>根据当前配置：</w:t>
      </w:r>
    </w:p>
    <w:p w14:paraId="344EB199" w14:textId="77777777" w:rsidR="00DF71DF" w:rsidRDefault="00043E42">
      <w:pPr>
        <w:numPr>
          <w:ilvl w:val="0"/>
          <w:numId w:val="1"/>
        </w:numPr>
      </w:pPr>
      <w:proofErr w:type="spellStart"/>
      <w:r>
        <w:t>输入统一为</w:t>
      </w:r>
      <w:proofErr w:type="spellEnd"/>
      <w:r>
        <w:t xml:space="preserve"> </w:t>
      </w:r>
      <w:r>
        <w:rPr>
          <w:rFonts w:ascii="Consolas" w:hAnsi="Consolas"/>
          <w:color w:val="31465A"/>
          <w:sz w:val="21"/>
        </w:rPr>
        <w:t>256×256</w:t>
      </w:r>
      <w:r>
        <w:t>；</w:t>
      </w:r>
    </w:p>
    <w:p w14:paraId="4A000F07" w14:textId="77777777" w:rsidR="00DF71DF" w:rsidRDefault="00043E42">
      <w:pPr>
        <w:numPr>
          <w:ilvl w:val="0"/>
          <w:numId w:val="1"/>
        </w:numPr>
      </w:pPr>
      <w:proofErr w:type="spellStart"/>
      <w:r>
        <w:t>训练时使用固定</w:t>
      </w:r>
      <w:proofErr w:type="spellEnd"/>
      <w:r>
        <w:t xml:space="preserve"> </w:t>
      </w:r>
      <w:r>
        <w:rPr>
          <w:rFonts w:ascii="Consolas" w:hAnsi="Consolas"/>
          <w:color w:val="31465A"/>
          <w:sz w:val="21"/>
        </w:rPr>
        <w:t>mean=0.5</w:t>
      </w:r>
      <w:r>
        <w:t>、</w:t>
      </w:r>
      <w:r>
        <w:rPr>
          <w:rFonts w:ascii="Consolas" w:hAnsi="Consolas"/>
          <w:color w:val="31465A"/>
          <w:sz w:val="21"/>
        </w:rPr>
        <w:t>std=0.5</w:t>
      </w:r>
      <w:r>
        <w:t xml:space="preserve"> </w:t>
      </w:r>
      <w:proofErr w:type="spellStart"/>
      <w:r>
        <w:t>归一化</w:t>
      </w:r>
      <w:proofErr w:type="spellEnd"/>
      <w:r>
        <w:t>；</w:t>
      </w:r>
    </w:p>
    <w:p w14:paraId="7F4D4E37" w14:textId="77777777" w:rsidR="00DF71DF" w:rsidRDefault="00043E42">
      <w:pPr>
        <w:numPr>
          <w:ilvl w:val="0"/>
          <w:numId w:val="1"/>
        </w:numPr>
        <w:rPr>
          <w:lang w:eastAsia="zh-CN"/>
        </w:rPr>
      </w:pPr>
      <w:r>
        <w:rPr>
          <w:lang w:eastAsia="zh-CN"/>
        </w:rPr>
        <w:t>掩膜使用最近邻缩放，并按</w:t>
      </w:r>
      <w:r>
        <w:rPr>
          <w:lang w:eastAsia="zh-CN"/>
        </w:rPr>
        <w:t xml:space="preserve"> </w:t>
      </w:r>
      <w:r>
        <w:rPr>
          <w:rFonts w:ascii="Consolas" w:hAnsi="Consolas"/>
          <w:color w:val="31465A"/>
          <w:sz w:val="21"/>
          <w:lang w:eastAsia="zh-CN"/>
        </w:rPr>
        <w:t>mask &gt;= 128</w:t>
      </w:r>
      <w:r>
        <w:rPr>
          <w:lang w:eastAsia="zh-CN"/>
        </w:rPr>
        <w:t xml:space="preserve"> </w:t>
      </w:r>
      <w:r>
        <w:rPr>
          <w:lang w:eastAsia="zh-CN"/>
        </w:rPr>
        <w:t>转成</w:t>
      </w:r>
      <w:r>
        <w:rPr>
          <w:lang w:eastAsia="zh-CN"/>
        </w:rPr>
        <w:t xml:space="preserve"> </w:t>
      </w:r>
      <w:r>
        <w:rPr>
          <w:rFonts w:ascii="Consolas" w:hAnsi="Consolas"/>
          <w:color w:val="31465A"/>
          <w:sz w:val="21"/>
          <w:lang w:eastAsia="zh-CN"/>
        </w:rPr>
        <w:t>{0,1}</w:t>
      </w:r>
      <w:r>
        <w:rPr>
          <w:lang w:eastAsia="zh-CN"/>
        </w:rPr>
        <w:t>；</w:t>
      </w:r>
    </w:p>
    <w:p w14:paraId="53BE898B" w14:textId="77777777" w:rsidR="00DF71DF" w:rsidRDefault="00043E42">
      <w:pPr>
        <w:numPr>
          <w:ilvl w:val="0"/>
          <w:numId w:val="1"/>
        </w:numPr>
        <w:rPr>
          <w:lang w:eastAsia="zh-CN"/>
        </w:rPr>
      </w:pPr>
      <w:r>
        <w:rPr>
          <w:lang w:eastAsia="zh-CN"/>
        </w:rPr>
        <w:lastRenderedPageBreak/>
        <w:t>根据数据集</w:t>
      </w:r>
      <w:r>
        <w:rPr>
          <w:lang w:eastAsia="zh-CN"/>
        </w:rPr>
        <w:t xml:space="preserve"> README</w:t>
      </w:r>
      <w:r>
        <w:rPr>
          <w:lang w:eastAsia="zh-CN"/>
        </w:rPr>
        <w:t>，图像以三通道形式存储。对于具有三种序列的</w:t>
      </w:r>
      <w:r>
        <w:rPr>
          <w:lang w:eastAsia="zh-CN"/>
        </w:rPr>
        <w:t xml:space="preserve"> 101 </w:t>
      </w:r>
      <w:r>
        <w:rPr>
          <w:lang w:eastAsia="zh-CN"/>
        </w:rPr>
        <w:t>例，通道顺序为增强前</w:t>
      </w:r>
      <w:r>
        <w:rPr>
          <w:lang w:eastAsia="zh-CN"/>
        </w:rPr>
        <w:t xml:space="preserve"> MRI</w:t>
      </w:r>
      <w:r>
        <w:rPr>
          <w:lang w:eastAsia="zh-CN"/>
        </w:rPr>
        <w:t>、</w:t>
      </w:r>
      <w:r>
        <w:rPr>
          <w:lang w:eastAsia="zh-CN"/>
        </w:rPr>
        <w:t xml:space="preserve">FLAIR </w:t>
      </w:r>
      <w:r>
        <w:rPr>
          <w:lang w:eastAsia="zh-CN"/>
        </w:rPr>
        <w:t>和增强后</w:t>
      </w:r>
      <w:r>
        <w:rPr>
          <w:lang w:eastAsia="zh-CN"/>
        </w:rPr>
        <w:t xml:space="preserve"> MRI</w:t>
      </w:r>
      <w:r>
        <w:rPr>
          <w:lang w:eastAsia="zh-CN"/>
        </w:rPr>
        <w:t>；缺失的增强前或增强后序列由</w:t>
      </w:r>
      <w:r>
        <w:rPr>
          <w:lang w:eastAsia="zh-CN"/>
        </w:rPr>
        <w:t xml:space="preserve"> FLAIR </w:t>
      </w:r>
      <w:r>
        <w:rPr>
          <w:lang w:eastAsia="zh-CN"/>
        </w:rPr>
        <w:t>填充。本文</w:t>
      </w:r>
      <w:r>
        <w:rPr>
          <w:lang w:eastAsia="zh-CN"/>
        </w:rPr>
        <w:t xml:space="preserve"> E0</w:t>
      </w:r>
      <w:r>
        <w:rPr>
          <w:lang w:eastAsia="zh-CN"/>
        </w:rPr>
        <w:t>、</w:t>
      </w:r>
      <w:r>
        <w:rPr>
          <w:lang w:eastAsia="zh-CN"/>
        </w:rPr>
        <w:t xml:space="preserve">E2-B </w:t>
      </w:r>
      <w:r>
        <w:rPr>
          <w:lang w:eastAsia="zh-CN"/>
        </w:rPr>
        <w:t>使用代码提取的绿色通道作为单通道</w:t>
      </w:r>
      <w:r>
        <w:rPr>
          <w:lang w:eastAsia="zh-CN"/>
        </w:rPr>
        <w:t xml:space="preserve"> FLAIR </w:t>
      </w:r>
      <w:r>
        <w:rPr>
          <w:lang w:eastAsia="zh-CN"/>
        </w:rPr>
        <w:t>输入；</w:t>
      </w:r>
      <w:r>
        <w:rPr>
          <w:lang w:eastAsia="zh-CN"/>
        </w:rPr>
        <w:t>E1-A</w:t>
      </w:r>
      <w:r>
        <w:rPr>
          <w:lang w:eastAsia="zh-CN"/>
        </w:rPr>
        <w:t>、</w:t>
      </w:r>
      <w:r>
        <w:rPr>
          <w:lang w:eastAsia="zh-CN"/>
        </w:rPr>
        <w:t>M0-AB</w:t>
      </w:r>
      <w:r>
        <w:rPr>
          <w:lang w:eastAsia="zh-CN"/>
        </w:rPr>
        <w:t>、</w:t>
      </w:r>
      <w:r>
        <w:rPr>
          <w:lang w:eastAsia="zh-CN"/>
        </w:rPr>
        <w:t xml:space="preserve">M4 </w:t>
      </w:r>
      <w:r>
        <w:rPr>
          <w:lang w:eastAsia="zh-CN"/>
        </w:rPr>
        <w:t>系列使用完整的</w:t>
      </w:r>
      <w:r>
        <w:rPr>
          <w:lang w:eastAsia="zh-CN"/>
        </w:rPr>
        <w:t xml:space="preserve"> </w:t>
      </w:r>
      <w:proofErr w:type="spellStart"/>
      <w:r>
        <w:rPr>
          <w:lang w:eastAsia="zh-CN"/>
        </w:rPr>
        <w:t>rgb_multimodal</w:t>
      </w:r>
      <w:proofErr w:type="spellEnd"/>
      <w:r>
        <w:rPr>
          <w:lang w:eastAsia="zh-CN"/>
        </w:rPr>
        <w:t xml:space="preserve"> </w:t>
      </w:r>
      <w:r>
        <w:rPr>
          <w:lang w:eastAsia="zh-CN"/>
        </w:rPr>
        <w:t>三通道输入；</w:t>
      </w:r>
    </w:p>
    <w:p w14:paraId="4FAF732F" w14:textId="77777777" w:rsidR="00DF71DF" w:rsidRDefault="00043E42">
      <w:pPr>
        <w:numPr>
          <w:ilvl w:val="0"/>
          <w:numId w:val="1"/>
        </w:numPr>
        <w:rPr>
          <w:lang w:eastAsia="zh-CN"/>
        </w:rPr>
      </w:pPr>
      <w:r>
        <w:rPr>
          <w:lang w:eastAsia="zh-CN"/>
        </w:rPr>
        <w:t>训练集可启用正掩膜采样和空掩膜平衡；验证集、测试集不使用随机增强；</w:t>
      </w:r>
    </w:p>
    <w:p w14:paraId="18E2BC2D" w14:textId="77777777" w:rsidR="00DF71DF" w:rsidRDefault="00043E42">
      <w:pPr>
        <w:numPr>
          <w:ilvl w:val="0"/>
          <w:numId w:val="1"/>
        </w:numPr>
        <w:rPr>
          <w:lang w:eastAsia="zh-CN"/>
        </w:rPr>
      </w:pPr>
      <w:r>
        <w:rPr>
          <w:lang w:eastAsia="zh-CN"/>
        </w:rPr>
        <w:t>轻量增强当前包括水平翻转概率</w:t>
      </w:r>
      <w:r>
        <w:rPr>
          <w:lang w:eastAsia="zh-CN"/>
        </w:rPr>
        <w:t xml:space="preserve"> 0.5 </w:t>
      </w:r>
      <w:r>
        <w:rPr>
          <w:lang w:eastAsia="zh-CN"/>
        </w:rPr>
        <w:t>和最大</w:t>
      </w:r>
      <w:r>
        <w:rPr>
          <w:lang w:eastAsia="zh-CN"/>
        </w:rPr>
        <w:t xml:space="preserve"> ±5° </w:t>
      </w:r>
      <w:r>
        <w:rPr>
          <w:lang w:eastAsia="zh-CN"/>
        </w:rPr>
        <w:t>旋转，图像与掩膜同步变换。</w:t>
      </w:r>
    </w:p>
    <w:p w14:paraId="4D59C59E" w14:textId="77777777" w:rsidR="00DF71DF" w:rsidRDefault="00822B9C">
      <w:pPr>
        <w:pStyle w:val="20"/>
        <w:rPr>
          <w:lang w:eastAsia="zh-CN"/>
        </w:rPr>
      </w:pPr>
      <w:r>
        <w:rPr>
          <w:rFonts w:ascii="Calibri" w:eastAsia="微软雅黑" w:hAnsi="Calibri" w:hint="eastAsia"/>
          <w:color w:val="000000"/>
          <w:lang w:eastAsia="zh-CN"/>
        </w:rPr>
        <w:t xml:space="preserve">3.5 </w:t>
      </w:r>
      <w:r>
        <w:rPr>
          <w:rFonts w:ascii="Calibri" w:eastAsia="微软雅黑" w:hAnsi="Calibri" w:hint="eastAsia"/>
          <w:color w:val="000000"/>
          <w:lang w:eastAsia="zh-CN"/>
        </w:rPr>
        <w:t>模型结构</w:t>
      </w:r>
    </w:p>
    <w:p w14:paraId="07FF0BE1" w14:textId="77777777" w:rsidR="00822B9C" w:rsidRPr="00822B9C" w:rsidRDefault="00822B9C" w:rsidP="00822B9C">
      <w:pPr>
        <w:spacing w:after="120"/>
        <w:rPr>
          <w:rFonts w:ascii="宋体" w:eastAsia="宋体" w:hAnsi="宋体" w:hint="eastAsia"/>
          <w:sz w:val="21"/>
          <w:lang w:eastAsia="zh-CN"/>
        </w:rPr>
      </w:pPr>
      <w:r w:rsidRPr="00822B9C">
        <w:rPr>
          <w:rFonts w:ascii="宋体" w:eastAsia="宋体" w:hAnsi="宋体" w:hint="eastAsia"/>
          <w:sz w:val="21"/>
          <w:lang w:eastAsia="zh-CN"/>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5E77632B" w14:textId="77777777" w:rsidR="00822B9C" w:rsidRPr="00822B9C" w:rsidRDefault="00822B9C" w:rsidP="00822B9C">
      <w:pPr>
        <w:spacing w:after="120"/>
        <w:rPr>
          <w:rFonts w:ascii="宋体" w:eastAsia="宋体" w:hAnsi="宋体" w:hint="eastAsia"/>
          <w:sz w:val="21"/>
          <w:lang w:eastAsia="zh-CN"/>
        </w:rPr>
      </w:pPr>
      <w:r>
        <w:rPr>
          <w:lang w:eastAsia="zh-CN"/>
        </w:rPr>
        <w:t>两类模型均输出单通道病灶概率图，可接收单通道</w:t>
      </w:r>
      <w:r>
        <w:rPr>
          <w:lang w:eastAsia="zh-CN"/>
        </w:rPr>
        <w:t xml:space="preserve"> FLAIR </w:t>
      </w:r>
      <w:r>
        <w:rPr>
          <w:lang w:eastAsia="zh-CN"/>
        </w:rPr>
        <w:t>或三通道输入。</w:t>
      </w:r>
      <w:r>
        <w:rPr>
          <w:lang w:eastAsia="zh-CN"/>
        </w:rPr>
        <w:t xml:space="preserve">M4-P </w:t>
      </w:r>
      <w:r>
        <w:rPr>
          <w:lang w:eastAsia="zh-CN"/>
        </w:rPr>
        <w:t>的</w:t>
      </w:r>
      <w:r>
        <w:rPr>
          <w:lang w:eastAsia="zh-CN"/>
        </w:rPr>
        <w:t xml:space="preserve"> ResNet34-U-Net </w:t>
      </w:r>
      <w:r>
        <w:rPr>
          <w:lang w:eastAsia="zh-CN"/>
        </w:rPr>
        <w:t>结构如图</w:t>
      </w:r>
      <w:r>
        <w:rPr>
          <w:lang w:eastAsia="zh-CN"/>
        </w:rPr>
        <w:t>2</w:t>
      </w:r>
      <w:r>
        <w:rPr>
          <w:lang w:eastAsia="zh-CN"/>
        </w:rPr>
        <w:t>所示：编码器依次输出多尺度特征，解码器通过转置卷积恢复空间分辨率，并与对应尺度的编码特征进行跳跃连接。为区分输入、增强、编码器结构和预训练的影响，具体配置与对照关系统一放在第</w:t>
      </w:r>
      <w:r>
        <w:rPr>
          <w:lang w:eastAsia="zh-CN"/>
        </w:rPr>
        <w:t xml:space="preserve"> 4.3 </w:t>
      </w:r>
      <w:r>
        <w:rPr>
          <w:lang w:eastAsia="zh-CN"/>
        </w:rPr>
        <w:t>节说明。</w:t>
      </w:r>
    </w:p>
    <w:p w14:paraId="32C81106"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9"/>
                    <a:stretch>
                      <a:fillRect/>
                    </a:stretch>
                  </pic:blipFill>
                  <pic:spPr>
                    <a:xfrm>
                      <a:off x="0" y="0"/>
                      <a:ext cx="5943600" cy="290448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2 M4-P </w:t>
      </w:r>
      <w:r>
        <w:rPr>
          <w:lang w:eastAsia="zh-CN"/>
        </w:rPr>
        <w:t>的</w:t>
      </w:r>
      <w:r>
        <w:rPr>
          <w:lang w:eastAsia="zh-CN"/>
        </w:rPr>
        <w:t xml:space="preserve"> ResNet34-U-Net </w:t>
      </w:r>
      <w:r>
        <w:rPr>
          <w:lang w:eastAsia="zh-CN"/>
        </w:rPr>
        <w:t>模型结构</w:t>
      </w:r>
    </w:p>
    <w:p w14:paraId="25245DD0" w14:textId="77777777" w:rsidR="00DF71DF" w:rsidRDefault="00043E42">
      <w:pPr>
        <w:pStyle w:val="20"/>
        <w:rPr>
          <w:lang w:eastAsia="zh-CN"/>
        </w:rPr>
      </w:pPr>
      <w:r>
        <w:rPr>
          <w:rFonts w:ascii="Calibri" w:eastAsia="微软雅黑" w:hAnsi="Calibri"/>
          <w:color w:val="000000"/>
          <w:lang w:eastAsia="zh-CN"/>
        </w:rPr>
        <w:t xml:space="preserve">3.6 </w:t>
      </w:r>
      <w:r>
        <w:rPr>
          <w:rFonts w:ascii="Calibri" w:eastAsia="微软雅黑" w:hAnsi="Calibri"/>
          <w:color w:val="000000"/>
          <w:lang w:eastAsia="zh-CN"/>
        </w:rPr>
        <w:t>损失函数与训练策略</w:t>
      </w:r>
    </w:p>
    <w:p w14:paraId="7F2FAB55" w14:textId="77777777" w:rsidR="00DF71DF" w:rsidRDefault="00043E42">
      <w:pPr>
        <w:rPr>
          <w:lang w:eastAsia="zh-CN"/>
        </w:rPr>
      </w:pPr>
      <w:r>
        <w:rPr>
          <w:lang w:eastAsia="zh-CN"/>
        </w:rPr>
        <w:t>当前八种配置共享以下主要训练设置：</w:t>
      </w:r>
    </w:p>
    <w:p w14:paraId="62CCD39D" w14:textId="77777777" w:rsidR="00DF71DF" w:rsidRDefault="00043E42">
      <w:pPr>
        <w:numPr>
          <w:ilvl w:val="0"/>
          <w:numId w:val="1"/>
        </w:numPr>
      </w:pPr>
      <w:r>
        <w:t>损失：</w:t>
      </w:r>
      <w:r>
        <w:rPr>
          <w:rFonts w:ascii="Consolas" w:hAnsi="Consolas"/>
          <w:color w:val="31465A"/>
          <w:sz w:val="21"/>
        </w:rPr>
        <w:t xml:space="preserve">0.5 × </w:t>
      </w:r>
      <w:proofErr w:type="spellStart"/>
      <w:r>
        <w:rPr>
          <w:rFonts w:ascii="Consolas" w:hAnsi="Consolas"/>
          <w:color w:val="31465A"/>
          <w:sz w:val="21"/>
        </w:rPr>
        <w:t>BCEWithLogits</w:t>
      </w:r>
      <w:proofErr w:type="spellEnd"/>
      <w:r>
        <w:rPr>
          <w:rFonts w:ascii="Consolas" w:hAnsi="Consolas"/>
          <w:color w:val="31465A"/>
          <w:sz w:val="21"/>
        </w:rPr>
        <w:t xml:space="preserve"> + 0.5 × Positive Dice</w:t>
      </w:r>
      <w:r>
        <w:t>；</w:t>
      </w:r>
    </w:p>
    <w:p w14:paraId="66DF1210" w14:textId="77777777" w:rsidR="00DF71DF" w:rsidRDefault="00043E42">
      <w:pPr>
        <w:numPr>
          <w:ilvl w:val="0"/>
          <w:numId w:val="1"/>
        </w:numPr>
        <w:rPr>
          <w:lang w:eastAsia="zh-CN"/>
        </w:rPr>
      </w:pPr>
      <w:r>
        <w:rPr>
          <w:lang w:eastAsia="zh-CN"/>
        </w:rPr>
        <w:t>优化器：</w:t>
      </w:r>
      <w:proofErr w:type="spellStart"/>
      <w:r>
        <w:rPr>
          <w:lang w:eastAsia="zh-CN"/>
        </w:rPr>
        <w:t>AdamW</w:t>
      </w:r>
      <w:proofErr w:type="spellEnd"/>
      <w:r>
        <w:rPr>
          <w:lang w:eastAsia="zh-CN"/>
        </w:rPr>
        <w:t>，学习率</w:t>
      </w:r>
      <w:r>
        <w:rPr>
          <w:lang w:eastAsia="zh-CN"/>
        </w:rPr>
        <w:t xml:space="preserve"> </w:t>
      </w:r>
      <w:r>
        <w:rPr>
          <w:rFonts w:ascii="Consolas" w:hAnsi="Consolas"/>
          <w:color w:val="31465A"/>
          <w:sz w:val="21"/>
          <w:lang w:eastAsia="zh-CN"/>
        </w:rPr>
        <w:t>3×10^-4</w:t>
      </w:r>
      <w:r>
        <w:rPr>
          <w:lang w:eastAsia="zh-CN"/>
        </w:rPr>
        <w:t>，权重衰减</w:t>
      </w:r>
      <w:r>
        <w:rPr>
          <w:lang w:eastAsia="zh-CN"/>
        </w:rPr>
        <w:t xml:space="preserve"> </w:t>
      </w:r>
      <w:r>
        <w:rPr>
          <w:rFonts w:ascii="Consolas" w:hAnsi="Consolas"/>
          <w:color w:val="31465A"/>
          <w:sz w:val="21"/>
          <w:lang w:eastAsia="zh-CN"/>
        </w:rPr>
        <w:t>1×10^-4</w:t>
      </w:r>
      <w:r>
        <w:rPr>
          <w:lang w:eastAsia="zh-CN"/>
        </w:rPr>
        <w:t>；</w:t>
      </w:r>
    </w:p>
    <w:p w14:paraId="16C4DC76" w14:textId="77777777" w:rsidR="00DF71DF" w:rsidRDefault="00043E42">
      <w:pPr>
        <w:numPr>
          <w:ilvl w:val="0"/>
          <w:numId w:val="1"/>
        </w:numPr>
      </w:pPr>
      <w:proofErr w:type="spellStart"/>
      <w:r>
        <w:t>最多</w:t>
      </w:r>
      <w:proofErr w:type="spellEnd"/>
      <w:r>
        <w:t xml:space="preserve"> 150 </w:t>
      </w:r>
      <w:r>
        <w:t>个</w:t>
      </w:r>
      <w:r>
        <w:t xml:space="preserve"> </w:t>
      </w:r>
      <w:proofErr w:type="spellStart"/>
      <w:r>
        <w:t>epoch</w:t>
      </w:r>
      <w:r>
        <w:t>；验证指标停滞时使用</w:t>
      </w:r>
      <w:proofErr w:type="spellEnd"/>
      <w:r>
        <w:t xml:space="preserve"> Reduce-on-Plateau</w:t>
      </w:r>
      <w:r>
        <w:t>；</w:t>
      </w:r>
    </w:p>
    <w:p w14:paraId="194A5CE2" w14:textId="77777777" w:rsidR="00DF71DF" w:rsidRDefault="00043E42">
      <w:pPr>
        <w:numPr>
          <w:ilvl w:val="0"/>
          <w:numId w:val="1"/>
        </w:numPr>
        <w:rPr>
          <w:lang w:eastAsia="zh-CN"/>
        </w:rPr>
      </w:pPr>
      <w:r>
        <w:rPr>
          <w:lang w:eastAsia="zh-CN"/>
        </w:rPr>
        <w:t>早停耐心值</w:t>
      </w:r>
      <w:r>
        <w:rPr>
          <w:lang w:eastAsia="zh-CN"/>
        </w:rPr>
        <w:t xml:space="preserve"> 30</w:t>
      </w:r>
      <w:r>
        <w:rPr>
          <w:lang w:eastAsia="zh-CN"/>
        </w:rPr>
        <w:t>，梯度裁剪范数</w:t>
      </w:r>
      <w:r>
        <w:rPr>
          <w:lang w:eastAsia="zh-CN"/>
        </w:rPr>
        <w:t xml:space="preserve"> 1.0</w:t>
      </w:r>
      <w:r>
        <w:rPr>
          <w:lang w:eastAsia="zh-CN"/>
        </w:rPr>
        <w:t>；</w:t>
      </w:r>
    </w:p>
    <w:p w14:paraId="54D9FE8D" w14:textId="77777777" w:rsidR="00DF71DF" w:rsidRDefault="00043E42">
      <w:pPr>
        <w:numPr>
          <w:ilvl w:val="0"/>
          <w:numId w:val="1"/>
        </w:numPr>
        <w:rPr>
          <w:lang w:eastAsia="zh-CN"/>
        </w:rPr>
      </w:pPr>
      <w:r>
        <w:rPr>
          <w:lang w:eastAsia="zh-CN"/>
        </w:rPr>
        <w:t>可用</w:t>
      </w:r>
      <w:r>
        <w:rPr>
          <w:lang w:eastAsia="zh-CN"/>
        </w:rPr>
        <w:t xml:space="preserve"> CUDA </w:t>
      </w:r>
      <w:r>
        <w:rPr>
          <w:lang w:eastAsia="zh-CN"/>
        </w:rPr>
        <w:t>时启用</w:t>
      </w:r>
      <w:r>
        <w:rPr>
          <w:lang w:eastAsia="zh-CN"/>
        </w:rPr>
        <w:t xml:space="preserve"> AMP</w:t>
      </w:r>
      <w:r>
        <w:rPr>
          <w:lang w:eastAsia="zh-CN"/>
        </w:rPr>
        <w:t>；配置要求确定性训练；</w:t>
      </w:r>
    </w:p>
    <w:p w14:paraId="4A0746C2" w14:textId="77777777" w:rsidR="00DF71DF" w:rsidRDefault="00043E42">
      <w:pPr>
        <w:numPr>
          <w:ilvl w:val="0"/>
          <w:numId w:val="1"/>
        </w:numPr>
        <w:rPr>
          <w:lang w:eastAsia="zh-CN"/>
        </w:rPr>
      </w:pPr>
      <w:r>
        <w:rPr>
          <w:lang w:eastAsia="zh-CN"/>
        </w:rPr>
        <w:t>每个随机种子只在验证集选择最佳</w:t>
      </w:r>
      <w:r>
        <w:rPr>
          <w:lang w:eastAsia="zh-CN"/>
        </w:rPr>
        <w:t xml:space="preserve"> checkpoint</w:t>
      </w:r>
      <w:r>
        <w:rPr>
          <w:lang w:eastAsia="zh-CN"/>
        </w:rPr>
        <w:t>，冻结后再评估测试集；</w:t>
      </w:r>
    </w:p>
    <w:p w14:paraId="14324AA9" w14:textId="77777777" w:rsidR="00DF71DF" w:rsidRDefault="00043E42">
      <w:pPr>
        <w:numPr>
          <w:ilvl w:val="0"/>
          <w:numId w:val="1"/>
        </w:numPr>
      </w:pPr>
      <w:proofErr w:type="spellStart"/>
      <w:r>
        <w:t>默认二值化阈值为</w:t>
      </w:r>
      <w:proofErr w:type="spellEnd"/>
      <w:r>
        <w:t xml:space="preserve"> 0.5</w:t>
      </w:r>
      <w:r>
        <w:t>，主选择指标为</w:t>
      </w:r>
      <w:r>
        <w:t xml:space="preserve"> Positive Macro </w:t>
      </w:r>
      <w:proofErr w:type="spellStart"/>
      <w:r>
        <w:t>IoU</w:t>
      </w:r>
      <w:proofErr w:type="spellEnd"/>
      <w:r>
        <w:t>。</w:t>
      </w:r>
    </w:p>
    <w:p w14:paraId="6866E220" w14:textId="77777777" w:rsidR="00DF71DF" w:rsidRDefault="00043E42">
      <w:pPr>
        <w:pStyle w:val="20"/>
      </w:pPr>
      <w:r>
        <w:rPr>
          <w:rFonts w:ascii="Calibri" w:eastAsia="微软雅黑" w:hAnsi="Calibri"/>
          <w:color w:val="000000"/>
        </w:rPr>
        <w:t xml:space="preserve">3.7 </w:t>
      </w:r>
      <w:proofErr w:type="spellStart"/>
      <w:r>
        <w:rPr>
          <w:rFonts w:ascii="Calibri" w:eastAsia="微软雅黑" w:hAnsi="Calibri"/>
          <w:color w:val="000000"/>
        </w:rPr>
        <w:t>评价指标</w:t>
      </w:r>
      <w:proofErr w:type="spellEnd"/>
    </w:p>
    <w:p w14:paraId="4DFDD053" w14:textId="77777777" w:rsidR="00194664" w:rsidRDefault="00F93DB5">
      <w:pPr>
        <w:rPr>
          <w:lang w:eastAsia="zh-CN"/>
        </w:rPr>
      </w:pPr>
      <w:r>
        <w:rPr>
          <w:lang w:eastAsia="zh-CN"/>
        </w:rPr>
        <w:t>为定量评价模型的脑肿瘤分割性能，本文将模型输出的概率图按照阈值</w:t>
      </w:r>
      <w:r>
        <w:rPr>
          <w:lang w:eastAsia="zh-CN"/>
        </w:rPr>
        <w:t xml:space="preserve"> 0.5 </w:t>
      </w:r>
      <w:r>
        <w:rPr>
          <w:lang w:eastAsia="zh-CN"/>
        </w:rPr>
        <w:t>转换为二值预测掩膜。设真正例、假正例、假负例和真负例分别为</w:t>
      </w:r>
      <w:r>
        <w:rPr>
          <w:lang w:eastAsia="zh-CN"/>
        </w:rPr>
        <w:t xml:space="preserve"> TP</w:t>
      </w:r>
      <w:r>
        <w:rPr>
          <w:lang w:eastAsia="zh-CN"/>
        </w:rPr>
        <w:t>、</w:t>
      </w:r>
      <w:r>
        <w:rPr>
          <w:lang w:eastAsia="zh-CN"/>
        </w:rPr>
        <w:t>FP</w:t>
      </w:r>
      <w:r>
        <w:rPr>
          <w:lang w:eastAsia="zh-CN"/>
        </w:rPr>
        <w:t>、</w:t>
      </w:r>
      <w:r>
        <w:rPr>
          <w:lang w:eastAsia="zh-CN"/>
        </w:rPr>
        <w:t xml:space="preserve">FN </w:t>
      </w:r>
      <w:r>
        <w:rPr>
          <w:lang w:eastAsia="zh-CN"/>
        </w:rPr>
        <w:t>和</w:t>
      </w:r>
      <w:r>
        <w:rPr>
          <w:lang w:eastAsia="zh-CN"/>
        </w:rPr>
        <w:t xml:space="preserve"> TN</w:t>
      </w:r>
      <w:r>
        <w:rPr>
          <w:lang w:eastAsia="zh-CN"/>
        </w:rPr>
        <w:t>。考虑到测</w:t>
      </w:r>
      <w:r>
        <w:rPr>
          <w:lang w:eastAsia="zh-CN"/>
        </w:rPr>
        <w:lastRenderedPageBreak/>
        <w:t>试集中同时包含肿瘤阳性切片和空掩膜切片，本文以阳性切片宏平均交并比（</w:t>
      </w:r>
      <w:r>
        <w:rPr>
          <w:lang w:eastAsia="zh-CN"/>
        </w:rPr>
        <w:t xml:space="preserve">Positive Macro </w:t>
      </w:r>
      <w:proofErr w:type="spellStart"/>
      <w:r>
        <w:rPr>
          <w:lang w:eastAsia="zh-CN"/>
        </w:rPr>
        <w:t>IoU</w:t>
      </w:r>
      <w:proofErr w:type="spellEnd"/>
      <w:r>
        <w:rPr>
          <w:lang w:eastAsia="zh-CN"/>
        </w:rPr>
        <w:t>）作为主要评价指标，并同时报告阳性切片宏平均</w:t>
      </w:r>
      <w:r>
        <w:rPr>
          <w:lang w:eastAsia="zh-CN"/>
        </w:rPr>
        <w:t xml:space="preserve"> Dice</w:t>
      </w:r>
      <w:r>
        <w:rPr>
          <w:lang w:eastAsia="zh-CN"/>
        </w:rPr>
        <w:t>、</w:t>
      </w:r>
      <w:r>
        <w:rPr>
          <w:lang w:eastAsia="zh-CN"/>
        </w:rPr>
        <w:t xml:space="preserve">Micro </w:t>
      </w:r>
      <w:proofErr w:type="spellStart"/>
      <w:r>
        <w:rPr>
          <w:lang w:eastAsia="zh-CN"/>
        </w:rPr>
        <w:t>IoU</w:t>
      </w:r>
      <w:proofErr w:type="spellEnd"/>
      <w:r>
        <w:rPr>
          <w:lang w:eastAsia="zh-CN"/>
        </w:rPr>
        <w:t>、</w:t>
      </w:r>
      <w:r>
        <w:rPr>
          <w:lang w:eastAsia="zh-CN"/>
        </w:rPr>
        <w:t>Micro Dice</w:t>
      </w:r>
      <w:r>
        <w:rPr>
          <w:lang w:eastAsia="zh-CN"/>
        </w:rPr>
        <w:t>、</w:t>
      </w:r>
      <w:r>
        <w:rPr>
          <w:lang w:eastAsia="zh-CN"/>
        </w:rPr>
        <w:t>Precision</w:t>
      </w:r>
      <w:r>
        <w:rPr>
          <w:lang w:eastAsia="zh-CN"/>
        </w:rPr>
        <w:t>、</w:t>
      </w:r>
      <w:r>
        <w:rPr>
          <w:lang w:eastAsia="zh-CN"/>
        </w:rPr>
        <w:t>Recall</w:t>
      </w:r>
      <w:r>
        <w:rPr>
          <w:lang w:eastAsia="zh-CN"/>
        </w:rPr>
        <w:t>、</w:t>
      </w:r>
      <w:r>
        <w:rPr>
          <w:lang w:eastAsia="zh-CN"/>
        </w:rPr>
        <w:t>Specificity</w:t>
      </w:r>
      <w:r>
        <w:rPr>
          <w:lang w:eastAsia="zh-CN"/>
        </w:rPr>
        <w:t>、</w:t>
      </w:r>
      <w:r>
        <w:rPr>
          <w:lang w:eastAsia="zh-CN"/>
        </w:rPr>
        <w:t xml:space="preserve">Accuracy </w:t>
      </w:r>
      <w:r>
        <w:rPr>
          <w:lang w:eastAsia="zh-CN"/>
        </w:rPr>
        <w:t>和空切片误报率。</w:t>
      </w:r>
    </w:p>
    <w:p w14:paraId="1D2DCCCE" w14:textId="77777777" w:rsidR="00194664" w:rsidRDefault="00F93DB5">
      <w:pPr>
        <w:rPr>
          <w:lang w:eastAsia="zh-CN"/>
        </w:rPr>
      </w:pPr>
      <w:r>
        <w:rPr>
          <w:lang w:eastAsia="zh-CN"/>
        </w:rPr>
        <w:t>单张切片的交并比和</w:t>
      </w:r>
      <w:r>
        <w:rPr>
          <w:lang w:eastAsia="zh-CN"/>
        </w:rPr>
        <w:t xml:space="preserve"> Dice </w:t>
      </w:r>
      <w:r>
        <w:rPr>
          <w:lang w:eastAsia="zh-CN"/>
        </w:rPr>
        <w:t>系数分别定义为：</w:t>
      </w:r>
    </w:p>
    <w:p w14:paraId="0116CDB6" w14:textId="77777777" w:rsidR="00194664" w:rsidRDefault="00F93DB5">
      <w:pPr>
        <w:jc w:val="center"/>
      </w:pPr>
      <w:proofErr w:type="spellStart"/>
      <w:r>
        <w:t>IoU_i</w:t>
      </w:r>
      <w:proofErr w:type="spellEnd"/>
      <w:r>
        <w:t xml:space="preserve"> = </w:t>
      </w:r>
      <w:proofErr w:type="spellStart"/>
      <w:r>
        <w:t>TP_i</w:t>
      </w:r>
      <w:proofErr w:type="spellEnd"/>
      <w:r>
        <w:t xml:space="preserve"> / (</w:t>
      </w:r>
      <w:proofErr w:type="spellStart"/>
      <w:r>
        <w:t>TP_i</w:t>
      </w:r>
      <w:proofErr w:type="spellEnd"/>
      <w:r>
        <w:t xml:space="preserve"> + </w:t>
      </w:r>
      <w:proofErr w:type="spellStart"/>
      <w:r>
        <w:t>FP_i</w:t>
      </w:r>
      <w:proofErr w:type="spellEnd"/>
      <w:r>
        <w:t xml:space="preserve"> + </w:t>
      </w:r>
      <w:proofErr w:type="spellStart"/>
      <w:r>
        <w:t>FN_i</w:t>
      </w:r>
      <w:proofErr w:type="spellEnd"/>
      <w:r>
        <w:t>)</w:t>
      </w:r>
    </w:p>
    <w:p w14:paraId="62DE6E8C" w14:textId="77777777" w:rsidR="00194664" w:rsidRDefault="00F93DB5">
      <w:pPr>
        <w:jc w:val="center"/>
      </w:pPr>
      <w:proofErr w:type="spellStart"/>
      <w:r>
        <w:t>Dice_i</w:t>
      </w:r>
      <w:proofErr w:type="spellEnd"/>
      <w:r>
        <w:t xml:space="preserve"> = 2TP_i / (2TP_i + </w:t>
      </w:r>
      <w:proofErr w:type="spellStart"/>
      <w:r>
        <w:t>FP_i</w:t>
      </w:r>
      <w:proofErr w:type="spellEnd"/>
      <w:r>
        <w:t xml:space="preserve"> + </w:t>
      </w:r>
      <w:proofErr w:type="spellStart"/>
      <w:r>
        <w:t>FN_i</w:t>
      </w:r>
      <w:proofErr w:type="spellEnd"/>
      <w:r>
        <w:t>)</w:t>
      </w:r>
    </w:p>
    <w:p w14:paraId="0A43C9E1" w14:textId="77777777" w:rsidR="00194664" w:rsidRDefault="00F93DB5">
      <w:pPr>
        <w:rPr>
          <w:lang w:eastAsia="zh-CN"/>
        </w:rPr>
      </w:pPr>
      <w:proofErr w:type="spellStart"/>
      <w:r>
        <w:t>设测试集中真实掩膜包含前景的切片集合为</w:t>
      </w:r>
      <w:proofErr w:type="spellEnd"/>
      <w:r>
        <w:t xml:space="preserve"> S+</w:t>
      </w:r>
      <w:r>
        <w:t>，</w:t>
      </w:r>
      <w:proofErr w:type="spellStart"/>
      <w:r>
        <w:t>其切片数为</w:t>
      </w:r>
      <w:proofErr w:type="spellEnd"/>
      <w:r>
        <w:t xml:space="preserve"> N+</w:t>
      </w:r>
      <w:r>
        <w:t>，则</w:t>
      </w:r>
      <w:r>
        <w:t xml:space="preserve"> Positive Macro </w:t>
      </w:r>
      <w:proofErr w:type="spellStart"/>
      <w:r>
        <w:t>IoU</w:t>
      </w:r>
      <w:proofErr w:type="spellEnd"/>
      <w:r>
        <w:t xml:space="preserve"> </w:t>
      </w:r>
      <w:r>
        <w:t>和</w:t>
      </w:r>
      <w:r>
        <w:t xml:space="preserve"> Positive Macro Dice </w:t>
      </w:r>
      <w:proofErr w:type="spellStart"/>
      <w:r>
        <w:t>分别为所有阳性切片</w:t>
      </w:r>
      <w:proofErr w:type="spellEnd"/>
      <w:r>
        <w:t xml:space="preserve"> </w:t>
      </w:r>
      <w:proofErr w:type="spellStart"/>
      <w:r>
        <w:t>IoU</w:t>
      </w:r>
      <w:proofErr w:type="spellEnd"/>
      <w:r>
        <w:t xml:space="preserve"> </w:t>
      </w:r>
      <w:r>
        <w:t>与</w:t>
      </w:r>
      <w:r>
        <w:t xml:space="preserve"> Dice </w:t>
      </w:r>
      <w:r>
        <w:t>的算术平均值。上述两个指标仅对真实掩膜中存在肿瘤区域的切片进行等权汇总，可降低空掩膜切片对总体结果的影响，并避免大病灶因像素数量较多而完全主导评价结果。</w:t>
      </w:r>
      <w:r>
        <w:rPr>
          <w:lang w:eastAsia="zh-CN"/>
        </w:rPr>
        <w:t>因此，本文将</w:t>
      </w:r>
      <w:r>
        <w:rPr>
          <w:lang w:eastAsia="zh-CN"/>
        </w:rPr>
        <w:t xml:space="preserve"> Positive Macro </w:t>
      </w:r>
      <w:proofErr w:type="spellStart"/>
      <w:r>
        <w:rPr>
          <w:lang w:eastAsia="zh-CN"/>
        </w:rPr>
        <w:t>IoU</w:t>
      </w:r>
      <w:proofErr w:type="spellEnd"/>
      <w:r>
        <w:rPr>
          <w:lang w:eastAsia="zh-CN"/>
        </w:rPr>
        <w:t xml:space="preserve"> </w:t>
      </w:r>
      <w:r>
        <w:rPr>
          <w:lang w:eastAsia="zh-CN"/>
        </w:rPr>
        <w:t>作为模型选择和主要模型比较指标。</w:t>
      </w:r>
    </w:p>
    <w:p w14:paraId="65A47395" w14:textId="77777777" w:rsidR="00194664" w:rsidRDefault="00F93DB5">
      <w:pPr>
        <w:rPr>
          <w:lang w:eastAsia="zh-CN"/>
        </w:rPr>
      </w:pPr>
      <w:r>
        <w:rPr>
          <w:lang w:eastAsia="zh-CN"/>
        </w:rPr>
        <w:t xml:space="preserve">Micro </w:t>
      </w:r>
      <w:r>
        <w:rPr>
          <w:lang w:eastAsia="zh-CN"/>
        </w:rPr>
        <w:t>指标首先对测试集中全部切片的混淆矩阵像素数进行累加，再计算相应指标，其定义如下：</w:t>
      </w:r>
    </w:p>
    <w:p w14:paraId="70F319D4" w14:textId="77777777" w:rsidR="00194664" w:rsidRDefault="00F93DB5">
      <w:pPr>
        <w:jc w:val="center"/>
      </w:pPr>
      <w:r>
        <w:t xml:space="preserve">Micro </w:t>
      </w:r>
      <w:proofErr w:type="spellStart"/>
      <w:r>
        <w:t>IoU</w:t>
      </w:r>
      <w:proofErr w:type="spellEnd"/>
      <w:r>
        <w:t xml:space="preserve"> = ΣTP / (ΣTP + ΣFP + ΣFN)</w:t>
      </w:r>
    </w:p>
    <w:p w14:paraId="3932E023" w14:textId="77777777" w:rsidR="00194664" w:rsidRDefault="00F93DB5">
      <w:pPr>
        <w:jc w:val="center"/>
      </w:pPr>
      <w:r>
        <w:t>Micro Dice = 2ΣTP / (2ΣTP + ΣFP + ΣFN)</w:t>
      </w:r>
    </w:p>
    <w:p w14:paraId="6FCD7DF2" w14:textId="77777777" w:rsidR="00194664" w:rsidRDefault="00F93DB5">
      <w:pPr>
        <w:jc w:val="center"/>
      </w:pPr>
      <w:r>
        <w:t>Precision = ΣTP / (ΣTP + Σ</w:t>
      </w:r>
      <w:proofErr w:type="gramStart"/>
      <w:r>
        <w:t>FP)</w:t>
      </w:r>
      <w:r>
        <w:t>，</w:t>
      </w:r>
      <w:proofErr w:type="gramEnd"/>
      <w:r>
        <w:t>Recall = ΣTP / (ΣTP + ΣFN)</w:t>
      </w:r>
    </w:p>
    <w:p w14:paraId="3965A7F2" w14:textId="77777777" w:rsidR="00194664" w:rsidRDefault="00F93DB5">
      <w:pPr>
        <w:jc w:val="center"/>
      </w:pPr>
      <w:r>
        <w:t>Specificity = ΣTN / (ΣTN + Σ</w:t>
      </w:r>
      <w:proofErr w:type="gramStart"/>
      <w:r>
        <w:t>FP)</w:t>
      </w:r>
      <w:r>
        <w:t>，</w:t>
      </w:r>
      <w:proofErr w:type="gramEnd"/>
      <w:r>
        <w:t>Accuracy = (ΣTP + ΣTN) / (ΣTP + ΣTN + ΣFP + ΣFN)</w:t>
      </w:r>
    </w:p>
    <w:p w14:paraId="0BE8D2A6" w14:textId="77777777" w:rsidR="00194664" w:rsidRDefault="00F93DB5">
      <w:proofErr w:type="spellStart"/>
      <w:r>
        <w:t>其中，</w:t>
      </w:r>
      <w:r>
        <w:t>Precision</w:t>
      </w:r>
      <w:proofErr w:type="spellEnd"/>
      <w:r>
        <w:t xml:space="preserve"> </w:t>
      </w:r>
      <w:proofErr w:type="spellStart"/>
      <w:r>
        <w:t>反映预测为肿瘤的像素中实际为肿瘤的比例；</w:t>
      </w:r>
      <w:r>
        <w:t>Recall</w:t>
      </w:r>
      <w:proofErr w:type="spellEnd"/>
      <w:r>
        <w:t xml:space="preserve"> </w:t>
      </w:r>
      <w:proofErr w:type="spellStart"/>
      <w:r>
        <w:t>反映真实肿瘤像素被正确识别的比例；</w:t>
      </w:r>
      <w:r>
        <w:t>Specificity</w:t>
      </w:r>
      <w:proofErr w:type="spellEnd"/>
      <w:r>
        <w:t xml:space="preserve"> </w:t>
      </w:r>
      <w:proofErr w:type="spellStart"/>
      <w:r>
        <w:t>反映背景像素被正确识别的能力；</w:t>
      </w:r>
      <w:r>
        <w:t>Accuracy</w:t>
      </w:r>
      <w:proofErr w:type="spellEnd"/>
      <w:r>
        <w:t xml:space="preserve"> </w:t>
      </w:r>
      <w:proofErr w:type="spellStart"/>
      <w:r>
        <w:t>表示全部像素中预测正确的比例。由于脑肿瘤区域在图像中所占比例较小，</w:t>
      </w:r>
      <w:r>
        <w:t>Specificity</w:t>
      </w:r>
      <w:proofErr w:type="spellEnd"/>
      <w:r>
        <w:t xml:space="preserve"> </w:t>
      </w:r>
      <w:r>
        <w:t>和</w:t>
      </w:r>
      <w:r>
        <w:t xml:space="preserve"> Accuracy </w:t>
      </w:r>
      <w:proofErr w:type="spellStart"/>
      <w:r>
        <w:t>容易受到大量背景像素影响，因此本文不单独依据这两个指标判断模型优劣</w:t>
      </w:r>
      <w:proofErr w:type="spellEnd"/>
      <w:r>
        <w:t>。</w:t>
      </w:r>
    </w:p>
    <w:p w14:paraId="7DE5D4B6" w14:textId="77777777" w:rsidR="00194664" w:rsidRDefault="00F93DB5">
      <w:pPr>
        <w:rPr>
          <w:lang w:eastAsia="zh-CN"/>
        </w:rPr>
      </w:pPr>
      <w:r>
        <w:rPr>
          <w:lang w:eastAsia="zh-CN"/>
        </w:rPr>
        <w:lastRenderedPageBreak/>
        <w:t>为评价模型在无肿瘤切片上的误检情况，本文将空切片误报率定义为真实掩膜为空但预测掩膜中出现前景的切片数占全部真实空掩膜切片数的比例。除空切片误报率外，其余指标均为数值越大表示性能越好；空切片误报率越低越好。对于三个训练随机种子的重复实验，本文报告各指标的均值和样本标准差，即</w:t>
      </w:r>
      <w:r>
        <w:rPr>
          <w:lang w:eastAsia="zh-CN"/>
        </w:rPr>
        <w:t>“</w:t>
      </w:r>
      <w:r>
        <w:rPr>
          <w:lang w:eastAsia="zh-CN"/>
        </w:rPr>
        <w:t>均值</w:t>
      </w:r>
      <w:r>
        <w:rPr>
          <w:lang w:eastAsia="zh-CN"/>
        </w:rPr>
        <w:t>±</w:t>
      </w:r>
      <w:r>
        <w:rPr>
          <w:lang w:eastAsia="zh-CN"/>
        </w:rPr>
        <w:t>标准差</w:t>
      </w:r>
      <w:r>
        <w:rPr>
          <w:lang w:eastAsia="zh-CN"/>
        </w:rPr>
        <w:t>”</w:t>
      </w:r>
      <w:r>
        <w:rPr>
          <w:lang w:eastAsia="zh-CN"/>
        </w:rPr>
        <w:t>。模型检查点仅依据验证集</w:t>
      </w:r>
      <w:r>
        <w:rPr>
          <w:lang w:eastAsia="zh-CN"/>
        </w:rPr>
        <w:t xml:space="preserve"> Positive Macro </w:t>
      </w:r>
      <w:proofErr w:type="spellStart"/>
      <w:r>
        <w:rPr>
          <w:lang w:eastAsia="zh-CN"/>
        </w:rPr>
        <w:t>IoU</w:t>
      </w:r>
      <w:proofErr w:type="spellEnd"/>
      <w:r>
        <w:rPr>
          <w:lang w:eastAsia="zh-CN"/>
        </w:rPr>
        <w:t xml:space="preserve"> </w:t>
      </w:r>
      <w:r>
        <w:rPr>
          <w:lang w:eastAsia="zh-CN"/>
        </w:rPr>
        <w:t>选择，测试集不参与模型选择或超参数调整。由于当前程序未实现可靠的</w:t>
      </w:r>
      <w:r>
        <w:rPr>
          <w:lang w:eastAsia="zh-CN"/>
        </w:rPr>
        <w:t xml:space="preserve"> </w:t>
      </w:r>
      <w:proofErr w:type="spellStart"/>
      <w:r>
        <w:rPr>
          <w:lang w:eastAsia="zh-CN"/>
        </w:rPr>
        <w:t>Hausdorff</w:t>
      </w:r>
      <w:proofErr w:type="spellEnd"/>
      <w:r>
        <w:rPr>
          <w:lang w:eastAsia="zh-CN"/>
        </w:rPr>
        <w:t xml:space="preserve"> </w:t>
      </w:r>
      <w:r>
        <w:rPr>
          <w:lang w:eastAsia="zh-CN"/>
        </w:rPr>
        <w:t>距离计算，本文不报告</w:t>
      </w:r>
      <w:r>
        <w:rPr>
          <w:lang w:eastAsia="zh-CN"/>
        </w:rPr>
        <w:t xml:space="preserve"> HD </w:t>
      </w:r>
      <w:r>
        <w:rPr>
          <w:lang w:eastAsia="zh-CN"/>
        </w:rPr>
        <w:t>或</w:t>
      </w:r>
      <w:r>
        <w:rPr>
          <w:lang w:eastAsia="zh-CN"/>
        </w:rPr>
        <w:t xml:space="preserve"> HD95 </w:t>
      </w:r>
      <w:r>
        <w:rPr>
          <w:lang w:eastAsia="zh-CN"/>
        </w:rPr>
        <w:t>指标。</w:t>
      </w:r>
    </w:p>
    <w:p w14:paraId="751E42F9" w14:textId="77777777" w:rsidR="00DF71DF" w:rsidRDefault="00043E42">
      <w:pPr>
        <w:pStyle w:val="1"/>
        <w:rPr>
          <w:lang w:eastAsia="zh-CN"/>
        </w:rPr>
      </w:pPr>
      <w:r>
        <w:rPr>
          <w:rFonts w:ascii="Calibri" w:eastAsia="微软雅黑" w:hAnsi="Calibri"/>
          <w:color w:val="000000"/>
          <w:lang w:eastAsia="zh-CN"/>
        </w:rPr>
        <w:t xml:space="preserve">4 </w:t>
      </w:r>
      <w:r>
        <w:rPr>
          <w:rFonts w:ascii="Calibri" w:eastAsia="微软雅黑" w:hAnsi="Calibri"/>
          <w:color w:val="000000"/>
          <w:lang w:eastAsia="zh-CN"/>
        </w:rPr>
        <w:t>实验设计</w:t>
      </w:r>
    </w:p>
    <w:p w14:paraId="24FC4A36" w14:textId="77777777" w:rsidR="00DF71DF" w:rsidRDefault="00043E42">
      <w:pPr>
        <w:pStyle w:val="20"/>
        <w:rPr>
          <w:lang w:eastAsia="zh-CN"/>
        </w:rPr>
      </w:pPr>
      <w:r>
        <w:rPr>
          <w:rFonts w:ascii="Calibri" w:eastAsia="微软雅黑" w:hAnsi="Calibri"/>
          <w:color w:val="000000"/>
          <w:lang w:eastAsia="zh-CN"/>
        </w:rPr>
        <w:t xml:space="preserve">4.1 </w:t>
      </w:r>
      <w:r>
        <w:rPr>
          <w:rFonts w:ascii="Calibri" w:eastAsia="微软雅黑" w:hAnsi="Calibri"/>
          <w:color w:val="000000"/>
          <w:lang w:eastAsia="zh-CN"/>
        </w:rPr>
        <w:t>实验环境</w:t>
      </w:r>
    </w:p>
    <w:p w14:paraId="7DB7C7EA" w14:textId="77777777" w:rsidR="00194664" w:rsidRDefault="00F93DB5">
      <w:r>
        <w:rPr>
          <w:lang w:eastAsia="zh-CN"/>
        </w:rPr>
        <w:t>本文实验在</w:t>
      </w:r>
      <w:r>
        <w:rPr>
          <w:lang w:eastAsia="zh-CN"/>
        </w:rPr>
        <w:t xml:space="preserve"> Windows 64 </w:t>
      </w:r>
      <w:r>
        <w:rPr>
          <w:lang w:eastAsia="zh-CN"/>
        </w:rPr>
        <w:t>位操作系统平台上完成，系统内核版本为</w:t>
      </w:r>
      <w:r>
        <w:rPr>
          <w:lang w:eastAsia="zh-CN"/>
        </w:rPr>
        <w:t xml:space="preserve"> 10.0.26200</w:t>
      </w:r>
      <w:r>
        <w:rPr>
          <w:lang w:eastAsia="zh-CN"/>
        </w:rPr>
        <w:t>。实验设备搭载</w:t>
      </w:r>
      <w:r>
        <w:rPr>
          <w:lang w:eastAsia="zh-CN"/>
        </w:rPr>
        <w:t xml:space="preserve"> Intel</w:t>
      </w:r>
      <w:proofErr w:type="gramStart"/>
      <w:r>
        <w:rPr>
          <w:lang w:eastAsia="zh-CN"/>
        </w:rPr>
        <w:t>(R)</w:t>
      </w:r>
      <w:proofErr w:type="gramEnd"/>
      <w:r>
        <w:rPr>
          <w:lang w:eastAsia="zh-CN"/>
        </w:rPr>
        <w:t xml:space="preserve"> Core</w:t>
      </w:r>
      <w:proofErr w:type="gramStart"/>
      <w:r>
        <w:rPr>
          <w:lang w:eastAsia="zh-CN"/>
        </w:rPr>
        <w:t>(TM)</w:t>
      </w:r>
      <w:proofErr w:type="gramEnd"/>
      <w:r>
        <w:rPr>
          <w:lang w:eastAsia="zh-CN"/>
        </w:rPr>
        <w:t xml:space="preserve"> i9-14900HX </w:t>
      </w:r>
      <w:r>
        <w:rPr>
          <w:lang w:eastAsia="zh-CN"/>
        </w:rPr>
        <w:t>处理器、</w:t>
      </w:r>
      <w:r>
        <w:rPr>
          <w:lang w:eastAsia="zh-CN"/>
        </w:rPr>
        <w:t xml:space="preserve">32 GB </w:t>
      </w:r>
      <w:r>
        <w:rPr>
          <w:lang w:eastAsia="zh-CN"/>
        </w:rPr>
        <w:t>内存和</w:t>
      </w:r>
      <w:r>
        <w:rPr>
          <w:lang w:eastAsia="zh-CN"/>
        </w:rPr>
        <w:t xml:space="preserve"> NVIDIA GeForce RTX 5060 Laptop GPU</w:t>
      </w:r>
      <w:r>
        <w:rPr>
          <w:lang w:eastAsia="zh-CN"/>
        </w:rPr>
        <w:t>，显存容量为</w:t>
      </w:r>
      <w:r>
        <w:rPr>
          <w:lang w:eastAsia="zh-CN"/>
        </w:rPr>
        <w:t xml:space="preserve"> 8 GB</w:t>
      </w:r>
      <w:r>
        <w:rPr>
          <w:lang w:eastAsia="zh-CN"/>
        </w:rPr>
        <w:t>，实验记录对应的</w:t>
      </w:r>
      <w:r>
        <w:rPr>
          <w:lang w:eastAsia="zh-CN"/>
        </w:rPr>
        <w:t xml:space="preserve"> NVIDIA </w:t>
      </w:r>
      <w:r>
        <w:rPr>
          <w:lang w:eastAsia="zh-CN"/>
        </w:rPr>
        <w:t>驱动版本为</w:t>
      </w:r>
      <w:r>
        <w:rPr>
          <w:lang w:eastAsia="zh-CN"/>
        </w:rPr>
        <w:t xml:space="preserve"> 596.11</w:t>
      </w:r>
      <w:r>
        <w:rPr>
          <w:lang w:eastAsia="zh-CN"/>
        </w:rPr>
        <w:t>。软件环境采用</w:t>
      </w:r>
      <w:r>
        <w:rPr>
          <w:lang w:eastAsia="zh-CN"/>
        </w:rPr>
        <w:t xml:space="preserve"> Anaconda </w:t>
      </w:r>
      <w:r>
        <w:rPr>
          <w:lang w:eastAsia="zh-CN"/>
        </w:rPr>
        <w:t>管理的</w:t>
      </w:r>
      <w:r>
        <w:rPr>
          <w:lang w:eastAsia="zh-CN"/>
        </w:rPr>
        <w:t xml:space="preserve"> Python 3.11.15</w:t>
      </w:r>
      <w:r>
        <w:rPr>
          <w:lang w:eastAsia="zh-CN"/>
        </w:rPr>
        <w:t>，深度学习框架为</w:t>
      </w:r>
      <w:r>
        <w:rPr>
          <w:lang w:eastAsia="zh-CN"/>
        </w:rPr>
        <w:t xml:space="preserve"> </w:t>
      </w:r>
      <w:proofErr w:type="spellStart"/>
      <w:r>
        <w:rPr>
          <w:lang w:eastAsia="zh-CN"/>
        </w:rPr>
        <w:t>PyTorch</w:t>
      </w:r>
      <w:proofErr w:type="spellEnd"/>
      <w:r>
        <w:rPr>
          <w:lang w:eastAsia="zh-CN"/>
        </w:rPr>
        <w:t xml:space="preserve"> 2.11.0</w:t>
      </w:r>
      <w:r>
        <w:rPr>
          <w:lang w:eastAsia="zh-CN"/>
        </w:rPr>
        <w:t>，配套</w:t>
      </w:r>
      <w:r>
        <w:rPr>
          <w:lang w:eastAsia="zh-CN"/>
        </w:rPr>
        <w:t xml:space="preserve"> </w:t>
      </w:r>
      <w:proofErr w:type="spellStart"/>
      <w:r>
        <w:rPr>
          <w:lang w:eastAsia="zh-CN"/>
        </w:rPr>
        <w:t>torchvision</w:t>
      </w:r>
      <w:proofErr w:type="spellEnd"/>
      <w:r>
        <w:rPr>
          <w:lang w:eastAsia="zh-CN"/>
        </w:rPr>
        <w:t xml:space="preserve"> </w:t>
      </w:r>
      <w:r>
        <w:rPr>
          <w:lang w:eastAsia="zh-CN"/>
        </w:rPr>
        <w:t>版本为</w:t>
      </w:r>
      <w:r>
        <w:rPr>
          <w:lang w:eastAsia="zh-CN"/>
        </w:rPr>
        <w:t xml:space="preserve"> 0.26.0</w:t>
      </w:r>
      <w:r>
        <w:rPr>
          <w:lang w:eastAsia="zh-CN"/>
        </w:rPr>
        <w:t>，</w:t>
      </w:r>
      <w:proofErr w:type="spellStart"/>
      <w:r>
        <w:rPr>
          <w:lang w:eastAsia="zh-CN"/>
        </w:rPr>
        <w:t>PyTorch</w:t>
      </w:r>
      <w:proofErr w:type="spellEnd"/>
      <w:r>
        <w:rPr>
          <w:lang w:eastAsia="zh-CN"/>
        </w:rPr>
        <w:t xml:space="preserve"> </w:t>
      </w:r>
      <w:r>
        <w:rPr>
          <w:lang w:eastAsia="zh-CN"/>
        </w:rPr>
        <w:t>使用</w:t>
      </w:r>
      <w:r>
        <w:rPr>
          <w:lang w:eastAsia="zh-CN"/>
        </w:rPr>
        <w:t xml:space="preserve"> CUDA 12.8 </w:t>
      </w:r>
      <w:r>
        <w:rPr>
          <w:lang w:eastAsia="zh-CN"/>
        </w:rPr>
        <w:t>运行时和</w:t>
      </w:r>
      <w:r>
        <w:rPr>
          <w:lang w:eastAsia="zh-CN"/>
        </w:rPr>
        <w:t xml:space="preserve"> </w:t>
      </w:r>
      <w:proofErr w:type="spellStart"/>
      <w:r>
        <w:rPr>
          <w:lang w:eastAsia="zh-CN"/>
        </w:rPr>
        <w:t>cuDNN</w:t>
      </w:r>
      <w:proofErr w:type="spellEnd"/>
      <w:r>
        <w:rPr>
          <w:lang w:eastAsia="zh-CN"/>
        </w:rPr>
        <w:t xml:space="preserve"> 9.19.0</w:t>
      </w:r>
      <w:r>
        <w:rPr>
          <w:lang w:eastAsia="zh-CN"/>
        </w:rPr>
        <w:t>。主要依赖库包括</w:t>
      </w:r>
      <w:r>
        <w:rPr>
          <w:lang w:eastAsia="zh-CN"/>
        </w:rPr>
        <w:t xml:space="preserve"> NumPy 2.4.4</w:t>
      </w:r>
      <w:r>
        <w:rPr>
          <w:lang w:eastAsia="zh-CN"/>
        </w:rPr>
        <w:t>、</w:t>
      </w:r>
      <w:r>
        <w:rPr>
          <w:lang w:eastAsia="zh-CN"/>
        </w:rPr>
        <w:t>Pillow 12.2.0</w:t>
      </w:r>
      <w:r>
        <w:rPr>
          <w:lang w:eastAsia="zh-CN"/>
        </w:rPr>
        <w:t>、</w:t>
      </w:r>
      <w:proofErr w:type="spellStart"/>
      <w:r>
        <w:rPr>
          <w:lang w:eastAsia="zh-CN"/>
        </w:rPr>
        <w:t>PyYAML</w:t>
      </w:r>
      <w:proofErr w:type="spellEnd"/>
      <w:r>
        <w:rPr>
          <w:lang w:eastAsia="zh-CN"/>
        </w:rPr>
        <w:t xml:space="preserve"> 6.0.3</w:t>
      </w:r>
      <w:r>
        <w:rPr>
          <w:lang w:eastAsia="zh-CN"/>
        </w:rPr>
        <w:t>、</w:t>
      </w:r>
      <w:r>
        <w:rPr>
          <w:lang w:eastAsia="zh-CN"/>
        </w:rPr>
        <w:t xml:space="preserve">Matplotlib 3.11.0 </w:t>
      </w:r>
      <w:r>
        <w:rPr>
          <w:lang w:eastAsia="zh-CN"/>
        </w:rPr>
        <w:t>和</w:t>
      </w:r>
      <w:r>
        <w:rPr>
          <w:lang w:eastAsia="zh-CN"/>
        </w:rPr>
        <w:t xml:space="preserve"> </w:t>
      </w:r>
      <w:proofErr w:type="spellStart"/>
      <w:r>
        <w:rPr>
          <w:lang w:eastAsia="zh-CN"/>
        </w:rPr>
        <w:t>tqdm</w:t>
      </w:r>
      <w:proofErr w:type="spellEnd"/>
      <w:r>
        <w:rPr>
          <w:lang w:eastAsia="zh-CN"/>
        </w:rPr>
        <w:t xml:space="preserve"> 4.69.0</w:t>
      </w:r>
      <w:r>
        <w:rPr>
          <w:lang w:eastAsia="zh-CN"/>
        </w:rPr>
        <w:t>。模型训练采用</w:t>
      </w:r>
      <w:r>
        <w:rPr>
          <w:lang w:eastAsia="zh-CN"/>
        </w:rPr>
        <w:t xml:space="preserve"> GPU </w:t>
      </w:r>
      <w:r>
        <w:rPr>
          <w:lang w:eastAsia="zh-CN"/>
        </w:rPr>
        <w:t>加速，并启用自动混合精度计算。</w:t>
      </w:r>
      <w:r>
        <w:t>具体实验环境见表</w:t>
      </w:r>
      <w:r>
        <w:t>2</w:t>
      </w:r>
      <w:r>
        <w:t>。</w:t>
      </w:r>
    </w:p>
    <w:p w14:paraId="37F2FB3F" w14:textId="77777777" w:rsidR="00194664" w:rsidRDefault="00F93DB5">
      <w:pPr>
        <w:jc w:val="center"/>
      </w:pPr>
      <w:r>
        <w:t>表</w:t>
      </w:r>
      <w:r>
        <w:t xml:space="preserve">2 </w:t>
      </w:r>
      <w:proofErr w:type="spellStart"/>
      <w:r>
        <w:t>实验环境配置</w:t>
      </w:r>
      <w:proofErr w:type="spellEnd"/>
    </w:p>
    <w:tbl>
      <w:tblPr>
        <w:tblW w:w="8500" w:type="dxa"/>
        <w:tblLayout w:type="fixed"/>
        <w:tblLook w:val="04A0" w:firstRow="1" w:lastRow="0" w:firstColumn="1" w:lastColumn="0" w:noHBand="0" w:noVBand="1"/>
      </w:tblPr>
      <w:tblGrid>
        <w:gridCol w:w="1900"/>
        <w:gridCol w:w="6600"/>
      </w:tblGrid>
      <w:tr w:rsidR="00194664" w14:paraId="5DDA758A" w14:textId="77777777">
        <w:trPr>
          <w:tblHeader/>
        </w:trPr>
        <w:tc>
          <w:tcPr>
            <w:tcW w:w="1900" w:type="dxa"/>
            <w:shd w:val="clear" w:color="auto" w:fill="D9EAF7"/>
            <w:vAlign w:val="center"/>
          </w:tcPr>
          <w:p w14:paraId="79364192" w14:textId="77777777" w:rsidR="00194664" w:rsidRDefault="00F93DB5">
            <w:pPr>
              <w:jc w:val="center"/>
            </w:pPr>
            <w:proofErr w:type="spellStart"/>
            <w:r>
              <w:rPr>
                <w:b/>
              </w:rPr>
              <w:t>类别</w:t>
            </w:r>
            <w:proofErr w:type="spellEnd"/>
          </w:p>
        </w:tc>
        <w:tc>
          <w:tcPr>
            <w:tcW w:w="6600" w:type="dxa"/>
            <w:shd w:val="clear" w:color="auto" w:fill="D9EAF7"/>
            <w:vAlign w:val="center"/>
          </w:tcPr>
          <w:p w14:paraId="317E85A9" w14:textId="77777777" w:rsidR="00194664" w:rsidRDefault="00F93DB5">
            <w:pPr>
              <w:jc w:val="center"/>
            </w:pPr>
            <w:proofErr w:type="spellStart"/>
            <w:r>
              <w:rPr>
                <w:b/>
              </w:rPr>
              <w:t>实验配置</w:t>
            </w:r>
            <w:proofErr w:type="spellEnd"/>
          </w:p>
        </w:tc>
      </w:tr>
      <w:tr w:rsidR="00194664" w14:paraId="3AF03B40" w14:textId="77777777">
        <w:tc>
          <w:tcPr>
            <w:tcW w:w="1900" w:type="dxa"/>
            <w:vAlign w:val="center"/>
          </w:tcPr>
          <w:p w14:paraId="20DC2479" w14:textId="77777777" w:rsidR="00194664" w:rsidRDefault="00F93DB5">
            <w:pPr>
              <w:jc w:val="left"/>
            </w:pPr>
            <w:proofErr w:type="spellStart"/>
            <w:r>
              <w:t>操作系统</w:t>
            </w:r>
            <w:proofErr w:type="spellEnd"/>
          </w:p>
        </w:tc>
        <w:tc>
          <w:tcPr>
            <w:tcW w:w="6600" w:type="dxa"/>
            <w:vAlign w:val="center"/>
          </w:tcPr>
          <w:p w14:paraId="386FFAAB" w14:textId="77777777" w:rsidR="00194664" w:rsidRDefault="00F93DB5">
            <w:pPr>
              <w:jc w:val="left"/>
            </w:pPr>
            <w:r>
              <w:t xml:space="preserve">Windows 64 </w:t>
            </w:r>
            <w:proofErr w:type="spellStart"/>
            <w:r>
              <w:t>位操作系统，内核版本</w:t>
            </w:r>
            <w:proofErr w:type="spellEnd"/>
            <w:r>
              <w:t xml:space="preserve"> 10.0.26200</w:t>
            </w:r>
          </w:p>
        </w:tc>
      </w:tr>
      <w:tr w:rsidR="00194664" w14:paraId="7C7F0A2F" w14:textId="77777777">
        <w:tc>
          <w:tcPr>
            <w:tcW w:w="1900" w:type="dxa"/>
            <w:vAlign w:val="center"/>
          </w:tcPr>
          <w:p w14:paraId="2D1DEAE1" w14:textId="77777777" w:rsidR="00194664" w:rsidRDefault="00F93DB5">
            <w:pPr>
              <w:jc w:val="left"/>
            </w:pPr>
            <w:proofErr w:type="spellStart"/>
            <w:r>
              <w:t>处理器</w:t>
            </w:r>
            <w:proofErr w:type="spellEnd"/>
          </w:p>
        </w:tc>
        <w:tc>
          <w:tcPr>
            <w:tcW w:w="6600" w:type="dxa"/>
            <w:vAlign w:val="center"/>
          </w:tcPr>
          <w:p w14:paraId="6FC89167" w14:textId="77777777" w:rsidR="00194664" w:rsidRDefault="00F93DB5">
            <w:pPr>
              <w:jc w:val="left"/>
            </w:pPr>
            <w:r>
              <w:t xml:space="preserve">Intel(R) </w:t>
            </w:r>
            <w:proofErr w:type="gramStart"/>
            <w:r>
              <w:t>Core(</w:t>
            </w:r>
            <w:proofErr w:type="gramEnd"/>
            <w:r>
              <w:t>TM) i9-14900HX</w:t>
            </w:r>
          </w:p>
        </w:tc>
      </w:tr>
      <w:tr w:rsidR="00194664" w14:paraId="61063A96" w14:textId="77777777">
        <w:tc>
          <w:tcPr>
            <w:tcW w:w="1900" w:type="dxa"/>
            <w:vAlign w:val="center"/>
          </w:tcPr>
          <w:p w14:paraId="30B6B153" w14:textId="77777777" w:rsidR="00194664" w:rsidRDefault="00F93DB5">
            <w:pPr>
              <w:jc w:val="left"/>
            </w:pPr>
            <w:proofErr w:type="spellStart"/>
            <w:r>
              <w:t>内存</w:t>
            </w:r>
            <w:proofErr w:type="spellEnd"/>
          </w:p>
        </w:tc>
        <w:tc>
          <w:tcPr>
            <w:tcW w:w="6600" w:type="dxa"/>
            <w:vAlign w:val="center"/>
          </w:tcPr>
          <w:p w14:paraId="6BBD878E" w14:textId="77777777" w:rsidR="00194664" w:rsidRDefault="00F93DB5">
            <w:pPr>
              <w:jc w:val="left"/>
            </w:pPr>
            <w:r>
              <w:t>32 GB</w:t>
            </w:r>
          </w:p>
        </w:tc>
      </w:tr>
      <w:tr w:rsidR="00194664" w14:paraId="372F780E" w14:textId="77777777">
        <w:tc>
          <w:tcPr>
            <w:tcW w:w="1900" w:type="dxa"/>
            <w:vAlign w:val="center"/>
          </w:tcPr>
          <w:p w14:paraId="47026AD4" w14:textId="77777777" w:rsidR="00194664" w:rsidRDefault="00F93DB5">
            <w:pPr>
              <w:jc w:val="left"/>
            </w:pPr>
            <w:proofErr w:type="spellStart"/>
            <w:r>
              <w:lastRenderedPageBreak/>
              <w:t>图形处理器</w:t>
            </w:r>
            <w:proofErr w:type="spellEnd"/>
          </w:p>
        </w:tc>
        <w:tc>
          <w:tcPr>
            <w:tcW w:w="6600" w:type="dxa"/>
            <w:vAlign w:val="center"/>
          </w:tcPr>
          <w:p w14:paraId="42C914CB" w14:textId="77777777" w:rsidR="00194664" w:rsidRDefault="00F93DB5">
            <w:pPr>
              <w:jc w:val="left"/>
            </w:pPr>
            <w:r>
              <w:t>NVIDIA GeForce RTX 5060 Laptop GPU</w:t>
            </w:r>
            <w:r>
              <w:t>（</w:t>
            </w:r>
            <w:r>
              <w:t xml:space="preserve">8 GB </w:t>
            </w:r>
            <w:proofErr w:type="spellStart"/>
            <w:r>
              <w:t>显存</w:t>
            </w:r>
            <w:proofErr w:type="spellEnd"/>
            <w:r>
              <w:t>）</w:t>
            </w:r>
          </w:p>
        </w:tc>
      </w:tr>
      <w:tr w:rsidR="00194664" w14:paraId="7878CC14" w14:textId="77777777">
        <w:tc>
          <w:tcPr>
            <w:tcW w:w="1900" w:type="dxa"/>
            <w:vAlign w:val="center"/>
          </w:tcPr>
          <w:p w14:paraId="331D6F6D" w14:textId="77777777" w:rsidR="00194664" w:rsidRDefault="00F93DB5">
            <w:pPr>
              <w:jc w:val="left"/>
            </w:pPr>
            <w:r>
              <w:t xml:space="preserve">NVIDIA </w:t>
            </w:r>
            <w:proofErr w:type="spellStart"/>
            <w:r>
              <w:t>驱动</w:t>
            </w:r>
            <w:proofErr w:type="spellEnd"/>
          </w:p>
        </w:tc>
        <w:tc>
          <w:tcPr>
            <w:tcW w:w="6600" w:type="dxa"/>
            <w:vAlign w:val="center"/>
          </w:tcPr>
          <w:p w14:paraId="0B48873C" w14:textId="77777777" w:rsidR="00194664" w:rsidRDefault="00F93DB5">
            <w:pPr>
              <w:jc w:val="left"/>
            </w:pPr>
            <w:r>
              <w:t>596.11</w:t>
            </w:r>
          </w:p>
        </w:tc>
      </w:tr>
      <w:tr w:rsidR="00194664" w14:paraId="313A939F" w14:textId="77777777">
        <w:tc>
          <w:tcPr>
            <w:tcW w:w="1900" w:type="dxa"/>
            <w:vAlign w:val="center"/>
          </w:tcPr>
          <w:p w14:paraId="4D3A1FD0" w14:textId="77777777" w:rsidR="00194664" w:rsidRDefault="00F93DB5">
            <w:pPr>
              <w:jc w:val="left"/>
            </w:pPr>
            <w:r>
              <w:t>Python</w:t>
            </w:r>
          </w:p>
        </w:tc>
        <w:tc>
          <w:tcPr>
            <w:tcW w:w="6600" w:type="dxa"/>
            <w:vAlign w:val="center"/>
          </w:tcPr>
          <w:p w14:paraId="49E354D7" w14:textId="77777777" w:rsidR="00194664" w:rsidRDefault="00F93DB5">
            <w:pPr>
              <w:jc w:val="left"/>
            </w:pPr>
            <w:r>
              <w:t>3.11.15</w:t>
            </w:r>
            <w:r>
              <w:t>（</w:t>
            </w:r>
            <w:r>
              <w:t>Anaconda</w:t>
            </w:r>
            <w:r>
              <w:t>）</w:t>
            </w:r>
          </w:p>
        </w:tc>
      </w:tr>
      <w:tr w:rsidR="00194664" w14:paraId="19AF830B" w14:textId="77777777">
        <w:tc>
          <w:tcPr>
            <w:tcW w:w="1900" w:type="dxa"/>
            <w:vAlign w:val="center"/>
          </w:tcPr>
          <w:p w14:paraId="2F3E1A99" w14:textId="77777777" w:rsidR="00194664" w:rsidRDefault="00F93DB5">
            <w:pPr>
              <w:jc w:val="left"/>
            </w:pPr>
            <w:proofErr w:type="spellStart"/>
            <w:r>
              <w:t>深度学习框架</w:t>
            </w:r>
            <w:proofErr w:type="spellEnd"/>
          </w:p>
        </w:tc>
        <w:tc>
          <w:tcPr>
            <w:tcW w:w="6600" w:type="dxa"/>
            <w:vAlign w:val="center"/>
          </w:tcPr>
          <w:p w14:paraId="7C8F1F45" w14:textId="77777777" w:rsidR="00194664" w:rsidRDefault="00F93DB5">
            <w:pPr>
              <w:jc w:val="left"/>
            </w:pPr>
            <w:proofErr w:type="spellStart"/>
            <w:r>
              <w:t>PyTorch</w:t>
            </w:r>
            <w:proofErr w:type="spellEnd"/>
            <w:r>
              <w:t xml:space="preserve"> 2.11.0+cu128</w:t>
            </w:r>
            <w:r>
              <w:t>；</w:t>
            </w:r>
            <w:r>
              <w:t>torchvision 0.26.0+cu128</w:t>
            </w:r>
          </w:p>
        </w:tc>
      </w:tr>
      <w:tr w:rsidR="00194664" w14:paraId="59DD71FB" w14:textId="77777777">
        <w:tc>
          <w:tcPr>
            <w:tcW w:w="1900" w:type="dxa"/>
            <w:vAlign w:val="center"/>
          </w:tcPr>
          <w:p w14:paraId="7D4302E7" w14:textId="77777777" w:rsidR="00194664" w:rsidRDefault="00F93DB5">
            <w:pPr>
              <w:jc w:val="left"/>
            </w:pPr>
            <w:r>
              <w:t xml:space="preserve">GPU </w:t>
            </w:r>
            <w:proofErr w:type="spellStart"/>
            <w:r>
              <w:t>运行环境</w:t>
            </w:r>
            <w:proofErr w:type="spellEnd"/>
          </w:p>
        </w:tc>
        <w:tc>
          <w:tcPr>
            <w:tcW w:w="6600" w:type="dxa"/>
            <w:vAlign w:val="center"/>
          </w:tcPr>
          <w:p w14:paraId="0ED343D1" w14:textId="77777777" w:rsidR="00194664" w:rsidRDefault="00F93DB5">
            <w:pPr>
              <w:jc w:val="left"/>
            </w:pPr>
            <w:r>
              <w:t>CUDA 12.8</w:t>
            </w:r>
            <w:r>
              <w:t>；</w:t>
            </w:r>
            <w:r>
              <w:t>cuDNN 9.19.0</w:t>
            </w:r>
          </w:p>
        </w:tc>
      </w:tr>
      <w:tr w:rsidR="00194664" w14:paraId="3A6FBC02" w14:textId="77777777">
        <w:tc>
          <w:tcPr>
            <w:tcW w:w="1900" w:type="dxa"/>
            <w:vAlign w:val="center"/>
          </w:tcPr>
          <w:p w14:paraId="1F6A87D9" w14:textId="77777777" w:rsidR="00194664" w:rsidRDefault="00F93DB5">
            <w:pPr>
              <w:jc w:val="left"/>
            </w:pPr>
            <w:proofErr w:type="spellStart"/>
            <w:r>
              <w:t>主要依赖库</w:t>
            </w:r>
            <w:proofErr w:type="spellEnd"/>
          </w:p>
        </w:tc>
        <w:tc>
          <w:tcPr>
            <w:tcW w:w="6600" w:type="dxa"/>
            <w:vAlign w:val="center"/>
          </w:tcPr>
          <w:p w14:paraId="54EA4541" w14:textId="77777777" w:rsidR="00194664" w:rsidRDefault="00F93DB5">
            <w:pPr>
              <w:jc w:val="left"/>
            </w:pPr>
            <w:r>
              <w:t>NumPy 2.4.4</w:t>
            </w:r>
            <w:r>
              <w:t>；</w:t>
            </w:r>
            <w:r>
              <w:t>Pillow 12.2.0</w:t>
            </w:r>
            <w:r>
              <w:t>；</w:t>
            </w:r>
            <w:r>
              <w:t>PyYAML 6.0.3</w:t>
            </w:r>
            <w:r>
              <w:t>；</w:t>
            </w:r>
            <w:r>
              <w:t>Matplotlib 3.11.0</w:t>
            </w:r>
            <w:r>
              <w:t>；</w:t>
            </w:r>
            <w:r>
              <w:t>tqdm 4.69.0</w:t>
            </w:r>
          </w:p>
        </w:tc>
      </w:tr>
    </w:tbl>
    <w:p w14:paraId="6B8C7A0E" w14:textId="77777777" w:rsidR="00DF71DF" w:rsidRDefault="00043E42">
      <w:pPr>
        <w:pStyle w:val="20"/>
        <w:rPr>
          <w:lang w:eastAsia="zh-CN"/>
        </w:rPr>
      </w:pPr>
      <w:r>
        <w:rPr>
          <w:rFonts w:ascii="Calibri" w:eastAsia="微软雅黑" w:hAnsi="Calibri"/>
          <w:color w:val="000000"/>
          <w:lang w:eastAsia="zh-CN"/>
        </w:rPr>
        <w:t xml:space="preserve">4.2 </w:t>
      </w:r>
      <w:r>
        <w:rPr>
          <w:rFonts w:ascii="Calibri" w:eastAsia="微软雅黑" w:hAnsi="Calibri"/>
          <w:color w:val="000000"/>
          <w:lang w:eastAsia="zh-CN"/>
        </w:rPr>
        <w:t>数据统计与划分表</w:t>
      </w:r>
    </w:p>
    <w:p w14:paraId="0733696B" w14:textId="77777777" w:rsidR="00DF71DF" w:rsidRDefault="00043E42">
      <w:pPr>
        <w:rPr>
          <w:lang w:eastAsia="zh-CN"/>
        </w:rPr>
      </w:pPr>
      <w:r>
        <w:rPr>
          <w:lang w:eastAsia="zh-CN"/>
        </w:rPr>
        <w:t>将第</w:t>
      </w:r>
      <w:r>
        <w:rPr>
          <w:lang w:eastAsia="zh-CN"/>
        </w:rPr>
        <w:t xml:space="preserve"> 3.2 </w:t>
      </w:r>
      <w:r>
        <w:rPr>
          <w:lang w:eastAsia="zh-CN"/>
        </w:rPr>
        <w:t>节表格扩展为论文表格，增加各</w:t>
      </w:r>
      <w:r>
        <w:rPr>
          <w:lang w:eastAsia="zh-CN"/>
        </w:rPr>
        <w:t xml:space="preserve"> split </w:t>
      </w:r>
      <w:r>
        <w:rPr>
          <w:lang w:eastAsia="zh-CN"/>
        </w:rPr>
        <w:t>的患者数、切片数、正掩膜数、空掩膜数和比例，并明确这是患者级划分而非普通随机切片划分。</w:t>
      </w:r>
    </w:p>
    <w:p w14:paraId="5A5FEAF0" w14:textId="77777777" w:rsidR="00822B9C" w:rsidRDefault="00822B9C" w:rsidP="00822B9C">
      <w:pPr>
        <w:pStyle w:val="20"/>
        <w:rPr>
          <w:lang w:eastAsia="zh-CN"/>
        </w:rPr>
      </w:pPr>
      <w:r>
        <w:rPr>
          <w:rFonts w:hint="eastAsia"/>
          <w:lang w:eastAsia="zh-CN"/>
        </w:rPr>
        <w:t xml:space="preserve">4.3 </w:t>
      </w:r>
      <w:r>
        <w:rPr>
          <w:rFonts w:hint="eastAsia"/>
          <w:lang w:eastAsia="zh-CN"/>
        </w:rPr>
        <w:t>模型配置与</w:t>
      </w:r>
      <w:r>
        <w:rPr>
          <w:rFonts w:ascii="微软雅黑" w:eastAsia="微软雅黑" w:hAnsi="微软雅黑" w:cs="微软雅黑" w:hint="eastAsia"/>
          <w:lang w:eastAsia="zh-CN"/>
        </w:rPr>
        <w:t>对</w:t>
      </w:r>
      <w:r>
        <w:rPr>
          <w:rFonts w:ascii="MS Gothic" w:eastAsia="MS Gothic" w:hAnsi="MS Gothic" w:cs="MS Gothic" w:hint="eastAsia"/>
          <w:lang w:eastAsia="zh-CN"/>
        </w:rPr>
        <w:t>照</w:t>
      </w:r>
      <w:r>
        <w:rPr>
          <w:rFonts w:ascii="微软雅黑" w:eastAsia="微软雅黑" w:hAnsi="微软雅黑" w:cs="微软雅黑" w:hint="eastAsia"/>
          <w:lang w:eastAsia="zh-CN"/>
        </w:rPr>
        <w:t>设计</w:t>
      </w:r>
    </w:p>
    <w:p w14:paraId="2CC4D474" w14:textId="77777777" w:rsidR="00822B9C" w:rsidRDefault="00822B9C" w:rsidP="00822B9C">
      <w:pPr>
        <w:spacing w:after="120"/>
        <w:rPr>
          <w:lang w:eastAsia="zh-CN"/>
        </w:rPr>
      </w:pPr>
      <w:r w:rsidRPr="00822B9C">
        <w:rPr>
          <w:rFonts w:ascii="宋体" w:eastAsia="宋体" w:hAnsi="宋体" w:hint="eastAsia"/>
          <w:sz w:val="21"/>
          <w:lang w:eastAsia="zh-CN"/>
        </w:rPr>
        <w:t>为分离三通道输入、轻量数据增强、ResNet34 编码器结构和 ImageNet 预训练的影响，本文设置八种实验配置，并在相同数据清单与训练协议下进行严格配对比较。</w:t>
      </w:r>
    </w:p>
    <w:p w14:paraId="7F9D6604" w14:textId="77777777" w:rsidR="00194664" w:rsidRDefault="00F93DB5">
      <w:pPr>
        <w:jc w:val="center"/>
        <w:rPr>
          <w:lang w:eastAsia="zh-CN"/>
        </w:rPr>
      </w:pPr>
      <w:r>
        <w:rPr>
          <w:lang w:eastAsia="zh-CN"/>
        </w:rPr>
        <w:t>表</w:t>
      </w:r>
      <w:r>
        <w:rPr>
          <w:lang w:eastAsia="zh-CN"/>
        </w:rPr>
        <w:t xml:space="preserve">3 </w:t>
      </w:r>
      <w:r>
        <w:rPr>
          <w:lang w:eastAsia="zh-CN"/>
        </w:rPr>
        <w:t>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proofErr w:type="spellStart"/>
            <w:r>
              <w:rPr>
                <w:b/>
                <w:color w:val="0B2545"/>
                <w:sz w:val="18"/>
              </w:rPr>
              <w:t>配置</w:t>
            </w:r>
            <w:proofErr w:type="spellEnd"/>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proofErr w:type="spellStart"/>
            <w:r>
              <w:rPr>
                <w:b/>
                <w:color w:val="0B2545"/>
                <w:sz w:val="18"/>
              </w:rPr>
              <w:t>输入</w:t>
            </w:r>
            <w:proofErr w:type="spellEnd"/>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proofErr w:type="spellStart"/>
            <w:r>
              <w:rPr>
                <w:b/>
                <w:color w:val="0B2545"/>
                <w:sz w:val="18"/>
              </w:rPr>
              <w:t>主体结构</w:t>
            </w:r>
            <w:proofErr w:type="spellEnd"/>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proofErr w:type="spellStart"/>
            <w:r>
              <w:rPr>
                <w:b/>
                <w:color w:val="0B2545"/>
                <w:sz w:val="18"/>
              </w:rPr>
              <w:t>增强</w:t>
            </w:r>
            <w:proofErr w:type="spellEnd"/>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proofErr w:type="spellStart"/>
            <w:r>
              <w:rPr>
                <w:b/>
                <w:color w:val="0B2545"/>
                <w:sz w:val="18"/>
              </w:rPr>
              <w:t>预训练</w:t>
            </w:r>
            <w:proofErr w:type="spellEnd"/>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lastRenderedPageBreak/>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3AEE8A7A" w14:textId="77777777" w:rsidR="00822B9C" w:rsidRPr="00822B9C" w:rsidRDefault="00822B9C" w:rsidP="00822B9C">
      <w:pPr>
        <w:spacing w:before="120" w:after="120"/>
        <w:rPr>
          <w:rFonts w:ascii="宋体" w:eastAsia="宋体" w:hAnsi="宋体" w:hint="eastAsia"/>
          <w:sz w:val="21"/>
          <w:lang w:eastAsia="zh-CN"/>
        </w:rPr>
      </w:pPr>
      <w:r w:rsidRPr="00822B9C">
        <w:rPr>
          <w:rFonts w:ascii="宋体" w:eastAsia="宋体" w:hAnsi="宋体" w:hint="eastAsia"/>
          <w:sz w:val="21"/>
          <w:lang w:eastAsia="zh-CN"/>
        </w:rPr>
        <w:t>其中，A 表示三通道输入，B 表示轻量增强，C 表示 ResNet34 结构，D 表示 ImageNet 预训练。组件贡献仅依据严格配对结果讨论，不能因完整模型得分最高而将每个组件都解释为确定有效。</w:t>
      </w:r>
    </w:p>
    <w:p w14:paraId="6C4334CC" w14:textId="77777777" w:rsidR="00822B9C" w:rsidRDefault="00822B9C">
      <w:pPr>
        <w:rPr>
          <w:lang w:eastAsia="zh-CN"/>
        </w:rPr>
      </w:pPr>
    </w:p>
    <w:p w14:paraId="694D6513" w14:textId="77777777" w:rsidR="00DF71DF" w:rsidRDefault="00822B9C">
      <w:pPr>
        <w:pStyle w:val="20"/>
        <w:rPr>
          <w:lang w:eastAsia="zh-CN"/>
        </w:rPr>
      </w:pPr>
      <w:r>
        <w:rPr>
          <w:rFonts w:ascii="Calibri" w:eastAsia="微软雅黑" w:hAnsi="Calibri" w:hint="eastAsia"/>
          <w:color w:val="000000"/>
          <w:lang w:eastAsia="zh-CN"/>
        </w:rPr>
        <w:t xml:space="preserve">4.4 </w:t>
      </w:r>
      <w:r>
        <w:rPr>
          <w:rFonts w:ascii="Calibri" w:eastAsia="微软雅黑" w:hAnsi="Calibri" w:hint="eastAsia"/>
          <w:color w:val="000000"/>
          <w:lang w:eastAsia="zh-CN"/>
        </w:rPr>
        <w:t>多随机种子实验</w:t>
      </w:r>
    </w:p>
    <w:p w14:paraId="592B8A8E" w14:textId="77777777" w:rsidR="00DF71DF" w:rsidRDefault="00043E42">
      <w:pPr>
        <w:rPr>
          <w:lang w:eastAsia="zh-CN"/>
        </w:rPr>
      </w:pPr>
      <w:r>
        <w:rPr>
          <w:lang w:eastAsia="zh-CN"/>
        </w:rPr>
        <w:t>所有八种配置使用相同清单，训练随机种子为</w:t>
      </w:r>
      <w:r>
        <w:rPr>
          <w:lang w:eastAsia="zh-CN"/>
        </w:rPr>
        <w:t xml:space="preserve"> 42</w:t>
      </w:r>
      <w:r>
        <w:rPr>
          <w:lang w:eastAsia="zh-CN"/>
        </w:rPr>
        <w:t>、</w:t>
      </w:r>
      <w:r>
        <w:rPr>
          <w:lang w:eastAsia="zh-CN"/>
        </w:rPr>
        <w:t xml:space="preserve">123 </w:t>
      </w:r>
      <w:r>
        <w:rPr>
          <w:lang w:eastAsia="zh-CN"/>
        </w:rPr>
        <w:t>和</w:t>
      </w:r>
      <w:r>
        <w:rPr>
          <w:lang w:eastAsia="zh-CN"/>
        </w:rPr>
        <w:t xml:space="preserve"> 2026</w:t>
      </w:r>
      <w:r>
        <w:rPr>
          <w:lang w:eastAsia="zh-CN"/>
        </w:rPr>
        <w:t>。结果报告均值和样本标准差，不从三个种子中挑选最高一次作为最终结果。</w:t>
      </w:r>
    </w:p>
    <w:p w14:paraId="545FA841" w14:textId="77777777" w:rsidR="00DF71DF" w:rsidRDefault="00043E42">
      <w:pPr>
        <w:rPr>
          <w:lang w:eastAsia="zh-CN"/>
        </w:rPr>
      </w:pPr>
      <w:proofErr w:type="spellStart"/>
      <w:r>
        <w:t>一致性复核覆盖</w:t>
      </w:r>
      <w:proofErr w:type="spellEnd"/>
      <w:r>
        <w:t xml:space="preserve"> 8 </w:t>
      </w:r>
      <w:r>
        <w:t>种配置、</w:t>
      </w:r>
      <w:r>
        <w:t xml:space="preserve">3 </w:t>
      </w:r>
      <w:proofErr w:type="spellStart"/>
      <w:r>
        <w:t>个训练随机种子的</w:t>
      </w:r>
      <w:proofErr w:type="spellEnd"/>
      <w:r>
        <w:t xml:space="preserve"> 24 </w:t>
      </w:r>
      <w:r>
        <w:t>份</w:t>
      </w:r>
      <w:r>
        <w:t xml:space="preserve"> </w:t>
      </w:r>
      <w:proofErr w:type="spellStart"/>
      <w:r>
        <w:t>test_</w:t>
      </w:r>
      <w:proofErr w:type="gramStart"/>
      <w:r>
        <w:t>metrics.json</w:t>
      </w:r>
      <w:proofErr w:type="gramEnd"/>
      <w:r>
        <w:t>。所有记录的</w:t>
      </w:r>
      <w:proofErr w:type="spellEnd"/>
      <w:r>
        <w:t xml:space="preserve"> manifest_sha256 </w:t>
      </w:r>
      <w:proofErr w:type="spellStart"/>
      <w:r>
        <w:t>均为</w:t>
      </w:r>
      <w:proofErr w:type="spellEnd"/>
      <w:r>
        <w:t xml:space="preserve"> 6aee075d9ea8b4a41cdefc372e381a55ec3a099acfaf16002dbde2cd7d5051e7</w:t>
      </w:r>
      <w:r>
        <w:t>，与</w:t>
      </w:r>
      <w:r>
        <w:t xml:space="preserve"> splits/kaggle_3m_multimodal_only_seed42.meta.json </w:t>
      </w:r>
      <w:proofErr w:type="spellStart"/>
      <w:r>
        <w:t>一致；每次测试均包含</w:t>
      </w:r>
      <w:proofErr w:type="spellEnd"/>
      <w:r>
        <w:t xml:space="preserve"> 525 </w:t>
      </w:r>
      <w:proofErr w:type="spellStart"/>
      <w:r>
        <w:t>张切片，其中阳性切片</w:t>
      </w:r>
      <w:proofErr w:type="spellEnd"/>
      <w:r>
        <w:t xml:space="preserve"> 173 </w:t>
      </w:r>
      <w:proofErr w:type="spellStart"/>
      <w:r>
        <w:t>张、空切片</w:t>
      </w:r>
      <w:proofErr w:type="spellEnd"/>
      <w:r>
        <w:t xml:space="preserve"> 352 </w:t>
      </w:r>
      <w:r>
        <w:t>张。</w:t>
      </w:r>
      <w:r>
        <w:rPr>
          <w:lang w:eastAsia="zh-CN"/>
        </w:rPr>
        <w:t>由原始运行记录重新计算所得表</w:t>
      </w:r>
      <w:r>
        <w:rPr>
          <w:lang w:eastAsia="zh-CN"/>
        </w:rPr>
        <w:t>4</w:t>
      </w:r>
      <w:r>
        <w:rPr>
          <w:lang w:eastAsia="zh-CN"/>
        </w:rPr>
        <w:t>各项均值与样本标准差均与正文一致。</w:t>
      </w:r>
    </w:p>
    <w:p w14:paraId="766F3EB4" w14:textId="77777777" w:rsidR="00DF71DF" w:rsidRDefault="00822B9C">
      <w:pPr>
        <w:pStyle w:val="20"/>
        <w:rPr>
          <w:lang w:eastAsia="zh-CN"/>
        </w:rPr>
      </w:pPr>
      <w:r>
        <w:rPr>
          <w:lang w:eastAsia="zh-CN"/>
        </w:rPr>
        <w:t xml:space="preserve">4.5 </w:t>
      </w:r>
      <w:r>
        <w:rPr>
          <w:lang w:eastAsia="zh-CN"/>
        </w:rPr>
        <w:t>模型对比结果</w:t>
      </w:r>
    </w:p>
    <w:p w14:paraId="74C6A8BE" w14:textId="77777777" w:rsidR="00194664" w:rsidRDefault="00F93DB5">
      <w:pPr>
        <w:jc w:val="center"/>
        <w:rPr>
          <w:lang w:eastAsia="zh-CN"/>
        </w:rPr>
      </w:pPr>
      <w:r>
        <w:rPr>
          <w:lang w:eastAsia="zh-CN"/>
        </w:rPr>
        <w:t>表</w:t>
      </w:r>
      <w:r>
        <w:rPr>
          <w:lang w:eastAsia="zh-CN"/>
        </w:rPr>
        <w:t xml:space="preserve">4 </w:t>
      </w:r>
      <w:r>
        <w:rPr>
          <w:lang w:eastAsia="zh-CN"/>
        </w:rPr>
        <w:t>八种模型测试集分割性能（均值</w:t>
      </w:r>
      <w:r>
        <w:rPr>
          <w:lang w:eastAsia="zh-CN"/>
        </w:rPr>
        <w:t>±</w:t>
      </w:r>
      <w:r>
        <w:rPr>
          <w:lang w:eastAsia="zh-CN"/>
        </w:rPr>
        <w:t>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proofErr w:type="spellStart"/>
            <w:r>
              <w:rPr>
                <w:b/>
                <w:color w:val="0B2545"/>
                <w:sz w:val="16"/>
              </w:rPr>
              <w:t>模型</w:t>
            </w:r>
            <w:proofErr w:type="spellEnd"/>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 xml:space="preserve">Test Positive Macro </w:t>
            </w:r>
            <w:proofErr w:type="spellStart"/>
            <w:r>
              <w:rPr>
                <w:b/>
                <w:color w:val="0B2545"/>
                <w:sz w:val="16"/>
              </w:rPr>
              <w:t>IoU</w:t>
            </w:r>
            <w:proofErr w:type="spellEnd"/>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 xml:space="preserve">Test Micro </w:t>
            </w:r>
            <w:proofErr w:type="spellStart"/>
            <w:r>
              <w:rPr>
                <w:b/>
                <w:color w:val="0B2545"/>
                <w:sz w:val="16"/>
              </w:rPr>
              <w:t>IoU</w:t>
            </w:r>
            <w:proofErr w:type="spellEnd"/>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proofErr w:type="spellStart"/>
            <w:r>
              <w:rPr>
                <w:b/>
                <w:color w:val="0B2545"/>
                <w:sz w:val="16"/>
              </w:rPr>
              <w:t>空切片误报率</w:t>
            </w:r>
            <w:proofErr w:type="spellEnd"/>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lastRenderedPageBreak/>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3502CCE5" w14:textId="77777777" w:rsidR="00DF71DF" w:rsidRDefault="00DF71DF">
      <w:pPr>
        <w:spacing w:after="40"/>
      </w:pPr>
    </w:p>
    <w:p w14:paraId="477B2F47" w14:textId="77777777" w:rsidR="00DF71DF" w:rsidRDefault="00822B9C">
      <w:pPr>
        <w:pStyle w:val="20"/>
      </w:pPr>
      <w:r>
        <w:t xml:space="preserve">4.6 </w:t>
      </w:r>
      <w:proofErr w:type="spellStart"/>
      <w:r>
        <w:t>组件消融结果</w:t>
      </w:r>
      <w:proofErr w:type="spellEnd"/>
    </w:p>
    <w:p w14:paraId="044466C8" w14:textId="77777777" w:rsidR="00194664" w:rsidRDefault="00F93DB5">
      <w:pPr>
        <w:jc w:val="center"/>
        <w:rPr>
          <w:lang w:eastAsia="zh-CN"/>
        </w:rPr>
      </w:pPr>
      <w:r>
        <w:rPr>
          <w:lang w:eastAsia="zh-CN"/>
        </w:rPr>
        <w:t>表</w:t>
      </w:r>
      <w:r>
        <w:rPr>
          <w:lang w:eastAsia="zh-CN"/>
        </w:rPr>
        <w:t xml:space="preserve">5 </w:t>
      </w:r>
      <w:r>
        <w:rPr>
          <w:lang w:eastAsia="zh-CN"/>
        </w:rPr>
        <w:t>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proofErr w:type="spellStart"/>
            <w:r>
              <w:rPr>
                <w:b/>
                <w:color w:val="0B2545"/>
                <w:sz w:val="18"/>
              </w:rPr>
              <w:t>组件</w:t>
            </w:r>
            <w:proofErr w:type="spellEnd"/>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proofErr w:type="spellStart"/>
            <w:r>
              <w:rPr>
                <w:b/>
                <w:color w:val="0B2545"/>
                <w:sz w:val="18"/>
              </w:rPr>
              <w:t>严格配对比较</w:t>
            </w:r>
            <w:proofErr w:type="spellEnd"/>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w:t>
            </w:r>
            <w:proofErr w:type="spellStart"/>
            <w:r>
              <w:rPr>
                <w:b/>
                <w:color w:val="0B2545"/>
                <w:sz w:val="18"/>
              </w:rPr>
              <w:t>IoU</w:t>
            </w:r>
            <w:proofErr w:type="spellEnd"/>
            <w:r>
              <w:rPr>
                <w:b/>
                <w:color w:val="0B2545"/>
                <w:sz w:val="18"/>
              </w:rPr>
              <w:t xml:space="preserve"> </w:t>
            </w:r>
            <w:proofErr w:type="spellStart"/>
            <w:r>
              <w:rPr>
                <w:b/>
                <w:color w:val="0B2545"/>
                <w:sz w:val="18"/>
              </w:rPr>
              <w:t>差值（均值</w:t>
            </w:r>
            <w:proofErr w:type="spellEnd"/>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proofErr w:type="spellStart"/>
            <w:r>
              <w:rPr>
                <w:b/>
                <w:color w:val="0B2545"/>
                <w:sz w:val="18"/>
              </w:rPr>
              <w:t>患者级平均差值</w:t>
            </w:r>
            <w:proofErr w:type="spellEnd"/>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proofErr w:type="spellStart"/>
            <w:r>
              <w:rPr>
                <w:b/>
                <w:color w:val="0B2545"/>
                <w:sz w:val="18"/>
              </w:rPr>
              <w:t>患者级</w:t>
            </w:r>
            <w:proofErr w:type="spellEnd"/>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proofErr w:type="spellStart"/>
            <w:r>
              <w:rPr>
                <w:sz w:val="18"/>
              </w:rPr>
              <w:t>完整方案</w:t>
            </w:r>
            <w:proofErr w:type="spellEnd"/>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proofErr w:type="spellStart"/>
            <w:r>
              <w:rPr>
                <w:sz w:val="18"/>
              </w:rPr>
              <w:t>三通道输入</w:t>
            </w:r>
            <w:proofErr w:type="spellEnd"/>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proofErr w:type="spellStart"/>
            <w:r>
              <w:rPr>
                <w:sz w:val="18"/>
              </w:rPr>
              <w:t>轻量增强</w:t>
            </w:r>
            <w:proofErr w:type="spellEnd"/>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proofErr w:type="spellStart"/>
            <w:r>
              <w:rPr>
                <w:sz w:val="18"/>
              </w:rPr>
              <w:t>结构</w:t>
            </w:r>
            <w:proofErr w:type="spellEnd"/>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proofErr w:type="spellStart"/>
            <w:r>
              <w:rPr>
                <w:sz w:val="18"/>
              </w:rPr>
              <w:t>预训练</w:t>
            </w:r>
            <w:proofErr w:type="spellEnd"/>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6A74DE56" w14:textId="77777777" w:rsidR="00DF71DF" w:rsidRDefault="00DF71DF">
      <w:pPr>
        <w:spacing w:after="40"/>
      </w:pPr>
    </w:p>
    <w:p w14:paraId="208286AD" w14:textId="77777777" w:rsidR="00DF71DF" w:rsidRDefault="00043E42">
      <w:pPr>
        <w:rPr>
          <w:lang w:eastAsia="zh-CN"/>
        </w:rPr>
      </w:pPr>
      <w:r>
        <w:rPr>
          <w:lang w:eastAsia="zh-CN"/>
        </w:rPr>
        <w:t>严格配对结果显示，</w:t>
      </w:r>
      <w:r>
        <w:rPr>
          <w:lang w:eastAsia="zh-CN"/>
        </w:rPr>
        <w:t xml:space="preserve">M4-P−E0 </w:t>
      </w:r>
      <w:r>
        <w:rPr>
          <w:lang w:eastAsia="zh-CN"/>
        </w:rPr>
        <w:t>与</w:t>
      </w:r>
      <w:r>
        <w:rPr>
          <w:lang w:eastAsia="zh-CN"/>
        </w:rPr>
        <w:t xml:space="preserve"> ResNet34 </w:t>
      </w:r>
      <w:r>
        <w:rPr>
          <w:lang w:eastAsia="zh-CN"/>
        </w:rPr>
        <w:t>结构对照在三个训练随机种子下的差值均为正；三通道输入、轻量增强和</w:t>
      </w:r>
      <w:r>
        <w:rPr>
          <w:lang w:eastAsia="zh-CN"/>
        </w:rPr>
        <w:t xml:space="preserve"> ImageNet </w:t>
      </w:r>
      <w:r>
        <w:rPr>
          <w:lang w:eastAsia="zh-CN"/>
        </w:rPr>
        <w:t>预训练的平均差值为正，但患者级</w:t>
      </w:r>
      <w:r>
        <w:rPr>
          <w:lang w:eastAsia="zh-CN"/>
        </w:rPr>
        <w:t xml:space="preserve"> bootstrap 95% </w:t>
      </w:r>
      <w:r>
        <w:rPr>
          <w:lang w:eastAsia="zh-CN"/>
        </w:rPr>
        <w:t>区间均跨越</w:t>
      </w:r>
      <w:r>
        <w:rPr>
          <w:lang w:eastAsia="zh-CN"/>
        </w:rPr>
        <w:t xml:space="preserve"> 0</w:t>
      </w:r>
      <w:r>
        <w:rPr>
          <w:lang w:eastAsia="zh-CN"/>
        </w:rPr>
        <w:t>。各组件的作用及其不确定性在第</w:t>
      </w:r>
      <w:r>
        <w:rPr>
          <w:lang w:eastAsia="zh-CN"/>
        </w:rPr>
        <w:t xml:space="preserve"> 5.2 </w:t>
      </w:r>
      <w:r>
        <w:rPr>
          <w:lang w:eastAsia="zh-CN"/>
        </w:rPr>
        <w:t>节集中讨论。</w:t>
      </w:r>
    </w:p>
    <w:p w14:paraId="4A7550DF" w14:textId="74CF035A" w:rsidR="00DF71DF" w:rsidRDefault="003F182C">
      <w:pPr>
        <w:pStyle w:val="20"/>
        <w:rPr>
          <w:lang w:eastAsia="zh-CN"/>
        </w:rPr>
      </w:pPr>
      <w:r>
        <w:rPr>
          <w:rFonts w:ascii="Calibri" w:eastAsia="微软雅黑" w:hAnsi="Calibri" w:hint="eastAsia"/>
          <w:color w:val="000000"/>
          <w:lang w:eastAsia="zh-CN"/>
        </w:rPr>
        <w:lastRenderedPageBreak/>
        <w:t xml:space="preserve">4.7 </w:t>
      </w:r>
      <w:r>
        <w:rPr>
          <w:rFonts w:ascii="Calibri" w:eastAsia="微软雅黑" w:hAnsi="Calibri" w:hint="eastAsia"/>
          <w:color w:val="000000"/>
          <w:lang w:eastAsia="zh-CN"/>
        </w:rPr>
        <w:t>可视化与误差分析</w:t>
      </w:r>
    </w:p>
    <w:p w14:paraId="5146CC6A" w14:textId="77777777" w:rsidR="003F182C" w:rsidRPr="00C637CE" w:rsidRDefault="003F182C" w:rsidP="003F182C">
      <w:pPr>
        <w:pStyle w:val="1"/>
        <w:rPr>
          <w:rFonts w:ascii="Calibri" w:eastAsia="微软雅黑" w:hAnsi="Calibri"/>
          <w:b w:val="0"/>
          <w:color w:val="000000"/>
          <w:sz w:val="22"/>
          <w:szCs w:val="22"/>
          <w:lang w:eastAsia="zh-CN"/>
        </w:rPr>
      </w:pPr>
      <w:r w:rsidRPr="00C637CE">
        <w:rPr>
          <w:rFonts w:ascii="Calibri" w:eastAsia="微软雅黑" w:hAnsi="Calibri" w:hint="eastAsia"/>
          <w:b w:val="0"/>
          <w:color w:val="000000"/>
          <w:sz w:val="22"/>
          <w:szCs w:val="22"/>
          <w:lang w:eastAsia="zh-CN"/>
        </w:rPr>
        <w:t>为直观分析模型的分割行为，本文选取</w:t>
      </w:r>
      <w:r w:rsidRPr="00C637CE">
        <w:rPr>
          <w:rFonts w:ascii="Calibri" w:eastAsia="微软雅黑" w:hAnsi="Calibri" w:hint="eastAsia"/>
          <w:b w:val="0"/>
          <w:color w:val="000000"/>
          <w:sz w:val="22"/>
          <w:szCs w:val="22"/>
          <w:lang w:eastAsia="zh-CN"/>
        </w:rPr>
        <w:t xml:space="preserve"> M4-P </w:t>
      </w:r>
      <w:r w:rsidRPr="00C637CE">
        <w:rPr>
          <w:rFonts w:ascii="Calibri" w:eastAsia="微软雅黑" w:hAnsi="Calibri" w:hint="eastAsia"/>
          <w:b w:val="0"/>
          <w:color w:val="000000"/>
          <w:sz w:val="22"/>
          <w:szCs w:val="22"/>
          <w:lang w:eastAsia="zh-CN"/>
        </w:rPr>
        <w:t>在随机种子</w:t>
      </w:r>
      <w:r w:rsidRPr="00C637CE">
        <w:rPr>
          <w:rFonts w:ascii="Calibri" w:eastAsia="微软雅黑" w:hAnsi="Calibri" w:hint="eastAsia"/>
          <w:b w:val="0"/>
          <w:color w:val="000000"/>
          <w:sz w:val="22"/>
          <w:szCs w:val="22"/>
          <w:lang w:eastAsia="zh-CN"/>
        </w:rPr>
        <w:t xml:space="preserve"> 42 </w:t>
      </w:r>
      <w:r w:rsidRPr="00C637CE">
        <w:rPr>
          <w:rFonts w:ascii="Calibri" w:eastAsia="微软雅黑" w:hAnsi="Calibri" w:hint="eastAsia"/>
          <w:b w:val="0"/>
          <w:color w:val="000000"/>
          <w:sz w:val="22"/>
          <w:szCs w:val="22"/>
          <w:lang w:eastAsia="zh-CN"/>
        </w:rPr>
        <w:t>下的测试结果进行定性可视化。每个样本依次展示原始</w:t>
      </w:r>
      <w:r w:rsidRPr="00C637CE">
        <w:rPr>
          <w:rFonts w:ascii="Calibri" w:eastAsia="微软雅黑" w:hAnsi="Calibri" w:hint="eastAsia"/>
          <w:b w:val="0"/>
          <w:color w:val="000000"/>
          <w:sz w:val="22"/>
          <w:szCs w:val="22"/>
          <w:lang w:eastAsia="zh-CN"/>
        </w:rPr>
        <w:t xml:space="preserve"> MRI</w:t>
      </w:r>
      <w:r w:rsidRPr="00C637CE">
        <w:rPr>
          <w:rFonts w:ascii="Calibri" w:eastAsia="微软雅黑" w:hAnsi="Calibri" w:hint="eastAsia"/>
          <w:b w:val="0"/>
          <w:color w:val="000000"/>
          <w:sz w:val="22"/>
          <w:szCs w:val="22"/>
          <w:lang w:eastAsia="zh-CN"/>
        </w:rPr>
        <w:t>、真实掩膜、阈值为</w:t>
      </w:r>
      <w:r w:rsidRPr="00C637CE">
        <w:rPr>
          <w:rFonts w:ascii="Calibri" w:eastAsia="微软雅黑" w:hAnsi="Calibri" w:hint="eastAsia"/>
          <w:b w:val="0"/>
          <w:color w:val="000000"/>
          <w:sz w:val="22"/>
          <w:szCs w:val="22"/>
          <w:lang w:eastAsia="zh-CN"/>
        </w:rPr>
        <w:t xml:space="preserve"> 0.5 </w:t>
      </w:r>
      <w:r w:rsidRPr="00C637CE">
        <w:rPr>
          <w:rFonts w:ascii="Calibri" w:eastAsia="微软雅黑" w:hAnsi="Calibri" w:hint="eastAsia"/>
          <w:b w:val="0"/>
          <w:color w:val="000000"/>
          <w:sz w:val="22"/>
          <w:szCs w:val="22"/>
          <w:lang w:eastAsia="zh-CN"/>
        </w:rPr>
        <w:t>时的预测掩膜以及误差叠加图；叠加图中绿色、红色和黄色分别表示真正例（</w:t>
      </w:r>
      <w:r w:rsidRPr="00C637CE">
        <w:rPr>
          <w:rFonts w:ascii="Calibri" w:eastAsia="微软雅黑" w:hAnsi="Calibri" w:hint="eastAsia"/>
          <w:b w:val="0"/>
          <w:color w:val="000000"/>
          <w:sz w:val="22"/>
          <w:szCs w:val="22"/>
          <w:lang w:eastAsia="zh-CN"/>
        </w:rPr>
        <w:t>TP</w:t>
      </w:r>
      <w:r w:rsidRPr="00C637CE">
        <w:rPr>
          <w:rFonts w:ascii="Calibri" w:eastAsia="微软雅黑" w:hAnsi="Calibri" w:hint="eastAsia"/>
          <w:b w:val="0"/>
          <w:color w:val="000000"/>
          <w:sz w:val="22"/>
          <w:szCs w:val="22"/>
          <w:lang w:eastAsia="zh-CN"/>
        </w:rPr>
        <w:t>）、假正例（</w:t>
      </w:r>
      <w:r w:rsidRPr="00C637CE">
        <w:rPr>
          <w:rFonts w:ascii="Calibri" w:eastAsia="微软雅黑" w:hAnsi="Calibri" w:hint="eastAsia"/>
          <w:b w:val="0"/>
          <w:color w:val="000000"/>
          <w:sz w:val="22"/>
          <w:szCs w:val="22"/>
          <w:lang w:eastAsia="zh-CN"/>
        </w:rPr>
        <w:t>FP</w:t>
      </w:r>
      <w:r w:rsidRPr="00C637CE">
        <w:rPr>
          <w:rFonts w:ascii="Calibri" w:eastAsia="微软雅黑" w:hAnsi="Calibri" w:hint="eastAsia"/>
          <w:b w:val="0"/>
          <w:color w:val="000000"/>
          <w:sz w:val="22"/>
          <w:szCs w:val="22"/>
          <w:lang w:eastAsia="zh-CN"/>
        </w:rPr>
        <w:t>）和假负例（</w:t>
      </w:r>
      <w:r w:rsidRPr="00C637CE">
        <w:rPr>
          <w:rFonts w:ascii="Calibri" w:eastAsia="微软雅黑" w:hAnsi="Calibri" w:hint="eastAsia"/>
          <w:b w:val="0"/>
          <w:color w:val="000000"/>
          <w:sz w:val="22"/>
          <w:szCs w:val="22"/>
          <w:lang w:eastAsia="zh-CN"/>
        </w:rPr>
        <w:t>FN</w:t>
      </w:r>
      <w:r w:rsidRPr="00C637CE">
        <w:rPr>
          <w:rFonts w:ascii="Calibri" w:eastAsia="微软雅黑" w:hAnsi="Calibri" w:hint="eastAsia"/>
          <w:b w:val="0"/>
          <w:color w:val="000000"/>
          <w:sz w:val="22"/>
          <w:szCs w:val="22"/>
          <w:lang w:eastAsia="zh-CN"/>
        </w:rPr>
        <w:t>）区域。样本依据逐切片</w:t>
      </w:r>
      <w:r w:rsidRPr="00C637CE">
        <w:rPr>
          <w:rFonts w:ascii="Calibri" w:eastAsia="微软雅黑" w:hAnsi="Calibri" w:hint="eastAsia"/>
          <w:b w:val="0"/>
          <w:color w:val="000000"/>
          <w:sz w:val="22"/>
          <w:szCs w:val="22"/>
          <w:lang w:eastAsia="zh-CN"/>
        </w:rPr>
        <w:t xml:space="preserve"> </w:t>
      </w:r>
      <w:proofErr w:type="spellStart"/>
      <w:r w:rsidRPr="00C637CE">
        <w:rPr>
          <w:rFonts w:ascii="Calibri" w:eastAsia="微软雅黑" w:hAnsi="Calibri" w:hint="eastAsia"/>
          <w:b w:val="0"/>
          <w:color w:val="000000"/>
          <w:sz w:val="22"/>
          <w:szCs w:val="22"/>
          <w:lang w:eastAsia="zh-CN"/>
        </w:rPr>
        <w:t>IoU</w:t>
      </w:r>
      <w:proofErr w:type="spellEnd"/>
      <w:r w:rsidRPr="00C637CE">
        <w:rPr>
          <w:rFonts w:ascii="Calibri" w:eastAsia="微软雅黑" w:hAnsi="Calibri" w:hint="eastAsia"/>
          <w:b w:val="0"/>
          <w:color w:val="000000"/>
          <w:sz w:val="22"/>
          <w:szCs w:val="22"/>
          <w:lang w:eastAsia="zh-CN"/>
        </w:rPr>
        <w:t>、</w:t>
      </w:r>
      <w:r w:rsidRPr="00C637CE">
        <w:rPr>
          <w:rFonts w:ascii="Calibri" w:eastAsia="微软雅黑" w:hAnsi="Calibri" w:hint="eastAsia"/>
          <w:b w:val="0"/>
          <w:color w:val="000000"/>
          <w:sz w:val="22"/>
          <w:szCs w:val="22"/>
          <w:lang w:eastAsia="zh-CN"/>
        </w:rPr>
        <w:t>Precision</w:t>
      </w:r>
      <w:r w:rsidRPr="00C637CE">
        <w:rPr>
          <w:rFonts w:ascii="Calibri" w:eastAsia="微软雅黑" w:hAnsi="Calibri" w:hint="eastAsia"/>
          <w:b w:val="0"/>
          <w:color w:val="000000"/>
          <w:sz w:val="22"/>
          <w:szCs w:val="22"/>
          <w:lang w:eastAsia="zh-CN"/>
        </w:rPr>
        <w:t>、</w:t>
      </w:r>
      <w:r w:rsidRPr="00C637CE">
        <w:rPr>
          <w:rFonts w:ascii="Calibri" w:eastAsia="微软雅黑" w:hAnsi="Calibri" w:hint="eastAsia"/>
          <w:b w:val="0"/>
          <w:color w:val="000000"/>
          <w:sz w:val="22"/>
          <w:szCs w:val="22"/>
          <w:lang w:eastAsia="zh-CN"/>
        </w:rPr>
        <w:t xml:space="preserve">Recall </w:t>
      </w:r>
      <w:r w:rsidRPr="00C637CE">
        <w:rPr>
          <w:rFonts w:ascii="Calibri" w:eastAsia="微软雅黑" w:hAnsi="Calibri" w:hint="eastAsia"/>
          <w:b w:val="0"/>
          <w:color w:val="000000"/>
          <w:sz w:val="22"/>
          <w:szCs w:val="22"/>
          <w:lang w:eastAsia="zh-CN"/>
        </w:rPr>
        <w:t>及</w:t>
      </w:r>
      <w:r w:rsidRPr="00C637CE">
        <w:rPr>
          <w:rFonts w:ascii="Calibri" w:eastAsia="微软雅黑" w:hAnsi="Calibri" w:hint="eastAsia"/>
          <w:b w:val="0"/>
          <w:color w:val="000000"/>
          <w:sz w:val="22"/>
          <w:szCs w:val="22"/>
          <w:lang w:eastAsia="zh-CN"/>
        </w:rPr>
        <w:t xml:space="preserve"> TP/FP/FN </w:t>
      </w:r>
      <w:r w:rsidRPr="00C637CE">
        <w:rPr>
          <w:rFonts w:ascii="Calibri" w:eastAsia="微软雅黑" w:hAnsi="Calibri" w:hint="eastAsia"/>
          <w:b w:val="0"/>
          <w:color w:val="000000"/>
          <w:sz w:val="22"/>
          <w:szCs w:val="22"/>
          <w:lang w:eastAsia="zh-CN"/>
        </w:rPr>
        <w:t>像素数客观筛选，覆盖高质量分割、过分割、欠分割、完全漏检和空切片误报，而非仅展示最优案例。定性图用于解释定量指标，不替代患者级统计分析。</w:t>
      </w:r>
    </w:p>
    <w:p w14:paraId="05B9174F" w14:textId="77777777" w:rsidR="00A95374" w:rsidRDefault="00A95374" w:rsidP="00A95374">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1</w:t>
      </w:r>
      <w:r>
        <w:rPr>
          <w:rFonts w:ascii="Calibri" w:eastAsia="微软雅黑" w:hAnsi="Calibri" w:hint="eastAsia"/>
          <w:color w:val="000000"/>
          <w:lang w:eastAsia="zh-CN"/>
        </w:rPr>
        <w:t>）不同模型的训练与验证曲线</w:t>
      </w:r>
    </w:p>
    <w:p w14:paraId="2F0ADA49"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t>为比较不同模型的收敛过程与训练稳定性，本文汇总八种实验配置在随机种子</w:t>
      </w:r>
      <w:r w:rsidRPr="00C637CE">
        <w:rPr>
          <w:sz w:val="22"/>
          <w:szCs w:val="22"/>
          <w:lang w:eastAsia="zh-CN"/>
        </w:rPr>
        <w:t>42</w:t>
      </w:r>
      <w:r w:rsidRPr="00C637CE">
        <w:rPr>
          <w:sz w:val="22"/>
          <w:szCs w:val="22"/>
          <w:lang w:eastAsia="zh-CN"/>
        </w:rPr>
        <w:t>、</w:t>
      </w:r>
      <w:r w:rsidRPr="00C637CE">
        <w:rPr>
          <w:sz w:val="22"/>
          <w:szCs w:val="22"/>
          <w:lang w:eastAsia="zh-CN"/>
        </w:rPr>
        <w:t>123</w:t>
      </w:r>
      <w:r w:rsidRPr="00C637CE">
        <w:rPr>
          <w:sz w:val="22"/>
          <w:szCs w:val="22"/>
          <w:lang w:eastAsia="zh-CN"/>
        </w:rPr>
        <w:t>和</w:t>
      </w:r>
      <w:r w:rsidRPr="00C637CE">
        <w:rPr>
          <w:sz w:val="22"/>
          <w:szCs w:val="22"/>
          <w:lang w:eastAsia="zh-CN"/>
        </w:rPr>
        <w:t>2026</w:t>
      </w:r>
      <w:r w:rsidRPr="00C637CE">
        <w:rPr>
          <w:sz w:val="22"/>
          <w:szCs w:val="22"/>
          <w:lang w:eastAsia="zh-CN"/>
        </w:rPr>
        <w:t>下的训练记录，并绘制训练集与验证集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、训练损失和验证损失曲线，如图</w:t>
      </w:r>
      <w:r w:rsidRPr="00C637CE">
        <w:rPr>
          <w:sz w:val="22"/>
          <w:szCs w:val="22"/>
          <w:lang w:eastAsia="zh-CN"/>
        </w:rPr>
        <w:t>3</w:t>
      </w:r>
      <w:r w:rsidRPr="00C637CE">
        <w:rPr>
          <w:sz w:val="22"/>
          <w:szCs w:val="22"/>
          <w:lang w:eastAsia="zh-CN"/>
        </w:rPr>
        <w:t>所示。各曲线表示三个随机种子在共同训练轮次上的均值，阴影表示样本标准差。由于各模型采用早停策略，曲线仅绘制到三个随机种子均具有记录的最后一个</w:t>
      </w:r>
      <w:r w:rsidRPr="00C637CE">
        <w:rPr>
          <w:sz w:val="22"/>
          <w:szCs w:val="22"/>
          <w:lang w:eastAsia="zh-CN"/>
        </w:rPr>
        <w:t xml:space="preserve"> epoch</w:t>
      </w:r>
      <w:r w:rsidRPr="00C637CE">
        <w:rPr>
          <w:sz w:val="22"/>
          <w:szCs w:val="22"/>
          <w:lang w:eastAsia="zh-CN"/>
        </w:rPr>
        <w:t>，因此不同模型的曲线长度并不表示预先设定的最大训练轮数不同。</w:t>
      </w:r>
    </w:p>
    <w:p w14:paraId="32153509" w14:textId="77777777" w:rsidR="00A95374" w:rsidRDefault="00A95374" w:rsidP="00A95374">
      <w:pPr>
        <w:pStyle w:val="1"/>
        <w:jc w:val="center"/>
        <w:rPr>
          <w:rFonts w:ascii="Calibri" w:eastAsia="微软雅黑" w:hAnsi="Calibri"/>
          <w:color w:val="000000"/>
        </w:rPr>
      </w:pPr>
      <w:r>
        <w:rPr>
          <w:rFonts w:ascii="Calibri" w:eastAsia="微软雅黑" w:hAnsi="Calibri" w:hint="eastAsia"/>
          <w:noProof/>
          <w:color w:val="000000"/>
        </w:rPr>
        <w:lastRenderedPageBreak/>
        <w:drawing>
          <wp:inline distT="0" distB="0" distL="0" distR="0" wp14:anchorId="554F3471" wp14:editId="05BEB0D5">
            <wp:extent cx="5461000" cy="3648251"/>
            <wp:effectExtent l="0" t="0" r="6350" b="9525"/>
            <wp:docPr id="1492912614" name="图片 1" descr="八种模型在三个随机种子下的训练和验证Positive Macro IoU及损失曲线，实线为均值，阴影为样本标准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614" name="图片 1" descr="八种模型在三个随机种子下的训练和验证Positive Macro IoU及损失曲线，实线为均值，阴影为样本标准差。"/>
                    <pic:cNvPicPr/>
                  </pic:nvPicPr>
                  <pic:blipFill>
                    <a:blip r:embed="rId10"/>
                    <a:stretch>
                      <a:fillRect/>
                    </a:stretch>
                  </pic:blipFill>
                  <pic:spPr>
                    <a:xfrm>
                      <a:off x="0" y="0"/>
                      <a:ext cx="5461000" cy="3648251"/>
                    </a:xfrm>
                    <a:prstGeom prst="rect">
                      <a:avLst/>
                    </a:prstGeom>
                  </pic:spPr>
                </pic:pic>
              </a:graphicData>
            </a:graphic>
          </wp:inline>
        </w:drawing>
      </w:r>
    </w:p>
    <w:p w14:paraId="6C869632" w14:textId="77777777" w:rsidR="00A95374" w:rsidRDefault="00A95374" w:rsidP="00A95374">
      <w:pPr>
        <w:pStyle w:val="1"/>
        <w:jc w:val="center"/>
        <w:rPr>
          <w:rFonts w:ascii="Calibri" w:eastAsia="微软雅黑" w:hAnsi="Calibri"/>
          <w:color w:val="000000"/>
          <w:lang w:eastAsia="zh-CN"/>
        </w:rPr>
      </w:pPr>
      <w:r>
        <w:rPr>
          <w:lang w:eastAsia="zh-CN"/>
        </w:rPr>
        <w:t>图</w:t>
      </w:r>
      <w:r>
        <w:rPr>
          <w:lang w:eastAsia="zh-CN"/>
        </w:rPr>
        <w:t xml:space="preserve">3 </w:t>
      </w:r>
      <w:r>
        <w:rPr>
          <w:lang w:eastAsia="zh-CN"/>
        </w:rPr>
        <w:t>八种模型的训练与验证曲线（三个随机种子的均值</w:t>
      </w:r>
      <w:r>
        <w:rPr>
          <w:lang w:eastAsia="zh-CN"/>
        </w:rPr>
        <w:t>±</w:t>
      </w:r>
      <w:r>
        <w:rPr>
          <w:lang w:eastAsia="zh-CN"/>
        </w:rPr>
        <w:t>样本标准差）</w:t>
      </w:r>
    </w:p>
    <w:p w14:paraId="41B0F8D8"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t>M4-P</w:t>
      </w:r>
      <w:r w:rsidRPr="00C637CE">
        <w:rPr>
          <w:sz w:val="22"/>
          <w:szCs w:val="22"/>
          <w:lang w:eastAsia="zh-CN"/>
        </w:rPr>
        <w:t>、</w:t>
      </w:r>
      <w:r w:rsidRPr="00C637CE">
        <w:rPr>
          <w:sz w:val="22"/>
          <w:szCs w:val="22"/>
          <w:lang w:eastAsia="zh-CN"/>
        </w:rPr>
        <w:t>M4-P−A</w:t>
      </w:r>
      <w:r w:rsidRPr="00C637CE">
        <w:rPr>
          <w:sz w:val="22"/>
          <w:szCs w:val="22"/>
          <w:lang w:eastAsia="zh-CN"/>
        </w:rPr>
        <w:t>、</w:t>
      </w:r>
      <w:r w:rsidRPr="00C637CE">
        <w:rPr>
          <w:sz w:val="22"/>
          <w:szCs w:val="22"/>
          <w:lang w:eastAsia="zh-CN"/>
        </w:rPr>
        <w:t xml:space="preserve">M4-P−B </w:t>
      </w:r>
      <w:r w:rsidRPr="00C637CE">
        <w:rPr>
          <w:sz w:val="22"/>
          <w:szCs w:val="22"/>
          <w:lang w:eastAsia="zh-CN"/>
        </w:rPr>
        <w:t>和</w:t>
      </w:r>
      <w:r w:rsidRPr="00C637CE">
        <w:rPr>
          <w:sz w:val="22"/>
          <w:szCs w:val="22"/>
          <w:lang w:eastAsia="zh-CN"/>
        </w:rPr>
        <w:t xml:space="preserve"> M4-NP </w:t>
      </w:r>
      <w:r w:rsidRPr="00C637CE">
        <w:rPr>
          <w:sz w:val="22"/>
          <w:szCs w:val="22"/>
          <w:lang w:eastAsia="zh-CN"/>
        </w:rPr>
        <w:t>在训练早期达到较高的验证集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，随后以小幅波动为主。</w:t>
      </w:r>
      <w:r w:rsidRPr="00C637CE">
        <w:rPr>
          <w:sz w:val="22"/>
          <w:szCs w:val="22"/>
          <w:lang w:eastAsia="zh-CN"/>
        </w:rPr>
        <w:t xml:space="preserve">M4-P </w:t>
      </w:r>
      <w:r w:rsidRPr="00C637CE">
        <w:rPr>
          <w:sz w:val="22"/>
          <w:szCs w:val="22"/>
          <w:lang w:eastAsia="zh-CN"/>
        </w:rPr>
        <w:t>三个随机种子的最佳验证指标为</w:t>
      </w:r>
      <w:r w:rsidRPr="00C637CE">
        <w:rPr>
          <w:sz w:val="22"/>
          <w:szCs w:val="22"/>
          <w:lang w:eastAsia="zh-CN"/>
        </w:rPr>
        <w:t xml:space="preserve"> 0.7547±0.0058</w:t>
      </w:r>
      <w:r w:rsidRPr="00C637CE">
        <w:rPr>
          <w:sz w:val="22"/>
          <w:szCs w:val="22"/>
          <w:lang w:eastAsia="zh-CN"/>
        </w:rPr>
        <w:t>，对应最佳</w:t>
      </w:r>
      <w:r w:rsidRPr="00C637CE">
        <w:rPr>
          <w:sz w:val="22"/>
          <w:szCs w:val="22"/>
          <w:lang w:eastAsia="zh-CN"/>
        </w:rPr>
        <w:t xml:space="preserve"> epoch </w:t>
      </w:r>
      <w:r w:rsidRPr="00C637CE">
        <w:rPr>
          <w:sz w:val="22"/>
          <w:szCs w:val="22"/>
          <w:lang w:eastAsia="zh-CN"/>
        </w:rPr>
        <w:t>分别为</w:t>
      </w:r>
      <w:r w:rsidRPr="00C637CE">
        <w:rPr>
          <w:sz w:val="22"/>
          <w:szCs w:val="22"/>
          <w:lang w:eastAsia="zh-CN"/>
        </w:rPr>
        <w:t xml:space="preserve"> 25</w:t>
      </w:r>
      <w:r w:rsidRPr="00C637CE">
        <w:rPr>
          <w:sz w:val="22"/>
          <w:szCs w:val="22"/>
          <w:lang w:eastAsia="zh-CN"/>
        </w:rPr>
        <w:t>、</w:t>
      </w:r>
      <w:r w:rsidRPr="00C637CE">
        <w:rPr>
          <w:sz w:val="22"/>
          <w:szCs w:val="22"/>
          <w:lang w:eastAsia="zh-CN"/>
        </w:rPr>
        <w:t xml:space="preserve">25 </w:t>
      </w:r>
      <w:r w:rsidRPr="00C637CE">
        <w:rPr>
          <w:sz w:val="22"/>
          <w:szCs w:val="22"/>
          <w:lang w:eastAsia="zh-CN"/>
        </w:rPr>
        <w:t>和</w:t>
      </w:r>
      <w:r w:rsidRPr="00C637CE">
        <w:rPr>
          <w:sz w:val="22"/>
          <w:szCs w:val="22"/>
          <w:lang w:eastAsia="zh-CN"/>
        </w:rPr>
        <w:t xml:space="preserve"> 34</w:t>
      </w:r>
      <w:r w:rsidRPr="00C637CE">
        <w:rPr>
          <w:sz w:val="22"/>
          <w:szCs w:val="22"/>
          <w:lang w:eastAsia="zh-CN"/>
        </w:rPr>
        <w:t>；</w:t>
      </w:r>
      <w:r w:rsidRPr="00C637CE">
        <w:rPr>
          <w:sz w:val="22"/>
          <w:szCs w:val="22"/>
          <w:lang w:eastAsia="zh-CN"/>
        </w:rPr>
        <w:t>M4-P−A</w:t>
      </w:r>
      <w:r w:rsidRPr="00C637CE">
        <w:rPr>
          <w:sz w:val="22"/>
          <w:szCs w:val="22"/>
          <w:lang w:eastAsia="zh-CN"/>
        </w:rPr>
        <w:t>、</w:t>
      </w:r>
      <w:r w:rsidRPr="00C637CE">
        <w:rPr>
          <w:sz w:val="22"/>
          <w:szCs w:val="22"/>
          <w:lang w:eastAsia="zh-CN"/>
        </w:rPr>
        <w:t xml:space="preserve">M4-NP </w:t>
      </w:r>
      <w:r w:rsidRPr="00C637CE">
        <w:rPr>
          <w:sz w:val="22"/>
          <w:szCs w:val="22"/>
          <w:lang w:eastAsia="zh-CN"/>
        </w:rPr>
        <w:t>和</w:t>
      </w:r>
      <w:r w:rsidRPr="00C637CE">
        <w:rPr>
          <w:sz w:val="22"/>
          <w:szCs w:val="22"/>
          <w:lang w:eastAsia="zh-CN"/>
        </w:rPr>
        <w:t xml:space="preserve"> M4-P−B </w:t>
      </w:r>
      <w:r w:rsidRPr="00C637CE">
        <w:rPr>
          <w:sz w:val="22"/>
          <w:szCs w:val="22"/>
          <w:lang w:eastAsia="zh-CN"/>
        </w:rPr>
        <w:t>的最佳验证指标分别为</w:t>
      </w:r>
      <w:r w:rsidRPr="00C637CE">
        <w:rPr>
          <w:sz w:val="22"/>
          <w:szCs w:val="22"/>
          <w:lang w:eastAsia="zh-CN"/>
        </w:rPr>
        <w:t xml:space="preserve"> 0.7413±0.0007</w:t>
      </w:r>
      <w:r w:rsidRPr="00C637CE">
        <w:rPr>
          <w:sz w:val="22"/>
          <w:szCs w:val="22"/>
          <w:lang w:eastAsia="zh-CN"/>
        </w:rPr>
        <w:t>、</w:t>
      </w:r>
      <w:r w:rsidRPr="00C637CE">
        <w:rPr>
          <w:sz w:val="22"/>
          <w:szCs w:val="22"/>
          <w:lang w:eastAsia="zh-CN"/>
        </w:rPr>
        <w:t xml:space="preserve">0.7278±0.0272 </w:t>
      </w:r>
      <w:r w:rsidRPr="00C637CE">
        <w:rPr>
          <w:sz w:val="22"/>
          <w:szCs w:val="22"/>
          <w:lang w:eastAsia="zh-CN"/>
        </w:rPr>
        <w:t>和</w:t>
      </w:r>
      <w:r w:rsidRPr="00C637CE">
        <w:rPr>
          <w:sz w:val="22"/>
          <w:szCs w:val="22"/>
          <w:lang w:eastAsia="zh-CN"/>
        </w:rPr>
        <w:t xml:space="preserve"> 0.7303±0.0046</w:t>
      </w:r>
      <w:r w:rsidRPr="00C637CE">
        <w:rPr>
          <w:sz w:val="22"/>
          <w:szCs w:val="22"/>
          <w:lang w:eastAsia="zh-CN"/>
        </w:rPr>
        <w:t>。</w:t>
      </w:r>
    </w:p>
    <w:p w14:paraId="3AB83BE9"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t>普通</w:t>
      </w:r>
      <w:r w:rsidRPr="00C637CE">
        <w:rPr>
          <w:sz w:val="22"/>
          <w:szCs w:val="22"/>
          <w:lang w:eastAsia="zh-CN"/>
        </w:rPr>
        <w:t xml:space="preserve"> U-Net </w:t>
      </w:r>
      <w:r w:rsidRPr="00C637CE">
        <w:rPr>
          <w:sz w:val="22"/>
          <w:szCs w:val="22"/>
          <w:lang w:eastAsia="zh-CN"/>
        </w:rPr>
        <w:t>相关配置的曲线差异较大。</w:t>
      </w:r>
      <w:r w:rsidRPr="00C637CE">
        <w:rPr>
          <w:sz w:val="22"/>
          <w:szCs w:val="22"/>
          <w:lang w:eastAsia="zh-CN"/>
        </w:rPr>
        <w:t xml:space="preserve">E0 </w:t>
      </w:r>
      <w:r w:rsidRPr="00C637CE">
        <w:rPr>
          <w:sz w:val="22"/>
          <w:szCs w:val="22"/>
          <w:lang w:eastAsia="zh-CN"/>
        </w:rPr>
        <w:t>的最佳训练指标与最佳验证指标的平均差距为</w:t>
      </w:r>
      <w:r w:rsidRPr="00C637CE">
        <w:rPr>
          <w:sz w:val="22"/>
          <w:szCs w:val="22"/>
          <w:lang w:eastAsia="zh-CN"/>
        </w:rPr>
        <w:t xml:space="preserve"> 0.3120</w:t>
      </w:r>
      <w:r w:rsidRPr="00C637CE">
        <w:rPr>
          <w:sz w:val="22"/>
          <w:szCs w:val="22"/>
          <w:lang w:eastAsia="zh-CN"/>
        </w:rPr>
        <w:t>，</w:t>
      </w:r>
      <w:r w:rsidRPr="00C637CE">
        <w:rPr>
          <w:sz w:val="22"/>
          <w:szCs w:val="22"/>
          <w:lang w:eastAsia="zh-CN"/>
        </w:rPr>
        <w:t xml:space="preserve">M4-P </w:t>
      </w:r>
      <w:r w:rsidRPr="00C637CE">
        <w:rPr>
          <w:sz w:val="22"/>
          <w:szCs w:val="22"/>
          <w:lang w:eastAsia="zh-CN"/>
        </w:rPr>
        <w:t>和</w:t>
      </w:r>
      <w:r w:rsidRPr="00C637CE">
        <w:rPr>
          <w:sz w:val="22"/>
          <w:szCs w:val="22"/>
          <w:lang w:eastAsia="zh-CN"/>
        </w:rPr>
        <w:t xml:space="preserve"> M0-AB </w:t>
      </w:r>
      <w:r w:rsidRPr="00C637CE">
        <w:rPr>
          <w:sz w:val="22"/>
          <w:szCs w:val="22"/>
          <w:lang w:eastAsia="zh-CN"/>
        </w:rPr>
        <w:t>的对应差距分别为</w:t>
      </w:r>
      <w:r w:rsidRPr="00C637CE">
        <w:rPr>
          <w:sz w:val="22"/>
          <w:szCs w:val="22"/>
          <w:lang w:eastAsia="zh-CN"/>
        </w:rPr>
        <w:t xml:space="preserve"> 0.0573 </w:t>
      </w:r>
      <w:r w:rsidRPr="00C637CE">
        <w:rPr>
          <w:sz w:val="22"/>
          <w:szCs w:val="22"/>
          <w:lang w:eastAsia="zh-CN"/>
        </w:rPr>
        <w:t>和</w:t>
      </w:r>
      <w:r w:rsidRPr="00C637CE">
        <w:rPr>
          <w:sz w:val="22"/>
          <w:szCs w:val="22"/>
          <w:lang w:eastAsia="zh-CN"/>
        </w:rPr>
        <w:t xml:space="preserve"> 0.0544</w:t>
      </w:r>
      <w:r w:rsidRPr="00C637CE">
        <w:rPr>
          <w:sz w:val="22"/>
          <w:szCs w:val="22"/>
          <w:lang w:eastAsia="zh-CN"/>
        </w:rPr>
        <w:t>。</w:t>
      </w:r>
      <w:r w:rsidRPr="00C637CE">
        <w:rPr>
          <w:sz w:val="22"/>
          <w:szCs w:val="22"/>
          <w:lang w:eastAsia="zh-CN"/>
        </w:rPr>
        <w:t xml:space="preserve">E2-B </w:t>
      </w:r>
      <w:r w:rsidRPr="00C637CE">
        <w:rPr>
          <w:sz w:val="22"/>
          <w:szCs w:val="22"/>
          <w:lang w:eastAsia="zh-CN"/>
        </w:rPr>
        <w:t>三个随机种子的最佳</w:t>
      </w:r>
      <w:r w:rsidRPr="00C637CE">
        <w:rPr>
          <w:sz w:val="22"/>
          <w:szCs w:val="22"/>
          <w:lang w:eastAsia="zh-CN"/>
        </w:rPr>
        <w:t xml:space="preserve"> epoch </w:t>
      </w:r>
      <w:r w:rsidRPr="00C637CE">
        <w:rPr>
          <w:sz w:val="22"/>
          <w:szCs w:val="22"/>
          <w:lang w:eastAsia="zh-CN"/>
        </w:rPr>
        <w:t>分别为</w:t>
      </w:r>
      <w:r w:rsidRPr="00C637CE">
        <w:rPr>
          <w:sz w:val="22"/>
          <w:szCs w:val="22"/>
          <w:lang w:eastAsia="zh-CN"/>
        </w:rPr>
        <w:t xml:space="preserve"> 48</w:t>
      </w:r>
      <w:r w:rsidRPr="00C637CE">
        <w:rPr>
          <w:sz w:val="22"/>
          <w:szCs w:val="22"/>
          <w:lang w:eastAsia="zh-CN"/>
        </w:rPr>
        <w:t>、</w:t>
      </w:r>
      <w:r w:rsidRPr="00C637CE">
        <w:rPr>
          <w:sz w:val="22"/>
          <w:szCs w:val="22"/>
          <w:lang w:eastAsia="zh-CN"/>
        </w:rPr>
        <w:t xml:space="preserve">24 </w:t>
      </w:r>
      <w:r w:rsidRPr="00C637CE">
        <w:rPr>
          <w:sz w:val="22"/>
          <w:szCs w:val="22"/>
          <w:lang w:eastAsia="zh-CN"/>
        </w:rPr>
        <w:t>和</w:t>
      </w:r>
      <w:r w:rsidRPr="00C637CE">
        <w:rPr>
          <w:sz w:val="22"/>
          <w:szCs w:val="22"/>
          <w:lang w:eastAsia="zh-CN"/>
        </w:rPr>
        <w:t xml:space="preserve"> 111</w:t>
      </w:r>
      <w:r w:rsidRPr="00C637CE">
        <w:rPr>
          <w:sz w:val="22"/>
          <w:szCs w:val="22"/>
          <w:lang w:eastAsia="zh-CN"/>
        </w:rPr>
        <w:t>，且曲线标准差带较宽。上述曲线现象的含义在第</w:t>
      </w:r>
      <w:r w:rsidRPr="00C637CE">
        <w:rPr>
          <w:sz w:val="22"/>
          <w:szCs w:val="22"/>
          <w:lang w:eastAsia="zh-CN"/>
        </w:rPr>
        <w:t xml:space="preserve"> 5.4 </w:t>
      </w:r>
      <w:r w:rsidRPr="00C637CE">
        <w:rPr>
          <w:sz w:val="22"/>
          <w:szCs w:val="22"/>
          <w:lang w:eastAsia="zh-CN"/>
        </w:rPr>
        <w:t>节讨论。</w:t>
      </w:r>
    </w:p>
    <w:p w14:paraId="3780520B"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lastRenderedPageBreak/>
        <w:t>各配置的训练损失总体下降，验证损失在中后期趋于平台或出现波动。按照预设协议，本文依据验证集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选择最佳检查点并采用早停，而不直接使用最后一个</w:t>
      </w:r>
      <w:r w:rsidRPr="00C637CE">
        <w:rPr>
          <w:sz w:val="22"/>
          <w:szCs w:val="22"/>
          <w:lang w:eastAsia="zh-CN"/>
        </w:rPr>
        <w:t xml:space="preserve"> epoch</w:t>
      </w:r>
      <w:r w:rsidRPr="00C637CE">
        <w:rPr>
          <w:sz w:val="22"/>
          <w:szCs w:val="22"/>
          <w:lang w:eastAsia="zh-CN"/>
        </w:rPr>
        <w:t>。图中均值和标准差仅汇总三个训练随机种子的曲线。</w:t>
      </w:r>
    </w:p>
    <w:p w14:paraId="4285D534" w14:textId="35487369" w:rsidR="003F182C" w:rsidRDefault="00A95374" w:rsidP="00A95374">
      <w:pPr>
        <w:pStyle w:val="1"/>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2</w:t>
      </w:r>
      <w:r>
        <w:rPr>
          <w:rFonts w:ascii="Calibri" w:eastAsia="微软雅黑" w:hAnsi="Calibri" w:hint="eastAsia"/>
          <w:color w:val="000000"/>
          <w:lang w:eastAsia="zh-CN"/>
        </w:rPr>
        <w:t>）典型分割结果与边界误差</w:t>
      </w:r>
    </w:p>
    <w:p w14:paraId="6246A9E5" w14:textId="475EFBFD" w:rsidR="003F182C" w:rsidRPr="00C637CE" w:rsidRDefault="003F182C" w:rsidP="003F182C">
      <w:pPr>
        <w:pStyle w:val="1"/>
        <w:rPr>
          <w:rFonts w:ascii="Calibri" w:eastAsia="微软雅黑" w:hAnsi="Calibri"/>
          <w:b w:val="0"/>
          <w:color w:val="000000"/>
          <w:sz w:val="22"/>
          <w:szCs w:val="22"/>
        </w:rPr>
      </w:pPr>
      <w:r w:rsidRPr="00C637CE">
        <w:rPr>
          <w:sz w:val="22"/>
          <w:szCs w:val="22"/>
        </w:rPr>
        <w:t>图</w:t>
      </w:r>
      <w:r w:rsidRPr="00C637CE">
        <w:rPr>
          <w:sz w:val="22"/>
          <w:szCs w:val="22"/>
        </w:rPr>
        <w:t xml:space="preserve">4(a) </w:t>
      </w:r>
      <w:proofErr w:type="spellStart"/>
      <w:r w:rsidRPr="00C637CE">
        <w:rPr>
          <w:sz w:val="22"/>
          <w:szCs w:val="22"/>
        </w:rPr>
        <w:t>中，样本</w:t>
      </w:r>
      <w:proofErr w:type="spellEnd"/>
      <w:r w:rsidRPr="00C637CE">
        <w:rPr>
          <w:sz w:val="22"/>
          <w:szCs w:val="22"/>
        </w:rPr>
        <w:t xml:space="preserve"> TCGA_DU_5872_19950223__slice_45 </w:t>
      </w:r>
      <w:r w:rsidRPr="00C637CE">
        <w:rPr>
          <w:sz w:val="22"/>
          <w:szCs w:val="22"/>
        </w:rPr>
        <w:t>的</w:t>
      </w:r>
      <w:r w:rsidRPr="00C637CE">
        <w:rPr>
          <w:sz w:val="22"/>
          <w:szCs w:val="22"/>
        </w:rPr>
        <w:t xml:space="preserve"> </w:t>
      </w:r>
      <w:proofErr w:type="spellStart"/>
      <w:r w:rsidRPr="00C637CE">
        <w:rPr>
          <w:sz w:val="22"/>
          <w:szCs w:val="22"/>
        </w:rPr>
        <w:t>IoU</w:t>
      </w:r>
      <w:r w:rsidRPr="00C637CE">
        <w:rPr>
          <w:sz w:val="22"/>
          <w:szCs w:val="22"/>
        </w:rPr>
        <w:t>、</w:t>
      </w:r>
      <w:r w:rsidRPr="00C637CE">
        <w:rPr>
          <w:sz w:val="22"/>
          <w:szCs w:val="22"/>
        </w:rPr>
        <w:t>Precision</w:t>
      </w:r>
      <w:proofErr w:type="spellEnd"/>
      <w:r w:rsidRPr="00C637CE">
        <w:rPr>
          <w:sz w:val="22"/>
          <w:szCs w:val="22"/>
        </w:rPr>
        <w:t xml:space="preserve"> </w:t>
      </w:r>
      <w:r w:rsidRPr="00C637CE">
        <w:rPr>
          <w:sz w:val="22"/>
          <w:szCs w:val="22"/>
        </w:rPr>
        <w:t>和</w:t>
      </w:r>
      <w:r w:rsidRPr="00C637CE">
        <w:rPr>
          <w:sz w:val="22"/>
          <w:szCs w:val="22"/>
        </w:rPr>
        <w:t xml:space="preserve"> Recall </w:t>
      </w:r>
      <w:proofErr w:type="spellStart"/>
      <w:r w:rsidRPr="00C637CE">
        <w:rPr>
          <w:sz w:val="22"/>
          <w:szCs w:val="22"/>
        </w:rPr>
        <w:t>分别为</w:t>
      </w:r>
      <w:proofErr w:type="spellEnd"/>
      <w:r w:rsidRPr="00C637CE">
        <w:rPr>
          <w:sz w:val="22"/>
          <w:szCs w:val="22"/>
        </w:rPr>
        <w:t xml:space="preserve"> 0.9658</w:t>
      </w:r>
      <w:r w:rsidRPr="00C637CE">
        <w:rPr>
          <w:sz w:val="22"/>
          <w:szCs w:val="22"/>
        </w:rPr>
        <w:t>、</w:t>
      </w:r>
      <w:r w:rsidRPr="00C637CE">
        <w:rPr>
          <w:sz w:val="22"/>
          <w:szCs w:val="22"/>
        </w:rPr>
        <w:t xml:space="preserve">0.9801 </w:t>
      </w:r>
      <w:r w:rsidRPr="00C637CE">
        <w:rPr>
          <w:sz w:val="22"/>
          <w:szCs w:val="22"/>
        </w:rPr>
        <w:t>和</w:t>
      </w:r>
      <w:r w:rsidRPr="00C637CE">
        <w:rPr>
          <w:sz w:val="22"/>
          <w:szCs w:val="22"/>
        </w:rPr>
        <w:t xml:space="preserve"> 0.9851</w:t>
      </w:r>
      <w:r w:rsidRPr="00C637CE">
        <w:rPr>
          <w:sz w:val="22"/>
          <w:szCs w:val="22"/>
        </w:rPr>
        <w:t>，误差主要分布在病灶边缘。图</w:t>
      </w:r>
      <w:r w:rsidRPr="00C637CE">
        <w:rPr>
          <w:sz w:val="22"/>
          <w:szCs w:val="22"/>
        </w:rPr>
        <w:t xml:space="preserve">4(b) </w:t>
      </w:r>
      <w:proofErr w:type="spellStart"/>
      <w:r w:rsidRPr="00C637CE">
        <w:rPr>
          <w:sz w:val="22"/>
          <w:szCs w:val="22"/>
        </w:rPr>
        <w:t>的过分割样本</w:t>
      </w:r>
      <w:proofErr w:type="spellEnd"/>
      <w:r w:rsidRPr="00C637CE">
        <w:rPr>
          <w:sz w:val="22"/>
          <w:szCs w:val="22"/>
        </w:rPr>
        <w:t xml:space="preserve"> TCGA_DU_6408_19860521__slice_22 </w:t>
      </w:r>
      <w:r w:rsidRPr="00C637CE">
        <w:rPr>
          <w:sz w:val="22"/>
          <w:szCs w:val="22"/>
        </w:rPr>
        <w:t>的</w:t>
      </w:r>
      <w:r w:rsidRPr="00C637CE">
        <w:rPr>
          <w:sz w:val="22"/>
          <w:szCs w:val="22"/>
        </w:rPr>
        <w:t xml:space="preserve"> Recall </w:t>
      </w:r>
      <w:r w:rsidRPr="00C637CE">
        <w:rPr>
          <w:sz w:val="22"/>
          <w:szCs w:val="22"/>
        </w:rPr>
        <w:t>为</w:t>
      </w:r>
      <w:r w:rsidRPr="00C637CE">
        <w:rPr>
          <w:sz w:val="22"/>
          <w:szCs w:val="22"/>
        </w:rPr>
        <w:t xml:space="preserve"> 0.7652</w:t>
      </w:r>
      <w:r w:rsidRPr="00C637CE">
        <w:rPr>
          <w:sz w:val="22"/>
          <w:szCs w:val="22"/>
        </w:rPr>
        <w:t>，但</w:t>
      </w:r>
      <w:r w:rsidRPr="00C637CE">
        <w:rPr>
          <w:sz w:val="22"/>
          <w:szCs w:val="22"/>
        </w:rPr>
        <w:t xml:space="preserve"> FP </w:t>
      </w:r>
      <w:r w:rsidRPr="00C637CE">
        <w:rPr>
          <w:sz w:val="22"/>
          <w:szCs w:val="22"/>
        </w:rPr>
        <w:t>为</w:t>
      </w:r>
      <w:r w:rsidRPr="00C637CE">
        <w:rPr>
          <w:sz w:val="22"/>
          <w:szCs w:val="22"/>
        </w:rPr>
        <w:t xml:space="preserve"> 877 </w:t>
      </w:r>
      <w:proofErr w:type="spellStart"/>
      <w:r w:rsidRPr="00C637CE">
        <w:rPr>
          <w:sz w:val="22"/>
          <w:szCs w:val="22"/>
        </w:rPr>
        <w:t>个像素，</w:t>
      </w:r>
      <w:r w:rsidRPr="00C637CE">
        <w:rPr>
          <w:sz w:val="22"/>
          <w:szCs w:val="22"/>
        </w:rPr>
        <w:t>Precision</w:t>
      </w:r>
      <w:proofErr w:type="spellEnd"/>
      <w:r w:rsidRPr="00C637CE">
        <w:rPr>
          <w:sz w:val="22"/>
          <w:szCs w:val="22"/>
        </w:rPr>
        <w:t xml:space="preserve"> </w:t>
      </w:r>
      <w:r w:rsidRPr="00C637CE">
        <w:rPr>
          <w:sz w:val="22"/>
          <w:szCs w:val="22"/>
        </w:rPr>
        <w:t>和</w:t>
      </w:r>
      <w:r w:rsidRPr="00C637CE">
        <w:rPr>
          <w:sz w:val="22"/>
          <w:szCs w:val="22"/>
        </w:rPr>
        <w:t xml:space="preserve"> </w:t>
      </w:r>
      <w:proofErr w:type="spellStart"/>
      <w:r w:rsidRPr="00C637CE">
        <w:rPr>
          <w:sz w:val="22"/>
          <w:szCs w:val="22"/>
        </w:rPr>
        <w:t>IoU</w:t>
      </w:r>
      <w:proofErr w:type="spellEnd"/>
      <w:r w:rsidRPr="00C637CE">
        <w:rPr>
          <w:sz w:val="22"/>
          <w:szCs w:val="22"/>
        </w:rPr>
        <w:t xml:space="preserve"> </w:t>
      </w:r>
      <w:proofErr w:type="spellStart"/>
      <w:r w:rsidRPr="00C637CE">
        <w:rPr>
          <w:sz w:val="22"/>
          <w:szCs w:val="22"/>
        </w:rPr>
        <w:t>分别为</w:t>
      </w:r>
      <w:proofErr w:type="spellEnd"/>
      <w:r w:rsidRPr="00C637CE">
        <w:rPr>
          <w:sz w:val="22"/>
          <w:szCs w:val="22"/>
        </w:rPr>
        <w:t xml:space="preserve"> 0.1671 </w:t>
      </w:r>
      <w:r w:rsidRPr="00C637CE">
        <w:rPr>
          <w:sz w:val="22"/>
          <w:szCs w:val="22"/>
        </w:rPr>
        <w:t>和</w:t>
      </w:r>
      <w:r w:rsidRPr="00C637CE">
        <w:rPr>
          <w:sz w:val="22"/>
          <w:szCs w:val="22"/>
        </w:rPr>
        <w:t xml:space="preserve"> 0.1590</w:t>
      </w:r>
      <w:r w:rsidRPr="00C637CE">
        <w:rPr>
          <w:sz w:val="22"/>
          <w:szCs w:val="22"/>
        </w:rPr>
        <w:t>。图</w:t>
      </w:r>
      <w:r w:rsidRPr="00C637CE">
        <w:rPr>
          <w:sz w:val="22"/>
          <w:szCs w:val="22"/>
        </w:rPr>
        <w:t xml:space="preserve">4(c) </w:t>
      </w:r>
      <w:proofErr w:type="spellStart"/>
      <w:r w:rsidRPr="00C637CE">
        <w:rPr>
          <w:sz w:val="22"/>
          <w:szCs w:val="22"/>
        </w:rPr>
        <w:t>的欠分割样本</w:t>
      </w:r>
      <w:proofErr w:type="spellEnd"/>
      <w:r w:rsidRPr="00C637CE">
        <w:rPr>
          <w:sz w:val="22"/>
          <w:szCs w:val="22"/>
        </w:rPr>
        <w:t xml:space="preserve"> TCGA_HT_7616_19940813__slice_15 </w:t>
      </w:r>
      <w:r w:rsidRPr="00C637CE">
        <w:rPr>
          <w:sz w:val="22"/>
          <w:szCs w:val="22"/>
        </w:rPr>
        <w:t>的</w:t>
      </w:r>
      <w:r w:rsidRPr="00C637CE">
        <w:rPr>
          <w:sz w:val="22"/>
          <w:szCs w:val="22"/>
        </w:rPr>
        <w:t xml:space="preserve"> Precision </w:t>
      </w:r>
      <w:r w:rsidRPr="00C637CE">
        <w:rPr>
          <w:sz w:val="22"/>
          <w:szCs w:val="22"/>
        </w:rPr>
        <w:t>为</w:t>
      </w:r>
      <w:r w:rsidRPr="00C637CE">
        <w:rPr>
          <w:sz w:val="22"/>
          <w:szCs w:val="22"/>
        </w:rPr>
        <w:t xml:space="preserve"> 0.9908</w:t>
      </w:r>
      <w:r w:rsidRPr="00C637CE">
        <w:rPr>
          <w:sz w:val="22"/>
          <w:szCs w:val="22"/>
        </w:rPr>
        <w:t>、</w:t>
      </w:r>
      <w:r w:rsidRPr="00C637CE">
        <w:rPr>
          <w:sz w:val="22"/>
          <w:szCs w:val="22"/>
        </w:rPr>
        <w:t xml:space="preserve">Recall </w:t>
      </w:r>
      <w:r w:rsidRPr="00C637CE">
        <w:rPr>
          <w:sz w:val="22"/>
          <w:szCs w:val="22"/>
        </w:rPr>
        <w:t>为</w:t>
      </w:r>
      <w:r w:rsidRPr="00C637CE">
        <w:rPr>
          <w:sz w:val="22"/>
          <w:szCs w:val="22"/>
        </w:rPr>
        <w:t xml:space="preserve"> 0.3106</w:t>
      </w:r>
      <w:r w:rsidRPr="00C637CE">
        <w:rPr>
          <w:sz w:val="22"/>
          <w:szCs w:val="22"/>
        </w:rPr>
        <w:t>，</w:t>
      </w:r>
      <w:r w:rsidRPr="00C637CE">
        <w:rPr>
          <w:sz w:val="22"/>
          <w:szCs w:val="22"/>
        </w:rPr>
        <w:t xml:space="preserve">FN </w:t>
      </w:r>
      <w:r w:rsidRPr="00C637CE">
        <w:rPr>
          <w:sz w:val="22"/>
          <w:szCs w:val="22"/>
        </w:rPr>
        <w:t>为</w:t>
      </w:r>
      <w:r w:rsidRPr="00C637CE">
        <w:rPr>
          <w:sz w:val="22"/>
          <w:szCs w:val="22"/>
        </w:rPr>
        <w:t xml:space="preserve"> 959 </w:t>
      </w:r>
      <w:proofErr w:type="spellStart"/>
      <w:r w:rsidRPr="00C637CE">
        <w:rPr>
          <w:sz w:val="22"/>
          <w:szCs w:val="22"/>
        </w:rPr>
        <w:t>个像素</w:t>
      </w:r>
      <w:proofErr w:type="spellEnd"/>
      <w:r w:rsidRPr="00C637CE">
        <w:rPr>
          <w:sz w:val="22"/>
          <w:szCs w:val="22"/>
        </w:rPr>
        <w:t>。</w:t>
      </w:r>
    </w:p>
    <w:p w14:paraId="4B0756B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086B40AA" wp14:editId="577A460C">
            <wp:extent cx="5461000" cy="4975578"/>
            <wp:effectExtent l="0" t="0" r="6350" b="0"/>
            <wp:docPr id="9948573" name="图片 1" descr="M4-P高质量分割、过分割和欠分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3" name="图片 1" descr="M4-P高质量分割、过分割和欠分割示例"/>
                    <pic:cNvPicPr/>
                  </pic:nvPicPr>
                  <pic:blipFill>
                    <a:blip r:embed="rId11"/>
                    <a:stretch>
                      <a:fillRect/>
                    </a:stretch>
                  </pic:blipFill>
                  <pic:spPr>
                    <a:xfrm>
                      <a:off x="0" y="0"/>
                      <a:ext cx="5461000" cy="4975578"/>
                    </a:xfrm>
                    <a:prstGeom prst="rect">
                      <a:avLst/>
                    </a:prstGeom>
                  </pic:spPr>
                </pic:pic>
              </a:graphicData>
            </a:graphic>
          </wp:inline>
        </w:drawing>
      </w:r>
    </w:p>
    <w:p w14:paraId="529A085F" w14:textId="732F4444"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4 M4-P </w:t>
      </w:r>
      <w:r>
        <w:rPr>
          <w:lang w:eastAsia="zh-CN"/>
        </w:rPr>
        <w:t>的典型分割与边界误差：（</w:t>
      </w:r>
      <w:r>
        <w:rPr>
          <w:lang w:eastAsia="zh-CN"/>
        </w:rPr>
        <w:t>a</w:t>
      </w:r>
      <w:r>
        <w:rPr>
          <w:lang w:eastAsia="zh-CN"/>
        </w:rPr>
        <w:t>）高质量分割；（</w:t>
      </w:r>
      <w:r>
        <w:rPr>
          <w:lang w:eastAsia="zh-CN"/>
        </w:rPr>
        <w:t>b</w:t>
      </w:r>
      <w:r>
        <w:rPr>
          <w:lang w:eastAsia="zh-CN"/>
        </w:rPr>
        <w:t>）过分割；（</w:t>
      </w:r>
      <w:r>
        <w:rPr>
          <w:lang w:eastAsia="zh-CN"/>
        </w:rPr>
        <w:t>c</w:t>
      </w:r>
      <w:r>
        <w:rPr>
          <w:lang w:eastAsia="zh-CN"/>
        </w:rPr>
        <w:t>）欠分割。每行从左至右为原始</w:t>
      </w:r>
      <w:r>
        <w:rPr>
          <w:lang w:eastAsia="zh-CN"/>
        </w:rPr>
        <w:t xml:space="preserve"> MRI</w:t>
      </w:r>
      <w:r>
        <w:rPr>
          <w:lang w:eastAsia="zh-CN"/>
        </w:rPr>
        <w:t>、真实掩膜、预测掩膜和</w:t>
      </w:r>
      <w:r>
        <w:rPr>
          <w:lang w:eastAsia="zh-CN"/>
        </w:rPr>
        <w:t xml:space="preserve"> TP/FP/FN </w:t>
      </w:r>
      <w:r>
        <w:rPr>
          <w:lang w:eastAsia="zh-CN"/>
        </w:rPr>
        <w:t>叠加图。</w:t>
      </w:r>
    </w:p>
    <w:p w14:paraId="4ED71FCA" w14:textId="2DE3EC2F" w:rsidR="003F182C" w:rsidRDefault="00A95374" w:rsidP="003F182C">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3</w:t>
      </w:r>
      <w:r>
        <w:rPr>
          <w:rFonts w:ascii="Calibri" w:eastAsia="微软雅黑" w:hAnsi="Calibri" w:hint="eastAsia"/>
          <w:color w:val="000000"/>
          <w:lang w:eastAsia="zh-CN"/>
        </w:rPr>
        <w:t>）小病灶漏检与空切片误报</w:t>
      </w:r>
    </w:p>
    <w:p w14:paraId="5C552F94" w14:textId="7021AB9F" w:rsidR="003F182C" w:rsidRPr="00C637CE" w:rsidRDefault="00A95374" w:rsidP="003F182C">
      <w:pPr>
        <w:pStyle w:val="1"/>
        <w:rPr>
          <w:rFonts w:ascii="Calibri" w:eastAsia="微软雅黑" w:hAnsi="Calibri"/>
          <w:b w:val="0"/>
          <w:color w:val="000000"/>
          <w:sz w:val="22"/>
          <w:szCs w:val="22"/>
          <w:lang w:eastAsia="zh-CN"/>
        </w:rPr>
      </w:pPr>
      <w:r w:rsidRPr="00C637CE">
        <w:rPr>
          <w:sz w:val="22"/>
          <w:szCs w:val="22"/>
        </w:rPr>
        <w:lastRenderedPageBreak/>
        <w:t>图</w:t>
      </w:r>
      <w:r w:rsidRPr="00C637CE">
        <w:rPr>
          <w:sz w:val="22"/>
          <w:szCs w:val="22"/>
        </w:rPr>
        <w:t xml:space="preserve">5(a) </w:t>
      </w:r>
      <w:proofErr w:type="spellStart"/>
      <w:r w:rsidRPr="00C637CE">
        <w:rPr>
          <w:sz w:val="22"/>
          <w:szCs w:val="22"/>
        </w:rPr>
        <w:t>的完全漏检样本</w:t>
      </w:r>
      <w:proofErr w:type="spellEnd"/>
      <w:r w:rsidRPr="00C637CE">
        <w:rPr>
          <w:sz w:val="22"/>
          <w:szCs w:val="22"/>
        </w:rPr>
        <w:t xml:space="preserve"> TCGA_HT_7881_19981015__slice_23 </w:t>
      </w:r>
      <w:r w:rsidRPr="00C637CE">
        <w:rPr>
          <w:sz w:val="22"/>
          <w:szCs w:val="22"/>
        </w:rPr>
        <w:t>含</w:t>
      </w:r>
      <w:r w:rsidRPr="00C637CE">
        <w:rPr>
          <w:sz w:val="22"/>
          <w:szCs w:val="22"/>
        </w:rPr>
        <w:t xml:space="preserve"> 265 </w:t>
      </w:r>
      <w:proofErr w:type="spellStart"/>
      <w:r w:rsidRPr="00C637CE">
        <w:rPr>
          <w:sz w:val="22"/>
          <w:szCs w:val="22"/>
        </w:rPr>
        <w:t>个真实病灶像素，模型未预测出前景，</w:t>
      </w:r>
      <w:r w:rsidRPr="00C637CE">
        <w:rPr>
          <w:sz w:val="22"/>
          <w:szCs w:val="22"/>
        </w:rPr>
        <w:t>IoU</w:t>
      </w:r>
      <w:proofErr w:type="spellEnd"/>
      <w:r w:rsidRPr="00C637CE">
        <w:rPr>
          <w:sz w:val="22"/>
          <w:szCs w:val="22"/>
        </w:rPr>
        <w:t xml:space="preserve"> </w:t>
      </w:r>
      <w:r w:rsidRPr="00C637CE">
        <w:rPr>
          <w:sz w:val="22"/>
          <w:szCs w:val="22"/>
        </w:rPr>
        <w:t>和</w:t>
      </w:r>
      <w:r w:rsidRPr="00C637CE">
        <w:rPr>
          <w:sz w:val="22"/>
          <w:szCs w:val="22"/>
        </w:rPr>
        <w:t xml:space="preserve"> Recall </w:t>
      </w:r>
      <w:proofErr w:type="spellStart"/>
      <w:r w:rsidRPr="00C637CE">
        <w:rPr>
          <w:sz w:val="22"/>
          <w:szCs w:val="22"/>
        </w:rPr>
        <w:t>均为</w:t>
      </w:r>
      <w:proofErr w:type="spellEnd"/>
      <w:r w:rsidRPr="00C637CE">
        <w:rPr>
          <w:sz w:val="22"/>
          <w:szCs w:val="22"/>
        </w:rPr>
        <w:t xml:space="preserve"> 0</w:t>
      </w:r>
      <w:r w:rsidRPr="00C637CE">
        <w:rPr>
          <w:sz w:val="22"/>
          <w:szCs w:val="22"/>
        </w:rPr>
        <w:t>。种子</w:t>
      </w:r>
      <w:r w:rsidRPr="00C637CE">
        <w:rPr>
          <w:sz w:val="22"/>
          <w:szCs w:val="22"/>
        </w:rPr>
        <w:t xml:space="preserve"> 42 </w:t>
      </w:r>
      <w:r w:rsidRPr="00C637CE">
        <w:rPr>
          <w:sz w:val="22"/>
          <w:szCs w:val="22"/>
        </w:rPr>
        <w:t>的</w:t>
      </w:r>
      <w:r w:rsidRPr="00C637CE">
        <w:rPr>
          <w:sz w:val="22"/>
          <w:szCs w:val="22"/>
        </w:rPr>
        <w:t xml:space="preserve"> 173 </w:t>
      </w:r>
      <w:proofErr w:type="spellStart"/>
      <w:r w:rsidRPr="00C637CE">
        <w:rPr>
          <w:sz w:val="22"/>
          <w:szCs w:val="22"/>
        </w:rPr>
        <w:t>张阳性测试切片中有</w:t>
      </w:r>
      <w:proofErr w:type="spellEnd"/>
      <w:r w:rsidRPr="00C637CE">
        <w:rPr>
          <w:sz w:val="22"/>
          <w:szCs w:val="22"/>
        </w:rPr>
        <w:t xml:space="preserve"> 3 </w:t>
      </w:r>
      <w:proofErr w:type="spellStart"/>
      <w:r w:rsidRPr="00C637CE">
        <w:rPr>
          <w:sz w:val="22"/>
          <w:szCs w:val="22"/>
        </w:rPr>
        <w:t>张完全漏检</w:t>
      </w:r>
      <w:proofErr w:type="spellEnd"/>
      <w:r w:rsidRPr="00C637CE">
        <w:rPr>
          <w:sz w:val="22"/>
          <w:szCs w:val="22"/>
        </w:rPr>
        <w:t>。</w:t>
      </w:r>
      <w:r w:rsidRPr="00C637CE">
        <w:rPr>
          <w:sz w:val="22"/>
          <w:szCs w:val="22"/>
          <w:lang w:eastAsia="zh-CN"/>
        </w:rPr>
        <w:t>按真实病灶面积划分为四个近似等量组后，最小病灶组包含</w:t>
      </w:r>
      <w:r w:rsidRPr="00C637CE">
        <w:rPr>
          <w:sz w:val="22"/>
          <w:szCs w:val="22"/>
          <w:lang w:eastAsia="zh-CN"/>
        </w:rPr>
        <w:t xml:space="preserve"> 43 </w:t>
      </w:r>
      <w:r w:rsidRPr="00C637CE">
        <w:rPr>
          <w:sz w:val="22"/>
          <w:szCs w:val="22"/>
          <w:lang w:eastAsia="zh-CN"/>
        </w:rPr>
        <w:t>张切片，面积范围为</w:t>
      </w:r>
      <w:r w:rsidRPr="00C637CE">
        <w:rPr>
          <w:sz w:val="22"/>
          <w:szCs w:val="22"/>
          <w:lang w:eastAsia="zh-CN"/>
        </w:rPr>
        <w:t xml:space="preserve"> 37</w:t>
      </w:r>
      <w:r w:rsidRPr="00C637CE">
        <w:rPr>
          <w:sz w:val="22"/>
          <w:szCs w:val="22"/>
          <w:lang w:eastAsia="zh-CN"/>
        </w:rPr>
        <w:t>～</w:t>
      </w:r>
      <w:r w:rsidRPr="00C637CE">
        <w:rPr>
          <w:sz w:val="22"/>
          <w:szCs w:val="22"/>
          <w:lang w:eastAsia="zh-CN"/>
        </w:rPr>
        <w:t xml:space="preserve">790 </w:t>
      </w:r>
      <w:r w:rsidRPr="00C637CE">
        <w:rPr>
          <w:sz w:val="22"/>
          <w:szCs w:val="22"/>
          <w:lang w:eastAsia="zh-CN"/>
        </w:rPr>
        <w:t>个像素，平均</w:t>
      </w:r>
      <w:r w:rsidRPr="00C637CE">
        <w:rPr>
          <w:sz w:val="22"/>
          <w:szCs w:val="22"/>
          <w:lang w:eastAsia="zh-CN"/>
        </w:rPr>
        <w:t xml:space="preserve">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和</w:t>
      </w:r>
      <w:r w:rsidRPr="00C637CE">
        <w:rPr>
          <w:sz w:val="22"/>
          <w:szCs w:val="22"/>
          <w:lang w:eastAsia="zh-CN"/>
        </w:rPr>
        <w:t xml:space="preserve"> Recall </w:t>
      </w:r>
      <w:r w:rsidRPr="00C637CE">
        <w:rPr>
          <w:sz w:val="22"/>
          <w:szCs w:val="22"/>
          <w:lang w:eastAsia="zh-CN"/>
        </w:rPr>
        <w:t>分别为</w:t>
      </w:r>
      <w:r w:rsidRPr="00C637CE">
        <w:rPr>
          <w:sz w:val="22"/>
          <w:szCs w:val="22"/>
          <w:lang w:eastAsia="zh-CN"/>
        </w:rPr>
        <w:t xml:space="preserve"> 0.5782 </w:t>
      </w:r>
      <w:r w:rsidRPr="00C637CE">
        <w:rPr>
          <w:sz w:val="22"/>
          <w:szCs w:val="22"/>
          <w:lang w:eastAsia="zh-CN"/>
        </w:rPr>
        <w:t>和</w:t>
      </w:r>
      <w:r w:rsidRPr="00C637CE">
        <w:rPr>
          <w:sz w:val="22"/>
          <w:szCs w:val="22"/>
          <w:lang w:eastAsia="zh-CN"/>
        </w:rPr>
        <w:t xml:space="preserve"> 0.7369</w:t>
      </w:r>
      <w:r w:rsidRPr="00C637CE">
        <w:rPr>
          <w:sz w:val="22"/>
          <w:szCs w:val="22"/>
          <w:lang w:eastAsia="zh-CN"/>
        </w:rPr>
        <w:t>，</w:t>
      </w:r>
      <w:r w:rsidRPr="00C637CE">
        <w:rPr>
          <w:sz w:val="22"/>
          <w:szCs w:val="22"/>
          <w:lang w:eastAsia="zh-CN"/>
        </w:rPr>
        <w:t xml:space="preserve">3 </w:t>
      </w:r>
      <w:r w:rsidRPr="00C637CE">
        <w:rPr>
          <w:sz w:val="22"/>
          <w:szCs w:val="22"/>
          <w:lang w:eastAsia="zh-CN"/>
        </w:rPr>
        <w:t>张完全漏检切片均位于该组；其余三组的平均</w:t>
      </w:r>
      <w:r w:rsidRPr="00C637CE">
        <w:rPr>
          <w:sz w:val="22"/>
          <w:szCs w:val="22"/>
          <w:lang w:eastAsia="zh-CN"/>
        </w:rPr>
        <w:t xml:space="preserve">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分别为</w:t>
      </w:r>
      <w:r w:rsidRPr="00C637CE">
        <w:rPr>
          <w:sz w:val="22"/>
          <w:szCs w:val="22"/>
          <w:lang w:eastAsia="zh-CN"/>
        </w:rPr>
        <w:t xml:space="preserve"> 0.7784</w:t>
      </w:r>
      <w:r w:rsidRPr="00C637CE">
        <w:rPr>
          <w:sz w:val="22"/>
          <w:szCs w:val="22"/>
          <w:lang w:eastAsia="zh-CN"/>
        </w:rPr>
        <w:t>、</w:t>
      </w:r>
      <w:r w:rsidRPr="00C637CE">
        <w:rPr>
          <w:sz w:val="22"/>
          <w:szCs w:val="22"/>
          <w:lang w:eastAsia="zh-CN"/>
        </w:rPr>
        <w:t xml:space="preserve">0.8834 </w:t>
      </w:r>
      <w:r w:rsidRPr="00C637CE">
        <w:rPr>
          <w:sz w:val="22"/>
          <w:szCs w:val="22"/>
          <w:lang w:eastAsia="zh-CN"/>
        </w:rPr>
        <w:t>和</w:t>
      </w:r>
      <w:r w:rsidRPr="00C637CE">
        <w:rPr>
          <w:sz w:val="22"/>
          <w:szCs w:val="22"/>
          <w:lang w:eastAsia="zh-CN"/>
        </w:rPr>
        <w:t xml:space="preserve"> 0.8593</w:t>
      </w:r>
      <w:r w:rsidRPr="00C637CE">
        <w:rPr>
          <w:sz w:val="22"/>
          <w:szCs w:val="22"/>
          <w:lang w:eastAsia="zh-CN"/>
        </w:rPr>
        <w:t>。</w:t>
      </w:r>
    </w:p>
    <w:p w14:paraId="28D09D8D" w14:textId="6A871468" w:rsidR="003F182C" w:rsidRPr="00C637CE" w:rsidRDefault="00A95374" w:rsidP="003F182C">
      <w:pPr>
        <w:pStyle w:val="1"/>
        <w:rPr>
          <w:rFonts w:ascii="Calibri" w:eastAsia="微软雅黑" w:hAnsi="Calibri"/>
          <w:b w:val="0"/>
          <w:color w:val="000000"/>
          <w:sz w:val="22"/>
          <w:szCs w:val="22"/>
          <w:lang w:eastAsia="zh-CN"/>
        </w:rPr>
      </w:pPr>
      <w:r w:rsidRPr="00C637CE">
        <w:rPr>
          <w:sz w:val="22"/>
          <w:szCs w:val="22"/>
          <w:lang w:eastAsia="zh-CN"/>
        </w:rPr>
        <w:t>图</w:t>
      </w:r>
      <w:r w:rsidRPr="00C637CE">
        <w:rPr>
          <w:sz w:val="22"/>
          <w:szCs w:val="22"/>
          <w:lang w:eastAsia="zh-CN"/>
        </w:rPr>
        <w:t>5</w:t>
      </w:r>
      <w:proofErr w:type="gramStart"/>
      <w:r w:rsidRPr="00C637CE">
        <w:rPr>
          <w:sz w:val="22"/>
          <w:szCs w:val="22"/>
          <w:lang w:eastAsia="zh-CN"/>
        </w:rPr>
        <w:t>(b)</w:t>
      </w:r>
      <w:proofErr w:type="gramEnd"/>
      <w:r w:rsidRPr="00C637CE">
        <w:rPr>
          <w:sz w:val="22"/>
          <w:szCs w:val="22"/>
          <w:lang w:eastAsia="zh-CN"/>
        </w:rPr>
        <w:t xml:space="preserve"> </w:t>
      </w:r>
      <w:r w:rsidRPr="00C637CE">
        <w:rPr>
          <w:sz w:val="22"/>
          <w:szCs w:val="22"/>
          <w:lang w:eastAsia="zh-CN"/>
        </w:rPr>
        <w:t>的样本</w:t>
      </w:r>
      <w:r w:rsidRPr="00C637CE">
        <w:rPr>
          <w:sz w:val="22"/>
          <w:szCs w:val="22"/>
          <w:lang w:eastAsia="zh-CN"/>
        </w:rPr>
        <w:t xml:space="preserve"> TCGA_FG_8189_20030516__slice_51 </w:t>
      </w:r>
      <w:r w:rsidRPr="00C637CE">
        <w:rPr>
          <w:sz w:val="22"/>
          <w:szCs w:val="22"/>
          <w:lang w:eastAsia="zh-CN"/>
        </w:rPr>
        <w:t>真实掩膜为空，模型预测了</w:t>
      </w:r>
      <w:r w:rsidRPr="00C637CE">
        <w:rPr>
          <w:sz w:val="22"/>
          <w:szCs w:val="22"/>
          <w:lang w:eastAsia="zh-CN"/>
        </w:rPr>
        <w:t xml:space="preserve"> 4584 </w:t>
      </w:r>
      <w:r w:rsidRPr="00C637CE">
        <w:rPr>
          <w:sz w:val="22"/>
          <w:szCs w:val="22"/>
          <w:lang w:eastAsia="zh-CN"/>
        </w:rPr>
        <w:t>个前景像素，约占</w:t>
      </w:r>
      <w:r w:rsidRPr="00C637CE">
        <w:rPr>
          <w:sz w:val="22"/>
          <w:szCs w:val="22"/>
          <w:lang w:eastAsia="zh-CN"/>
        </w:rPr>
        <w:t xml:space="preserve"> 256×256 </w:t>
      </w:r>
      <w:r w:rsidRPr="00C637CE">
        <w:rPr>
          <w:sz w:val="22"/>
          <w:szCs w:val="22"/>
          <w:lang w:eastAsia="zh-CN"/>
        </w:rPr>
        <w:t>图像的</w:t>
      </w:r>
      <w:r w:rsidRPr="00C637CE">
        <w:rPr>
          <w:sz w:val="22"/>
          <w:szCs w:val="22"/>
          <w:lang w:eastAsia="zh-CN"/>
        </w:rPr>
        <w:t xml:space="preserve"> 7.0%</w:t>
      </w:r>
      <w:r w:rsidRPr="00C637CE">
        <w:rPr>
          <w:sz w:val="22"/>
          <w:szCs w:val="22"/>
          <w:lang w:eastAsia="zh-CN"/>
        </w:rPr>
        <w:t>。种子</w:t>
      </w:r>
      <w:r w:rsidRPr="00C637CE">
        <w:rPr>
          <w:sz w:val="22"/>
          <w:szCs w:val="22"/>
          <w:lang w:eastAsia="zh-CN"/>
        </w:rPr>
        <w:t xml:space="preserve"> 42 </w:t>
      </w:r>
      <w:r w:rsidRPr="00C637CE">
        <w:rPr>
          <w:sz w:val="22"/>
          <w:szCs w:val="22"/>
          <w:lang w:eastAsia="zh-CN"/>
        </w:rPr>
        <w:t>的</w:t>
      </w:r>
      <w:r w:rsidRPr="00C637CE">
        <w:rPr>
          <w:sz w:val="22"/>
          <w:szCs w:val="22"/>
          <w:lang w:eastAsia="zh-CN"/>
        </w:rPr>
        <w:t xml:space="preserve"> 352 </w:t>
      </w:r>
      <w:r w:rsidRPr="00C637CE">
        <w:rPr>
          <w:sz w:val="22"/>
          <w:szCs w:val="22"/>
          <w:lang w:eastAsia="zh-CN"/>
        </w:rPr>
        <w:t>张空切片中有</w:t>
      </w:r>
      <w:r w:rsidRPr="00C637CE">
        <w:rPr>
          <w:sz w:val="22"/>
          <w:szCs w:val="22"/>
          <w:lang w:eastAsia="zh-CN"/>
        </w:rPr>
        <w:t xml:space="preserve"> 55 </w:t>
      </w:r>
      <w:r w:rsidRPr="00C637CE">
        <w:rPr>
          <w:sz w:val="22"/>
          <w:szCs w:val="22"/>
          <w:lang w:eastAsia="zh-CN"/>
        </w:rPr>
        <w:t>张出现至少一个假阳性像素，空切片误报率为</w:t>
      </w:r>
      <w:r w:rsidRPr="00C637CE">
        <w:rPr>
          <w:sz w:val="22"/>
          <w:szCs w:val="22"/>
          <w:lang w:eastAsia="zh-CN"/>
        </w:rPr>
        <w:t xml:space="preserve"> 15.63%</w:t>
      </w:r>
      <w:r w:rsidRPr="00C637CE">
        <w:rPr>
          <w:sz w:val="22"/>
          <w:szCs w:val="22"/>
          <w:lang w:eastAsia="zh-CN"/>
        </w:rPr>
        <w:t>，空切片平均预测前景比例为</w:t>
      </w:r>
      <w:r w:rsidRPr="00C637CE">
        <w:rPr>
          <w:sz w:val="22"/>
          <w:szCs w:val="22"/>
          <w:lang w:eastAsia="zh-CN"/>
        </w:rPr>
        <w:t xml:space="preserve"> 0.0906%</w:t>
      </w:r>
      <w:r w:rsidRPr="00C637CE">
        <w:rPr>
          <w:sz w:val="22"/>
          <w:szCs w:val="22"/>
          <w:lang w:eastAsia="zh-CN"/>
        </w:rPr>
        <w:t>。</w:t>
      </w:r>
    </w:p>
    <w:p w14:paraId="79295032"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189979B3" wp14:editId="33394107">
            <wp:extent cx="5461000" cy="3301104"/>
            <wp:effectExtent l="0" t="0" r="6350" b="0"/>
            <wp:docPr id="24223909" name="图片 2" descr="M4-P完全漏检与空切片误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09" name="图片 2" descr="M4-P完全漏检与空切片误报示例"/>
                    <pic:cNvPicPr/>
                  </pic:nvPicPr>
                  <pic:blipFill>
                    <a:blip r:embed="rId12"/>
                    <a:stretch>
                      <a:fillRect/>
                    </a:stretch>
                  </pic:blipFill>
                  <pic:spPr>
                    <a:xfrm>
                      <a:off x="0" y="0"/>
                      <a:ext cx="5461000" cy="3301104"/>
                    </a:xfrm>
                    <a:prstGeom prst="rect">
                      <a:avLst/>
                    </a:prstGeom>
                  </pic:spPr>
                </pic:pic>
              </a:graphicData>
            </a:graphic>
          </wp:inline>
        </w:drawing>
      </w:r>
    </w:p>
    <w:p w14:paraId="57205C71" w14:textId="7BB393A8"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5 M4-P </w:t>
      </w:r>
      <w:r>
        <w:rPr>
          <w:lang w:eastAsia="zh-CN"/>
        </w:rPr>
        <w:t>的漏检与空切片误报：（</w:t>
      </w:r>
      <w:r>
        <w:rPr>
          <w:lang w:eastAsia="zh-CN"/>
        </w:rPr>
        <w:t>a</w:t>
      </w:r>
      <w:r>
        <w:rPr>
          <w:lang w:eastAsia="zh-CN"/>
        </w:rPr>
        <w:t>）阳性切片完全漏检；（</w:t>
      </w:r>
      <w:r>
        <w:rPr>
          <w:lang w:eastAsia="zh-CN"/>
        </w:rPr>
        <w:t>b</w:t>
      </w:r>
      <w:r>
        <w:rPr>
          <w:lang w:eastAsia="zh-CN"/>
        </w:rPr>
        <w:t>）真实空掩膜切片发生大面积假阳性。</w:t>
      </w:r>
    </w:p>
    <w:p w14:paraId="1FB23BAC" w14:textId="60523AA6" w:rsidR="003F182C" w:rsidRDefault="00A95374" w:rsidP="003F182C">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4</w:t>
      </w:r>
      <w:r>
        <w:rPr>
          <w:rFonts w:ascii="Calibri" w:eastAsia="微软雅黑" w:hAnsi="Calibri" w:hint="eastAsia"/>
          <w:color w:val="000000"/>
          <w:lang w:eastAsia="zh-CN"/>
        </w:rPr>
        <w:t>）同一切片上的模型对比</w:t>
      </w:r>
    </w:p>
    <w:p w14:paraId="2B9DF2D2" w14:textId="6DB1A44F" w:rsidR="003F182C" w:rsidRPr="00C637CE" w:rsidRDefault="003F182C" w:rsidP="003F182C">
      <w:pPr>
        <w:pStyle w:val="1"/>
        <w:rPr>
          <w:rFonts w:ascii="Calibri" w:eastAsia="微软雅黑" w:hAnsi="Calibri"/>
          <w:b w:val="0"/>
          <w:color w:val="000000"/>
          <w:sz w:val="22"/>
          <w:szCs w:val="22"/>
        </w:rPr>
      </w:pPr>
      <w:r w:rsidRPr="00C637CE">
        <w:rPr>
          <w:sz w:val="22"/>
          <w:szCs w:val="22"/>
          <w:lang w:eastAsia="zh-CN"/>
        </w:rPr>
        <w:lastRenderedPageBreak/>
        <w:t>图</w:t>
      </w:r>
      <w:r w:rsidRPr="00C637CE">
        <w:rPr>
          <w:sz w:val="22"/>
          <w:szCs w:val="22"/>
          <w:lang w:eastAsia="zh-CN"/>
        </w:rPr>
        <w:t xml:space="preserve">6 </w:t>
      </w:r>
      <w:r w:rsidRPr="00C637CE">
        <w:rPr>
          <w:sz w:val="22"/>
          <w:szCs w:val="22"/>
          <w:lang w:eastAsia="zh-CN"/>
        </w:rPr>
        <w:t>比较</w:t>
      </w:r>
      <w:r w:rsidRPr="00C637CE">
        <w:rPr>
          <w:sz w:val="22"/>
          <w:szCs w:val="22"/>
          <w:lang w:eastAsia="zh-CN"/>
        </w:rPr>
        <w:t xml:space="preserve"> E0 </w:t>
      </w:r>
      <w:r w:rsidRPr="00C637CE">
        <w:rPr>
          <w:sz w:val="22"/>
          <w:szCs w:val="22"/>
          <w:lang w:eastAsia="zh-CN"/>
        </w:rPr>
        <w:t>与</w:t>
      </w:r>
      <w:r w:rsidRPr="00C637CE">
        <w:rPr>
          <w:sz w:val="22"/>
          <w:szCs w:val="22"/>
          <w:lang w:eastAsia="zh-CN"/>
        </w:rPr>
        <w:t xml:space="preserve"> M4-P </w:t>
      </w:r>
      <w:r w:rsidRPr="00C637CE">
        <w:rPr>
          <w:sz w:val="22"/>
          <w:szCs w:val="22"/>
          <w:lang w:eastAsia="zh-CN"/>
        </w:rPr>
        <w:t>在相同测试切片上的输出。案例</w:t>
      </w:r>
      <w:r w:rsidRPr="00C637CE">
        <w:rPr>
          <w:sz w:val="22"/>
          <w:szCs w:val="22"/>
          <w:lang w:eastAsia="zh-CN"/>
        </w:rPr>
        <w:t xml:space="preserve"> 1</w:t>
      </w:r>
      <w:r w:rsidRPr="00C637CE">
        <w:rPr>
          <w:sz w:val="22"/>
          <w:szCs w:val="22"/>
          <w:lang w:eastAsia="zh-CN"/>
        </w:rPr>
        <w:t>（</w:t>
      </w:r>
      <w:r w:rsidRPr="00C637CE">
        <w:rPr>
          <w:sz w:val="22"/>
          <w:szCs w:val="22"/>
          <w:lang w:eastAsia="zh-CN"/>
        </w:rPr>
        <w:t>TCGA_DU_5872_19950223__slice_45</w:t>
      </w:r>
      <w:r w:rsidRPr="00C637CE">
        <w:rPr>
          <w:sz w:val="22"/>
          <w:szCs w:val="22"/>
          <w:lang w:eastAsia="zh-CN"/>
        </w:rPr>
        <w:t>）中，两模型的</w:t>
      </w:r>
      <w:r w:rsidRPr="00C637CE">
        <w:rPr>
          <w:sz w:val="22"/>
          <w:szCs w:val="22"/>
          <w:lang w:eastAsia="zh-CN"/>
        </w:rPr>
        <w:t xml:space="preserve">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分别为</w:t>
      </w:r>
      <w:r w:rsidRPr="00C637CE">
        <w:rPr>
          <w:sz w:val="22"/>
          <w:szCs w:val="22"/>
          <w:lang w:eastAsia="zh-CN"/>
        </w:rPr>
        <w:t xml:space="preserve"> 0.1259 </w:t>
      </w:r>
      <w:r w:rsidRPr="00C637CE">
        <w:rPr>
          <w:sz w:val="22"/>
          <w:szCs w:val="22"/>
          <w:lang w:eastAsia="zh-CN"/>
        </w:rPr>
        <w:t>和</w:t>
      </w:r>
      <w:r w:rsidRPr="00C637CE">
        <w:rPr>
          <w:sz w:val="22"/>
          <w:szCs w:val="22"/>
          <w:lang w:eastAsia="zh-CN"/>
        </w:rPr>
        <w:t xml:space="preserve"> 0.9658</w:t>
      </w:r>
      <w:r w:rsidRPr="00C637CE">
        <w:rPr>
          <w:sz w:val="22"/>
          <w:szCs w:val="22"/>
          <w:lang w:eastAsia="zh-CN"/>
        </w:rPr>
        <w:t>。案例</w:t>
      </w:r>
      <w:r w:rsidRPr="00C637CE">
        <w:rPr>
          <w:sz w:val="22"/>
          <w:szCs w:val="22"/>
          <w:lang w:eastAsia="zh-CN"/>
        </w:rPr>
        <w:t xml:space="preserve"> 2</w:t>
      </w:r>
      <w:r w:rsidRPr="00C637CE">
        <w:rPr>
          <w:sz w:val="22"/>
          <w:szCs w:val="22"/>
          <w:lang w:eastAsia="zh-CN"/>
        </w:rPr>
        <w:t>（</w:t>
      </w:r>
      <w:r w:rsidRPr="00C637CE">
        <w:rPr>
          <w:sz w:val="22"/>
          <w:szCs w:val="22"/>
          <w:lang w:eastAsia="zh-CN"/>
        </w:rPr>
        <w:t>TCGA_DU_6408_19860521__slice_22</w:t>
      </w:r>
      <w:r w:rsidRPr="00C637CE">
        <w:rPr>
          <w:sz w:val="22"/>
          <w:szCs w:val="22"/>
          <w:lang w:eastAsia="zh-CN"/>
        </w:rPr>
        <w:t>）中，两模型的</w:t>
      </w:r>
      <w:r w:rsidRPr="00C637CE">
        <w:rPr>
          <w:sz w:val="22"/>
          <w:szCs w:val="22"/>
          <w:lang w:eastAsia="zh-CN"/>
        </w:rPr>
        <w:t xml:space="preserve"> Recall </w:t>
      </w:r>
      <w:r w:rsidRPr="00C637CE">
        <w:rPr>
          <w:sz w:val="22"/>
          <w:szCs w:val="22"/>
          <w:lang w:eastAsia="zh-CN"/>
        </w:rPr>
        <w:t>均为</w:t>
      </w:r>
      <w:r w:rsidRPr="00C637CE">
        <w:rPr>
          <w:sz w:val="22"/>
          <w:szCs w:val="22"/>
          <w:lang w:eastAsia="zh-CN"/>
        </w:rPr>
        <w:t xml:space="preserve"> 0.7652</w:t>
      </w:r>
      <w:r w:rsidRPr="00C637CE">
        <w:rPr>
          <w:sz w:val="22"/>
          <w:szCs w:val="22"/>
          <w:lang w:eastAsia="zh-CN"/>
        </w:rPr>
        <w:t>，但</w:t>
      </w:r>
      <w:r w:rsidRPr="00C637CE">
        <w:rPr>
          <w:sz w:val="22"/>
          <w:szCs w:val="22"/>
          <w:lang w:eastAsia="zh-CN"/>
        </w:rPr>
        <w:t xml:space="preserve"> M4-P </w:t>
      </w:r>
      <w:r w:rsidRPr="00C637CE">
        <w:rPr>
          <w:sz w:val="22"/>
          <w:szCs w:val="22"/>
          <w:lang w:eastAsia="zh-CN"/>
        </w:rPr>
        <w:t>的</w:t>
      </w:r>
      <w:r w:rsidRPr="00C637CE">
        <w:rPr>
          <w:sz w:val="22"/>
          <w:szCs w:val="22"/>
          <w:lang w:eastAsia="zh-CN"/>
        </w:rPr>
        <w:t xml:space="preserve"> FP </w:t>
      </w:r>
      <w:r w:rsidRPr="00C637CE">
        <w:rPr>
          <w:sz w:val="22"/>
          <w:szCs w:val="22"/>
          <w:lang w:eastAsia="zh-CN"/>
        </w:rPr>
        <w:t>像素由</w:t>
      </w:r>
      <w:r w:rsidRPr="00C637CE">
        <w:rPr>
          <w:sz w:val="22"/>
          <w:szCs w:val="22"/>
          <w:lang w:eastAsia="zh-CN"/>
        </w:rPr>
        <w:t xml:space="preserve"> 192 </w:t>
      </w:r>
      <w:r w:rsidRPr="00C637CE">
        <w:rPr>
          <w:sz w:val="22"/>
          <w:szCs w:val="22"/>
          <w:lang w:eastAsia="zh-CN"/>
        </w:rPr>
        <w:t>增至</w:t>
      </w:r>
      <w:r w:rsidRPr="00C637CE">
        <w:rPr>
          <w:sz w:val="22"/>
          <w:szCs w:val="22"/>
          <w:lang w:eastAsia="zh-CN"/>
        </w:rPr>
        <w:t xml:space="preserve"> 877</w:t>
      </w:r>
      <w:r w:rsidRPr="00C637CE">
        <w:rPr>
          <w:sz w:val="22"/>
          <w:szCs w:val="22"/>
          <w:lang w:eastAsia="zh-CN"/>
        </w:rPr>
        <w:t>，</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由</w:t>
      </w:r>
      <w:r w:rsidRPr="00C637CE">
        <w:rPr>
          <w:sz w:val="22"/>
          <w:szCs w:val="22"/>
          <w:lang w:eastAsia="zh-CN"/>
        </w:rPr>
        <w:t xml:space="preserve"> 0.4171 </w:t>
      </w:r>
      <w:r w:rsidRPr="00C637CE">
        <w:rPr>
          <w:sz w:val="22"/>
          <w:szCs w:val="22"/>
          <w:lang w:eastAsia="zh-CN"/>
        </w:rPr>
        <w:t>降至</w:t>
      </w:r>
      <w:r w:rsidRPr="00C637CE">
        <w:rPr>
          <w:sz w:val="22"/>
          <w:szCs w:val="22"/>
          <w:lang w:eastAsia="zh-CN"/>
        </w:rPr>
        <w:t xml:space="preserve"> 0.1590</w:t>
      </w:r>
      <w:r w:rsidRPr="00C637CE">
        <w:rPr>
          <w:sz w:val="22"/>
          <w:szCs w:val="22"/>
          <w:lang w:eastAsia="zh-CN"/>
        </w:rPr>
        <w:t>。</w:t>
      </w:r>
      <w:proofErr w:type="spellStart"/>
      <w:r w:rsidRPr="00C637CE">
        <w:rPr>
          <w:sz w:val="22"/>
          <w:szCs w:val="22"/>
        </w:rPr>
        <w:t>两个案例呈现出不同方向的切片级变化</w:t>
      </w:r>
      <w:proofErr w:type="spellEnd"/>
      <w:r w:rsidRPr="00C637CE">
        <w:rPr>
          <w:sz w:val="22"/>
          <w:szCs w:val="22"/>
        </w:rPr>
        <w:t>。</w:t>
      </w:r>
    </w:p>
    <w:p w14:paraId="45D794F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75548AD8" wp14:editId="149FEE8B">
            <wp:extent cx="4953000" cy="6031442"/>
            <wp:effectExtent l="0" t="0" r="0" b="7620"/>
            <wp:docPr id="645921593" name="图片 3" descr="E0与M4-P同一切片输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3"/>
                    <a:stretch>
                      <a:fillRect/>
                    </a:stretch>
                  </pic:blipFill>
                  <pic:spPr>
                    <a:xfrm>
                      <a:off x="0" y="0"/>
                      <a:ext cx="4953000" cy="6031442"/>
                    </a:xfrm>
                    <a:prstGeom prst="rect">
                      <a:avLst/>
                    </a:prstGeom>
                  </pic:spPr>
                </pic:pic>
              </a:graphicData>
            </a:graphic>
          </wp:inline>
        </w:drawing>
      </w:r>
    </w:p>
    <w:p w14:paraId="6F20E5F0" w14:textId="43A12799" w:rsidR="003F182C" w:rsidRDefault="00A95374" w:rsidP="003F182C">
      <w:pPr>
        <w:pStyle w:val="1"/>
        <w:jc w:val="center"/>
        <w:rPr>
          <w:rFonts w:ascii="Calibri" w:eastAsia="微软雅黑" w:hAnsi="Calibri"/>
          <w:b w:val="0"/>
          <w:color w:val="000000"/>
          <w:lang w:eastAsia="zh-CN"/>
        </w:rPr>
      </w:pPr>
      <w:r>
        <w:rPr>
          <w:lang w:eastAsia="zh-CN"/>
        </w:rPr>
        <w:lastRenderedPageBreak/>
        <w:t>图</w:t>
      </w:r>
      <w:r>
        <w:rPr>
          <w:lang w:eastAsia="zh-CN"/>
        </w:rPr>
        <w:t xml:space="preserve">6 E0 </w:t>
      </w:r>
      <w:r>
        <w:rPr>
          <w:lang w:eastAsia="zh-CN"/>
        </w:rPr>
        <w:t>与</w:t>
      </w:r>
      <w:r>
        <w:rPr>
          <w:lang w:eastAsia="zh-CN"/>
        </w:rPr>
        <w:t xml:space="preserve"> M4-P </w:t>
      </w:r>
      <w:r>
        <w:rPr>
          <w:lang w:eastAsia="zh-CN"/>
        </w:rPr>
        <w:t>在同一测试切片上的定性比较。案例</w:t>
      </w:r>
      <w:r>
        <w:rPr>
          <w:lang w:eastAsia="zh-CN"/>
        </w:rPr>
        <w:t xml:space="preserve"> 1 </w:t>
      </w:r>
      <w:r>
        <w:rPr>
          <w:lang w:eastAsia="zh-CN"/>
        </w:rPr>
        <w:t>中</w:t>
      </w:r>
      <w:r>
        <w:rPr>
          <w:lang w:eastAsia="zh-CN"/>
        </w:rPr>
        <w:t xml:space="preserve"> M4-P </w:t>
      </w:r>
      <w:r>
        <w:rPr>
          <w:lang w:eastAsia="zh-CN"/>
        </w:rPr>
        <w:t>明显改善分割，案例</w:t>
      </w:r>
      <w:r>
        <w:rPr>
          <w:lang w:eastAsia="zh-CN"/>
        </w:rPr>
        <w:t xml:space="preserve"> 2 </w:t>
      </w:r>
      <w:r>
        <w:rPr>
          <w:lang w:eastAsia="zh-CN"/>
        </w:rPr>
        <w:t>中</w:t>
      </w:r>
      <w:r>
        <w:rPr>
          <w:lang w:eastAsia="zh-CN"/>
        </w:rPr>
        <w:t xml:space="preserve"> M4-P </w:t>
      </w:r>
      <w:r>
        <w:rPr>
          <w:lang w:eastAsia="zh-CN"/>
        </w:rPr>
        <w:t>产生更多假阳性区域。</w:t>
      </w:r>
    </w:p>
    <w:p w14:paraId="401893E6" w14:textId="11F93F3E" w:rsidR="00DF71DF" w:rsidRDefault="00043E42" w:rsidP="003F182C">
      <w:pPr>
        <w:pStyle w:val="1"/>
        <w:rPr>
          <w:lang w:eastAsia="zh-CN"/>
        </w:rPr>
      </w:pPr>
      <w:r>
        <w:rPr>
          <w:rFonts w:ascii="Calibri" w:eastAsia="微软雅黑" w:hAnsi="Calibri"/>
          <w:color w:val="000000"/>
          <w:lang w:eastAsia="zh-CN"/>
        </w:rPr>
        <w:t xml:space="preserve">5 </w:t>
      </w:r>
      <w:r>
        <w:rPr>
          <w:rFonts w:ascii="Calibri" w:eastAsia="微软雅黑" w:hAnsi="Calibri"/>
          <w:color w:val="000000"/>
          <w:lang w:eastAsia="zh-CN"/>
        </w:rPr>
        <w:t>结果与讨论</w:t>
      </w:r>
    </w:p>
    <w:p w14:paraId="09EEC31D" w14:textId="77777777" w:rsidR="00DF71DF" w:rsidRDefault="00043E42">
      <w:pPr>
        <w:pStyle w:val="20"/>
        <w:rPr>
          <w:lang w:eastAsia="zh-CN"/>
        </w:rPr>
      </w:pPr>
      <w:r>
        <w:rPr>
          <w:rFonts w:ascii="Calibri" w:eastAsia="微软雅黑" w:hAnsi="Calibri"/>
          <w:color w:val="000000"/>
          <w:lang w:eastAsia="zh-CN"/>
        </w:rPr>
        <w:t xml:space="preserve">5.1 </w:t>
      </w:r>
      <w:r>
        <w:rPr>
          <w:rFonts w:ascii="Calibri" w:eastAsia="微软雅黑" w:hAnsi="Calibri"/>
          <w:color w:val="000000"/>
          <w:lang w:eastAsia="zh-CN"/>
        </w:rPr>
        <w:t>整体分割表现</w:t>
      </w:r>
    </w:p>
    <w:p w14:paraId="27BFD9DF" w14:textId="77777777" w:rsidR="00DF71DF" w:rsidRDefault="00043E42">
      <w:r>
        <w:t>在固定的患者级测试集和三个训练随机种子下，</w:t>
      </w:r>
      <w:r>
        <w:t xml:space="preserve">M4-P </w:t>
      </w:r>
      <w:r>
        <w:t>的</w:t>
      </w:r>
      <w:r>
        <w:t xml:space="preserve"> Positive Macro </w:t>
      </w:r>
      <w:proofErr w:type="spellStart"/>
      <w:r>
        <w:t>IoU</w:t>
      </w:r>
      <w:r>
        <w:t>、</w:t>
      </w:r>
      <w:r>
        <w:t>Positive</w:t>
      </w:r>
      <w:proofErr w:type="spellEnd"/>
      <w:r>
        <w:t xml:space="preserve"> </w:t>
      </w:r>
      <w:proofErr w:type="spellStart"/>
      <w:r>
        <w:t>Dice</w:t>
      </w:r>
      <w:r>
        <w:t>、</w:t>
      </w:r>
      <w:r>
        <w:t>Micro</w:t>
      </w:r>
      <w:proofErr w:type="spellEnd"/>
      <w:r>
        <w:t xml:space="preserve"> </w:t>
      </w:r>
      <w:proofErr w:type="spellStart"/>
      <w:r>
        <w:t>IoU</w:t>
      </w:r>
      <w:r>
        <w:t>、</w:t>
      </w:r>
      <w:r>
        <w:t>Micro</w:t>
      </w:r>
      <w:proofErr w:type="spellEnd"/>
      <w:r>
        <w:t xml:space="preserve"> Precision </w:t>
      </w:r>
      <w:r>
        <w:t>和</w:t>
      </w:r>
      <w:r>
        <w:t xml:space="preserve"> Micro Recall </w:t>
      </w:r>
      <w:proofErr w:type="spellStart"/>
      <w:r>
        <w:t>分别为</w:t>
      </w:r>
      <w:proofErr w:type="spellEnd"/>
      <w:r>
        <w:t xml:space="preserve"> 0.7664±0.0086</w:t>
      </w:r>
      <w:r>
        <w:t>、</w:t>
      </w:r>
      <w:r>
        <w:t>0.8425±0.0101</w:t>
      </w:r>
      <w:r>
        <w:t>、</w:t>
      </w:r>
      <w:r>
        <w:t>0.7926±0.0153</w:t>
      </w:r>
      <w:r>
        <w:t>、</w:t>
      </w:r>
      <w:r>
        <w:t xml:space="preserve">0.8710±0.0058 </w:t>
      </w:r>
      <w:r>
        <w:t>和</w:t>
      </w:r>
      <w:r>
        <w:t xml:space="preserve"> 0.8983±</w:t>
      </w:r>
      <w:proofErr w:type="gramStart"/>
      <w:r>
        <w:t>0.0239</w:t>
      </w:r>
      <w:r>
        <w:t>。其中</w:t>
      </w:r>
      <w:proofErr w:type="gramEnd"/>
      <w:r>
        <w:t>，</w:t>
      </w:r>
      <w:r>
        <w:t xml:space="preserve">Positive Macro </w:t>
      </w:r>
      <w:proofErr w:type="spellStart"/>
      <w:r>
        <w:t>IoU</w:t>
      </w:r>
      <w:proofErr w:type="spellEnd"/>
      <w:r>
        <w:t xml:space="preserve"> </w:t>
      </w:r>
      <w:r>
        <w:t>和</w:t>
      </w:r>
      <w:r>
        <w:t xml:space="preserve"> Positive Dice </w:t>
      </w:r>
      <w:r>
        <w:t>的均值均为八种配置中最高，说明完整方案在以阳性切片等权重叠质量为主要目标时取得了当前实验中的最佳总体结果。由于各配置复用同一患者划分并采用相同训练协议，这一比较主要反映模型配置差异和训练随机性，而不是数据划分变化。</w:t>
      </w:r>
    </w:p>
    <w:p w14:paraId="4F27AD8B" w14:textId="77777777" w:rsidR="00DF71DF" w:rsidRDefault="00043E42">
      <w:pPr>
        <w:rPr>
          <w:lang w:eastAsia="zh-CN"/>
        </w:rPr>
      </w:pPr>
      <w:r>
        <w:t>与</w:t>
      </w:r>
      <w:r>
        <w:t xml:space="preserve"> E0 </w:t>
      </w:r>
      <w:r>
        <w:t>相比，</w:t>
      </w:r>
      <w:r>
        <w:t xml:space="preserve">M4-P </w:t>
      </w:r>
      <w:r>
        <w:t>的</w:t>
      </w:r>
      <w:r>
        <w:t xml:space="preserve"> Positive Macro </w:t>
      </w:r>
      <w:proofErr w:type="spellStart"/>
      <w:r>
        <w:t>IoU</w:t>
      </w:r>
      <w:proofErr w:type="spellEnd"/>
      <w:r>
        <w:t xml:space="preserve"> </w:t>
      </w:r>
      <w:proofErr w:type="spellStart"/>
      <w:r>
        <w:t>严格配对提升为</w:t>
      </w:r>
      <w:proofErr w:type="spellEnd"/>
      <w:r>
        <w:t xml:space="preserve"> 0.1129±0.0249</w:t>
      </w:r>
      <w:r>
        <w:t>，三个随机种子的差值均为正；患者级平均差值为</w:t>
      </w:r>
      <w:r>
        <w:t xml:space="preserve"> 0.1053</w:t>
      </w:r>
      <w:r>
        <w:t>，</w:t>
      </w:r>
      <w:r>
        <w:t xml:space="preserve">bootstrap 95% </w:t>
      </w:r>
      <w:proofErr w:type="spellStart"/>
      <w:proofErr w:type="gramStart"/>
      <w:r>
        <w:t>区间为</w:t>
      </w:r>
      <w:proofErr w:type="spellEnd"/>
      <w:r>
        <w:t>[</w:t>
      </w:r>
      <w:proofErr w:type="gramEnd"/>
      <w:r>
        <w:t>0.0181, 0.</w:t>
      </w:r>
      <w:proofErr w:type="gramStart"/>
      <w:r>
        <w:t>2335]</w:t>
      </w:r>
      <w:r>
        <w:t>。</w:t>
      </w:r>
      <w:proofErr w:type="gramEnd"/>
      <w:r>
        <w:t>从报告均值作描述性比较，</w:t>
      </w:r>
      <w:r>
        <w:t xml:space="preserve">M4-P </w:t>
      </w:r>
      <w:r>
        <w:t>的</w:t>
      </w:r>
      <w:r>
        <w:t xml:space="preserve"> Positive Dice </w:t>
      </w:r>
      <w:r>
        <w:t>和</w:t>
      </w:r>
      <w:r>
        <w:t xml:space="preserve"> Micro </w:t>
      </w:r>
      <w:proofErr w:type="spellStart"/>
      <w:r>
        <w:t>IoU</w:t>
      </w:r>
      <w:proofErr w:type="spellEnd"/>
      <w:r>
        <w:t xml:space="preserve"> </w:t>
      </w:r>
      <w:proofErr w:type="spellStart"/>
      <w:r>
        <w:t>分别提高</w:t>
      </w:r>
      <w:proofErr w:type="spellEnd"/>
      <w:r>
        <w:t xml:space="preserve"> 0.1083 </w:t>
      </w:r>
      <w:r>
        <w:t>和</w:t>
      </w:r>
      <w:r>
        <w:t xml:space="preserve"> 0.1106</w:t>
      </w:r>
      <w:r>
        <w:t>，</w:t>
      </w:r>
      <w:r>
        <w:t xml:space="preserve">Micro Recall </w:t>
      </w:r>
      <w:proofErr w:type="spellStart"/>
      <w:r>
        <w:t>提高</w:t>
      </w:r>
      <w:proofErr w:type="spellEnd"/>
      <w:r>
        <w:t xml:space="preserve"> 0.1530</w:t>
      </w:r>
      <w:r>
        <w:t>，而</w:t>
      </w:r>
      <w:r>
        <w:t xml:space="preserve"> Micro Precision </w:t>
      </w:r>
      <w:proofErr w:type="spellStart"/>
      <w:r>
        <w:t>降低</w:t>
      </w:r>
      <w:proofErr w:type="spellEnd"/>
      <w:r>
        <w:t xml:space="preserve"> </w:t>
      </w:r>
      <w:proofErr w:type="gramStart"/>
      <w:r>
        <w:t>0.0182</w:t>
      </w:r>
      <w:r>
        <w:t>。</w:t>
      </w:r>
      <w:r>
        <w:rPr>
          <w:lang w:eastAsia="zh-CN"/>
        </w:rPr>
        <w:t>因而</w:t>
      </w:r>
      <w:proofErr w:type="gramEnd"/>
      <w:r>
        <w:rPr>
          <w:lang w:eastAsia="zh-CN"/>
        </w:rPr>
        <w:t>，完整方案的优势主要体现为病灶区域的重叠度和覆盖率提高，并非所有评价维度同步改善。</w:t>
      </w:r>
    </w:p>
    <w:p w14:paraId="403991C0" w14:textId="77777777" w:rsidR="00DF71DF" w:rsidRDefault="00043E42">
      <w:pPr>
        <w:rPr>
          <w:lang w:eastAsia="zh-CN"/>
        </w:rPr>
      </w:pPr>
      <w:r>
        <w:rPr>
          <w:lang w:eastAsia="zh-CN"/>
        </w:rPr>
        <w:t>值得注意的是，完整方案得分最高不等同于各组件均有明确的独立贡献。</w:t>
      </w:r>
      <w:r>
        <w:rPr>
          <w:lang w:eastAsia="zh-CN"/>
        </w:rPr>
        <w:t>M4-NP</w:t>
      </w:r>
      <w:r>
        <w:rPr>
          <w:lang w:eastAsia="zh-CN"/>
        </w:rPr>
        <w:t>、</w:t>
      </w:r>
      <w:r>
        <w:rPr>
          <w:lang w:eastAsia="zh-CN"/>
        </w:rPr>
        <w:t xml:space="preserve">M4-P−A </w:t>
      </w:r>
      <w:r>
        <w:rPr>
          <w:lang w:eastAsia="zh-CN"/>
        </w:rPr>
        <w:t>和</w:t>
      </w:r>
      <w:r>
        <w:rPr>
          <w:lang w:eastAsia="zh-CN"/>
        </w:rPr>
        <w:t xml:space="preserve"> M4-P−B </w:t>
      </w:r>
      <w:r>
        <w:rPr>
          <w:lang w:eastAsia="zh-CN"/>
        </w:rPr>
        <w:t>的</w:t>
      </w:r>
      <w:r>
        <w:rPr>
          <w:lang w:eastAsia="zh-CN"/>
        </w:rPr>
        <w:t xml:space="preserve"> Positive Macro </w:t>
      </w:r>
      <w:proofErr w:type="spellStart"/>
      <w:r>
        <w:rPr>
          <w:lang w:eastAsia="zh-CN"/>
        </w:rPr>
        <w:t>IoU</w:t>
      </w:r>
      <w:proofErr w:type="spellEnd"/>
      <w:r>
        <w:rPr>
          <w:lang w:eastAsia="zh-CN"/>
        </w:rPr>
        <w:t xml:space="preserve"> </w:t>
      </w:r>
      <w:r>
        <w:rPr>
          <w:lang w:eastAsia="zh-CN"/>
        </w:rPr>
        <w:t>分别为</w:t>
      </w:r>
      <w:r>
        <w:rPr>
          <w:lang w:eastAsia="zh-CN"/>
        </w:rPr>
        <w:t xml:space="preserve"> 0.7597±0.0013</w:t>
      </w:r>
      <w:r>
        <w:rPr>
          <w:lang w:eastAsia="zh-CN"/>
        </w:rPr>
        <w:t>、</w:t>
      </w:r>
      <w:r>
        <w:rPr>
          <w:lang w:eastAsia="zh-CN"/>
        </w:rPr>
        <w:t xml:space="preserve">0.7622±0.0282 </w:t>
      </w:r>
      <w:r>
        <w:rPr>
          <w:lang w:eastAsia="zh-CN"/>
        </w:rPr>
        <w:t>和</w:t>
      </w:r>
      <w:r>
        <w:rPr>
          <w:lang w:eastAsia="zh-CN"/>
        </w:rPr>
        <w:t xml:space="preserve"> 0.7567±0.0144</w:t>
      </w:r>
      <w:r>
        <w:rPr>
          <w:lang w:eastAsia="zh-CN"/>
        </w:rPr>
        <w:t>，与</w:t>
      </w:r>
      <w:r>
        <w:rPr>
          <w:lang w:eastAsia="zh-CN"/>
        </w:rPr>
        <w:t xml:space="preserve"> M4-P </w:t>
      </w:r>
      <w:r>
        <w:rPr>
          <w:lang w:eastAsia="zh-CN"/>
        </w:rPr>
        <w:t>的均值差距均小于</w:t>
      </w:r>
      <w:r>
        <w:rPr>
          <w:lang w:eastAsia="zh-CN"/>
        </w:rPr>
        <w:t xml:space="preserve"> 0.01</w:t>
      </w:r>
      <w:r>
        <w:rPr>
          <w:lang w:eastAsia="zh-CN"/>
        </w:rPr>
        <w:t>；部分差距与跨随机种子波动处于同一数量级。因此，模型排名适合描述当前配置的总体表现，却不足以单独回答</w:t>
      </w:r>
      <w:r>
        <w:rPr>
          <w:lang w:eastAsia="zh-CN"/>
        </w:rPr>
        <w:t>“</w:t>
      </w:r>
      <w:r>
        <w:rPr>
          <w:lang w:eastAsia="zh-CN"/>
        </w:rPr>
        <w:t>哪一个组件有效</w:t>
      </w:r>
      <w:r>
        <w:rPr>
          <w:lang w:eastAsia="zh-CN"/>
        </w:rPr>
        <w:t>”</w:t>
      </w:r>
      <w:r>
        <w:rPr>
          <w:lang w:eastAsia="zh-CN"/>
        </w:rPr>
        <w:t>，后者必须依据第</w:t>
      </w:r>
      <w:r>
        <w:rPr>
          <w:lang w:eastAsia="zh-CN"/>
        </w:rPr>
        <w:t xml:space="preserve"> 4.6 </w:t>
      </w:r>
      <w:r>
        <w:rPr>
          <w:lang w:eastAsia="zh-CN"/>
        </w:rPr>
        <w:t>节预先定义的严格配对关系判断。</w:t>
      </w:r>
    </w:p>
    <w:p w14:paraId="7B994DEF" w14:textId="77777777" w:rsidR="00DF71DF" w:rsidRDefault="00043E42">
      <w:pPr>
        <w:rPr>
          <w:lang w:eastAsia="zh-CN"/>
        </w:rPr>
      </w:pPr>
      <w:r>
        <w:rPr>
          <w:lang w:eastAsia="zh-CN"/>
        </w:rPr>
        <w:lastRenderedPageBreak/>
        <w:t>本研究的结果与既往采用更强编码器或残差结构改进</w:t>
      </w:r>
      <w:r>
        <w:rPr>
          <w:lang w:eastAsia="zh-CN"/>
        </w:rPr>
        <w:t xml:space="preserve"> U-Net </w:t>
      </w:r>
      <w:r>
        <w:rPr>
          <w:lang w:eastAsia="zh-CN"/>
        </w:rPr>
        <w:t>的技术路线在方向上相符</w:t>
      </w:r>
      <w:r>
        <w:rPr>
          <w:lang w:eastAsia="zh-CN"/>
        </w:rPr>
        <w:t>[5][6]</w:t>
      </w:r>
      <w:r>
        <w:rPr>
          <w:lang w:eastAsia="zh-CN"/>
        </w:rPr>
        <w:t>，但不能进行数值上的直接横向比较。既往工作使用的数据集、肿瘤区域定义、输入序列、二维或三维建模方式及评价单位并不完全一致；本文只处理当前清单中的二维切片级二值病灶掩膜。将本文分数与</w:t>
      </w:r>
      <w:r>
        <w:rPr>
          <w:lang w:eastAsia="zh-CN"/>
        </w:rPr>
        <w:t xml:space="preserve"> </w:t>
      </w:r>
      <w:proofErr w:type="spellStart"/>
      <w:r>
        <w:rPr>
          <w:lang w:eastAsia="zh-CN"/>
        </w:rPr>
        <w:t>BraTS</w:t>
      </w:r>
      <w:proofErr w:type="spellEnd"/>
      <w:r>
        <w:rPr>
          <w:lang w:eastAsia="zh-CN"/>
        </w:rPr>
        <w:t xml:space="preserve"> </w:t>
      </w:r>
      <w:r>
        <w:rPr>
          <w:lang w:eastAsia="zh-CN"/>
        </w:rPr>
        <w:t>多区域分割或其他病种研究的</w:t>
      </w:r>
      <w:r>
        <w:rPr>
          <w:lang w:eastAsia="zh-CN"/>
        </w:rPr>
        <w:t xml:space="preserve"> Dice </w:t>
      </w:r>
      <w:r>
        <w:rPr>
          <w:lang w:eastAsia="zh-CN"/>
        </w:rPr>
        <w:t>直接排序，会混淆任务难度和评价协议差异。</w:t>
      </w:r>
    </w:p>
    <w:p w14:paraId="434FCC33" w14:textId="77777777" w:rsidR="00DF71DF" w:rsidRDefault="00043E42">
      <w:pPr>
        <w:rPr>
          <w:lang w:eastAsia="zh-CN"/>
        </w:rPr>
      </w:pPr>
      <w:r>
        <w:rPr>
          <w:lang w:eastAsia="zh-CN"/>
        </w:rPr>
        <w:t>因此，对整体结果较准确的表述是：在当前</w:t>
      </w:r>
      <w:r>
        <w:rPr>
          <w:lang w:eastAsia="zh-CN"/>
        </w:rPr>
        <w:t xml:space="preserve"> kaggle_3m </w:t>
      </w:r>
      <w:r>
        <w:rPr>
          <w:lang w:eastAsia="zh-CN"/>
        </w:rPr>
        <w:t>清单、固定患者级划分、阈值和训练协议下，</w:t>
      </w:r>
      <w:r>
        <w:rPr>
          <w:lang w:eastAsia="zh-CN"/>
        </w:rPr>
        <w:t xml:space="preserve">M4-P </w:t>
      </w:r>
      <w:r>
        <w:rPr>
          <w:lang w:eastAsia="zh-CN"/>
        </w:rPr>
        <w:t>相对</w:t>
      </w:r>
      <w:r>
        <w:rPr>
          <w:lang w:eastAsia="zh-CN"/>
        </w:rPr>
        <w:t xml:space="preserve"> E0 </w:t>
      </w:r>
      <w:r>
        <w:rPr>
          <w:lang w:eastAsia="zh-CN"/>
        </w:rPr>
        <w:t>获得了方向一致的总体提升，并在主要</w:t>
      </w:r>
      <w:r>
        <w:rPr>
          <w:lang w:eastAsia="zh-CN"/>
        </w:rPr>
        <w:t xml:space="preserve"> Positive </w:t>
      </w:r>
      <w:r>
        <w:rPr>
          <w:lang w:eastAsia="zh-CN"/>
        </w:rPr>
        <w:t>指标上取得最高均值；这一证据支持把</w:t>
      </w:r>
      <w:r>
        <w:rPr>
          <w:lang w:eastAsia="zh-CN"/>
        </w:rPr>
        <w:t xml:space="preserve"> M4-P </w:t>
      </w:r>
      <w:r>
        <w:rPr>
          <w:lang w:eastAsia="zh-CN"/>
        </w:rPr>
        <w:t>作为后续分析的候选模型，但尚不足以证明其具有跨数据集、跨设备或临床环境中的普遍优势。</w:t>
      </w:r>
    </w:p>
    <w:p w14:paraId="06160B8B" w14:textId="77777777" w:rsidR="00DF71DF" w:rsidRDefault="00043E42">
      <w:pPr>
        <w:pStyle w:val="20"/>
        <w:rPr>
          <w:lang w:eastAsia="zh-CN"/>
        </w:rPr>
      </w:pPr>
      <w:r>
        <w:rPr>
          <w:rFonts w:ascii="Calibri" w:eastAsia="微软雅黑" w:hAnsi="Calibri"/>
          <w:color w:val="000000"/>
          <w:lang w:eastAsia="zh-CN"/>
        </w:rPr>
        <w:t xml:space="preserve">5.2 </w:t>
      </w:r>
      <w:r>
        <w:rPr>
          <w:rFonts w:ascii="Calibri" w:eastAsia="微软雅黑" w:hAnsi="Calibri"/>
          <w:color w:val="000000"/>
          <w:lang w:eastAsia="zh-CN"/>
        </w:rPr>
        <w:t>不同组件的作用</w:t>
      </w:r>
    </w:p>
    <w:p w14:paraId="16C58A92" w14:textId="77777777" w:rsidR="00DF71DF" w:rsidRDefault="00043E42">
      <w:pPr>
        <w:rPr>
          <w:lang w:eastAsia="zh-CN"/>
        </w:rPr>
      </w:pPr>
      <w:r>
        <w:rPr>
          <w:lang w:eastAsia="zh-CN"/>
        </w:rPr>
        <w:t>组件消融采用条件配对而不是将八种模型的最终均值任意相减。</w:t>
      </w:r>
      <w:r>
        <w:rPr>
          <w:lang w:eastAsia="zh-CN"/>
        </w:rPr>
        <w:t>A</w:t>
      </w:r>
      <w:r>
        <w:rPr>
          <w:lang w:eastAsia="zh-CN"/>
        </w:rPr>
        <w:t>、</w:t>
      </w:r>
      <w:r>
        <w:rPr>
          <w:lang w:eastAsia="zh-CN"/>
        </w:rPr>
        <w:t xml:space="preserve">B </w:t>
      </w:r>
      <w:r>
        <w:rPr>
          <w:lang w:eastAsia="zh-CN"/>
        </w:rPr>
        <w:t>和</w:t>
      </w:r>
      <w:r>
        <w:rPr>
          <w:lang w:eastAsia="zh-CN"/>
        </w:rPr>
        <w:t xml:space="preserve"> D </w:t>
      </w:r>
      <w:r>
        <w:rPr>
          <w:lang w:eastAsia="zh-CN"/>
        </w:rPr>
        <w:t>分别在完整方案附近移除三通道输入、轻量增强和</w:t>
      </w:r>
      <w:r>
        <w:rPr>
          <w:lang w:eastAsia="zh-CN"/>
        </w:rPr>
        <w:t xml:space="preserve"> ImageNet </w:t>
      </w:r>
      <w:r>
        <w:rPr>
          <w:lang w:eastAsia="zh-CN"/>
        </w:rPr>
        <w:t>预训练，</w:t>
      </w:r>
      <w:r>
        <w:rPr>
          <w:lang w:eastAsia="zh-CN"/>
        </w:rPr>
        <w:t xml:space="preserve">C </w:t>
      </w:r>
      <w:r>
        <w:rPr>
          <w:lang w:eastAsia="zh-CN"/>
        </w:rPr>
        <w:t>则比较具有相同三通道输入与增强设置的</w:t>
      </w:r>
      <w:r>
        <w:rPr>
          <w:lang w:eastAsia="zh-CN"/>
        </w:rPr>
        <w:t xml:space="preserve"> M4-NP </w:t>
      </w:r>
      <w:r>
        <w:rPr>
          <w:lang w:eastAsia="zh-CN"/>
        </w:rPr>
        <w:t>和</w:t>
      </w:r>
      <w:r>
        <w:rPr>
          <w:lang w:eastAsia="zh-CN"/>
        </w:rPr>
        <w:t xml:space="preserve"> M0-AB</w:t>
      </w:r>
      <w:r>
        <w:rPr>
          <w:lang w:eastAsia="zh-CN"/>
        </w:rPr>
        <w:t>。该设计能够减少数据划分和训练协议差异，但每个差值仍是</w:t>
      </w:r>
      <w:r>
        <w:rPr>
          <w:lang w:eastAsia="zh-CN"/>
        </w:rPr>
        <w:t>“</w:t>
      </w:r>
      <w:r>
        <w:rPr>
          <w:lang w:eastAsia="zh-CN"/>
        </w:rPr>
        <w:t>在其余组件固定条件下</w:t>
      </w:r>
      <w:r>
        <w:rPr>
          <w:lang w:eastAsia="zh-CN"/>
        </w:rPr>
        <w:t>”</w:t>
      </w:r>
      <w:r>
        <w:rPr>
          <w:lang w:eastAsia="zh-CN"/>
        </w:rPr>
        <w:t>的局部效应，不能自动外推到所有模型组合。</w:t>
      </w:r>
    </w:p>
    <w:p w14:paraId="67599C76" w14:textId="77777777" w:rsidR="00DF71DF" w:rsidRDefault="00043E42">
      <w:pPr>
        <w:rPr>
          <w:lang w:eastAsia="zh-CN"/>
        </w:rPr>
      </w:pPr>
      <w:r>
        <w:rPr>
          <w:lang w:eastAsia="zh-CN"/>
        </w:rPr>
        <w:t xml:space="preserve">ResNet34 </w:t>
      </w:r>
      <w:r>
        <w:rPr>
          <w:lang w:eastAsia="zh-CN"/>
        </w:rPr>
        <w:t>结构</w:t>
      </w:r>
      <w:r>
        <w:rPr>
          <w:lang w:eastAsia="zh-CN"/>
        </w:rPr>
        <w:t xml:space="preserve"> C </w:t>
      </w:r>
      <w:r>
        <w:rPr>
          <w:lang w:eastAsia="zh-CN"/>
        </w:rPr>
        <w:t>的</w:t>
      </w:r>
      <w:r>
        <w:rPr>
          <w:lang w:eastAsia="zh-CN"/>
        </w:rPr>
        <w:t xml:space="preserve"> Positive Macro </w:t>
      </w:r>
      <w:proofErr w:type="spellStart"/>
      <w:r>
        <w:rPr>
          <w:lang w:eastAsia="zh-CN"/>
        </w:rPr>
        <w:t>IoU</w:t>
      </w:r>
      <w:proofErr w:type="spellEnd"/>
      <w:r>
        <w:rPr>
          <w:lang w:eastAsia="zh-CN"/>
        </w:rPr>
        <w:t xml:space="preserve"> </w:t>
      </w:r>
      <w:r>
        <w:rPr>
          <w:lang w:eastAsia="zh-CN"/>
        </w:rPr>
        <w:t>配对提升为</w:t>
      </w:r>
      <w:r>
        <w:rPr>
          <w:lang w:eastAsia="zh-CN"/>
        </w:rPr>
        <w:t xml:space="preserve"> 0.0637±0.0579</w:t>
      </w:r>
      <w:r>
        <w:rPr>
          <w:lang w:eastAsia="zh-CN"/>
        </w:rPr>
        <w:t>，三个随机种子的差值均为正；患者级平均差值为</w:t>
      </w:r>
      <w:r>
        <w:rPr>
          <w:lang w:eastAsia="zh-CN"/>
        </w:rPr>
        <w:t xml:space="preserve"> 0.0673</w:t>
      </w:r>
      <w:r>
        <w:rPr>
          <w:lang w:eastAsia="zh-CN"/>
        </w:rPr>
        <w:t>，</w:t>
      </w:r>
      <w:r>
        <w:rPr>
          <w:lang w:eastAsia="zh-CN"/>
        </w:rPr>
        <w:t xml:space="preserve">bootstrap 95% </w:t>
      </w:r>
      <w:r>
        <w:rPr>
          <w:lang w:eastAsia="zh-CN"/>
        </w:rPr>
        <w:t>区间为</w:t>
      </w:r>
      <w:r>
        <w:rPr>
          <w:lang w:eastAsia="zh-CN"/>
        </w:rPr>
        <w:t>[0.0331, 0.1071]</w:t>
      </w:r>
      <w:r>
        <w:rPr>
          <w:lang w:eastAsia="zh-CN"/>
        </w:rPr>
        <w:t>。这一结果在四项组件对照中方向最稳定，并与</w:t>
      </w:r>
      <w:r>
        <w:rPr>
          <w:lang w:eastAsia="zh-CN"/>
        </w:rPr>
        <w:t xml:space="preserve"> ResNet34 </w:t>
      </w:r>
      <w:r>
        <w:rPr>
          <w:lang w:eastAsia="zh-CN"/>
        </w:rPr>
        <w:t>系列较早达到较高验证指标的曲线现象相互印证。残差连接和更深的特征层级可能有利于提取病灶的多尺度表征，这与相关残差</w:t>
      </w:r>
      <w:r>
        <w:rPr>
          <w:lang w:eastAsia="zh-CN"/>
        </w:rPr>
        <w:t xml:space="preserve"> U-Net </w:t>
      </w:r>
      <w:r>
        <w:rPr>
          <w:lang w:eastAsia="zh-CN"/>
        </w:rPr>
        <w:t>研究的设计动机一致</w:t>
      </w:r>
      <w:r>
        <w:rPr>
          <w:lang w:eastAsia="zh-CN"/>
        </w:rPr>
        <w:t>[5]</w:t>
      </w:r>
      <w:r>
        <w:rPr>
          <w:lang w:eastAsia="zh-CN"/>
        </w:rPr>
        <w:t>。不过，当前对照同时改变了编码器深度、参数化方式和特征金字塔，故结论应限定为</w:t>
      </w:r>
      <w:r>
        <w:rPr>
          <w:lang w:eastAsia="zh-CN"/>
        </w:rPr>
        <w:t xml:space="preserve">“ResNet34 </w:t>
      </w:r>
      <w:r>
        <w:rPr>
          <w:lang w:eastAsia="zh-CN"/>
        </w:rPr>
        <w:t>编码器配置的贡献</w:t>
      </w:r>
      <w:r>
        <w:rPr>
          <w:lang w:eastAsia="zh-CN"/>
        </w:rPr>
        <w:t>”</w:t>
      </w:r>
      <w:r>
        <w:rPr>
          <w:lang w:eastAsia="zh-CN"/>
        </w:rPr>
        <w:t>，不宜进一步归因于某一个内部结构细节。</w:t>
      </w:r>
    </w:p>
    <w:p w14:paraId="73D45632" w14:textId="77777777" w:rsidR="00DF71DF" w:rsidRDefault="00043E42">
      <w:pPr>
        <w:rPr>
          <w:lang w:eastAsia="zh-CN"/>
        </w:rPr>
      </w:pPr>
      <w:r>
        <w:rPr>
          <w:lang w:eastAsia="zh-CN"/>
        </w:rPr>
        <w:lastRenderedPageBreak/>
        <w:t>三通道输入</w:t>
      </w:r>
      <w:r>
        <w:rPr>
          <w:lang w:eastAsia="zh-CN"/>
        </w:rPr>
        <w:t xml:space="preserve"> A </w:t>
      </w:r>
      <w:r>
        <w:rPr>
          <w:lang w:eastAsia="zh-CN"/>
        </w:rPr>
        <w:t>的配对提升为</w:t>
      </w:r>
      <w:r>
        <w:rPr>
          <w:lang w:eastAsia="zh-CN"/>
        </w:rPr>
        <w:t xml:space="preserve"> 0.0041±0.0366</w:t>
      </w:r>
      <w:r>
        <w:rPr>
          <w:lang w:eastAsia="zh-CN"/>
        </w:rPr>
        <w:t>，患者级平均差值为</w:t>
      </w:r>
      <w:r>
        <w:rPr>
          <w:lang w:eastAsia="zh-CN"/>
        </w:rPr>
        <w:t xml:space="preserve"> 0.0027</w:t>
      </w:r>
      <w:r>
        <w:rPr>
          <w:lang w:eastAsia="zh-CN"/>
        </w:rPr>
        <w:t>，</w:t>
      </w:r>
      <w:r>
        <w:rPr>
          <w:lang w:eastAsia="zh-CN"/>
        </w:rPr>
        <w:t xml:space="preserve">bootstrap 95% </w:t>
      </w:r>
      <w:r>
        <w:rPr>
          <w:lang w:eastAsia="zh-CN"/>
        </w:rPr>
        <w:t>区间为</w:t>
      </w:r>
      <w:r>
        <w:rPr>
          <w:lang w:eastAsia="zh-CN"/>
        </w:rPr>
        <w:t>[−0.0112, 0.0221]</w:t>
      </w:r>
      <w:r>
        <w:rPr>
          <w:lang w:eastAsia="zh-CN"/>
        </w:rPr>
        <w:t>。其均值接近于零，且训练种子或患者层面的方向并不一致。一个可能原因是当前所谓三通道输入并非每名患者都具有三个完整且相互独立的</w:t>
      </w:r>
      <w:r>
        <w:rPr>
          <w:lang w:eastAsia="zh-CN"/>
        </w:rPr>
        <w:t xml:space="preserve"> MRI </w:t>
      </w:r>
      <w:r>
        <w:rPr>
          <w:lang w:eastAsia="zh-CN"/>
        </w:rPr>
        <w:t>模态：缺失序列会由</w:t>
      </w:r>
      <w:r>
        <w:rPr>
          <w:lang w:eastAsia="zh-CN"/>
        </w:rPr>
        <w:t xml:space="preserve"> FLAIR </w:t>
      </w:r>
      <w:r>
        <w:rPr>
          <w:lang w:eastAsia="zh-CN"/>
        </w:rPr>
        <w:t>填充，通道间可能存在信息冗余，模型也可能学习到与缺失模式相关的非病灶特征。既往研究已指出，多模态</w:t>
      </w:r>
      <w:r>
        <w:rPr>
          <w:lang w:eastAsia="zh-CN"/>
        </w:rPr>
        <w:t xml:space="preserve"> MRI </w:t>
      </w:r>
      <w:r>
        <w:rPr>
          <w:lang w:eastAsia="zh-CN"/>
        </w:rPr>
        <w:t>的缺失信息需要被显式处理</w:t>
      </w:r>
      <w:r>
        <w:rPr>
          <w:lang w:eastAsia="zh-CN"/>
        </w:rPr>
        <w:t>[13]</w:t>
      </w:r>
      <w:r>
        <w:rPr>
          <w:lang w:eastAsia="zh-CN"/>
        </w:rPr>
        <w:t>。因此，本实验不否认多模态信息的潜在价值，而是说明当前通道构造和样本规模尚未给出稳定的独立增益证据。</w:t>
      </w:r>
    </w:p>
    <w:p w14:paraId="33FBBB9E" w14:textId="77777777" w:rsidR="00DF71DF" w:rsidRDefault="00043E42">
      <w:pPr>
        <w:rPr>
          <w:lang w:eastAsia="zh-CN"/>
        </w:rPr>
      </w:pPr>
      <w:r>
        <w:rPr>
          <w:lang w:eastAsia="zh-CN"/>
        </w:rPr>
        <w:t>轻量增强</w:t>
      </w:r>
      <w:r>
        <w:rPr>
          <w:lang w:eastAsia="zh-CN"/>
        </w:rPr>
        <w:t xml:space="preserve"> B </w:t>
      </w:r>
      <w:r>
        <w:rPr>
          <w:lang w:eastAsia="zh-CN"/>
        </w:rPr>
        <w:t>的配对提升为</w:t>
      </w:r>
      <w:r>
        <w:rPr>
          <w:lang w:eastAsia="zh-CN"/>
        </w:rPr>
        <w:t xml:space="preserve"> 0.0096±0.0148</w:t>
      </w:r>
      <w:r>
        <w:rPr>
          <w:lang w:eastAsia="zh-CN"/>
        </w:rPr>
        <w:t>，患者级平均差值为</w:t>
      </w:r>
      <w:r>
        <w:rPr>
          <w:lang w:eastAsia="zh-CN"/>
        </w:rPr>
        <w:t xml:space="preserve"> 0.0112</w:t>
      </w:r>
      <w:r>
        <w:rPr>
          <w:lang w:eastAsia="zh-CN"/>
        </w:rPr>
        <w:t>，但</w:t>
      </w:r>
      <w:r>
        <w:rPr>
          <w:lang w:eastAsia="zh-CN"/>
        </w:rPr>
        <w:t xml:space="preserve"> bootstrap 95% </w:t>
      </w:r>
      <w:r>
        <w:rPr>
          <w:lang w:eastAsia="zh-CN"/>
        </w:rPr>
        <w:t>区间为</w:t>
      </w:r>
      <w:r>
        <w:rPr>
          <w:lang w:eastAsia="zh-CN"/>
        </w:rPr>
        <w:t>[−0.0091, 0.0357]</w:t>
      </w:r>
      <w:r>
        <w:rPr>
          <w:lang w:eastAsia="zh-CN"/>
        </w:rPr>
        <w:t>。增强可能通过扩大姿态和强度扰动范围降低模型对训练样本的记忆，但其收益取决于变换幅度是否符合</w:t>
      </w:r>
      <w:r>
        <w:rPr>
          <w:lang w:eastAsia="zh-CN"/>
        </w:rPr>
        <w:t xml:space="preserve"> MRI </w:t>
      </w:r>
      <w:r>
        <w:rPr>
          <w:lang w:eastAsia="zh-CN"/>
        </w:rPr>
        <w:t>成像与解剖结构。当前仅验证了一组固定的轻量增强策略，不能据此判断增强总体无效，也不能把均值为正写成确定性改善。后续应分别考察几何变换、强度变换及其组合，并报告它们对小病灶保留和边界误差的影响。</w:t>
      </w:r>
    </w:p>
    <w:p w14:paraId="5B597530" w14:textId="77777777" w:rsidR="00DF71DF" w:rsidRDefault="00043E42">
      <w:pPr>
        <w:rPr>
          <w:lang w:eastAsia="zh-CN"/>
        </w:rPr>
      </w:pPr>
      <w:r>
        <w:rPr>
          <w:lang w:eastAsia="zh-CN"/>
        </w:rPr>
        <w:t xml:space="preserve">ImageNet </w:t>
      </w:r>
      <w:r>
        <w:rPr>
          <w:lang w:eastAsia="zh-CN"/>
        </w:rPr>
        <w:t>预训练</w:t>
      </w:r>
      <w:r>
        <w:rPr>
          <w:lang w:eastAsia="zh-CN"/>
        </w:rPr>
        <w:t xml:space="preserve"> D </w:t>
      </w:r>
      <w:r>
        <w:rPr>
          <w:lang w:eastAsia="zh-CN"/>
        </w:rPr>
        <w:t>的配对提升为</w:t>
      </w:r>
      <w:r>
        <w:rPr>
          <w:lang w:eastAsia="zh-CN"/>
        </w:rPr>
        <w:t xml:space="preserve"> 0.0066±0.0075</w:t>
      </w:r>
      <w:r>
        <w:rPr>
          <w:lang w:eastAsia="zh-CN"/>
        </w:rPr>
        <w:t>，患者级平均差值为</w:t>
      </w:r>
      <w:r>
        <w:rPr>
          <w:lang w:eastAsia="zh-CN"/>
        </w:rPr>
        <w:t xml:space="preserve"> 0.0001</w:t>
      </w:r>
      <w:r>
        <w:rPr>
          <w:lang w:eastAsia="zh-CN"/>
        </w:rPr>
        <w:t>，</w:t>
      </w:r>
      <w:r>
        <w:rPr>
          <w:lang w:eastAsia="zh-CN"/>
        </w:rPr>
        <w:t xml:space="preserve">bootstrap 95% </w:t>
      </w:r>
      <w:r>
        <w:rPr>
          <w:lang w:eastAsia="zh-CN"/>
        </w:rPr>
        <w:t>区间为</w:t>
      </w:r>
      <w:r>
        <w:rPr>
          <w:lang w:eastAsia="zh-CN"/>
        </w:rPr>
        <w:t>[−0.0224, 0.0258]</w:t>
      </w:r>
      <w:r>
        <w:rPr>
          <w:lang w:eastAsia="zh-CN"/>
        </w:rPr>
        <w:t>。自然图像预训练可能改善优化初期的特征初始化，却不保证在灰度</w:t>
      </w:r>
      <w:r>
        <w:rPr>
          <w:lang w:eastAsia="zh-CN"/>
        </w:rPr>
        <w:t xml:space="preserve"> MRI </w:t>
      </w:r>
      <w:r>
        <w:rPr>
          <w:lang w:eastAsia="zh-CN"/>
        </w:rPr>
        <w:t>域中形成稳定的最终性能增益。</w:t>
      </w:r>
      <w:r>
        <w:rPr>
          <w:lang w:eastAsia="zh-CN"/>
        </w:rPr>
        <w:t xml:space="preserve">M4-P </w:t>
      </w:r>
      <w:r>
        <w:rPr>
          <w:lang w:eastAsia="zh-CN"/>
        </w:rPr>
        <w:t>与</w:t>
      </w:r>
      <w:r>
        <w:rPr>
          <w:lang w:eastAsia="zh-CN"/>
        </w:rPr>
        <w:t xml:space="preserve"> M4-NP </w:t>
      </w:r>
      <w:r>
        <w:rPr>
          <w:lang w:eastAsia="zh-CN"/>
        </w:rPr>
        <w:t>的接近结果表明，在当前数据量和训练设置下，</w:t>
      </w:r>
      <w:r>
        <w:rPr>
          <w:lang w:eastAsia="zh-CN"/>
        </w:rPr>
        <w:t xml:space="preserve">ResNet34 </w:t>
      </w:r>
      <w:r>
        <w:rPr>
          <w:lang w:eastAsia="zh-CN"/>
        </w:rPr>
        <w:t>结构本身与</w:t>
      </w:r>
      <w:r>
        <w:rPr>
          <w:lang w:eastAsia="zh-CN"/>
        </w:rPr>
        <w:t xml:space="preserve"> ImageNet </w:t>
      </w:r>
      <w:r>
        <w:rPr>
          <w:lang w:eastAsia="zh-CN"/>
        </w:rPr>
        <w:t>初始化的作用需要区分；预训练是否受益还可能受到输入通道映射、微调学习率和冻结策略影响。</w:t>
      </w:r>
    </w:p>
    <w:p w14:paraId="11F195A5" w14:textId="77777777" w:rsidR="00DF71DF" w:rsidRDefault="00043E42">
      <w:pPr>
        <w:rPr>
          <w:lang w:eastAsia="zh-CN"/>
        </w:rPr>
      </w:pPr>
      <w:r>
        <w:rPr>
          <w:lang w:eastAsia="zh-CN"/>
        </w:rPr>
        <w:t>完整方案相对</w:t>
      </w:r>
      <w:r>
        <w:rPr>
          <w:lang w:eastAsia="zh-CN"/>
        </w:rPr>
        <w:t xml:space="preserve"> E0 </w:t>
      </w:r>
      <w:r>
        <w:rPr>
          <w:lang w:eastAsia="zh-CN"/>
        </w:rPr>
        <w:t>的提升大于任一单组件配对差值，但这不能被解释为四个组件贡献的简单相加。各对照的参照配置不同，组件之间可能存在互补、冗余或抑制关系，而三随机种子不足以稳定估计高阶交互效应。例如，多通道输入在普通</w:t>
      </w:r>
      <w:r>
        <w:rPr>
          <w:lang w:eastAsia="zh-CN"/>
        </w:rPr>
        <w:t xml:space="preserve"> U-Net </w:t>
      </w:r>
      <w:r>
        <w:rPr>
          <w:lang w:eastAsia="zh-CN"/>
        </w:rPr>
        <w:t>与</w:t>
      </w:r>
      <w:r>
        <w:rPr>
          <w:lang w:eastAsia="zh-CN"/>
        </w:rPr>
        <w:t xml:space="preserve"> ResNet34 </w:t>
      </w:r>
      <w:r>
        <w:rPr>
          <w:lang w:eastAsia="zh-CN"/>
        </w:rPr>
        <w:lastRenderedPageBreak/>
        <w:t>编码器中的作用可能不同，预训练的效果也可能依赖增强强度。若要进一步识别交互作用，需要采用更完整的因子设计并增加训练重复次数。</w:t>
      </w:r>
    </w:p>
    <w:p w14:paraId="7C06A14C" w14:textId="77777777" w:rsidR="00DF71DF" w:rsidRDefault="00043E42">
      <w:pPr>
        <w:rPr>
          <w:lang w:eastAsia="zh-CN"/>
        </w:rPr>
      </w:pPr>
      <w:r>
        <w:rPr>
          <w:lang w:eastAsia="zh-CN"/>
        </w:rPr>
        <w:t>综合而言，当前证据最支持</w:t>
      </w:r>
      <w:r>
        <w:rPr>
          <w:lang w:eastAsia="zh-CN"/>
        </w:rPr>
        <w:t xml:space="preserve"> ResNet34 </w:t>
      </w:r>
      <w:r>
        <w:rPr>
          <w:lang w:eastAsia="zh-CN"/>
        </w:rPr>
        <w:t>编码器配置是相对稳定的改进因素；三通道输入、轻量增强和</w:t>
      </w:r>
      <w:r>
        <w:rPr>
          <w:lang w:eastAsia="zh-CN"/>
        </w:rPr>
        <w:t xml:space="preserve"> ImageNet </w:t>
      </w:r>
      <w:r>
        <w:rPr>
          <w:lang w:eastAsia="zh-CN"/>
        </w:rPr>
        <w:t>预训练仅表现为较小且不稳定的条件性均值变化。论文结论应区分</w:t>
      </w:r>
      <w:r>
        <w:rPr>
          <w:lang w:eastAsia="zh-CN"/>
        </w:rPr>
        <w:t>“</w:t>
      </w:r>
      <w:r>
        <w:rPr>
          <w:lang w:eastAsia="zh-CN"/>
        </w:rPr>
        <w:t>完整方案有效</w:t>
      </w:r>
      <w:r>
        <w:rPr>
          <w:lang w:eastAsia="zh-CN"/>
        </w:rPr>
        <w:t>”“</w:t>
      </w:r>
      <w:r>
        <w:rPr>
          <w:lang w:eastAsia="zh-CN"/>
        </w:rPr>
        <w:t>某组件具有稳定贡献</w:t>
      </w:r>
      <w:r>
        <w:rPr>
          <w:lang w:eastAsia="zh-CN"/>
        </w:rPr>
        <w:t>”</w:t>
      </w:r>
      <w:r>
        <w:rPr>
          <w:lang w:eastAsia="zh-CN"/>
        </w:rPr>
        <w:t>和</w:t>
      </w:r>
      <w:r>
        <w:rPr>
          <w:lang w:eastAsia="zh-CN"/>
        </w:rPr>
        <w:t>“</w:t>
      </w:r>
      <w:r>
        <w:rPr>
          <w:lang w:eastAsia="zh-CN"/>
        </w:rPr>
        <w:t>某组件可能在特定条件下有效</w:t>
      </w:r>
      <w:r>
        <w:rPr>
          <w:lang w:eastAsia="zh-CN"/>
        </w:rPr>
        <w:t>”</w:t>
      </w:r>
      <w:r>
        <w:rPr>
          <w:lang w:eastAsia="zh-CN"/>
        </w:rPr>
        <w:t>这三个层次，避免由最高分配置反推所有组成部分均不可或缺。</w:t>
      </w:r>
    </w:p>
    <w:p w14:paraId="3361C9EC" w14:textId="77777777" w:rsidR="00DF71DF" w:rsidRDefault="00043E42">
      <w:pPr>
        <w:pStyle w:val="20"/>
        <w:rPr>
          <w:lang w:eastAsia="zh-CN"/>
        </w:rPr>
      </w:pPr>
      <w:r>
        <w:rPr>
          <w:rFonts w:ascii="Calibri" w:eastAsia="微软雅黑" w:hAnsi="Calibri"/>
          <w:color w:val="000000"/>
          <w:lang w:eastAsia="zh-CN"/>
        </w:rPr>
        <w:t xml:space="preserve">5.3 </w:t>
      </w:r>
      <w:r>
        <w:rPr>
          <w:rFonts w:ascii="Calibri" w:eastAsia="微软雅黑" w:hAnsi="Calibri"/>
          <w:color w:val="000000"/>
          <w:lang w:eastAsia="zh-CN"/>
        </w:rPr>
        <w:t>指标之间的权衡</w:t>
      </w:r>
    </w:p>
    <w:p w14:paraId="498C3621" w14:textId="77777777" w:rsidR="00DF71DF" w:rsidRDefault="00043E42">
      <w:pPr>
        <w:rPr>
          <w:lang w:eastAsia="zh-CN"/>
        </w:rPr>
      </w:pPr>
      <w:r>
        <w:rPr>
          <w:lang w:eastAsia="zh-CN"/>
        </w:rPr>
        <w:t>本研究同时报告</w:t>
      </w:r>
      <w:r>
        <w:rPr>
          <w:lang w:eastAsia="zh-CN"/>
        </w:rPr>
        <w:t xml:space="preserve"> Positive Macro </w:t>
      </w:r>
      <w:r>
        <w:rPr>
          <w:lang w:eastAsia="zh-CN"/>
        </w:rPr>
        <w:t>指标、</w:t>
      </w:r>
      <w:r>
        <w:rPr>
          <w:lang w:eastAsia="zh-CN"/>
        </w:rPr>
        <w:t xml:space="preserve">Micro </w:t>
      </w:r>
      <w:r>
        <w:rPr>
          <w:lang w:eastAsia="zh-CN"/>
        </w:rPr>
        <w:t>指标和空切片误报率，是因为它们回答的问题不同。</w:t>
      </w:r>
      <w:r>
        <w:rPr>
          <w:lang w:eastAsia="zh-CN"/>
        </w:rPr>
        <w:t xml:space="preserve">Positive Macro </w:t>
      </w:r>
      <w:proofErr w:type="spellStart"/>
      <w:r>
        <w:rPr>
          <w:lang w:eastAsia="zh-CN"/>
        </w:rPr>
        <w:t>IoU</w:t>
      </w:r>
      <w:proofErr w:type="spellEnd"/>
      <w:r>
        <w:rPr>
          <w:lang w:eastAsia="zh-CN"/>
        </w:rPr>
        <w:t xml:space="preserve"> </w:t>
      </w:r>
      <w:r>
        <w:rPr>
          <w:lang w:eastAsia="zh-CN"/>
        </w:rPr>
        <w:t>和</w:t>
      </w:r>
      <w:r>
        <w:rPr>
          <w:lang w:eastAsia="zh-CN"/>
        </w:rPr>
        <w:t xml:space="preserve"> Dice </w:t>
      </w:r>
      <w:r>
        <w:rPr>
          <w:lang w:eastAsia="zh-CN"/>
        </w:rPr>
        <w:t>对每张阳性切片等权，能够突出病灶重叠质量，但不评价真实空切片上的误报；</w:t>
      </w:r>
      <w:r>
        <w:rPr>
          <w:lang w:eastAsia="zh-CN"/>
        </w:rPr>
        <w:t xml:space="preserve">Micro </w:t>
      </w:r>
      <w:r>
        <w:rPr>
          <w:lang w:eastAsia="zh-CN"/>
        </w:rPr>
        <w:t>指标先累积所有像素，更容易受到大病灶和大量背景像素影响；空切片误报率则直接反映模型是否在无病灶切片上错误激活。只选择其中一个分数，可能掩盖具有实际意义的错误模式。</w:t>
      </w:r>
    </w:p>
    <w:p w14:paraId="2566CFF4" w14:textId="77777777" w:rsidR="00DF71DF" w:rsidRDefault="00043E42">
      <w:pPr>
        <w:rPr>
          <w:lang w:eastAsia="zh-CN"/>
        </w:rPr>
      </w:pPr>
      <w:r>
        <w:t xml:space="preserve">M4-P </w:t>
      </w:r>
      <w:r>
        <w:t>的</w:t>
      </w:r>
      <w:r>
        <w:t xml:space="preserve"> Micro Recall </w:t>
      </w:r>
      <w:r>
        <w:t>为</w:t>
      </w:r>
      <w:r>
        <w:t xml:space="preserve"> 0.8983±0.0239</w:t>
      </w:r>
      <w:r>
        <w:t>，高于</w:t>
      </w:r>
      <w:r>
        <w:t xml:space="preserve"> E0 </w:t>
      </w:r>
      <w:r>
        <w:t>的</w:t>
      </w:r>
      <w:r>
        <w:t xml:space="preserve"> 0.7453±0.0152</w:t>
      </w:r>
      <w:r>
        <w:t>；但其</w:t>
      </w:r>
      <w:r>
        <w:t xml:space="preserve"> Micro Precision </w:t>
      </w:r>
      <w:r>
        <w:t>为</w:t>
      </w:r>
      <w:r>
        <w:t xml:space="preserve"> 0.8710±0.0058</w:t>
      </w:r>
      <w:r>
        <w:t>，低于</w:t>
      </w:r>
      <w:r>
        <w:t xml:space="preserve"> E0 </w:t>
      </w:r>
      <w:r>
        <w:t>的</w:t>
      </w:r>
      <w:r>
        <w:t xml:space="preserve"> 0.8892±0.0295</w:t>
      </w:r>
      <w:r>
        <w:t>，空切片误报率也由</w:t>
      </w:r>
      <w:r>
        <w:t xml:space="preserve"> E0 </w:t>
      </w:r>
      <w:r>
        <w:t>的</w:t>
      </w:r>
      <w:r>
        <w:t xml:space="preserve"> 15.81%±6.20% </w:t>
      </w:r>
      <w:proofErr w:type="spellStart"/>
      <w:r>
        <w:t>变为</w:t>
      </w:r>
      <w:proofErr w:type="spellEnd"/>
      <w:r>
        <w:t xml:space="preserve"> 18.18%±2.22%</w:t>
      </w:r>
      <w:r>
        <w:t>。</w:t>
      </w:r>
      <w:r>
        <w:rPr>
          <w:lang w:eastAsia="zh-CN"/>
        </w:rPr>
        <w:t>这些均值差异表明，完整方案倾向于覆盖更多病灶像素，同时付出一定背景误激活代价。由于表中</w:t>
      </w:r>
      <w:r>
        <w:rPr>
          <w:lang w:eastAsia="zh-CN"/>
        </w:rPr>
        <w:t xml:space="preserve"> Precision</w:t>
      </w:r>
      <w:r>
        <w:rPr>
          <w:lang w:eastAsia="zh-CN"/>
        </w:rPr>
        <w:t>、</w:t>
      </w:r>
      <w:r>
        <w:rPr>
          <w:lang w:eastAsia="zh-CN"/>
        </w:rPr>
        <w:t xml:space="preserve">Recall </w:t>
      </w:r>
      <w:r>
        <w:rPr>
          <w:lang w:eastAsia="zh-CN"/>
        </w:rPr>
        <w:t>和误报率未逐项给出患者级置信区间，这里仅作描述性权衡，不将均值变化解释为统计学上的确定差异。</w:t>
      </w:r>
    </w:p>
    <w:p w14:paraId="74449A7B" w14:textId="77777777" w:rsidR="00DF71DF" w:rsidRDefault="00043E42">
      <w:pPr>
        <w:rPr>
          <w:lang w:eastAsia="zh-CN"/>
        </w:rPr>
      </w:pPr>
      <w:r>
        <w:rPr>
          <w:lang w:eastAsia="zh-CN"/>
        </w:rPr>
        <w:t>图</w:t>
      </w:r>
      <w:r>
        <w:rPr>
          <w:lang w:eastAsia="zh-CN"/>
        </w:rPr>
        <w:t xml:space="preserve">4 </w:t>
      </w:r>
      <w:r>
        <w:rPr>
          <w:lang w:eastAsia="zh-CN"/>
        </w:rPr>
        <w:t>的过分割和欠分割案例进一步说明相同总体得分可以由不同空间错误构成。过分割样本的</w:t>
      </w:r>
      <w:r>
        <w:rPr>
          <w:lang w:eastAsia="zh-CN"/>
        </w:rPr>
        <w:t xml:space="preserve"> Recall </w:t>
      </w:r>
      <w:r>
        <w:rPr>
          <w:lang w:eastAsia="zh-CN"/>
        </w:rPr>
        <w:t>为</w:t>
      </w:r>
      <w:r>
        <w:rPr>
          <w:lang w:eastAsia="zh-CN"/>
        </w:rPr>
        <w:t xml:space="preserve"> 0.7652</w:t>
      </w:r>
      <w:r>
        <w:rPr>
          <w:lang w:eastAsia="zh-CN"/>
        </w:rPr>
        <w:t>，但</w:t>
      </w:r>
      <w:r>
        <w:rPr>
          <w:lang w:eastAsia="zh-CN"/>
        </w:rPr>
        <w:t xml:space="preserve"> Precision </w:t>
      </w:r>
      <w:r>
        <w:rPr>
          <w:lang w:eastAsia="zh-CN"/>
        </w:rPr>
        <w:t>仅为</w:t>
      </w:r>
      <w:r>
        <w:rPr>
          <w:lang w:eastAsia="zh-CN"/>
        </w:rPr>
        <w:t xml:space="preserve"> 0.1671</w:t>
      </w:r>
      <w:r>
        <w:rPr>
          <w:lang w:eastAsia="zh-CN"/>
        </w:rPr>
        <w:t>，表现为多个离散假阳性区域；欠分割样本的</w:t>
      </w:r>
      <w:r>
        <w:rPr>
          <w:lang w:eastAsia="zh-CN"/>
        </w:rPr>
        <w:t xml:space="preserve"> Precision </w:t>
      </w:r>
      <w:r>
        <w:rPr>
          <w:lang w:eastAsia="zh-CN"/>
        </w:rPr>
        <w:t>达</w:t>
      </w:r>
      <w:r>
        <w:rPr>
          <w:lang w:eastAsia="zh-CN"/>
        </w:rPr>
        <w:t xml:space="preserve"> 0.9908</w:t>
      </w:r>
      <w:r>
        <w:rPr>
          <w:lang w:eastAsia="zh-CN"/>
        </w:rPr>
        <w:t>，但</w:t>
      </w:r>
      <w:r>
        <w:rPr>
          <w:lang w:eastAsia="zh-CN"/>
        </w:rPr>
        <w:t xml:space="preserve"> Recall </w:t>
      </w:r>
      <w:r>
        <w:rPr>
          <w:lang w:eastAsia="zh-CN"/>
        </w:rPr>
        <w:t>仅为</w:t>
      </w:r>
      <w:r>
        <w:rPr>
          <w:lang w:eastAsia="zh-CN"/>
        </w:rPr>
        <w:t xml:space="preserve"> 0.3106</w:t>
      </w:r>
      <w:r>
        <w:rPr>
          <w:lang w:eastAsia="zh-CN"/>
        </w:rPr>
        <w:t>，大部分真实病灶未被覆盖。对</w:t>
      </w:r>
      <w:r>
        <w:rPr>
          <w:lang w:eastAsia="zh-CN"/>
        </w:rPr>
        <w:lastRenderedPageBreak/>
        <w:t>病灶定量分析而言，前者可能高估病灶范围，后者可能低估病灶范围，因此</w:t>
      </w:r>
      <w:r>
        <w:rPr>
          <w:lang w:eastAsia="zh-CN"/>
        </w:rPr>
        <w:t xml:space="preserve"> Precision </w:t>
      </w:r>
      <w:r>
        <w:rPr>
          <w:lang w:eastAsia="zh-CN"/>
        </w:rPr>
        <w:t>或</w:t>
      </w:r>
      <w:r>
        <w:rPr>
          <w:lang w:eastAsia="zh-CN"/>
        </w:rPr>
        <w:t xml:space="preserve"> Recall </w:t>
      </w:r>
      <w:r>
        <w:rPr>
          <w:lang w:eastAsia="zh-CN"/>
        </w:rPr>
        <w:t>的单侧优势都不能替代对轮廓和混淆像素的联合检查。</w:t>
      </w:r>
    </w:p>
    <w:p w14:paraId="06E74E88" w14:textId="77777777" w:rsidR="00DF71DF" w:rsidRDefault="00043E42">
      <w:pPr>
        <w:rPr>
          <w:lang w:eastAsia="zh-CN"/>
        </w:rPr>
      </w:pPr>
      <w:r>
        <w:rPr>
          <w:lang w:eastAsia="zh-CN"/>
        </w:rPr>
        <w:t>小病灶是当前模型较明确的薄弱场景。在种子</w:t>
      </w:r>
      <w:r>
        <w:rPr>
          <w:lang w:eastAsia="zh-CN"/>
        </w:rPr>
        <w:t xml:space="preserve"> 42 </w:t>
      </w:r>
      <w:r>
        <w:rPr>
          <w:lang w:eastAsia="zh-CN"/>
        </w:rPr>
        <w:t>下，最小病灶面积组的平均</w:t>
      </w:r>
      <w:r>
        <w:rPr>
          <w:lang w:eastAsia="zh-CN"/>
        </w:rPr>
        <w:t xml:space="preserve"> </w:t>
      </w:r>
      <w:proofErr w:type="spellStart"/>
      <w:r>
        <w:rPr>
          <w:lang w:eastAsia="zh-CN"/>
        </w:rPr>
        <w:t>IoU</w:t>
      </w:r>
      <w:proofErr w:type="spellEnd"/>
      <w:r>
        <w:rPr>
          <w:lang w:eastAsia="zh-CN"/>
        </w:rPr>
        <w:t xml:space="preserve"> </w:t>
      </w:r>
      <w:r>
        <w:rPr>
          <w:lang w:eastAsia="zh-CN"/>
        </w:rPr>
        <w:t>为</w:t>
      </w:r>
      <w:r>
        <w:rPr>
          <w:lang w:eastAsia="zh-CN"/>
        </w:rPr>
        <w:t xml:space="preserve"> 0.5782</w:t>
      </w:r>
      <w:r>
        <w:rPr>
          <w:lang w:eastAsia="zh-CN"/>
        </w:rPr>
        <w:t>，低于其余三组的</w:t>
      </w:r>
      <w:r>
        <w:rPr>
          <w:lang w:eastAsia="zh-CN"/>
        </w:rPr>
        <w:t xml:space="preserve"> 0.7784</w:t>
      </w:r>
      <w:r>
        <w:rPr>
          <w:lang w:eastAsia="zh-CN"/>
        </w:rPr>
        <w:t>、</w:t>
      </w:r>
      <w:r>
        <w:rPr>
          <w:lang w:eastAsia="zh-CN"/>
        </w:rPr>
        <w:t xml:space="preserve">0.8834 </w:t>
      </w:r>
      <w:r>
        <w:rPr>
          <w:lang w:eastAsia="zh-CN"/>
        </w:rPr>
        <w:t>和</w:t>
      </w:r>
      <w:r>
        <w:rPr>
          <w:lang w:eastAsia="zh-CN"/>
        </w:rPr>
        <w:t xml:space="preserve"> 0.8593</w:t>
      </w:r>
      <w:r>
        <w:rPr>
          <w:lang w:eastAsia="zh-CN"/>
        </w:rPr>
        <w:t>，且</w:t>
      </w:r>
      <w:r>
        <w:rPr>
          <w:lang w:eastAsia="zh-CN"/>
        </w:rPr>
        <w:t xml:space="preserve"> 3 </w:t>
      </w:r>
      <w:r>
        <w:rPr>
          <w:lang w:eastAsia="zh-CN"/>
        </w:rPr>
        <w:t>张完全漏检切片全部落在最小面积组。可能的解释包括前景像素在损失中的贡献有限、多次下采样削弱细小结构，以及固定</w:t>
      </w:r>
      <w:r>
        <w:rPr>
          <w:lang w:eastAsia="zh-CN"/>
        </w:rPr>
        <w:t xml:space="preserve"> 0.5 </w:t>
      </w:r>
      <w:r>
        <w:rPr>
          <w:lang w:eastAsia="zh-CN"/>
        </w:rPr>
        <w:t>阈值对低置信度病灶不够敏感。不过，该分析以切片为单位，同一患者的切片并非独立样本，且未针对病灶面积进行预设假设检验，故只能视为误差定位线索，不能据此断言病灶面积与模型失败存在因果关系。</w:t>
      </w:r>
    </w:p>
    <w:p w14:paraId="72BC75F8" w14:textId="77777777" w:rsidR="00DF71DF" w:rsidRDefault="00043E42">
      <w:pPr>
        <w:rPr>
          <w:lang w:eastAsia="zh-CN"/>
        </w:rPr>
      </w:pPr>
      <w:r>
        <w:rPr>
          <w:lang w:eastAsia="zh-CN"/>
        </w:rPr>
        <w:t>空切片误报则揭示另一侧风险。种子</w:t>
      </w:r>
      <w:r>
        <w:rPr>
          <w:lang w:eastAsia="zh-CN"/>
        </w:rPr>
        <w:t xml:space="preserve"> 42 </w:t>
      </w:r>
      <w:r>
        <w:rPr>
          <w:lang w:eastAsia="zh-CN"/>
        </w:rPr>
        <w:t>的</w:t>
      </w:r>
      <w:r>
        <w:rPr>
          <w:lang w:eastAsia="zh-CN"/>
        </w:rPr>
        <w:t xml:space="preserve"> 352 </w:t>
      </w:r>
      <w:r>
        <w:rPr>
          <w:lang w:eastAsia="zh-CN"/>
        </w:rPr>
        <w:t>张空切片中有</w:t>
      </w:r>
      <w:r>
        <w:rPr>
          <w:lang w:eastAsia="zh-CN"/>
        </w:rPr>
        <w:t xml:space="preserve"> 55 </w:t>
      </w:r>
      <w:r>
        <w:rPr>
          <w:lang w:eastAsia="zh-CN"/>
        </w:rPr>
        <w:t>张出现至少一个假阳性像素，其中示例切片被错误预测了</w:t>
      </w:r>
      <w:r>
        <w:rPr>
          <w:lang w:eastAsia="zh-CN"/>
        </w:rPr>
        <w:t xml:space="preserve"> 4584 </w:t>
      </w:r>
      <w:r>
        <w:rPr>
          <w:lang w:eastAsia="zh-CN"/>
        </w:rPr>
        <w:t>个前景像素，约占整幅图像的</w:t>
      </w:r>
      <w:r>
        <w:rPr>
          <w:lang w:eastAsia="zh-CN"/>
        </w:rPr>
        <w:t xml:space="preserve"> 7.0%</w:t>
      </w:r>
      <w:r>
        <w:rPr>
          <w:lang w:eastAsia="zh-CN"/>
        </w:rPr>
        <w:t>。虽然空切片平均预测前景比例只有</w:t>
      </w:r>
      <w:r>
        <w:rPr>
          <w:lang w:eastAsia="zh-CN"/>
        </w:rPr>
        <w:t xml:space="preserve"> 0.0906%</w:t>
      </w:r>
      <w:r>
        <w:rPr>
          <w:lang w:eastAsia="zh-CN"/>
        </w:rPr>
        <w:t>，少量严重误报仍可能增加人工复核负担，并在按切片累计面积或重建体积时造成偏差。因此，较高的总体</w:t>
      </w:r>
      <w:r>
        <w:rPr>
          <w:lang w:eastAsia="zh-CN"/>
        </w:rPr>
        <w:t xml:space="preserve"> Accuracy </w:t>
      </w:r>
      <w:r>
        <w:rPr>
          <w:lang w:eastAsia="zh-CN"/>
        </w:rPr>
        <w:t>或</w:t>
      </w:r>
      <w:r>
        <w:rPr>
          <w:lang w:eastAsia="zh-CN"/>
        </w:rPr>
        <w:t xml:space="preserve"> Specificity </w:t>
      </w:r>
      <w:r>
        <w:rPr>
          <w:lang w:eastAsia="zh-CN"/>
        </w:rPr>
        <w:t>不能被用来证明背景误检已经得到解决。</w:t>
      </w:r>
    </w:p>
    <w:p w14:paraId="43069EA2" w14:textId="77777777" w:rsidR="00DF71DF" w:rsidRDefault="00043E42">
      <w:pPr>
        <w:rPr>
          <w:lang w:eastAsia="zh-CN"/>
        </w:rPr>
      </w:pPr>
      <w:r>
        <w:rPr>
          <w:lang w:eastAsia="zh-CN"/>
        </w:rPr>
        <w:t>针对上述两类相反错误，改进策略需要联合验证而非单向优化。训练阶段可考察小病灶重采样、困难样本挖掘、边界或尺度敏感损失，以增加微小前景的学习信号；推理阶段可在验证集上校准阈值，并评估连通域筛选和最小面积约束。后处理虽然可能删除离散假阳性，也可能同时移除真正的小病灶，因此应绘制不同阈值下的</w:t>
      </w:r>
      <w:r>
        <w:rPr>
          <w:lang w:eastAsia="zh-CN"/>
        </w:rPr>
        <w:t xml:space="preserve"> Precision–Recall </w:t>
      </w:r>
      <w:r>
        <w:rPr>
          <w:lang w:eastAsia="zh-CN"/>
        </w:rPr>
        <w:t>与空切片误报变化，而不能只报告处理后的最高</w:t>
      </w:r>
      <w:r>
        <w:rPr>
          <w:lang w:eastAsia="zh-CN"/>
        </w:rPr>
        <w:t xml:space="preserve"> </w:t>
      </w:r>
      <w:proofErr w:type="spellStart"/>
      <w:r>
        <w:rPr>
          <w:lang w:eastAsia="zh-CN"/>
        </w:rPr>
        <w:t>IoU</w:t>
      </w:r>
      <w:proofErr w:type="spellEnd"/>
      <w:r>
        <w:rPr>
          <w:lang w:eastAsia="zh-CN"/>
        </w:rPr>
        <w:t>。</w:t>
      </w:r>
    </w:p>
    <w:p w14:paraId="70008A49" w14:textId="77777777" w:rsidR="00DF71DF" w:rsidRDefault="00043E42">
      <w:pPr>
        <w:rPr>
          <w:lang w:eastAsia="zh-CN"/>
        </w:rPr>
      </w:pPr>
      <w:r>
        <w:rPr>
          <w:lang w:eastAsia="zh-CN"/>
        </w:rPr>
        <w:t>此外，二维切片模型缺乏相邻层面的连续性约束。利用相邻切片、</w:t>
      </w:r>
      <w:r>
        <w:rPr>
          <w:lang w:eastAsia="zh-CN"/>
        </w:rPr>
        <w:t xml:space="preserve">2.5D </w:t>
      </w:r>
      <w:r>
        <w:rPr>
          <w:lang w:eastAsia="zh-CN"/>
        </w:rPr>
        <w:t>输入或三维模型可能减少病灶起止层面的漏检和孤立误报，但也会改变计算量、数据组织和评价单</w:t>
      </w:r>
      <w:r>
        <w:rPr>
          <w:lang w:eastAsia="zh-CN"/>
        </w:rPr>
        <w:lastRenderedPageBreak/>
        <w:t>位。后续实验应按患者、病灶面积、图像质量和解剖位置进行分层报告，并由影像科专家盲法评价边界是否可接受，使像素级改进与实际复核成本建立更清晰的联系</w:t>
      </w:r>
      <w:r>
        <w:rPr>
          <w:lang w:eastAsia="zh-CN"/>
        </w:rPr>
        <w:t>[10]</w:t>
      </w:r>
      <w:r>
        <w:rPr>
          <w:lang w:eastAsia="zh-CN"/>
        </w:rPr>
        <w:t>。</w:t>
      </w:r>
    </w:p>
    <w:p w14:paraId="23057033" w14:textId="77777777" w:rsidR="00DF71DF" w:rsidRDefault="00043E42">
      <w:pPr>
        <w:pStyle w:val="20"/>
        <w:rPr>
          <w:lang w:eastAsia="zh-CN"/>
        </w:rPr>
      </w:pPr>
      <w:r>
        <w:rPr>
          <w:rFonts w:ascii="Calibri" w:eastAsia="微软雅黑" w:hAnsi="Calibri"/>
          <w:color w:val="000000"/>
          <w:lang w:eastAsia="zh-CN"/>
        </w:rPr>
        <w:t xml:space="preserve">5.4 </w:t>
      </w:r>
      <w:r>
        <w:rPr>
          <w:rFonts w:ascii="Calibri" w:eastAsia="微软雅黑" w:hAnsi="Calibri"/>
          <w:color w:val="000000"/>
          <w:lang w:eastAsia="zh-CN"/>
        </w:rPr>
        <w:t>患者级不确定性</w:t>
      </w:r>
    </w:p>
    <w:p w14:paraId="22AE10B2" w14:textId="77777777" w:rsidR="00DF71DF" w:rsidRDefault="00043E42">
      <w:pPr>
        <w:rPr>
          <w:lang w:eastAsia="zh-CN"/>
        </w:rPr>
      </w:pPr>
      <w:r>
        <w:rPr>
          <w:lang w:eastAsia="zh-CN"/>
        </w:rPr>
        <w:t>三个训练随机种子用于观察固定数据划分下由参数初始化、批次顺序和随机增强带来的优化波动。曲线中，</w:t>
      </w:r>
      <w:r>
        <w:rPr>
          <w:lang w:eastAsia="zh-CN"/>
        </w:rPr>
        <w:t xml:space="preserve">M4-P </w:t>
      </w:r>
      <w:r>
        <w:rPr>
          <w:lang w:eastAsia="zh-CN"/>
        </w:rPr>
        <w:t>的最佳验证</w:t>
      </w:r>
      <w:r>
        <w:rPr>
          <w:lang w:eastAsia="zh-CN"/>
        </w:rPr>
        <w:t xml:space="preserve"> Positive Macro </w:t>
      </w:r>
      <w:proofErr w:type="spellStart"/>
      <w:r>
        <w:rPr>
          <w:lang w:eastAsia="zh-CN"/>
        </w:rPr>
        <w:t>IoU</w:t>
      </w:r>
      <w:proofErr w:type="spellEnd"/>
      <w:r>
        <w:rPr>
          <w:lang w:eastAsia="zh-CN"/>
        </w:rPr>
        <w:t xml:space="preserve"> </w:t>
      </w:r>
      <w:r>
        <w:rPr>
          <w:lang w:eastAsia="zh-CN"/>
        </w:rPr>
        <w:t>为</w:t>
      </w:r>
      <w:r>
        <w:rPr>
          <w:lang w:eastAsia="zh-CN"/>
        </w:rPr>
        <w:t xml:space="preserve"> 0.7547±0.0058</w:t>
      </w:r>
      <w:r>
        <w:rPr>
          <w:lang w:eastAsia="zh-CN"/>
        </w:rPr>
        <w:t>，最佳</w:t>
      </w:r>
      <w:r>
        <w:rPr>
          <w:lang w:eastAsia="zh-CN"/>
        </w:rPr>
        <w:t xml:space="preserve"> epoch </w:t>
      </w:r>
      <w:r>
        <w:rPr>
          <w:lang w:eastAsia="zh-CN"/>
        </w:rPr>
        <w:t>为</w:t>
      </w:r>
      <w:r>
        <w:rPr>
          <w:lang w:eastAsia="zh-CN"/>
        </w:rPr>
        <w:t xml:space="preserve"> 25</w:t>
      </w:r>
      <w:r>
        <w:rPr>
          <w:lang w:eastAsia="zh-CN"/>
        </w:rPr>
        <w:t>、</w:t>
      </w:r>
      <w:r>
        <w:rPr>
          <w:lang w:eastAsia="zh-CN"/>
        </w:rPr>
        <w:t xml:space="preserve">25 </w:t>
      </w:r>
      <w:r>
        <w:rPr>
          <w:lang w:eastAsia="zh-CN"/>
        </w:rPr>
        <w:t>和</w:t>
      </w:r>
      <w:r>
        <w:rPr>
          <w:lang w:eastAsia="zh-CN"/>
        </w:rPr>
        <w:t xml:space="preserve"> 34</w:t>
      </w:r>
      <w:r>
        <w:rPr>
          <w:lang w:eastAsia="zh-CN"/>
        </w:rPr>
        <w:t>；</w:t>
      </w:r>
      <w:r>
        <w:rPr>
          <w:lang w:eastAsia="zh-CN"/>
        </w:rPr>
        <w:t xml:space="preserve">E2-B </w:t>
      </w:r>
      <w:r>
        <w:rPr>
          <w:lang w:eastAsia="zh-CN"/>
        </w:rPr>
        <w:t>的最佳</w:t>
      </w:r>
      <w:r>
        <w:rPr>
          <w:lang w:eastAsia="zh-CN"/>
        </w:rPr>
        <w:t xml:space="preserve"> epoch </w:t>
      </w:r>
      <w:r>
        <w:rPr>
          <w:lang w:eastAsia="zh-CN"/>
        </w:rPr>
        <w:t>则为</w:t>
      </w:r>
      <w:r>
        <w:rPr>
          <w:lang w:eastAsia="zh-CN"/>
        </w:rPr>
        <w:t xml:space="preserve"> 48</w:t>
      </w:r>
      <w:r>
        <w:rPr>
          <w:lang w:eastAsia="zh-CN"/>
        </w:rPr>
        <w:t>、</w:t>
      </w:r>
      <w:r>
        <w:rPr>
          <w:lang w:eastAsia="zh-CN"/>
        </w:rPr>
        <w:t xml:space="preserve">24 </w:t>
      </w:r>
      <w:r>
        <w:rPr>
          <w:lang w:eastAsia="zh-CN"/>
        </w:rPr>
        <w:t>和</w:t>
      </w:r>
      <w:r>
        <w:rPr>
          <w:lang w:eastAsia="zh-CN"/>
        </w:rPr>
        <w:t xml:space="preserve"> 111</w:t>
      </w:r>
      <w:r>
        <w:rPr>
          <w:lang w:eastAsia="zh-CN"/>
        </w:rPr>
        <w:t>，跨种子收敛位置差异更大。该结果说明不同配置对训练随机性的敏感程度不同，也说明仅报告单次最佳运行可能夸大或低估模型表现。</w:t>
      </w:r>
    </w:p>
    <w:p w14:paraId="5FC5FFC3" w14:textId="77777777" w:rsidR="00DF71DF" w:rsidRDefault="00043E42">
      <w:pPr>
        <w:rPr>
          <w:lang w:eastAsia="zh-CN"/>
        </w:rPr>
      </w:pPr>
      <w:r>
        <w:rPr>
          <w:lang w:eastAsia="zh-CN"/>
        </w:rPr>
        <w:t xml:space="preserve">E0 </w:t>
      </w:r>
      <w:r>
        <w:rPr>
          <w:lang w:eastAsia="zh-CN"/>
        </w:rPr>
        <w:t>的最佳训练</w:t>
      </w:r>
      <w:r>
        <w:rPr>
          <w:lang w:eastAsia="zh-CN"/>
        </w:rPr>
        <w:t>—</w:t>
      </w:r>
      <w:r>
        <w:rPr>
          <w:lang w:eastAsia="zh-CN"/>
        </w:rPr>
        <w:t>验证指标平均差距为</w:t>
      </w:r>
      <w:r>
        <w:rPr>
          <w:lang w:eastAsia="zh-CN"/>
        </w:rPr>
        <w:t xml:space="preserve"> 0.3120</w:t>
      </w:r>
      <w:r>
        <w:rPr>
          <w:lang w:eastAsia="zh-CN"/>
        </w:rPr>
        <w:t>，明显高于</w:t>
      </w:r>
      <w:r>
        <w:rPr>
          <w:lang w:eastAsia="zh-CN"/>
        </w:rPr>
        <w:t xml:space="preserve"> M4-P </w:t>
      </w:r>
      <w:r>
        <w:rPr>
          <w:lang w:eastAsia="zh-CN"/>
        </w:rPr>
        <w:t>的</w:t>
      </w:r>
      <w:r>
        <w:rPr>
          <w:lang w:eastAsia="zh-CN"/>
        </w:rPr>
        <w:t xml:space="preserve"> 0.0573</w:t>
      </w:r>
      <w:r>
        <w:rPr>
          <w:lang w:eastAsia="zh-CN"/>
        </w:rPr>
        <w:t>；同时，多数配置的验证损失在训练中后期趋于平台或波动，而训练损失继续下降。这些现象与</w:t>
      </w:r>
      <w:r>
        <w:rPr>
          <w:lang w:eastAsia="zh-CN"/>
        </w:rPr>
        <w:t xml:space="preserve"> E0 </w:t>
      </w:r>
      <w:r>
        <w:rPr>
          <w:lang w:eastAsia="zh-CN"/>
        </w:rPr>
        <w:t>更明显的训练</w:t>
      </w:r>
      <w:r>
        <w:rPr>
          <w:lang w:eastAsia="zh-CN"/>
        </w:rPr>
        <w:t>—</w:t>
      </w:r>
      <w:r>
        <w:rPr>
          <w:lang w:eastAsia="zh-CN"/>
        </w:rPr>
        <w:t>验证偏离一致，因此采用验证指标选取检查点和早停是必要的。不过，训练</w:t>
      </w:r>
      <w:r>
        <w:rPr>
          <w:lang w:eastAsia="zh-CN"/>
        </w:rPr>
        <w:t>—</w:t>
      </w:r>
      <w:r>
        <w:rPr>
          <w:lang w:eastAsia="zh-CN"/>
        </w:rPr>
        <w:t>验证差距还会受到模型容量、优化速度、增强方式和验证集规模影响，不能仅凭曲线把差距完全归因于过拟合，也不能把较小差距直接等同于更好的测试泛化。</w:t>
      </w:r>
    </w:p>
    <w:p w14:paraId="49F1D5BF" w14:textId="77777777" w:rsidR="00DF71DF" w:rsidRDefault="00043E42">
      <w:pPr>
        <w:rPr>
          <w:lang w:eastAsia="zh-CN"/>
        </w:rPr>
      </w:pPr>
      <w:r>
        <w:rPr>
          <w:lang w:eastAsia="zh-CN"/>
        </w:rPr>
        <w:t>患者级</w:t>
      </w:r>
      <w:r>
        <w:rPr>
          <w:lang w:eastAsia="zh-CN"/>
        </w:rPr>
        <w:t xml:space="preserve"> bootstrap </w:t>
      </w:r>
      <w:r>
        <w:rPr>
          <w:lang w:eastAsia="zh-CN"/>
        </w:rPr>
        <w:t>关注的是固定测试患者之间的差异，与训练随机种子所反映的不确定性并不相同。完整方案相对</w:t>
      </w:r>
      <w:r>
        <w:rPr>
          <w:lang w:eastAsia="zh-CN"/>
        </w:rPr>
        <w:t xml:space="preserve"> E0 </w:t>
      </w:r>
      <w:r>
        <w:rPr>
          <w:lang w:eastAsia="zh-CN"/>
        </w:rPr>
        <w:t>的患者级平均差值为</w:t>
      </w:r>
      <w:r>
        <w:rPr>
          <w:lang w:eastAsia="zh-CN"/>
        </w:rPr>
        <w:t xml:space="preserve"> 0.1053</w:t>
      </w:r>
      <w:r>
        <w:rPr>
          <w:lang w:eastAsia="zh-CN"/>
        </w:rPr>
        <w:t>，</w:t>
      </w:r>
      <w:r>
        <w:rPr>
          <w:lang w:eastAsia="zh-CN"/>
        </w:rPr>
        <w:t xml:space="preserve">95% </w:t>
      </w:r>
      <w:r>
        <w:rPr>
          <w:lang w:eastAsia="zh-CN"/>
        </w:rPr>
        <w:t>区间为</w:t>
      </w:r>
      <w:r>
        <w:rPr>
          <w:lang w:eastAsia="zh-CN"/>
        </w:rPr>
        <w:t>[0.0181, 0.2335]</w:t>
      </w:r>
      <w:r>
        <w:rPr>
          <w:lang w:eastAsia="zh-CN"/>
        </w:rPr>
        <w:t>；</w:t>
      </w:r>
      <w:r>
        <w:rPr>
          <w:lang w:eastAsia="zh-CN"/>
        </w:rPr>
        <w:t xml:space="preserve">ResNet34 </w:t>
      </w:r>
      <w:r>
        <w:rPr>
          <w:lang w:eastAsia="zh-CN"/>
        </w:rPr>
        <w:t>结构对照的区间也保持为正。相比之下，</w:t>
      </w:r>
      <w:r>
        <w:rPr>
          <w:lang w:eastAsia="zh-CN"/>
        </w:rPr>
        <w:t>A</w:t>
      </w:r>
      <w:r>
        <w:rPr>
          <w:lang w:eastAsia="zh-CN"/>
        </w:rPr>
        <w:t>、</w:t>
      </w:r>
      <w:r>
        <w:rPr>
          <w:lang w:eastAsia="zh-CN"/>
        </w:rPr>
        <w:t xml:space="preserve">B </w:t>
      </w:r>
      <w:r>
        <w:rPr>
          <w:lang w:eastAsia="zh-CN"/>
        </w:rPr>
        <w:t>和</w:t>
      </w:r>
      <w:r>
        <w:rPr>
          <w:lang w:eastAsia="zh-CN"/>
        </w:rPr>
        <w:t xml:space="preserve"> D </w:t>
      </w:r>
      <w:r>
        <w:rPr>
          <w:lang w:eastAsia="zh-CN"/>
        </w:rPr>
        <w:t>的患者级区间均跨越</w:t>
      </w:r>
      <w:r>
        <w:rPr>
          <w:lang w:eastAsia="zh-CN"/>
        </w:rPr>
        <w:t xml:space="preserve"> 0</w:t>
      </w:r>
      <w:r>
        <w:rPr>
          <w:lang w:eastAsia="zh-CN"/>
        </w:rPr>
        <w:t>。该结果为组件结论提供了患者层面的补充，但测试集只有</w:t>
      </w:r>
      <w:r>
        <w:rPr>
          <w:lang w:eastAsia="zh-CN"/>
        </w:rPr>
        <w:t xml:space="preserve"> 10 </w:t>
      </w:r>
      <w:r>
        <w:rPr>
          <w:lang w:eastAsia="zh-CN"/>
        </w:rPr>
        <w:t>名患者，区间端点很容易受个别病例影响，</w:t>
      </w:r>
      <w:r>
        <w:rPr>
          <w:lang w:eastAsia="zh-CN"/>
        </w:rPr>
        <w:t xml:space="preserve">bootstrap </w:t>
      </w:r>
      <w:r>
        <w:rPr>
          <w:lang w:eastAsia="zh-CN"/>
        </w:rPr>
        <w:t>在此主要用于描述而不是形成广泛的总体推断。</w:t>
      </w:r>
    </w:p>
    <w:p w14:paraId="5DA1EE88" w14:textId="77777777" w:rsidR="00DF71DF" w:rsidRDefault="00043E42">
      <w:pPr>
        <w:rPr>
          <w:lang w:eastAsia="zh-CN"/>
        </w:rPr>
      </w:pPr>
      <w:r>
        <w:rPr>
          <w:lang w:eastAsia="zh-CN"/>
        </w:rPr>
        <w:t>需要特别区分两类</w:t>
      </w:r>
      <w:r>
        <w:rPr>
          <w:lang w:eastAsia="zh-CN"/>
        </w:rPr>
        <w:t>“</w:t>
      </w:r>
      <w:r>
        <w:rPr>
          <w:lang w:eastAsia="zh-CN"/>
        </w:rPr>
        <w:t>重复</w:t>
      </w:r>
      <w:r>
        <w:rPr>
          <w:lang w:eastAsia="zh-CN"/>
        </w:rPr>
        <w:t>”</w:t>
      </w:r>
      <w:r>
        <w:rPr>
          <w:lang w:eastAsia="zh-CN"/>
        </w:rPr>
        <w:t>：三个随机种子是在同一组患者上重复训练，并没有带来新的独立患者；</w:t>
      </w:r>
      <w:r>
        <w:rPr>
          <w:lang w:eastAsia="zh-CN"/>
        </w:rPr>
        <w:t xml:space="preserve">525 </w:t>
      </w:r>
      <w:r>
        <w:rPr>
          <w:lang w:eastAsia="zh-CN"/>
        </w:rPr>
        <w:t>张测试切片也不能被视为</w:t>
      </w:r>
      <w:r>
        <w:rPr>
          <w:lang w:eastAsia="zh-CN"/>
        </w:rPr>
        <w:t xml:space="preserve"> 525 </w:t>
      </w:r>
      <w:r>
        <w:rPr>
          <w:lang w:eastAsia="zh-CN"/>
        </w:rPr>
        <w:t>个相互独立的临床样本，因为同一患者的相邻切片高度相关。若把切片数直接当作样本量，会人为缩小不确定性。本文采用</w:t>
      </w:r>
      <w:r>
        <w:rPr>
          <w:lang w:eastAsia="zh-CN"/>
        </w:rPr>
        <w:lastRenderedPageBreak/>
        <w:t>患者级划分和患者级配对汇总，能够控制明显的跨集合泄漏风险</w:t>
      </w:r>
      <w:r>
        <w:rPr>
          <w:lang w:eastAsia="zh-CN"/>
        </w:rPr>
        <w:t>[8]</w:t>
      </w:r>
      <w:r>
        <w:rPr>
          <w:lang w:eastAsia="zh-CN"/>
        </w:rPr>
        <w:t>，但无法弥补测试患者数量有限的问题。</w:t>
      </w:r>
    </w:p>
    <w:p w14:paraId="2848B1B2" w14:textId="77777777" w:rsidR="00DF71DF" w:rsidRDefault="00043E42">
      <w:pPr>
        <w:rPr>
          <w:lang w:eastAsia="zh-CN"/>
        </w:rPr>
      </w:pPr>
      <w:r>
        <w:rPr>
          <w:lang w:eastAsia="zh-CN"/>
        </w:rPr>
        <w:t>图</w:t>
      </w:r>
      <w:r>
        <w:rPr>
          <w:lang w:eastAsia="zh-CN"/>
        </w:rPr>
        <w:t xml:space="preserve">6 </w:t>
      </w:r>
      <w:r>
        <w:rPr>
          <w:lang w:eastAsia="zh-CN"/>
        </w:rPr>
        <w:t>同样显示平均提升具有病例依赖性：</w:t>
      </w:r>
      <w:r>
        <w:rPr>
          <w:lang w:eastAsia="zh-CN"/>
        </w:rPr>
        <w:t xml:space="preserve">M4-P </w:t>
      </w:r>
      <w:r>
        <w:rPr>
          <w:lang w:eastAsia="zh-CN"/>
        </w:rPr>
        <w:t>在一个切片上将</w:t>
      </w:r>
      <w:r>
        <w:rPr>
          <w:lang w:eastAsia="zh-CN"/>
        </w:rPr>
        <w:t xml:space="preserve"> </w:t>
      </w:r>
      <w:proofErr w:type="spellStart"/>
      <w:r>
        <w:rPr>
          <w:lang w:eastAsia="zh-CN"/>
        </w:rPr>
        <w:t>IoU</w:t>
      </w:r>
      <w:proofErr w:type="spellEnd"/>
      <w:r>
        <w:rPr>
          <w:lang w:eastAsia="zh-CN"/>
        </w:rPr>
        <w:t xml:space="preserve"> </w:t>
      </w:r>
      <w:r>
        <w:rPr>
          <w:lang w:eastAsia="zh-CN"/>
        </w:rPr>
        <w:t>从</w:t>
      </w:r>
      <w:r>
        <w:rPr>
          <w:lang w:eastAsia="zh-CN"/>
        </w:rPr>
        <w:t xml:space="preserve"> 0.1259 </w:t>
      </w:r>
      <w:r>
        <w:rPr>
          <w:lang w:eastAsia="zh-CN"/>
        </w:rPr>
        <w:t>提高至</w:t>
      </w:r>
      <w:r>
        <w:rPr>
          <w:lang w:eastAsia="zh-CN"/>
        </w:rPr>
        <w:t xml:space="preserve"> 0.9658</w:t>
      </w:r>
      <w:r>
        <w:rPr>
          <w:lang w:eastAsia="zh-CN"/>
        </w:rPr>
        <w:t>，却在另一个切片上因假阳性增加使</w:t>
      </w:r>
      <w:r>
        <w:rPr>
          <w:lang w:eastAsia="zh-CN"/>
        </w:rPr>
        <w:t xml:space="preserve"> </w:t>
      </w:r>
      <w:proofErr w:type="spellStart"/>
      <w:r>
        <w:rPr>
          <w:lang w:eastAsia="zh-CN"/>
        </w:rPr>
        <w:t>IoU</w:t>
      </w:r>
      <w:proofErr w:type="spellEnd"/>
      <w:r>
        <w:rPr>
          <w:lang w:eastAsia="zh-CN"/>
        </w:rPr>
        <w:t xml:space="preserve"> </w:t>
      </w:r>
      <w:r>
        <w:rPr>
          <w:lang w:eastAsia="zh-CN"/>
        </w:rPr>
        <w:t>从</w:t>
      </w:r>
      <w:r>
        <w:rPr>
          <w:lang w:eastAsia="zh-CN"/>
        </w:rPr>
        <w:t xml:space="preserve"> 0.4171 </w:t>
      </w:r>
      <w:r>
        <w:rPr>
          <w:lang w:eastAsia="zh-CN"/>
        </w:rPr>
        <w:t>降至</w:t>
      </w:r>
      <w:r>
        <w:rPr>
          <w:lang w:eastAsia="zh-CN"/>
        </w:rPr>
        <w:t xml:space="preserve"> 0.1590</w:t>
      </w:r>
      <w:r>
        <w:rPr>
          <w:lang w:eastAsia="zh-CN"/>
        </w:rPr>
        <w:t>。总体均值为正不意味着每名患者、每个病灶或每张切片都会受益。后续应报告患者级差值分布和失败患者特征，并预先定义基于病灶大小、成像质量和缺失通道模式的亚组分析，避免只展示有利案例。</w:t>
      </w:r>
    </w:p>
    <w:p w14:paraId="07D5CEC9" w14:textId="77777777" w:rsidR="00DF71DF" w:rsidRDefault="00043E42">
      <w:pPr>
        <w:rPr>
          <w:lang w:eastAsia="zh-CN"/>
        </w:rPr>
      </w:pPr>
      <w:r>
        <w:rPr>
          <w:lang w:eastAsia="zh-CN"/>
        </w:rPr>
        <w:t>外部泛化仍是最重要的未决问题。既往研究表明，在标准化挑战数据上训练的模型迁移至另一机构临床</w:t>
      </w:r>
      <w:r>
        <w:rPr>
          <w:lang w:eastAsia="zh-CN"/>
        </w:rPr>
        <w:t xml:space="preserve"> MRI </w:t>
      </w:r>
      <w:r>
        <w:rPr>
          <w:lang w:eastAsia="zh-CN"/>
        </w:rPr>
        <w:t>时性能可能下降</w:t>
      </w:r>
      <w:r>
        <w:rPr>
          <w:lang w:eastAsia="zh-CN"/>
        </w:rPr>
        <w:t>[7]</w:t>
      </w:r>
      <w:r>
        <w:rPr>
          <w:lang w:eastAsia="zh-CN"/>
        </w:rPr>
        <w:t>。本文尚未覆盖不同医院、扫描设备、层厚和预处理流程，也未开展时间外验证。较合理的下一步是冻结当前模型与阈值，在独立来源数据上进行患者级测试，并在任何再训练或域适配之前单独报告原始外部性能。</w:t>
      </w:r>
    </w:p>
    <w:p w14:paraId="0AC35109" w14:textId="77777777" w:rsidR="00DF71DF" w:rsidRDefault="00043E42">
      <w:pPr>
        <w:pStyle w:val="20"/>
      </w:pPr>
      <w:r>
        <w:rPr>
          <w:rFonts w:ascii="Calibri" w:eastAsia="微软雅黑" w:hAnsi="Calibri"/>
          <w:color w:val="000000"/>
        </w:rPr>
        <w:t xml:space="preserve">5.5 </w:t>
      </w:r>
      <w:proofErr w:type="spellStart"/>
      <w:r>
        <w:rPr>
          <w:rFonts w:ascii="Calibri" w:eastAsia="微软雅黑" w:hAnsi="Calibri"/>
          <w:color w:val="000000"/>
        </w:rPr>
        <w:t>局限性与伦理说明</w:t>
      </w:r>
      <w:proofErr w:type="spellEnd"/>
    </w:p>
    <w:p w14:paraId="02088DFB" w14:textId="77777777" w:rsidR="00DF71DF" w:rsidRDefault="00043E42">
      <w:pPr>
        <w:numPr>
          <w:ilvl w:val="0"/>
          <w:numId w:val="5"/>
        </w:numPr>
        <w:rPr>
          <w:lang w:eastAsia="zh-CN"/>
        </w:rPr>
      </w:pPr>
      <w:r>
        <w:rPr>
          <w:lang w:eastAsia="zh-CN"/>
        </w:rPr>
        <w:t>第一，数据来自单一公开来源，当前清单共</w:t>
      </w:r>
      <w:r>
        <w:rPr>
          <w:lang w:eastAsia="zh-CN"/>
        </w:rPr>
        <w:t xml:space="preserve"> 104 </w:t>
      </w:r>
      <w:r>
        <w:rPr>
          <w:lang w:eastAsia="zh-CN"/>
        </w:rPr>
        <w:t>名患者，测试集只有</w:t>
      </w:r>
      <w:r>
        <w:rPr>
          <w:lang w:eastAsia="zh-CN"/>
        </w:rPr>
        <w:t xml:space="preserve"> 10 </w:t>
      </w:r>
      <w:r>
        <w:rPr>
          <w:lang w:eastAsia="zh-CN"/>
        </w:rPr>
        <w:t>名患者，且患者标签均为</w:t>
      </w:r>
      <w:r>
        <w:rPr>
          <w:lang w:eastAsia="zh-CN"/>
        </w:rPr>
        <w:t xml:space="preserve"> LGG</w:t>
      </w:r>
      <w:r>
        <w:rPr>
          <w:lang w:eastAsia="zh-CN"/>
        </w:rPr>
        <w:t>。有限的患者数量和单一病种范围限制了统计稳定性与适用人群，结果不能外推至其他肿瘤类型、不同疾病阶段或真实医院人群。</w:t>
      </w:r>
    </w:p>
    <w:p w14:paraId="306AB5AF" w14:textId="77777777" w:rsidR="00DF71DF" w:rsidRDefault="00043E42">
      <w:pPr>
        <w:numPr>
          <w:ilvl w:val="0"/>
          <w:numId w:val="5"/>
        </w:numPr>
        <w:rPr>
          <w:lang w:eastAsia="zh-CN"/>
        </w:rPr>
      </w:pPr>
      <w:r>
        <w:rPr>
          <w:lang w:eastAsia="zh-CN"/>
        </w:rPr>
        <w:t>第二，本文任务是二维切片级二值分割，只区分病灶与背景，不进行肿瘤亚区或肿瘤类型的像素级多分类，也未重建和评价三维病灶体积。二维模型忽略相邻切片上下文，因此本文指标不能直接代表三维体积测量精度或纵向随访中的体积变化可靠性。</w:t>
      </w:r>
    </w:p>
    <w:p w14:paraId="08C8CB0D" w14:textId="77777777" w:rsidR="00DF71DF" w:rsidRDefault="00043E42">
      <w:pPr>
        <w:numPr>
          <w:ilvl w:val="0"/>
          <w:numId w:val="5"/>
        </w:numPr>
        <w:rPr>
          <w:lang w:eastAsia="zh-CN"/>
        </w:rPr>
      </w:pPr>
      <w:r>
        <w:rPr>
          <w:lang w:eastAsia="zh-CN"/>
        </w:rPr>
        <w:lastRenderedPageBreak/>
        <w:t>第三，三通道数据并非所有患者均具有完整且独立的</w:t>
      </w:r>
      <w:r>
        <w:rPr>
          <w:lang w:eastAsia="zh-CN"/>
        </w:rPr>
        <w:t xml:space="preserve"> MRI </w:t>
      </w:r>
      <w:r>
        <w:rPr>
          <w:lang w:eastAsia="zh-CN"/>
        </w:rPr>
        <w:t>序列，缺失通道由</w:t>
      </w:r>
      <w:r>
        <w:rPr>
          <w:lang w:eastAsia="zh-CN"/>
        </w:rPr>
        <w:t xml:space="preserve"> FLAIR </w:t>
      </w:r>
      <w:r>
        <w:rPr>
          <w:lang w:eastAsia="zh-CN"/>
        </w:rPr>
        <w:t>填充。该处理保证了输入维度一致，却可能引入通道冗余和缺失模式偏差。当前消融只能评价这一具体输入构造，不能概括真正完整的多模态</w:t>
      </w:r>
      <w:r>
        <w:rPr>
          <w:lang w:eastAsia="zh-CN"/>
        </w:rPr>
        <w:t xml:space="preserve"> MRI </w:t>
      </w:r>
      <w:r>
        <w:rPr>
          <w:lang w:eastAsia="zh-CN"/>
        </w:rPr>
        <w:t>融合效果。</w:t>
      </w:r>
    </w:p>
    <w:p w14:paraId="1A226859" w14:textId="77777777" w:rsidR="00DF71DF" w:rsidRDefault="00043E42">
      <w:pPr>
        <w:numPr>
          <w:ilvl w:val="0"/>
          <w:numId w:val="5"/>
        </w:numPr>
      </w:pPr>
      <w:r>
        <w:rPr>
          <w:lang w:eastAsia="zh-CN"/>
        </w:rPr>
        <w:t>第四，研究仅完成内部固定测试，尚无外部医院、跨设备或时间外验证，也未与放射科医生的重复勾画差异进行比较。已有研究提示跨机构数据差异会削弱模型表现</w:t>
      </w:r>
      <w:r>
        <w:rPr>
          <w:lang w:eastAsia="zh-CN"/>
        </w:rPr>
        <w:t>[7]</w:t>
      </w:r>
      <w:r>
        <w:rPr>
          <w:lang w:eastAsia="zh-CN"/>
        </w:rPr>
        <w:t>，专家中心评价也能补充重叠指标无法表达的边界可接受性</w:t>
      </w:r>
      <w:r>
        <w:rPr>
          <w:lang w:eastAsia="zh-CN"/>
        </w:rPr>
        <w:t>[10]</w:t>
      </w:r>
      <w:r>
        <w:rPr>
          <w:lang w:eastAsia="zh-CN"/>
        </w:rPr>
        <w:t>。</w:t>
      </w:r>
      <w:proofErr w:type="spellStart"/>
      <w:r>
        <w:t>因此，当前结果不构成临床有效性证据</w:t>
      </w:r>
      <w:proofErr w:type="spellEnd"/>
      <w:r>
        <w:t>。</w:t>
      </w:r>
    </w:p>
    <w:p w14:paraId="3509E1C5" w14:textId="77777777" w:rsidR="00DF71DF" w:rsidRDefault="00043E42">
      <w:pPr>
        <w:numPr>
          <w:ilvl w:val="0"/>
          <w:numId w:val="5"/>
        </w:numPr>
        <w:rPr>
          <w:lang w:eastAsia="zh-CN"/>
        </w:rPr>
      </w:pPr>
      <w:r>
        <w:rPr>
          <w:lang w:eastAsia="zh-CN"/>
        </w:rPr>
        <w:t>第五，模型使用固定阈值</w:t>
      </w:r>
      <w:r>
        <w:rPr>
          <w:lang w:eastAsia="zh-CN"/>
        </w:rPr>
        <w:t xml:space="preserve"> 0.5</w:t>
      </w:r>
      <w:r>
        <w:rPr>
          <w:lang w:eastAsia="zh-CN"/>
        </w:rPr>
        <w:t>，尚未系统评价概率校准、阈值敏感性、预测不确定性和后处理规则。误差分析主要基于</w:t>
      </w:r>
      <w:r>
        <w:rPr>
          <w:lang w:eastAsia="zh-CN"/>
        </w:rPr>
        <w:t xml:space="preserve"> M4-P </w:t>
      </w:r>
      <w:r>
        <w:rPr>
          <w:lang w:eastAsia="zh-CN"/>
        </w:rPr>
        <w:t>的种子</w:t>
      </w:r>
      <w:r>
        <w:rPr>
          <w:lang w:eastAsia="zh-CN"/>
        </w:rPr>
        <w:t xml:space="preserve"> 42 </w:t>
      </w:r>
      <w:r>
        <w:rPr>
          <w:lang w:eastAsia="zh-CN"/>
        </w:rPr>
        <w:t>运行及客观筛选的典型样本，能够展示失败模式，但不能替代全部随机种子和全部患者的系统分层统计。</w:t>
      </w:r>
    </w:p>
    <w:p w14:paraId="57270853" w14:textId="77777777" w:rsidR="00DF71DF" w:rsidRDefault="00043E42">
      <w:pPr>
        <w:numPr>
          <w:ilvl w:val="0"/>
          <w:numId w:val="5"/>
        </w:numPr>
        <w:rPr>
          <w:lang w:eastAsia="zh-CN"/>
        </w:rPr>
      </w:pPr>
      <w:r>
        <w:rPr>
          <w:lang w:eastAsia="zh-CN"/>
        </w:rPr>
        <w:t>第六，三次训练重复只能初步描述随机优化波动，患者级</w:t>
      </w:r>
      <w:r>
        <w:rPr>
          <w:lang w:eastAsia="zh-CN"/>
        </w:rPr>
        <w:t xml:space="preserve"> bootstrap </w:t>
      </w:r>
      <w:r>
        <w:rPr>
          <w:lang w:eastAsia="zh-CN"/>
        </w:rPr>
        <w:t>又受</w:t>
      </w:r>
      <w:r>
        <w:rPr>
          <w:lang w:eastAsia="zh-CN"/>
        </w:rPr>
        <w:t xml:space="preserve"> 10 </w:t>
      </w:r>
      <w:r>
        <w:rPr>
          <w:lang w:eastAsia="zh-CN"/>
        </w:rPr>
        <w:t>名测试患者限制。本文未对多项指标和多个组件执行正式的多重比较推断，因此应以效应大小、方向一致性和区间宽度为重点，不使用</w:t>
      </w:r>
      <w:r>
        <w:rPr>
          <w:lang w:eastAsia="zh-CN"/>
        </w:rPr>
        <w:t>“</w:t>
      </w:r>
      <w:r>
        <w:rPr>
          <w:lang w:eastAsia="zh-CN"/>
        </w:rPr>
        <w:t>显著优于</w:t>
      </w:r>
      <w:r>
        <w:rPr>
          <w:lang w:eastAsia="zh-CN"/>
        </w:rPr>
        <w:t>”</w:t>
      </w:r>
      <w:r>
        <w:rPr>
          <w:lang w:eastAsia="zh-CN"/>
        </w:rPr>
        <w:t>或</w:t>
      </w:r>
      <w:r>
        <w:rPr>
          <w:lang w:eastAsia="zh-CN"/>
        </w:rPr>
        <w:t>“</w:t>
      </w:r>
      <w:r>
        <w:rPr>
          <w:lang w:eastAsia="zh-CN"/>
        </w:rPr>
        <w:t>证明有效</w:t>
      </w:r>
      <w:r>
        <w:rPr>
          <w:lang w:eastAsia="zh-CN"/>
        </w:rPr>
        <w:t>”</w:t>
      </w:r>
      <w:r>
        <w:rPr>
          <w:lang w:eastAsia="zh-CN"/>
        </w:rPr>
        <w:t>等超出当前设计的措辞。</w:t>
      </w:r>
    </w:p>
    <w:p w14:paraId="0F77361E" w14:textId="77777777" w:rsidR="00DF71DF" w:rsidRDefault="00043E42">
      <w:pPr>
        <w:numPr>
          <w:ilvl w:val="0"/>
          <w:numId w:val="5"/>
        </w:numPr>
        <w:rPr>
          <w:lang w:eastAsia="zh-CN"/>
        </w:rPr>
      </w:pPr>
      <w:r>
        <w:rPr>
          <w:lang w:eastAsia="zh-CN"/>
        </w:rPr>
        <w:t>从伦理和使用边界看，本研究使用公开数据开展方法学验证，模型只能作为研究性辅助分析工具。任何面向真实患者的应用都应完成数据授权与隐私审查、外部验证、亚组公平性分析、校准、失败告警和临床专家复核；模型输出不得替代影像科医生诊断、治疗决策或人工勾画。尤其对于完全漏检和大面积空切片误报，应在临床流程设计中保留明确的人工复核与回退机制。</w:t>
      </w:r>
    </w:p>
    <w:p w14:paraId="6B63C7D4" w14:textId="77777777" w:rsidR="00DF71DF" w:rsidRDefault="00043E42">
      <w:pPr>
        <w:numPr>
          <w:ilvl w:val="0"/>
          <w:numId w:val="5"/>
        </w:numPr>
        <w:rPr>
          <w:lang w:eastAsia="zh-CN"/>
        </w:rPr>
      </w:pPr>
      <w:r>
        <w:rPr>
          <w:lang w:eastAsia="zh-CN"/>
        </w:rPr>
        <w:t>综上，第五部分的结论边界与第四部分的实验事实保持一致：当前证据支持</w:t>
      </w:r>
      <w:r>
        <w:rPr>
          <w:lang w:eastAsia="zh-CN"/>
        </w:rPr>
        <w:t xml:space="preserve"> M4-P </w:t>
      </w:r>
      <w:r>
        <w:rPr>
          <w:lang w:eastAsia="zh-CN"/>
        </w:rPr>
        <w:t>在固定内部测试中的总体改善，并较明确地指向</w:t>
      </w:r>
      <w:r>
        <w:rPr>
          <w:lang w:eastAsia="zh-CN"/>
        </w:rPr>
        <w:t xml:space="preserve"> ResNet34 </w:t>
      </w:r>
      <w:r>
        <w:rPr>
          <w:lang w:eastAsia="zh-CN"/>
        </w:rPr>
        <w:t>编码器配置；其余组</w:t>
      </w:r>
      <w:r>
        <w:rPr>
          <w:lang w:eastAsia="zh-CN"/>
        </w:rPr>
        <w:lastRenderedPageBreak/>
        <w:t>件、患者亚组表现以及临床泛化仍需通过更大样本、更多训练重复和独立外部验证进一步确认。</w:t>
      </w:r>
    </w:p>
    <w:p w14:paraId="7A33F3D9" w14:textId="77777777" w:rsidR="00DF71DF" w:rsidRDefault="00043E42">
      <w:pPr>
        <w:pStyle w:val="1"/>
        <w:rPr>
          <w:lang w:eastAsia="zh-CN"/>
        </w:rPr>
      </w:pPr>
      <w:r>
        <w:rPr>
          <w:rFonts w:ascii="Calibri" w:eastAsia="微软雅黑" w:hAnsi="Calibri"/>
          <w:color w:val="000000"/>
          <w:lang w:eastAsia="zh-CN"/>
        </w:rPr>
        <w:t xml:space="preserve">6 </w:t>
      </w:r>
      <w:r>
        <w:rPr>
          <w:rFonts w:ascii="Calibri" w:eastAsia="微软雅黑" w:hAnsi="Calibri"/>
          <w:color w:val="000000"/>
          <w:lang w:eastAsia="zh-CN"/>
        </w:rPr>
        <w:t>结论与未来工作</w:t>
      </w:r>
    </w:p>
    <w:p w14:paraId="361EC298" w14:textId="77777777" w:rsidR="00DF71DF" w:rsidRDefault="00043E42">
      <w:pPr>
        <w:pStyle w:val="20"/>
        <w:rPr>
          <w:lang w:eastAsia="zh-CN"/>
        </w:rPr>
      </w:pPr>
      <w:r>
        <w:rPr>
          <w:lang w:eastAsia="zh-CN"/>
        </w:rPr>
        <w:t xml:space="preserve">6.1 </w:t>
      </w:r>
      <w:r>
        <w:rPr>
          <w:lang w:eastAsia="zh-CN"/>
        </w:rPr>
        <w:t>结论</w:t>
      </w:r>
    </w:p>
    <w:p w14:paraId="551C174F" w14:textId="77777777" w:rsidR="00DF71DF" w:rsidRDefault="00043E42">
      <w:pPr>
        <w:rPr>
          <w:lang w:eastAsia="zh-CN"/>
        </w:rPr>
      </w:pPr>
      <w:r>
        <w:rPr>
          <w:lang w:eastAsia="zh-CN"/>
        </w:rPr>
        <w:t>本文围绕二维脑肿瘤</w:t>
      </w:r>
      <w:r>
        <w:rPr>
          <w:lang w:eastAsia="zh-CN"/>
        </w:rPr>
        <w:t xml:space="preserve"> MRI </w:t>
      </w:r>
      <w:r>
        <w:rPr>
          <w:lang w:eastAsia="zh-CN"/>
        </w:rPr>
        <w:t>病灶分割建立了从数据核验、患者级划分、模型训练到多指标评估的可复现实验流程。基于</w:t>
      </w:r>
      <w:r>
        <w:rPr>
          <w:lang w:eastAsia="zh-CN"/>
        </w:rPr>
        <w:t xml:space="preserve"> 104 </w:t>
      </w:r>
      <w:r>
        <w:rPr>
          <w:lang w:eastAsia="zh-CN"/>
        </w:rPr>
        <w:t>名患者和</w:t>
      </w:r>
      <w:r>
        <w:rPr>
          <w:lang w:eastAsia="zh-CN"/>
        </w:rPr>
        <w:t xml:space="preserve"> 3,629 </w:t>
      </w:r>
      <w:r>
        <w:rPr>
          <w:lang w:eastAsia="zh-CN"/>
        </w:rPr>
        <w:t>张切片，本文在同一清洁清单和训练协议下比较了八种模型配置，并通过</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三个随机种子的严格配对实验考察三通道输入、轻量增强、</w:t>
      </w:r>
      <w:r>
        <w:rPr>
          <w:lang w:eastAsia="zh-CN"/>
        </w:rPr>
        <w:t xml:space="preserve">ResNet34 </w:t>
      </w:r>
      <w:r>
        <w:rPr>
          <w:lang w:eastAsia="zh-CN"/>
        </w:rPr>
        <w:t>编码器和</w:t>
      </w:r>
      <w:r>
        <w:rPr>
          <w:lang w:eastAsia="zh-CN"/>
        </w:rPr>
        <w:t xml:space="preserve"> ImageNet </w:t>
      </w:r>
      <w:r>
        <w:rPr>
          <w:lang w:eastAsia="zh-CN"/>
        </w:rPr>
        <w:t>预训练的作用。</w:t>
      </w:r>
    </w:p>
    <w:p w14:paraId="6DF6134A" w14:textId="77777777" w:rsidR="00DF71DF" w:rsidRDefault="00043E42">
      <w:pPr>
        <w:rPr>
          <w:lang w:eastAsia="zh-CN"/>
        </w:rPr>
      </w:pPr>
      <w:proofErr w:type="spellStart"/>
      <w:r>
        <w:t>实验结果显示，完整方案</w:t>
      </w:r>
      <w:proofErr w:type="spellEnd"/>
      <w:r>
        <w:t xml:space="preserve"> M4-P </w:t>
      </w:r>
      <w:proofErr w:type="spellStart"/>
      <w:r>
        <w:t>的测试集</w:t>
      </w:r>
      <w:proofErr w:type="spellEnd"/>
      <w:r>
        <w:t xml:space="preserve"> Positive Macro </w:t>
      </w:r>
      <w:proofErr w:type="spellStart"/>
      <w:r>
        <w:t>IoU</w:t>
      </w:r>
      <w:proofErr w:type="spellEnd"/>
      <w:r>
        <w:t xml:space="preserve"> </w:t>
      </w:r>
      <w:r>
        <w:t>和</w:t>
      </w:r>
      <w:r>
        <w:t xml:space="preserve"> Positive Dice </w:t>
      </w:r>
      <w:proofErr w:type="spellStart"/>
      <w:r>
        <w:t>分别为</w:t>
      </w:r>
      <w:proofErr w:type="spellEnd"/>
      <w:r>
        <w:t xml:space="preserve"> 0.7664±0.0086 </w:t>
      </w:r>
      <w:r>
        <w:t>和</w:t>
      </w:r>
      <w:r>
        <w:t xml:space="preserve"> 0.8425±0.0101</w:t>
      </w:r>
      <w:r>
        <w:t>；相对</w:t>
      </w:r>
      <w:r>
        <w:t xml:space="preserve"> E0 </w:t>
      </w:r>
      <w:r>
        <w:t>的</w:t>
      </w:r>
      <w:r>
        <w:t xml:space="preserve"> Positive Macro </w:t>
      </w:r>
      <w:proofErr w:type="spellStart"/>
      <w:r>
        <w:t>IoU</w:t>
      </w:r>
      <w:proofErr w:type="spellEnd"/>
      <w:r>
        <w:t xml:space="preserve"> </w:t>
      </w:r>
      <w:proofErr w:type="spellStart"/>
      <w:r>
        <w:t>配对提升为</w:t>
      </w:r>
      <w:proofErr w:type="spellEnd"/>
      <w:r>
        <w:t xml:space="preserve"> 0.1129±0.0249</w:t>
      </w:r>
      <w:r>
        <w:t>，三个随机种子的提升方向一致。</w:t>
      </w:r>
      <w:r>
        <w:rPr>
          <w:lang w:eastAsia="zh-CN"/>
        </w:rPr>
        <w:t xml:space="preserve">ResNet34 </w:t>
      </w:r>
      <w:r>
        <w:rPr>
          <w:lang w:eastAsia="zh-CN"/>
        </w:rPr>
        <w:t>编码器配置表现出相对稳定的正向贡献，而三通道输入、轻量增强和</w:t>
      </w:r>
      <w:r>
        <w:rPr>
          <w:lang w:eastAsia="zh-CN"/>
        </w:rPr>
        <w:t xml:space="preserve"> ImageNet </w:t>
      </w:r>
      <w:r>
        <w:rPr>
          <w:lang w:eastAsia="zh-CN"/>
        </w:rPr>
        <w:t>预训练的独立效果仍受随机种子和患者差异影响。误差分析同时表明，小病灶漏检和空切片误报仍是主要问题。因此，本文结论仅适用于当前公开数据、患者划分和实验协议，不能直接视为临床泛化或诊断有效性证据。</w:t>
      </w:r>
    </w:p>
    <w:p w14:paraId="31B72697" w14:textId="77777777" w:rsidR="00DF71DF" w:rsidRDefault="00043E42">
      <w:pPr>
        <w:pStyle w:val="20"/>
      </w:pPr>
      <w:r>
        <w:rPr>
          <w:rFonts w:ascii="Calibri" w:eastAsia="微软雅黑" w:hAnsi="Calibri"/>
          <w:color w:val="000000"/>
        </w:rPr>
        <w:t xml:space="preserve">6.2 </w:t>
      </w:r>
      <w:proofErr w:type="spellStart"/>
      <w:r>
        <w:rPr>
          <w:rFonts w:ascii="Calibri" w:eastAsia="微软雅黑" w:hAnsi="Calibri"/>
          <w:color w:val="000000"/>
        </w:rPr>
        <w:t>未来工作</w:t>
      </w:r>
      <w:proofErr w:type="spellEnd"/>
    </w:p>
    <w:p w14:paraId="5A50301E" w14:textId="77777777" w:rsidR="00DF71DF" w:rsidRDefault="00043E42">
      <w:pPr>
        <w:numPr>
          <w:ilvl w:val="0"/>
          <w:numId w:val="6"/>
        </w:numPr>
        <w:rPr>
          <w:lang w:eastAsia="zh-CN"/>
        </w:rPr>
      </w:pPr>
      <w:r>
        <w:rPr>
          <w:lang w:eastAsia="zh-CN"/>
        </w:rPr>
        <w:t>后续首先应冻结当前模型、阈值和评价流程，在独立医院或不同设备来源的数据上开展患者级外部验证，并增加患者数量或患者级交叉验证，以更可靠地估计病例间差异。</w:t>
      </w:r>
    </w:p>
    <w:p w14:paraId="144EE0B7" w14:textId="77777777" w:rsidR="00DF71DF" w:rsidRDefault="00043E42">
      <w:pPr>
        <w:numPr>
          <w:ilvl w:val="0"/>
          <w:numId w:val="6"/>
        </w:numPr>
        <w:rPr>
          <w:lang w:eastAsia="zh-CN"/>
        </w:rPr>
      </w:pPr>
      <w:r>
        <w:rPr>
          <w:lang w:eastAsia="zh-CN"/>
        </w:rPr>
        <w:lastRenderedPageBreak/>
        <w:t>在方法方面，可进一步考察</w:t>
      </w:r>
      <w:r>
        <w:rPr>
          <w:lang w:eastAsia="zh-CN"/>
        </w:rPr>
        <w:t xml:space="preserve"> 2.5D </w:t>
      </w:r>
      <w:r>
        <w:rPr>
          <w:lang w:eastAsia="zh-CN"/>
        </w:rPr>
        <w:t>或</w:t>
      </w:r>
      <w:r>
        <w:rPr>
          <w:lang w:eastAsia="zh-CN"/>
        </w:rPr>
        <w:t xml:space="preserve"> 3D </w:t>
      </w:r>
      <w:r>
        <w:rPr>
          <w:lang w:eastAsia="zh-CN"/>
        </w:rPr>
        <w:t>上下文、小病灶重采样、边界敏感损失、阈值校准与不确定性估计，同时将完整多模态输入与缺失模态处理分开评价。</w:t>
      </w:r>
    </w:p>
    <w:p w14:paraId="310F9670" w14:textId="77777777" w:rsidR="00DF71DF" w:rsidRDefault="00043E42">
      <w:pPr>
        <w:numPr>
          <w:ilvl w:val="0"/>
          <w:numId w:val="6"/>
        </w:numPr>
        <w:rPr>
          <w:lang w:eastAsia="zh-CN"/>
        </w:rPr>
      </w:pPr>
      <w:r>
        <w:rPr>
          <w:lang w:eastAsia="zh-CN"/>
        </w:rPr>
        <w:t>在应用评价方面，应邀请影像科专家盲法复核分割边界、完全漏检和严重误报，并结合人工修订时间评估模型的实际辅助价值。在完成上述验证前，模型仍定位为研究性工具。</w:t>
      </w:r>
    </w:p>
    <w:p w14:paraId="4708407B" w14:textId="77777777" w:rsidR="00DF71DF" w:rsidRDefault="00043E42">
      <w:pPr>
        <w:pStyle w:val="1"/>
      </w:pPr>
      <w:proofErr w:type="spellStart"/>
      <w:r>
        <w:t>参考文献</w:t>
      </w:r>
      <w:proofErr w:type="spellEnd"/>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 xml:space="preserve">[2] AHAMED M F, HOSSAIN M </w:t>
      </w:r>
      <w:proofErr w:type="spellStart"/>
      <w:r>
        <w:t>M</w:t>
      </w:r>
      <w:proofErr w:type="spellEnd"/>
      <w:r>
        <w:t>,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 xml:space="preserve">[5] LI P, LI Z, WANG Z, et al. </w:t>
      </w:r>
      <w:proofErr w:type="spellStart"/>
      <w:r>
        <w:t>mResU</w:t>
      </w:r>
      <w:proofErr w:type="spellEnd"/>
      <w:r>
        <w:t>-Net: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lastRenderedPageBreak/>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w:t>
      </w:r>
      <w:proofErr w:type="spellStart"/>
      <w:r>
        <w:t>neuonc</w:t>
      </w:r>
      <w:proofErr w:type="spellEnd"/>
      <w:r>
        <w:t>/noaf058. PMID: 40037540.</w:t>
      </w:r>
    </w:p>
    <w:p w14:paraId="588FFB09" w14:textId="77777777" w:rsidR="00DF71DF" w:rsidRDefault="00043E42">
      <w:pPr>
        <w:ind w:left="420" w:hanging="420"/>
      </w:pPr>
      <w:r>
        <w:t xml:space="preserve">[13] FENG X, GHIMIRE K, KIM D </w:t>
      </w:r>
      <w:proofErr w:type="spellStart"/>
      <w:r>
        <w:t>D</w:t>
      </w:r>
      <w:proofErr w:type="spellEnd"/>
      <w:r>
        <w:t>,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lastRenderedPageBreak/>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 xml:space="preserve">[16] BUDA M. Brain MRI segmentation: LGG Segmentation </w:t>
      </w:r>
      <w:proofErr w:type="gramStart"/>
      <w:r>
        <w:t>Dataset[</w:t>
      </w:r>
      <w:proofErr w:type="gramEnd"/>
      <w:r>
        <w: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030B" w14:textId="77777777" w:rsidR="001D39E5" w:rsidRDefault="001D39E5">
      <w:pPr>
        <w:spacing w:after="0" w:line="240" w:lineRule="auto"/>
      </w:pPr>
      <w:r>
        <w:separator/>
      </w:r>
    </w:p>
  </w:endnote>
  <w:endnote w:type="continuationSeparator" w:id="0">
    <w:p w14:paraId="3ACFEF53" w14:textId="77777777" w:rsidR="001D39E5" w:rsidRDefault="001D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42E2" w14:textId="77777777" w:rsidR="001D39E5" w:rsidRDefault="001D39E5">
      <w:pPr>
        <w:spacing w:after="0" w:line="240" w:lineRule="auto"/>
      </w:pPr>
      <w:r>
        <w:separator/>
      </w:r>
    </w:p>
  </w:footnote>
  <w:footnote w:type="continuationSeparator" w:id="0">
    <w:p w14:paraId="4DD9F9F3" w14:textId="77777777" w:rsidR="001D39E5" w:rsidRDefault="001D3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1D39E5"/>
    <w:rsid w:val="0029639D"/>
    <w:rsid w:val="00326F90"/>
    <w:rsid w:val="003F182C"/>
    <w:rsid w:val="00500D71"/>
    <w:rsid w:val="00822B9C"/>
    <w:rsid w:val="00963897"/>
    <w:rsid w:val="00A5321B"/>
    <w:rsid w:val="00A5366C"/>
    <w:rsid w:val="00A95374"/>
    <w:rsid w:val="00AA1D8D"/>
    <w:rsid w:val="00B47730"/>
    <w:rsid w:val="00C637CE"/>
    <w:rsid w:val="00CB0664"/>
    <w:rsid w:val="00DF23F7"/>
    <w:rsid w:val="00DF71DF"/>
    <w:rsid w:val="00E62B11"/>
    <w:rsid w:val="00E7228E"/>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9958</Words>
  <Characters>15137</Characters>
  <Application>Microsoft Office Word</Application>
  <DocSecurity>0</DocSecurity>
  <Lines>521</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6</cp:revision>
  <dcterms:created xsi:type="dcterms:W3CDTF">2026-08-12T08:18:00Z</dcterms:created>
  <dcterms:modified xsi:type="dcterms:W3CDTF">2026-08-13T08:39:00Z</dcterms:modified>
  <cp:category/>
</cp:coreProperties>
</file>