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69" w:rsidRDefault="00D91669" w:rsidP="00DE664F">
      <w:pPr>
        <w:pStyle w:val="a4"/>
        <w:widowControl/>
      </w:pPr>
      <w:r>
        <w:rPr>
          <w:rFonts w:hint="eastAsia"/>
        </w:rPr>
        <w:t>第五篇</w:t>
      </w:r>
      <w:r>
        <w:rPr>
          <w:rFonts w:hint="eastAsia"/>
        </w:rPr>
        <w:t xml:space="preserve">  </w:t>
      </w:r>
      <w:r>
        <w:rPr>
          <w:rFonts w:hint="eastAsia"/>
        </w:rPr>
        <w:t>认知与社会认知理论</w:t>
      </w:r>
    </w:p>
    <w:p w:rsidR="00D91669" w:rsidRDefault="00D91669" w:rsidP="00DE664F">
      <w:pPr>
        <w:widowControl/>
        <w:rPr>
          <w:b/>
        </w:rPr>
      </w:pPr>
      <w:r w:rsidRPr="00D91669">
        <w:rPr>
          <w:rFonts w:hint="eastAsia"/>
          <w:b/>
        </w:rPr>
        <w:t>第一节</w:t>
      </w:r>
      <w:r>
        <w:rPr>
          <w:rFonts w:hint="eastAsia"/>
          <w:b/>
        </w:rPr>
        <w:t xml:space="preserve">  </w:t>
      </w:r>
      <w:r w:rsidRPr="00D91669">
        <w:rPr>
          <w:rFonts w:hint="eastAsia"/>
          <w:b/>
        </w:rPr>
        <w:t>凯利的个人建构理论</w:t>
      </w:r>
      <w:r w:rsidRPr="00C30384">
        <w:rPr>
          <w:rFonts w:hint="eastAsia"/>
        </w:rPr>
        <w:t>（</w:t>
      </w:r>
      <w:r w:rsidRPr="00C30384">
        <w:t>George Alexander Kelly</w:t>
      </w:r>
      <w:r w:rsidRPr="00C30384">
        <w:rPr>
          <w:rFonts w:hint="eastAsia"/>
        </w:rPr>
        <w:t>）</w:t>
      </w:r>
    </w:p>
    <w:p w:rsidR="00D91669" w:rsidRDefault="00D91669" w:rsidP="00DE664F">
      <w:pPr>
        <w:widowControl/>
        <w:rPr>
          <w:sz w:val="18"/>
        </w:rPr>
      </w:pPr>
      <w:r>
        <w:rPr>
          <w:rFonts w:hint="eastAsia"/>
          <w:sz w:val="18"/>
        </w:rPr>
        <w:t>凯利生平</w:t>
      </w:r>
      <w:r w:rsidR="00A5524F">
        <w:rPr>
          <w:rFonts w:hint="eastAsia"/>
          <w:sz w:val="18"/>
        </w:rPr>
        <w:t>：</w:t>
      </w:r>
    </w:p>
    <w:p w:rsidR="00D91669" w:rsidRDefault="00D91669" w:rsidP="00DE664F">
      <w:pPr>
        <w:pStyle w:val="a5"/>
        <w:widowControl/>
        <w:numPr>
          <w:ilvl w:val="0"/>
          <w:numId w:val="1"/>
        </w:numPr>
        <w:ind w:firstLineChars="0"/>
        <w:rPr>
          <w:sz w:val="18"/>
        </w:rPr>
      </w:pPr>
      <w:r>
        <w:rPr>
          <w:rFonts w:hint="eastAsia"/>
          <w:sz w:val="18"/>
        </w:rPr>
        <w:t>1905</w:t>
      </w:r>
      <w:r>
        <w:rPr>
          <w:rFonts w:hint="eastAsia"/>
          <w:sz w:val="18"/>
        </w:rPr>
        <w:t>年出生于美国堪萨斯州</w:t>
      </w:r>
    </w:p>
    <w:p w:rsidR="00D91669" w:rsidRDefault="00D91669" w:rsidP="00DE664F">
      <w:pPr>
        <w:pStyle w:val="a5"/>
        <w:widowControl/>
        <w:numPr>
          <w:ilvl w:val="0"/>
          <w:numId w:val="1"/>
        </w:numPr>
        <w:ind w:firstLineChars="0"/>
        <w:rPr>
          <w:sz w:val="18"/>
        </w:rPr>
      </w:pPr>
      <w:r>
        <w:rPr>
          <w:rFonts w:hint="eastAsia"/>
          <w:sz w:val="18"/>
        </w:rPr>
        <w:t>教育经历：</w:t>
      </w:r>
    </w:p>
    <w:p w:rsidR="00D91669" w:rsidRDefault="00D91669" w:rsidP="00DE664F">
      <w:pPr>
        <w:pStyle w:val="a5"/>
        <w:widowControl/>
        <w:numPr>
          <w:ilvl w:val="1"/>
          <w:numId w:val="1"/>
        </w:numPr>
        <w:ind w:firstLineChars="0"/>
        <w:rPr>
          <w:sz w:val="18"/>
        </w:rPr>
      </w:pPr>
      <w:r>
        <w:rPr>
          <w:rFonts w:hint="eastAsia"/>
          <w:sz w:val="18"/>
        </w:rPr>
        <w:t>物理、数学→教育学→心理学</w:t>
      </w:r>
    </w:p>
    <w:p w:rsidR="00D91669" w:rsidRDefault="00D91669" w:rsidP="00DE664F">
      <w:pPr>
        <w:pStyle w:val="a5"/>
        <w:widowControl/>
        <w:numPr>
          <w:ilvl w:val="0"/>
          <w:numId w:val="1"/>
        </w:numPr>
        <w:ind w:firstLineChars="0"/>
        <w:rPr>
          <w:sz w:val="18"/>
        </w:rPr>
      </w:pPr>
      <w:r>
        <w:rPr>
          <w:rFonts w:hint="eastAsia"/>
          <w:sz w:val="18"/>
        </w:rPr>
        <w:t>获博士学位之后在堪萨斯州立大学任教十年</w:t>
      </w:r>
    </w:p>
    <w:p w:rsidR="00D91669" w:rsidRDefault="00D91669" w:rsidP="00DE664F">
      <w:pPr>
        <w:pStyle w:val="a5"/>
        <w:widowControl/>
        <w:numPr>
          <w:ilvl w:val="0"/>
          <w:numId w:val="1"/>
        </w:numPr>
        <w:ind w:firstLineChars="0"/>
        <w:rPr>
          <w:sz w:val="18"/>
        </w:rPr>
      </w:pPr>
      <w:r>
        <w:rPr>
          <w:rFonts w:hint="eastAsia"/>
          <w:sz w:val="18"/>
        </w:rPr>
        <w:t>二战后，长期在俄亥俄大学执教</w:t>
      </w:r>
    </w:p>
    <w:p w:rsidR="00D91669" w:rsidRDefault="00D91669" w:rsidP="00DE664F">
      <w:pPr>
        <w:pStyle w:val="a5"/>
        <w:widowControl/>
        <w:numPr>
          <w:ilvl w:val="0"/>
          <w:numId w:val="1"/>
        </w:numPr>
        <w:ind w:firstLineChars="0"/>
        <w:rPr>
          <w:sz w:val="18"/>
        </w:rPr>
      </w:pPr>
      <w:r>
        <w:rPr>
          <w:rFonts w:hint="eastAsia"/>
          <w:sz w:val="18"/>
        </w:rPr>
        <w:t>1955</w:t>
      </w:r>
      <w:r>
        <w:rPr>
          <w:rFonts w:hint="eastAsia"/>
          <w:sz w:val="18"/>
        </w:rPr>
        <w:t>年出版《个人建构心理学》</w:t>
      </w:r>
    </w:p>
    <w:p w:rsidR="00D91669" w:rsidRPr="00D91669" w:rsidRDefault="00D91669" w:rsidP="00DE664F">
      <w:pPr>
        <w:pStyle w:val="a5"/>
        <w:widowControl/>
        <w:numPr>
          <w:ilvl w:val="0"/>
          <w:numId w:val="1"/>
        </w:numPr>
        <w:ind w:firstLineChars="0"/>
        <w:rPr>
          <w:sz w:val="18"/>
        </w:rPr>
      </w:pPr>
      <w:r>
        <w:rPr>
          <w:rFonts w:hint="eastAsia"/>
          <w:sz w:val="18"/>
        </w:rPr>
        <w:t>1965</w:t>
      </w:r>
      <w:r>
        <w:rPr>
          <w:rFonts w:hint="eastAsia"/>
          <w:sz w:val="18"/>
        </w:rPr>
        <w:t>年逝世</w:t>
      </w:r>
    </w:p>
    <w:p w:rsidR="00D91669" w:rsidRDefault="00D91669" w:rsidP="00DE664F">
      <w:pPr>
        <w:widowControl/>
      </w:pPr>
      <w:r>
        <w:rPr>
          <w:rFonts w:hint="eastAsia"/>
        </w:rPr>
        <w:t>一、个人建构理论</w:t>
      </w:r>
    </w:p>
    <w:p w:rsidR="005C6354" w:rsidRDefault="005C6354" w:rsidP="00DE664F">
      <w:pPr>
        <w:pStyle w:val="a5"/>
        <w:widowControl/>
        <w:numPr>
          <w:ilvl w:val="0"/>
          <w:numId w:val="15"/>
        </w:numPr>
        <w:ind w:firstLineChars="0"/>
      </w:pPr>
      <w:r>
        <w:rPr>
          <w:rFonts w:hint="eastAsia"/>
        </w:rPr>
        <w:t>理论要点（</w:t>
      </w:r>
      <w:r w:rsidRPr="005C6354">
        <w:rPr>
          <w:rFonts w:hint="eastAsia"/>
          <w:u w:val="single"/>
        </w:rPr>
        <w:t>建构</w:t>
      </w:r>
      <w:r>
        <w:rPr>
          <w:rFonts w:hint="eastAsia"/>
        </w:rPr>
        <w:t>）</w:t>
      </w:r>
    </w:p>
    <w:p w:rsidR="005C6354" w:rsidRDefault="005C6354" w:rsidP="00DE664F">
      <w:pPr>
        <w:pStyle w:val="a5"/>
        <w:widowControl/>
        <w:numPr>
          <w:ilvl w:val="1"/>
          <w:numId w:val="15"/>
        </w:numPr>
        <w:ind w:firstLineChars="0"/>
      </w:pPr>
      <w:r>
        <w:rPr>
          <w:rFonts w:hint="eastAsia"/>
        </w:rPr>
        <w:t>理论观点——个人建构理论</w:t>
      </w:r>
    </w:p>
    <w:p w:rsidR="005C6354" w:rsidRDefault="005C6354" w:rsidP="00DE664F">
      <w:pPr>
        <w:pStyle w:val="a5"/>
        <w:widowControl/>
        <w:numPr>
          <w:ilvl w:val="1"/>
          <w:numId w:val="15"/>
        </w:numPr>
        <w:ind w:firstLineChars="0"/>
      </w:pPr>
      <w:r>
        <w:rPr>
          <w:rFonts w:hint="eastAsia"/>
        </w:rPr>
        <w:t>研究方法——角色建构库测验</w:t>
      </w:r>
    </w:p>
    <w:p w:rsidR="005C6354" w:rsidRDefault="005C6354" w:rsidP="00DE664F">
      <w:pPr>
        <w:pStyle w:val="a5"/>
        <w:widowControl/>
        <w:numPr>
          <w:ilvl w:val="1"/>
          <w:numId w:val="15"/>
        </w:numPr>
        <w:ind w:firstLineChars="0"/>
      </w:pPr>
      <w:r>
        <w:rPr>
          <w:rFonts w:hint="eastAsia"/>
        </w:rPr>
        <w:t>治疗技术——固定角色疗法</w:t>
      </w:r>
    </w:p>
    <w:p w:rsidR="005C6354" w:rsidRDefault="005C6354" w:rsidP="00DE664F">
      <w:pPr>
        <w:pStyle w:val="a5"/>
        <w:widowControl/>
        <w:numPr>
          <w:ilvl w:val="1"/>
          <w:numId w:val="15"/>
        </w:numPr>
        <w:ind w:firstLineChars="0"/>
      </w:pPr>
      <w:r>
        <w:rPr>
          <w:rFonts w:hint="eastAsia"/>
        </w:rPr>
        <w:t>理论评价</w:t>
      </w:r>
    </w:p>
    <w:p w:rsidR="00D91669" w:rsidRDefault="00D91669" w:rsidP="00DE664F">
      <w:pPr>
        <w:widowControl/>
      </w:pPr>
      <w:r>
        <w:rPr>
          <w:rFonts w:hint="eastAsia"/>
        </w:rPr>
        <w:t>（一）人性观</w:t>
      </w:r>
    </w:p>
    <w:p w:rsidR="00D91669" w:rsidRDefault="00D91669" w:rsidP="00DE664F">
      <w:pPr>
        <w:pStyle w:val="a5"/>
        <w:widowControl/>
        <w:numPr>
          <w:ilvl w:val="0"/>
          <w:numId w:val="2"/>
        </w:numPr>
        <w:ind w:firstLineChars="0"/>
      </w:pPr>
      <w:r>
        <w:rPr>
          <w:rFonts w:hint="eastAsia"/>
        </w:rPr>
        <w:t>人人都是科学家，认识世界的过程是提出假设、验证假设、修正假设、再验证的过程。</w:t>
      </w:r>
    </w:p>
    <w:p w:rsidR="004D6D95" w:rsidRPr="004D6D95" w:rsidRDefault="004D6D95" w:rsidP="00DE664F">
      <w:pPr>
        <w:widowControl/>
        <w:rPr>
          <w:rFonts w:ascii="楷体" w:eastAsia="楷体" w:hAnsi="楷体"/>
        </w:rPr>
      </w:pPr>
      <w:r w:rsidRPr="004D6D95">
        <w:rPr>
          <w:rFonts w:ascii="楷体" w:eastAsia="楷体" w:hAnsi="楷体" w:hint="eastAsia"/>
        </w:rPr>
        <w:t>人是面向未来的，而不是过去。不可能被过去的童年经验所束缚，只会被如何看待过去所束缚。不是经验现实影响人的行为，而是怎么去解释和思考的心理现实，心理现实更重要。</w:t>
      </w:r>
    </w:p>
    <w:p w:rsidR="00D91669" w:rsidRDefault="00D91669" w:rsidP="00DE664F">
      <w:pPr>
        <w:widowControl/>
      </w:pPr>
      <w:r>
        <w:rPr>
          <w:rFonts w:hint="eastAsia"/>
        </w:rPr>
        <w:t>（二）基本假设</w:t>
      </w:r>
    </w:p>
    <w:p w:rsidR="00D91669" w:rsidRDefault="00D91669" w:rsidP="00DE664F">
      <w:pPr>
        <w:pStyle w:val="a5"/>
        <w:widowControl/>
        <w:numPr>
          <w:ilvl w:val="0"/>
          <w:numId w:val="2"/>
        </w:numPr>
        <w:ind w:firstLineChars="0"/>
      </w:pPr>
      <w:r>
        <w:rPr>
          <w:rFonts w:hint="eastAsia"/>
        </w:rPr>
        <w:t>“一个人的行为是由其预测事件的方式所引导的。”（</w:t>
      </w:r>
      <w:r>
        <w:rPr>
          <w:rFonts w:hint="eastAsia"/>
        </w:rPr>
        <w:t>Kelly</w:t>
      </w:r>
      <w:r>
        <w:rPr>
          <w:rFonts w:hint="eastAsia"/>
        </w:rPr>
        <w:t>，</w:t>
      </w:r>
      <w:r>
        <w:rPr>
          <w:rFonts w:hint="eastAsia"/>
        </w:rPr>
        <w:t>1955</w:t>
      </w:r>
      <w:r>
        <w:rPr>
          <w:rFonts w:hint="eastAsia"/>
        </w:rPr>
        <w:t>）</w:t>
      </w:r>
    </w:p>
    <w:p w:rsidR="00D91669" w:rsidRDefault="00D91669" w:rsidP="00DE664F">
      <w:pPr>
        <w:pStyle w:val="a5"/>
        <w:widowControl/>
        <w:numPr>
          <w:ilvl w:val="0"/>
          <w:numId w:val="2"/>
        </w:numPr>
        <w:ind w:firstLineChars="0"/>
      </w:pPr>
      <w:r>
        <w:rPr>
          <w:rFonts w:hint="eastAsia"/>
        </w:rPr>
        <w:t>人格是由建构</w:t>
      </w:r>
      <w:r>
        <w:rPr>
          <w:rFonts w:hint="eastAsia"/>
        </w:rPr>
        <w:t>(construct)</w:t>
      </w:r>
      <w:r>
        <w:rPr>
          <w:rFonts w:hint="eastAsia"/>
        </w:rPr>
        <w:t>所组成的一个系统。</w:t>
      </w:r>
    </w:p>
    <w:p w:rsidR="00D91669" w:rsidRDefault="00D91669" w:rsidP="00DE664F">
      <w:pPr>
        <w:widowControl/>
      </w:pPr>
      <w:r>
        <w:rPr>
          <w:rFonts w:hint="eastAsia"/>
        </w:rPr>
        <w:t>（三）建构的实质</w:t>
      </w:r>
    </w:p>
    <w:p w:rsidR="00D91669" w:rsidRDefault="00D91669" w:rsidP="00DE664F">
      <w:pPr>
        <w:pStyle w:val="a5"/>
        <w:widowControl/>
        <w:numPr>
          <w:ilvl w:val="0"/>
          <w:numId w:val="3"/>
        </w:numPr>
        <w:ind w:firstLineChars="0"/>
      </w:pPr>
      <w:r>
        <w:rPr>
          <w:rFonts w:hint="eastAsia"/>
        </w:rPr>
        <w:t>建构是人们试图解释世界时所使用的观点、思想、见解。</w:t>
      </w:r>
    </w:p>
    <w:p w:rsidR="00D91669" w:rsidRDefault="00D91669" w:rsidP="00DE664F">
      <w:pPr>
        <w:pStyle w:val="a5"/>
        <w:widowControl/>
        <w:numPr>
          <w:ilvl w:val="0"/>
          <w:numId w:val="3"/>
        </w:numPr>
        <w:ind w:firstLineChars="0"/>
      </w:pPr>
      <w:r>
        <w:rPr>
          <w:rFonts w:hint="eastAsia"/>
        </w:rPr>
        <w:t>建构通常具有两极性。</w:t>
      </w:r>
    </w:p>
    <w:p w:rsidR="004D6D95" w:rsidRDefault="004D6D95" w:rsidP="00DE664F">
      <w:pPr>
        <w:pStyle w:val="a5"/>
        <w:widowControl/>
        <w:numPr>
          <w:ilvl w:val="0"/>
          <w:numId w:val="3"/>
        </w:numPr>
        <w:ind w:firstLineChars="0"/>
      </w:pPr>
      <w:r>
        <w:t>“S</w:t>
      </w:r>
      <w:r>
        <w:rPr>
          <w:rFonts w:hint="eastAsia"/>
        </w:rPr>
        <w:t>ense-making makes sense</w:t>
      </w:r>
      <w:r>
        <w:t>”</w:t>
      </w:r>
    </w:p>
    <w:p w:rsidR="00D91669" w:rsidRDefault="00D91669" w:rsidP="00DE664F">
      <w:pPr>
        <w:widowControl/>
      </w:pPr>
      <w:r>
        <w:rPr>
          <w:rFonts w:hint="eastAsia"/>
        </w:rPr>
        <w:t>（四）建构的意义</w:t>
      </w:r>
    </w:p>
    <w:p w:rsidR="00D91669" w:rsidRDefault="00D91669" w:rsidP="00DE664F">
      <w:pPr>
        <w:pStyle w:val="a5"/>
        <w:widowControl/>
        <w:numPr>
          <w:ilvl w:val="0"/>
          <w:numId w:val="4"/>
        </w:numPr>
        <w:ind w:firstLineChars="0"/>
      </w:pPr>
      <w:r>
        <w:rPr>
          <w:rFonts w:hint="eastAsia"/>
        </w:rPr>
        <w:t>人用建构来解释事件并预测事件</w:t>
      </w:r>
    </w:p>
    <w:p w:rsidR="00AB558F" w:rsidRDefault="00D91669" w:rsidP="00DE664F">
      <w:pPr>
        <w:pStyle w:val="a5"/>
        <w:widowControl/>
        <w:numPr>
          <w:ilvl w:val="0"/>
          <w:numId w:val="4"/>
        </w:numPr>
        <w:ind w:firstLineChars="0"/>
        <w:rPr>
          <w:sz w:val="18"/>
        </w:rPr>
      </w:pPr>
      <w:r>
        <w:rPr>
          <w:rFonts w:hint="eastAsia"/>
        </w:rPr>
        <w:t>一个人的人格就是他的建构系统</w:t>
      </w:r>
    </w:p>
    <w:p w:rsidR="00D91669" w:rsidRPr="00AB558F" w:rsidRDefault="00AB558F" w:rsidP="00DE664F">
      <w:pPr>
        <w:pStyle w:val="a5"/>
        <w:widowControl/>
        <w:ind w:left="420" w:firstLineChars="0" w:firstLine="0"/>
        <w:rPr>
          <w:sz w:val="18"/>
        </w:rPr>
      </w:pPr>
      <w:r>
        <w:rPr>
          <w:rFonts w:hint="eastAsia"/>
          <w:sz w:val="18"/>
        </w:rPr>
        <w:t>选定一种建构来解释人和事之后，慢慢的会形成一种行为模式，成为人格。</w:t>
      </w:r>
      <w:r w:rsidRPr="00AB558F">
        <w:rPr>
          <w:rFonts w:hint="eastAsia"/>
          <w:sz w:val="18"/>
        </w:rPr>
        <w:t>建构系统不同，人格存在差异</w:t>
      </w:r>
      <w:r>
        <w:rPr>
          <w:rFonts w:hint="eastAsia"/>
          <w:sz w:val="18"/>
        </w:rPr>
        <w:t>。</w:t>
      </w:r>
    </w:p>
    <w:p w:rsidR="00AB558F" w:rsidRDefault="00D91669" w:rsidP="00DE664F">
      <w:pPr>
        <w:pStyle w:val="a5"/>
        <w:widowControl/>
        <w:numPr>
          <w:ilvl w:val="0"/>
          <w:numId w:val="4"/>
        </w:numPr>
        <w:ind w:firstLineChars="0"/>
        <w:rPr>
          <w:sz w:val="18"/>
        </w:rPr>
      </w:pPr>
      <w:r>
        <w:rPr>
          <w:rFonts w:hint="eastAsia"/>
        </w:rPr>
        <w:t>个体差异来自于个人建构的差异</w:t>
      </w:r>
    </w:p>
    <w:p w:rsidR="00D91669" w:rsidRPr="00AB558F" w:rsidRDefault="00AB558F" w:rsidP="00DE664F">
      <w:pPr>
        <w:pStyle w:val="a5"/>
        <w:widowControl/>
        <w:ind w:left="420" w:firstLineChars="0" w:firstLine="0"/>
        <w:rPr>
          <w:sz w:val="18"/>
        </w:rPr>
      </w:pPr>
      <w:r w:rsidRPr="00AB558F">
        <w:rPr>
          <w:rFonts w:hint="eastAsia"/>
          <w:sz w:val="18"/>
        </w:rPr>
        <w:t>没有两个人使用完全相同的建构系统</w:t>
      </w:r>
      <w:r>
        <w:rPr>
          <w:rFonts w:hint="eastAsia"/>
          <w:sz w:val="18"/>
        </w:rPr>
        <w:t>，一端一样另一端不同也会存在差异。有些人的建构系统非常复杂，有些人则非常简单，对待人的态度有差别。</w:t>
      </w:r>
    </w:p>
    <w:p w:rsidR="00D91669" w:rsidRDefault="00D91669" w:rsidP="00DE664F">
      <w:pPr>
        <w:pStyle w:val="a5"/>
        <w:widowControl/>
        <w:numPr>
          <w:ilvl w:val="0"/>
          <w:numId w:val="4"/>
        </w:numPr>
        <w:ind w:firstLineChars="0"/>
      </w:pPr>
      <w:r>
        <w:rPr>
          <w:rFonts w:hint="eastAsia"/>
        </w:rPr>
        <w:t>建构相似的人易成为关系亲密的人</w:t>
      </w:r>
    </w:p>
    <w:p w:rsidR="002E192D" w:rsidRDefault="00AB558F" w:rsidP="00DE664F">
      <w:pPr>
        <w:pStyle w:val="a5"/>
        <w:widowControl/>
        <w:ind w:left="420" w:firstLineChars="0" w:firstLine="0"/>
        <w:rPr>
          <w:sz w:val="18"/>
        </w:rPr>
      </w:pPr>
      <w:r w:rsidRPr="00AB558F">
        <w:rPr>
          <w:rFonts w:hint="eastAsia"/>
          <w:sz w:val="18"/>
        </w:rPr>
        <w:t>具有类似或接近的建构系统，那么预测和解释事情的方式态度想法接近，价值观接近。</w:t>
      </w:r>
    </w:p>
    <w:p w:rsidR="00AB558F" w:rsidRPr="00AB558F" w:rsidRDefault="002E192D" w:rsidP="00DE664F">
      <w:pPr>
        <w:pStyle w:val="a5"/>
        <w:widowControl/>
        <w:ind w:left="420" w:firstLineChars="0" w:firstLine="0"/>
        <w:rPr>
          <w:sz w:val="18"/>
        </w:rPr>
      </w:pPr>
      <w:r>
        <w:rPr>
          <w:sz w:val="18"/>
        </w:rPr>
        <w:t>E</w:t>
      </w:r>
      <w:r>
        <w:rPr>
          <w:rFonts w:hint="eastAsia"/>
          <w:sz w:val="18"/>
        </w:rPr>
        <w:t xml:space="preserve">g. </w:t>
      </w:r>
      <w:r>
        <w:rPr>
          <w:rFonts w:hint="eastAsia"/>
          <w:sz w:val="18"/>
        </w:rPr>
        <w:t>亲密关系：如果想找个不一样的，那么两个人的思想都是一样的——要找一个不一样的。</w:t>
      </w:r>
    </w:p>
    <w:p w:rsidR="00D91669" w:rsidRDefault="00D91669" w:rsidP="00DE664F">
      <w:pPr>
        <w:widowControl/>
      </w:pPr>
      <w:r>
        <w:rPr>
          <w:rFonts w:hint="eastAsia"/>
        </w:rPr>
        <w:t>（五）建构的分类</w:t>
      </w:r>
    </w:p>
    <w:p w:rsidR="00D91669" w:rsidRDefault="00D91669" w:rsidP="00DE664F">
      <w:pPr>
        <w:widowControl/>
      </w:pPr>
      <w:r>
        <w:rPr>
          <w:rFonts w:hint="eastAsia"/>
        </w:rPr>
        <w:t>1</w:t>
      </w:r>
      <w:r>
        <w:rPr>
          <w:rFonts w:hint="eastAsia"/>
        </w:rPr>
        <w:t>、按重要性分：核心建构与外周建构</w:t>
      </w:r>
    </w:p>
    <w:p w:rsidR="00D91669" w:rsidRDefault="00D91669" w:rsidP="00DE664F">
      <w:pPr>
        <w:pStyle w:val="a5"/>
        <w:widowControl/>
        <w:numPr>
          <w:ilvl w:val="0"/>
          <w:numId w:val="5"/>
        </w:numPr>
        <w:ind w:firstLineChars="0"/>
      </w:pPr>
      <w:r>
        <w:rPr>
          <w:rFonts w:hint="eastAsia"/>
        </w:rPr>
        <w:t>核心建构（</w:t>
      </w:r>
      <w:r>
        <w:rPr>
          <w:rFonts w:hint="eastAsia"/>
        </w:rPr>
        <w:t>coreconstructs</w:t>
      </w:r>
      <w:r>
        <w:rPr>
          <w:rFonts w:hint="eastAsia"/>
        </w:rPr>
        <w:t>）：人行为时最基本的建构，十分重要</w:t>
      </w:r>
      <w:r w:rsidR="002E192D" w:rsidRPr="002E192D">
        <w:rPr>
          <w:rFonts w:hint="eastAsia"/>
          <w:sz w:val="18"/>
        </w:rPr>
        <w:t>（</w:t>
      </w:r>
      <w:r w:rsidR="002E192D">
        <w:rPr>
          <w:rFonts w:hint="eastAsia"/>
          <w:sz w:val="18"/>
        </w:rPr>
        <w:t>eg.</w:t>
      </w:r>
      <w:r w:rsidR="002E192D">
        <w:rPr>
          <w:rFonts w:hint="eastAsia"/>
          <w:sz w:val="18"/>
        </w:rPr>
        <w:t>有些人的核心建构是宗教信仰，封建社会是男女大防，小朋友的核心建构是好和坏</w:t>
      </w:r>
      <w:r w:rsidR="002E192D" w:rsidRPr="002E192D">
        <w:rPr>
          <w:rFonts w:hint="eastAsia"/>
          <w:sz w:val="18"/>
        </w:rPr>
        <w:t>）</w:t>
      </w:r>
    </w:p>
    <w:p w:rsidR="00D91669" w:rsidRPr="00E1120C" w:rsidRDefault="00D91669" w:rsidP="00DE664F">
      <w:pPr>
        <w:pStyle w:val="a5"/>
        <w:widowControl/>
        <w:numPr>
          <w:ilvl w:val="0"/>
          <w:numId w:val="5"/>
        </w:numPr>
        <w:ind w:firstLineChars="0"/>
        <w:rPr>
          <w:sz w:val="18"/>
        </w:rPr>
      </w:pPr>
      <w:r>
        <w:rPr>
          <w:rFonts w:hint="eastAsia"/>
        </w:rPr>
        <w:lastRenderedPageBreak/>
        <w:t>外周建构（</w:t>
      </w:r>
      <w:r>
        <w:rPr>
          <w:rFonts w:hint="eastAsia"/>
        </w:rPr>
        <w:t>peripheral</w:t>
      </w:r>
      <w:r w:rsidR="00380251">
        <w:rPr>
          <w:rFonts w:hint="eastAsia"/>
        </w:rPr>
        <w:t xml:space="preserve"> </w:t>
      </w:r>
      <w:r>
        <w:rPr>
          <w:rFonts w:hint="eastAsia"/>
        </w:rPr>
        <w:t>constructs</w:t>
      </w:r>
      <w:r>
        <w:rPr>
          <w:rFonts w:hint="eastAsia"/>
        </w:rPr>
        <w:t>）：并不十分重要，可以加以改变</w:t>
      </w:r>
      <w:r w:rsidR="00E1120C" w:rsidRPr="00E1120C">
        <w:rPr>
          <w:rFonts w:hint="eastAsia"/>
          <w:sz w:val="18"/>
        </w:rPr>
        <w:t>（只要核心可以保证，外周重要性其次）</w:t>
      </w:r>
    </w:p>
    <w:p w:rsidR="00D91669" w:rsidRDefault="00D91669" w:rsidP="00DE664F">
      <w:pPr>
        <w:widowControl/>
      </w:pPr>
      <w:r>
        <w:rPr>
          <w:rFonts w:hint="eastAsia"/>
        </w:rPr>
        <w:t>2</w:t>
      </w:r>
      <w:r>
        <w:rPr>
          <w:rFonts w:hint="eastAsia"/>
        </w:rPr>
        <w:t>、按排列层次分：主导建构与从属建构</w:t>
      </w:r>
      <w:r w:rsidR="00E1120C" w:rsidRPr="00E1120C">
        <w:rPr>
          <w:rFonts w:hint="eastAsia"/>
          <w:sz w:val="18"/>
        </w:rPr>
        <w:t>（建构的适用范围）</w:t>
      </w:r>
    </w:p>
    <w:p w:rsidR="00D91669" w:rsidRPr="00E1120C" w:rsidRDefault="00D91669" w:rsidP="00DE664F">
      <w:pPr>
        <w:pStyle w:val="a5"/>
        <w:widowControl/>
        <w:numPr>
          <w:ilvl w:val="0"/>
          <w:numId w:val="6"/>
        </w:numPr>
        <w:ind w:firstLineChars="0"/>
        <w:rPr>
          <w:sz w:val="18"/>
        </w:rPr>
      </w:pPr>
      <w:r>
        <w:rPr>
          <w:rFonts w:hint="eastAsia"/>
        </w:rPr>
        <w:t>主导建构（</w:t>
      </w:r>
      <w:r>
        <w:rPr>
          <w:rFonts w:hint="eastAsia"/>
        </w:rPr>
        <w:t>Superordinate</w:t>
      </w:r>
      <w:r w:rsidR="00380251">
        <w:rPr>
          <w:rFonts w:hint="eastAsia"/>
        </w:rPr>
        <w:t xml:space="preserve"> </w:t>
      </w:r>
      <w:r>
        <w:rPr>
          <w:rFonts w:hint="eastAsia"/>
        </w:rPr>
        <w:t>constructs</w:t>
      </w:r>
      <w:r>
        <w:rPr>
          <w:rFonts w:hint="eastAsia"/>
        </w:rPr>
        <w:t>）：适用范围较广泛，可以包含另一些建构</w:t>
      </w:r>
      <w:r w:rsidR="00E1120C" w:rsidRPr="00E1120C">
        <w:rPr>
          <w:rFonts w:hint="eastAsia"/>
          <w:sz w:val="18"/>
        </w:rPr>
        <w:t>（好</w:t>
      </w:r>
      <w:r w:rsidR="00E1120C" w:rsidRPr="00E1120C">
        <w:rPr>
          <w:rFonts w:hint="eastAsia"/>
          <w:sz w:val="18"/>
        </w:rPr>
        <w:t>vs.</w:t>
      </w:r>
      <w:r w:rsidR="00E1120C" w:rsidRPr="00E1120C">
        <w:rPr>
          <w:rFonts w:hint="eastAsia"/>
          <w:sz w:val="18"/>
        </w:rPr>
        <w:t>坏）</w:t>
      </w:r>
    </w:p>
    <w:p w:rsidR="00D91669" w:rsidRDefault="00D91669" w:rsidP="00DE664F">
      <w:pPr>
        <w:pStyle w:val="a5"/>
        <w:widowControl/>
        <w:numPr>
          <w:ilvl w:val="0"/>
          <w:numId w:val="6"/>
        </w:numPr>
        <w:ind w:firstLineChars="0"/>
      </w:pPr>
      <w:r>
        <w:rPr>
          <w:rFonts w:hint="eastAsia"/>
        </w:rPr>
        <w:t>从属建构（</w:t>
      </w:r>
      <w:r>
        <w:rPr>
          <w:rFonts w:hint="eastAsia"/>
        </w:rPr>
        <w:t>Subordinate</w:t>
      </w:r>
      <w:r w:rsidR="00200EB5">
        <w:rPr>
          <w:rFonts w:hint="eastAsia"/>
        </w:rPr>
        <w:t xml:space="preserve"> </w:t>
      </w:r>
      <w:r>
        <w:rPr>
          <w:rFonts w:hint="eastAsia"/>
        </w:rPr>
        <w:t>constructs</w:t>
      </w:r>
      <w:r>
        <w:rPr>
          <w:rFonts w:hint="eastAsia"/>
        </w:rPr>
        <w:t>）：适用范围较窄，属于下位建构</w:t>
      </w:r>
      <w:r w:rsidR="00E1120C" w:rsidRPr="00E1120C">
        <w:rPr>
          <w:rFonts w:hint="eastAsia"/>
          <w:sz w:val="18"/>
        </w:rPr>
        <w:t>（粗心</w:t>
      </w:r>
      <w:r w:rsidR="00E1120C" w:rsidRPr="00E1120C">
        <w:rPr>
          <w:rFonts w:hint="eastAsia"/>
          <w:sz w:val="18"/>
        </w:rPr>
        <w:t>vs.</w:t>
      </w:r>
      <w:r w:rsidR="00E1120C" w:rsidRPr="00E1120C">
        <w:rPr>
          <w:rFonts w:hint="eastAsia"/>
          <w:sz w:val="18"/>
        </w:rPr>
        <w:t>细心）</w:t>
      </w:r>
    </w:p>
    <w:p w:rsidR="00D91669" w:rsidRDefault="00D91669" w:rsidP="00DE664F">
      <w:pPr>
        <w:widowControl/>
      </w:pPr>
      <w:r>
        <w:rPr>
          <w:rFonts w:hint="eastAsia"/>
        </w:rPr>
        <w:t>3</w:t>
      </w:r>
      <w:r>
        <w:rPr>
          <w:rFonts w:hint="eastAsia"/>
        </w:rPr>
        <w:t>、按通透性分：可渗透性建构与非渗透性建构</w:t>
      </w:r>
    </w:p>
    <w:p w:rsidR="00D91669" w:rsidRDefault="00D91669" w:rsidP="00DE664F">
      <w:pPr>
        <w:pStyle w:val="a5"/>
        <w:widowControl/>
        <w:numPr>
          <w:ilvl w:val="0"/>
          <w:numId w:val="7"/>
        </w:numPr>
        <w:ind w:firstLineChars="0"/>
      </w:pPr>
      <w:r>
        <w:rPr>
          <w:rFonts w:hint="eastAsia"/>
        </w:rPr>
        <w:t>可渗透性建构（</w:t>
      </w:r>
      <w:r>
        <w:rPr>
          <w:rFonts w:hint="eastAsia"/>
        </w:rPr>
        <w:t>permeable</w:t>
      </w:r>
      <w:r w:rsidR="00200EB5">
        <w:rPr>
          <w:rFonts w:hint="eastAsia"/>
        </w:rPr>
        <w:t xml:space="preserve"> </w:t>
      </w:r>
      <w:r>
        <w:rPr>
          <w:rFonts w:hint="eastAsia"/>
        </w:rPr>
        <w:t>constructs</w:t>
      </w:r>
      <w:r>
        <w:rPr>
          <w:rFonts w:hint="eastAsia"/>
        </w:rPr>
        <w:t>）：容许新事物纳入到适用范围中来</w:t>
      </w:r>
    </w:p>
    <w:p w:rsidR="00D91669" w:rsidRDefault="00D91669" w:rsidP="00DE664F">
      <w:pPr>
        <w:pStyle w:val="a5"/>
        <w:widowControl/>
        <w:numPr>
          <w:ilvl w:val="0"/>
          <w:numId w:val="7"/>
        </w:numPr>
        <w:ind w:firstLineChars="0"/>
      </w:pPr>
      <w:r>
        <w:rPr>
          <w:rFonts w:hint="eastAsia"/>
        </w:rPr>
        <w:t>非渗透性建构（</w:t>
      </w:r>
      <w:r>
        <w:rPr>
          <w:rFonts w:hint="eastAsia"/>
        </w:rPr>
        <w:t>impermeable</w:t>
      </w:r>
      <w:r w:rsidR="00200EB5">
        <w:rPr>
          <w:rFonts w:hint="eastAsia"/>
        </w:rPr>
        <w:t xml:space="preserve"> </w:t>
      </w:r>
      <w:r>
        <w:rPr>
          <w:rFonts w:hint="eastAsia"/>
        </w:rPr>
        <w:t>constructs</w:t>
      </w:r>
      <w:r>
        <w:rPr>
          <w:rFonts w:hint="eastAsia"/>
        </w:rPr>
        <w:t>）：拒绝新成分的加入</w:t>
      </w:r>
    </w:p>
    <w:p w:rsidR="00D91669" w:rsidRDefault="00D91669" w:rsidP="00DE664F">
      <w:pPr>
        <w:widowControl/>
      </w:pPr>
      <w:r>
        <w:rPr>
          <w:rFonts w:hint="eastAsia"/>
        </w:rPr>
        <w:t>4</w:t>
      </w:r>
      <w:r>
        <w:rPr>
          <w:rFonts w:hint="eastAsia"/>
        </w:rPr>
        <w:t>、按可塑性分：紧缩性建构与松散性建构</w:t>
      </w:r>
    </w:p>
    <w:p w:rsidR="00FA06E6" w:rsidRDefault="00D91669" w:rsidP="00DE664F">
      <w:pPr>
        <w:pStyle w:val="a5"/>
        <w:widowControl/>
        <w:numPr>
          <w:ilvl w:val="0"/>
          <w:numId w:val="8"/>
        </w:numPr>
        <w:ind w:firstLineChars="0"/>
        <w:rPr>
          <w:sz w:val="18"/>
        </w:rPr>
      </w:pPr>
      <w:r>
        <w:rPr>
          <w:rFonts w:hint="eastAsia"/>
        </w:rPr>
        <w:t>紧缩性建构（</w:t>
      </w:r>
      <w:r>
        <w:rPr>
          <w:rFonts w:hint="eastAsia"/>
        </w:rPr>
        <w:t>tight</w:t>
      </w:r>
      <w:r w:rsidR="00200EB5">
        <w:rPr>
          <w:rFonts w:hint="eastAsia"/>
        </w:rPr>
        <w:t xml:space="preserve"> </w:t>
      </w:r>
      <w:r>
        <w:rPr>
          <w:rFonts w:hint="eastAsia"/>
        </w:rPr>
        <w:t>constructs</w:t>
      </w:r>
      <w:r>
        <w:rPr>
          <w:rFonts w:hint="eastAsia"/>
        </w:rPr>
        <w:t>）：对事件的预测绝不可变</w:t>
      </w:r>
    </w:p>
    <w:p w:rsidR="00D91669" w:rsidRPr="00200EB5" w:rsidRDefault="00200EB5" w:rsidP="00DE664F">
      <w:pPr>
        <w:pStyle w:val="a5"/>
        <w:widowControl/>
        <w:ind w:left="420" w:firstLineChars="0" w:firstLine="0"/>
        <w:rPr>
          <w:sz w:val="18"/>
        </w:rPr>
      </w:pPr>
      <w:r w:rsidRPr="00200EB5">
        <w:rPr>
          <w:rFonts w:hint="eastAsia"/>
          <w:sz w:val="18"/>
        </w:rPr>
        <w:t>建构解释事物之后马上要做预测，假设联结紧密。一…，就…，环境变化，仍采用一般情境下的适用方法</w:t>
      </w:r>
    </w:p>
    <w:p w:rsidR="00FA06E6" w:rsidRDefault="00D91669" w:rsidP="00DE664F">
      <w:pPr>
        <w:pStyle w:val="a5"/>
        <w:widowControl/>
        <w:numPr>
          <w:ilvl w:val="0"/>
          <w:numId w:val="8"/>
        </w:numPr>
        <w:ind w:firstLineChars="0"/>
        <w:rPr>
          <w:sz w:val="18"/>
        </w:rPr>
      </w:pPr>
      <w:r>
        <w:rPr>
          <w:rFonts w:hint="eastAsia"/>
        </w:rPr>
        <w:t>松散性建构（</w:t>
      </w:r>
      <w:r>
        <w:rPr>
          <w:rFonts w:hint="eastAsia"/>
        </w:rPr>
        <w:t>loose</w:t>
      </w:r>
      <w:r w:rsidR="00200EB5">
        <w:rPr>
          <w:rFonts w:hint="eastAsia"/>
        </w:rPr>
        <w:t xml:space="preserve"> </w:t>
      </w:r>
      <w:r>
        <w:rPr>
          <w:rFonts w:hint="eastAsia"/>
        </w:rPr>
        <w:t>constructs</w:t>
      </w:r>
      <w:r>
        <w:rPr>
          <w:rFonts w:hint="eastAsia"/>
        </w:rPr>
        <w:t>）：预期是可变的、有差异的</w:t>
      </w:r>
    </w:p>
    <w:p w:rsidR="00D91669" w:rsidRPr="00200EB5" w:rsidRDefault="00200EB5" w:rsidP="00DE664F">
      <w:pPr>
        <w:pStyle w:val="a5"/>
        <w:widowControl/>
        <w:ind w:left="420" w:firstLineChars="0" w:firstLine="0"/>
        <w:rPr>
          <w:sz w:val="18"/>
        </w:rPr>
      </w:pPr>
      <w:r w:rsidRPr="00200EB5">
        <w:rPr>
          <w:rFonts w:hint="eastAsia"/>
          <w:sz w:val="18"/>
        </w:rPr>
        <w:t>限定边界条件</w:t>
      </w:r>
      <w:r>
        <w:rPr>
          <w:rFonts w:hint="eastAsia"/>
          <w:sz w:val="18"/>
        </w:rPr>
        <w:t>，过于松散导致建构是胡乱预测的，没有适用范围</w:t>
      </w:r>
    </w:p>
    <w:p w:rsidR="00D91669" w:rsidRDefault="00D91669" w:rsidP="00DE664F">
      <w:pPr>
        <w:widowControl/>
      </w:pPr>
      <w:r>
        <w:rPr>
          <w:rFonts w:hint="eastAsia"/>
        </w:rPr>
        <w:t>5</w:t>
      </w:r>
      <w:r>
        <w:rPr>
          <w:rFonts w:hint="eastAsia"/>
        </w:rPr>
        <w:t>、按表达方式分：言语建构与前言语建构</w:t>
      </w:r>
    </w:p>
    <w:p w:rsidR="00D91669" w:rsidRDefault="00D91669" w:rsidP="00DE664F">
      <w:pPr>
        <w:pStyle w:val="a5"/>
        <w:widowControl/>
        <w:numPr>
          <w:ilvl w:val="0"/>
          <w:numId w:val="9"/>
        </w:numPr>
        <w:ind w:firstLineChars="0"/>
      </w:pPr>
      <w:r>
        <w:rPr>
          <w:rFonts w:hint="eastAsia"/>
        </w:rPr>
        <w:t>言语建构（</w:t>
      </w:r>
      <w:r>
        <w:rPr>
          <w:rFonts w:hint="eastAsia"/>
        </w:rPr>
        <w:t>verbalconstructs</w:t>
      </w:r>
      <w:r>
        <w:rPr>
          <w:rFonts w:hint="eastAsia"/>
        </w:rPr>
        <w:t>）：以言语来建构</w:t>
      </w:r>
      <w:r w:rsidR="00FA06E6" w:rsidRPr="00FA06E6">
        <w:rPr>
          <w:rFonts w:hint="eastAsia"/>
          <w:sz w:val="18"/>
        </w:rPr>
        <w:t>（用文字符号表征）</w:t>
      </w:r>
    </w:p>
    <w:p w:rsidR="00D91669" w:rsidRDefault="00D91669" w:rsidP="00DE664F">
      <w:pPr>
        <w:pStyle w:val="a5"/>
        <w:widowControl/>
        <w:numPr>
          <w:ilvl w:val="0"/>
          <w:numId w:val="9"/>
        </w:numPr>
        <w:ind w:firstLineChars="0"/>
      </w:pPr>
      <w:r>
        <w:rPr>
          <w:rFonts w:hint="eastAsia"/>
        </w:rPr>
        <w:t>前言语建构（</w:t>
      </w:r>
      <w:r>
        <w:rPr>
          <w:rFonts w:hint="eastAsia"/>
        </w:rPr>
        <w:t>preverbalconstructs</w:t>
      </w:r>
      <w:r>
        <w:rPr>
          <w:rFonts w:hint="eastAsia"/>
        </w:rPr>
        <w:t>）：以非言语，如感觉来建构</w:t>
      </w:r>
      <w:r w:rsidR="00FA06E6" w:rsidRPr="00FA06E6">
        <w:rPr>
          <w:rFonts w:hint="eastAsia"/>
          <w:sz w:val="18"/>
        </w:rPr>
        <w:t>（前言语或非言语）</w:t>
      </w:r>
    </w:p>
    <w:p w:rsidR="00D91669" w:rsidRDefault="00D91669" w:rsidP="00DE664F">
      <w:pPr>
        <w:widowControl/>
      </w:pPr>
      <w:r>
        <w:rPr>
          <w:rFonts w:hint="eastAsia"/>
        </w:rPr>
        <w:t>（六）对焦虑和心理异常的解释</w:t>
      </w:r>
    </w:p>
    <w:p w:rsidR="00D91669" w:rsidRDefault="00D91669" w:rsidP="00DE664F">
      <w:pPr>
        <w:widowControl/>
      </w:pPr>
      <w:r>
        <w:rPr>
          <w:rFonts w:hint="eastAsia"/>
        </w:rPr>
        <w:t>1</w:t>
      </w:r>
      <w:r>
        <w:rPr>
          <w:rFonts w:hint="eastAsia"/>
        </w:rPr>
        <w:t>、对焦虑的解释</w:t>
      </w:r>
    </w:p>
    <w:p w:rsidR="00D91669" w:rsidRDefault="00D91669" w:rsidP="00DE664F">
      <w:pPr>
        <w:pStyle w:val="a5"/>
        <w:widowControl/>
        <w:numPr>
          <w:ilvl w:val="0"/>
          <w:numId w:val="10"/>
        </w:numPr>
        <w:ind w:firstLineChars="0"/>
      </w:pPr>
      <w:r>
        <w:rPr>
          <w:rFonts w:hint="eastAsia"/>
        </w:rPr>
        <w:t>焦虑是对个体所遭遇的事件位于他的建构系统适应范围之外时所产生的体验。</w:t>
      </w:r>
    </w:p>
    <w:p w:rsidR="00ED56FB" w:rsidRDefault="00D91669" w:rsidP="00DE664F">
      <w:pPr>
        <w:pStyle w:val="a5"/>
        <w:widowControl/>
        <w:numPr>
          <w:ilvl w:val="0"/>
          <w:numId w:val="10"/>
        </w:numPr>
        <w:ind w:firstLineChars="0"/>
      </w:pPr>
      <w:r>
        <w:rPr>
          <w:rFonts w:hint="eastAsia"/>
        </w:rPr>
        <w:t>一个人没有适当的建构去认识了解生活中的事件，因而不能去预测，便感到焦虑。</w:t>
      </w:r>
    </w:p>
    <w:p w:rsidR="004254A1" w:rsidRPr="004254A1" w:rsidRDefault="004254A1" w:rsidP="00DE664F">
      <w:pPr>
        <w:widowControl/>
        <w:rPr>
          <w:sz w:val="18"/>
        </w:rPr>
      </w:pPr>
      <w:r w:rsidRPr="004254A1">
        <w:rPr>
          <w:rFonts w:hint="eastAsia"/>
          <w:sz w:val="18"/>
        </w:rPr>
        <w:t>遇到新的问题无法用已有的理论解释，要重新作出假设。</w:t>
      </w:r>
    </w:p>
    <w:p w:rsidR="00D91669" w:rsidRDefault="00D91669" w:rsidP="00DE664F">
      <w:pPr>
        <w:widowControl/>
      </w:pPr>
      <w:r>
        <w:rPr>
          <w:rFonts w:hint="eastAsia"/>
        </w:rPr>
        <w:t>2</w:t>
      </w:r>
      <w:r>
        <w:rPr>
          <w:rFonts w:hint="eastAsia"/>
        </w:rPr>
        <w:t>、对心理异常的解释</w:t>
      </w:r>
    </w:p>
    <w:p w:rsidR="00D91669" w:rsidRDefault="00D91669" w:rsidP="00DE664F">
      <w:pPr>
        <w:pStyle w:val="a5"/>
        <w:widowControl/>
        <w:numPr>
          <w:ilvl w:val="0"/>
          <w:numId w:val="11"/>
        </w:numPr>
        <w:ind w:firstLineChars="0"/>
      </w:pPr>
      <w:r>
        <w:rPr>
          <w:rFonts w:hint="eastAsia"/>
        </w:rPr>
        <w:t>心理疾病源于个人建构系统的缺陷或功能失调。</w:t>
      </w:r>
    </w:p>
    <w:p w:rsidR="00D91669" w:rsidRDefault="00D91669" w:rsidP="00DE664F">
      <w:pPr>
        <w:pStyle w:val="a5"/>
        <w:widowControl/>
        <w:numPr>
          <w:ilvl w:val="0"/>
          <w:numId w:val="11"/>
        </w:numPr>
        <w:ind w:firstLineChars="0"/>
      </w:pPr>
      <w:r>
        <w:rPr>
          <w:rFonts w:hint="eastAsia"/>
        </w:rPr>
        <w:t>异常行为是一个虽已多次确定无效而仍反复被采用的建构系统。（</w:t>
      </w:r>
      <w:r>
        <w:rPr>
          <w:rFonts w:hint="eastAsia"/>
        </w:rPr>
        <w:t>Kelly</w:t>
      </w:r>
      <w:r>
        <w:rPr>
          <w:rFonts w:hint="eastAsia"/>
        </w:rPr>
        <w:t>，</w:t>
      </w:r>
      <w:r>
        <w:rPr>
          <w:rFonts w:hint="eastAsia"/>
        </w:rPr>
        <w:t>1955</w:t>
      </w:r>
      <w:r>
        <w:rPr>
          <w:rFonts w:hint="eastAsia"/>
        </w:rPr>
        <w:t>）</w:t>
      </w:r>
    </w:p>
    <w:p w:rsidR="00D91669" w:rsidRDefault="00D91669" w:rsidP="00DE664F">
      <w:pPr>
        <w:pStyle w:val="a5"/>
        <w:widowControl/>
        <w:numPr>
          <w:ilvl w:val="0"/>
          <w:numId w:val="11"/>
        </w:numPr>
        <w:ind w:firstLineChars="0"/>
      </w:pPr>
      <w:r>
        <w:rPr>
          <w:rFonts w:hint="eastAsia"/>
        </w:rPr>
        <w:t>僵化地固着于某一建构系统的根源是焦虑、害怕和威胁。</w:t>
      </w:r>
    </w:p>
    <w:p w:rsidR="00D91669" w:rsidRDefault="00D91669" w:rsidP="00DE664F">
      <w:pPr>
        <w:widowControl/>
      </w:pPr>
      <w:r>
        <w:rPr>
          <w:rFonts w:hint="eastAsia"/>
        </w:rPr>
        <w:t>（七）健康人格</w:t>
      </w:r>
    </w:p>
    <w:p w:rsidR="00E51805" w:rsidRPr="00E51805" w:rsidRDefault="00D91669" w:rsidP="00DE664F">
      <w:pPr>
        <w:pStyle w:val="a5"/>
        <w:widowControl/>
        <w:numPr>
          <w:ilvl w:val="0"/>
          <w:numId w:val="12"/>
        </w:numPr>
        <w:ind w:firstLineChars="0"/>
        <w:rPr>
          <w:sz w:val="18"/>
        </w:rPr>
      </w:pPr>
      <w:r>
        <w:rPr>
          <w:rFonts w:hint="eastAsia"/>
        </w:rPr>
        <w:t>有广阔的视野、对经验持开放态度</w:t>
      </w:r>
      <w:r w:rsidR="00E51805" w:rsidRPr="00E51805">
        <w:rPr>
          <w:rFonts w:hint="eastAsia"/>
          <w:sz w:val="18"/>
        </w:rPr>
        <w:t>（看事物多角度、灵活多变，非紧缩不可变系统</w:t>
      </w:r>
      <w:r w:rsidR="00E51805">
        <w:rPr>
          <w:rFonts w:hint="eastAsia"/>
          <w:sz w:val="18"/>
        </w:rPr>
        <w:t>）</w:t>
      </w:r>
    </w:p>
    <w:p w:rsidR="00D91669" w:rsidRDefault="00D91669" w:rsidP="00DE664F">
      <w:pPr>
        <w:pStyle w:val="a5"/>
        <w:widowControl/>
        <w:numPr>
          <w:ilvl w:val="0"/>
          <w:numId w:val="12"/>
        </w:numPr>
        <w:ind w:firstLineChars="0"/>
      </w:pPr>
      <w:r>
        <w:rPr>
          <w:rFonts w:hint="eastAsia"/>
        </w:rPr>
        <w:t>注重变化，不断寻求对世界的新理解</w:t>
      </w:r>
      <w:r w:rsidR="00E51805" w:rsidRPr="00E51805">
        <w:rPr>
          <w:rFonts w:hint="eastAsia"/>
          <w:sz w:val="18"/>
        </w:rPr>
        <w:t>（理论和假设顺应环境不断变化）</w:t>
      </w:r>
    </w:p>
    <w:p w:rsidR="00E51805" w:rsidRDefault="00D91669" w:rsidP="00DE664F">
      <w:pPr>
        <w:pStyle w:val="a5"/>
        <w:widowControl/>
        <w:numPr>
          <w:ilvl w:val="0"/>
          <w:numId w:val="12"/>
        </w:numPr>
        <w:ind w:firstLineChars="0"/>
      </w:pPr>
      <w:r>
        <w:rPr>
          <w:rFonts w:hint="eastAsia"/>
        </w:rPr>
        <w:t>对自身的建构进行建设性选择和调节</w:t>
      </w:r>
    </w:p>
    <w:p w:rsidR="00D91669" w:rsidRDefault="00D91669" w:rsidP="00DE664F">
      <w:pPr>
        <w:widowControl/>
      </w:pPr>
      <w:r>
        <w:rPr>
          <w:rFonts w:hint="eastAsia"/>
        </w:rPr>
        <w:t>二、研究方法：角色建构测验（</w:t>
      </w:r>
      <w:r>
        <w:rPr>
          <w:rFonts w:hint="eastAsia"/>
        </w:rPr>
        <w:t>REP</w:t>
      </w:r>
      <w:r>
        <w:rPr>
          <w:rFonts w:hint="eastAsia"/>
        </w:rPr>
        <w:t>）</w:t>
      </w:r>
    </w:p>
    <w:p w:rsidR="00E51805" w:rsidRDefault="00E51805" w:rsidP="00DE664F">
      <w:pPr>
        <w:pStyle w:val="a5"/>
        <w:widowControl/>
        <w:numPr>
          <w:ilvl w:val="0"/>
          <w:numId w:val="24"/>
        </w:numPr>
        <w:ind w:firstLineChars="0"/>
      </w:pPr>
      <w:r>
        <w:t>R</w:t>
      </w:r>
      <w:r>
        <w:rPr>
          <w:rFonts w:hint="eastAsia"/>
        </w:rPr>
        <w:t xml:space="preserve">ole construct repertory test </w:t>
      </w:r>
      <w:r>
        <w:rPr>
          <w:rFonts w:hint="eastAsia"/>
        </w:rPr>
        <w:t>凯利方格（</w:t>
      </w:r>
      <w:r>
        <w:rPr>
          <w:rFonts w:hint="eastAsia"/>
        </w:rPr>
        <w:t>repertory grid</w:t>
      </w:r>
      <w:r>
        <w:rPr>
          <w:rFonts w:hint="eastAsia"/>
        </w:rPr>
        <w:t>）</w:t>
      </w:r>
    </w:p>
    <w:tbl>
      <w:tblPr>
        <w:tblStyle w:val="a7"/>
        <w:tblW w:w="0" w:type="auto"/>
        <w:jc w:val="center"/>
        <w:tblLook w:val="04A0"/>
      </w:tblPr>
      <w:tblGrid>
        <w:gridCol w:w="636"/>
        <w:gridCol w:w="636"/>
        <w:gridCol w:w="636"/>
        <w:gridCol w:w="636"/>
        <w:gridCol w:w="636"/>
        <w:gridCol w:w="636"/>
        <w:gridCol w:w="636"/>
        <w:gridCol w:w="636"/>
        <w:gridCol w:w="636"/>
        <w:gridCol w:w="636"/>
        <w:gridCol w:w="846"/>
        <w:gridCol w:w="846"/>
      </w:tblGrid>
      <w:tr w:rsidR="00E51805" w:rsidTr="008D6CFF">
        <w:trPr>
          <w:jc w:val="center"/>
        </w:trPr>
        <w:tc>
          <w:tcPr>
            <w:tcW w:w="0" w:type="auto"/>
            <w:vAlign w:val="center"/>
          </w:tcPr>
          <w:p w:rsidR="00E51805" w:rsidRDefault="00E51805" w:rsidP="00DE664F">
            <w:pPr>
              <w:widowControl/>
              <w:jc w:val="center"/>
            </w:pPr>
            <w:r>
              <w:rPr>
                <w:rFonts w:hint="eastAsia"/>
              </w:rPr>
              <w:t>父亲</w:t>
            </w:r>
          </w:p>
        </w:tc>
        <w:tc>
          <w:tcPr>
            <w:tcW w:w="0" w:type="auto"/>
            <w:vAlign w:val="center"/>
          </w:tcPr>
          <w:p w:rsidR="00E51805" w:rsidRDefault="00E51805" w:rsidP="00DE664F">
            <w:pPr>
              <w:widowControl/>
              <w:jc w:val="center"/>
            </w:pPr>
            <w:r>
              <w:rPr>
                <w:rFonts w:hint="eastAsia"/>
              </w:rPr>
              <w:t>母亲</w:t>
            </w:r>
          </w:p>
        </w:tc>
        <w:tc>
          <w:tcPr>
            <w:tcW w:w="0" w:type="auto"/>
            <w:vAlign w:val="center"/>
          </w:tcPr>
          <w:p w:rsidR="00E51805" w:rsidRDefault="00E51805" w:rsidP="00DE664F">
            <w:pPr>
              <w:widowControl/>
              <w:jc w:val="center"/>
            </w:pPr>
            <w:r>
              <w:rPr>
                <w:rFonts w:hint="eastAsia"/>
              </w:rPr>
              <w:t>姐妹</w:t>
            </w:r>
          </w:p>
        </w:tc>
        <w:tc>
          <w:tcPr>
            <w:tcW w:w="0" w:type="auto"/>
            <w:vAlign w:val="center"/>
          </w:tcPr>
          <w:p w:rsidR="00E51805" w:rsidRDefault="00E51805" w:rsidP="00DE664F">
            <w:pPr>
              <w:widowControl/>
              <w:jc w:val="center"/>
            </w:pPr>
            <w:r>
              <w:rPr>
                <w:rFonts w:hint="eastAsia"/>
              </w:rPr>
              <w:t>同学</w:t>
            </w:r>
          </w:p>
        </w:tc>
        <w:tc>
          <w:tcPr>
            <w:tcW w:w="0" w:type="auto"/>
            <w:vAlign w:val="center"/>
          </w:tcPr>
          <w:p w:rsidR="00E51805" w:rsidRDefault="00E51805" w:rsidP="00DE664F">
            <w:pPr>
              <w:widowControl/>
              <w:jc w:val="center"/>
            </w:pPr>
            <w:r>
              <w:rPr>
                <w:rFonts w:hint="eastAsia"/>
              </w:rPr>
              <w:t>老师</w:t>
            </w:r>
          </w:p>
        </w:tc>
        <w:tc>
          <w:tcPr>
            <w:tcW w:w="0" w:type="auto"/>
            <w:vAlign w:val="center"/>
          </w:tcPr>
          <w:p w:rsidR="00E51805" w:rsidRDefault="00E51805" w:rsidP="00DE664F">
            <w:pPr>
              <w:widowControl/>
              <w:jc w:val="center"/>
            </w:pPr>
            <w:r>
              <w:rPr>
                <w:rFonts w:hint="eastAsia"/>
              </w:rPr>
              <w:t>邻居</w:t>
            </w:r>
          </w:p>
        </w:tc>
        <w:tc>
          <w:tcPr>
            <w:tcW w:w="0" w:type="auto"/>
            <w:vAlign w:val="center"/>
          </w:tcPr>
          <w:p w:rsidR="00E51805" w:rsidRDefault="00E51805" w:rsidP="00DE664F">
            <w:pPr>
              <w:widowControl/>
              <w:jc w:val="center"/>
            </w:pPr>
            <w:r>
              <w:rPr>
                <w:rFonts w:hint="eastAsia"/>
              </w:rPr>
              <w:t>女友</w:t>
            </w:r>
          </w:p>
        </w:tc>
        <w:tc>
          <w:tcPr>
            <w:tcW w:w="0" w:type="auto"/>
            <w:vAlign w:val="center"/>
          </w:tcPr>
          <w:p w:rsidR="00E51805" w:rsidRDefault="00E51805" w:rsidP="00DE664F">
            <w:pPr>
              <w:widowControl/>
              <w:jc w:val="center"/>
            </w:pPr>
            <w:r>
              <w:rPr>
                <w:rFonts w:hint="eastAsia"/>
              </w:rPr>
              <w:t>男友</w:t>
            </w:r>
          </w:p>
        </w:tc>
        <w:tc>
          <w:tcPr>
            <w:tcW w:w="0" w:type="auto"/>
            <w:vAlign w:val="center"/>
          </w:tcPr>
          <w:p w:rsidR="00E51805" w:rsidRDefault="00E51805" w:rsidP="00DE664F">
            <w:pPr>
              <w:widowControl/>
              <w:jc w:val="center"/>
            </w:pPr>
            <w:r>
              <w:rPr>
                <w:rFonts w:hint="eastAsia"/>
              </w:rPr>
              <w:t>上司</w:t>
            </w:r>
          </w:p>
        </w:tc>
        <w:tc>
          <w:tcPr>
            <w:tcW w:w="0" w:type="auto"/>
            <w:vAlign w:val="center"/>
          </w:tcPr>
          <w:p w:rsidR="00E51805" w:rsidRDefault="00E51805" w:rsidP="00DE664F">
            <w:pPr>
              <w:widowControl/>
              <w:jc w:val="center"/>
            </w:pPr>
            <w:r>
              <w:rPr>
                <w:rFonts w:hint="eastAsia"/>
              </w:rPr>
              <w:t>自己</w:t>
            </w:r>
          </w:p>
        </w:tc>
        <w:tc>
          <w:tcPr>
            <w:tcW w:w="0" w:type="auto"/>
            <w:vAlign w:val="center"/>
          </w:tcPr>
          <w:p w:rsidR="00E51805" w:rsidRDefault="00E51805" w:rsidP="00DE664F">
            <w:pPr>
              <w:widowControl/>
              <w:jc w:val="center"/>
            </w:pPr>
            <w:r>
              <w:rPr>
                <w:rFonts w:hint="eastAsia"/>
              </w:rPr>
              <w:t>相似</w:t>
            </w:r>
            <w:r w:rsidRPr="00E51805">
              <w:rPr>
                <w:rFonts w:asciiTheme="minorEastAsia" w:hAnsiTheme="minorEastAsia" w:hint="eastAsia"/>
              </w:rPr>
              <w:t>○</w:t>
            </w:r>
          </w:p>
        </w:tc>
        <w:tc>
          <w:tcPr>
            <w:tcW w:w="0" w:type="auto"/>
            <w:vAlign w:val="center"/>
          </w:tcPr>
          <w:p w:rsidR="00E51805" w:rsidRDefault="00E51805" w:rsidP="00DE664F">
            <w:pPr>
              <w:widowControl/>
              <w:jc w:val="center"/>
            </w:pPr>
            <w:r>
              <w:rPr>
                <w:rFonts w:hint="eastAsia"/>
              </w:rPr>
              <w:t>相反</w:t>
            </w:r>
            <w:r w:rsidRPr="00E51805">
              <w:rPr>
                <w:rFonts w:asciiTheme="minorEastAsia" w:hAnsiTheme="minorEastAsia" w:hint="eastAsia"/>
              </w:rPr>
              <w:t>●</w:t>
            </w:r>
          </w:p>
        </w:tc>
      </w:tr>
      <w:tr w:rsidR="00E51805" w:rsidTr="008D6CFF">
        <w:trPr>
          <w:jc w:val="center"/>
        </w:trPr>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Pr>
                <w:rFonts w:hint="eastAsia"/>
              </w:rPr>
              <w:t>聪明</w:t>
            </w:r>
          </w:p>
        </w:tc>
        <w:tc>
          <w:tcPr>
            <w:tcW w:w="0" w:type="auto"/>
            <w:vAlign w:val="center"/>
          </w:tcPr>
          <w:p w:rsidR="00E51805" w:rsidRDefault="00E51805" w:rsidP="00DE664F">
            <w:pPr>
              <w:widowControl/>
              <w:jc w:val="center"/>
            </w:pPr>
            <w:r>
              <w:rPr>
                <w:rFonts w:hint="eastAsia"/>
              </w:rPr>
              <w:t>笨拙</w:t>
            </w:r>
          </w:p>
        </w:tc>
      </w:tr>
      <w:tr w:rsidR="00E51805" w:rsidTr="008D6CFF">
        <w:trPr>
          <w:jc w:val="center"/>
        </w:trPr>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Pr>
                <w:rFonts w:hint="eastAsia"/>
              </w:rPr>
              <w:t>外向</w:t>
            </w:r>
          </w:p>
        </w:tc>
        <w:tc>
          <w:tcPr>
            <w:tcW w:w="0" w:type="auto"/>
            <w:vAlign w:val="center"/>
          </w:tcPr>
          <w:p w:rsidR="00E51805" w:rsidRDefault="00E51805" w:rsidP="00DE664F">
            <w:pPr>
              <w:widowControl/>
              <w:jc w:val="center"/>
            </w:pPr>
            <w:r>
              <w:rPr>
                <w:rFonts w:hint="eastAsia"/>
              </w:rPr>
              <w:t>内向</w:t>
            </w:r>
          </w:p>
        </w:tc>
      </w:tr>
      <w:tr w:rsidR="00E51805" w:rsidTr="008D6CFF">
        <w:trPr>
          <w:jc w:val="center"/>
        </w:trPr>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sidRPr="00E51805">
              <w:rPr>
                <w:rFonts w:asciiTheme="minorEastAsia" w:hAnsiTheme="minorEastAsia" w:hint="eastAsia"/>
              </w:rPr>
              <w:t>●</w:t>
            </w:r>
          </w:p>
        </w:tc>
        <w:tc>
          <w:tcPr>
            <w:tcW w:w="0" w:type="auto"/>
            <w:vAlign w:val="center"/>
          </w:tcPr>
          <w:p w:rsidR="00E51805" w:rsidRDefault="00E51805" w:rsidP="00DE664F">
            <w:pPr>
              <w:widowControl/>
              <w:jc w:val="center"/>
            </w:pPr>
          </w:p>
        </w:tc>
        <w:tc>
          <w:tcPr>
            <w:tcW w:w="0" w:type="auto"/>
            <w:vAlign w:val="center"/>
          </w:tcPr>
          <w:p w:rsidR="00E51805" w:rsidRDefault="00E51805" w:rsidP="00DE664F">
            <w:pPr>
              <w:widowControl/>
              <w:jc w:val="center"/>
            </w:pPr>
            <w:r>
              <w:rPr>
                <w:rFonts w:hint="eastAsia"/>
              </w:rPr>
              <w:t>友好</w:t>
            </w:r>
          </w:p>
        </w:tc>
        <w:tc>
          <w:tcPr>
            <w:tcW w:w="0" w:type="auto"/>
            <w:vAlign w:val="center"/>
          </w:tcPr>
          <w:p w:rsidR="00E51805" w:rsidRDefault="00E51805" w:rsidP="00DE664F">
            <w:pPr>
              <w:widowControl/>
              <w:jc w:val="center"/>
            </w:pPr>
            <w:r>
              <w:rPr>
                <w:rFonts w:hint="eastAsia"/>
              </w:rPr>
              <w:t>敌对</w:t>
            </w:r>
          </w:p>
        </w:tc>
      </w:tr>
    </w:tbl>
    <w:p w:rsidR="00D91669" w:rsidRDefault="00D91669" w:rsidP="00DE664F">
      <w:pPr>
        <w:widowControl/>
      </w:pPr>
      <w:r>
        <w:rPr>
          <w:rFonts w:hint="eastAsia"/>
        </w:rPr>
        <w:t>结果分析：</w:t>
      </w:r>
    </w:p>
    <w:p w:rsidR="00D91669" w:rsidRDefault="00D91669" w:rsidP="00DE664F">
      <w:pPr>
        <w:widowControl/>
      </w:pPr>
      <w:r>
        <w:rPr>
          <w:rFonts w:hint="eastAsia"/>
        </w:rPr>
        <w:t>1</w:t>
      </w:r>
      <w:r>
        <w:rPr>
          <w:rFonts w:hint="eastAsia"/>
        </w:rPr>
        <w:t>、建构数量</w:t>
      </w:r>
      <w:r w:rsidR="008D6CFF">
        <w:rPr>
          <w:rFonts w:hint="eastAsia"/>
        </w:rPr>
        <w:t>：</w:t>
      </w:r>
      <w:r w:rsidR="008D6CFF" w:rsidRPr="008D6CFF">
        <w:rPr>
          <w:rFonts w:hint="eastAsia"/>
          <w:sz w:val="18"/>
        </w:rPr>
        <w:t>建构的复杂和简单</w:t>
      </w:r>
    </w:p>
    <w:p w:rsidR="00D91669" w:rsidRDefault="00D91669" w:rsidP="00DE664F">
      <w:pPr>
        <w:widowControl/>
      </w:pPr>
      <w:r>
        <w:rPr>
          <w:rFonts w:hint="eastAsia"/>
        </w:rPr>
        <w:t>2</w:t>
      </w:r>
      <w:r>
        <w:rPr>
          <w:rFonts w:hint="eastAsia"/>
        </w:rPr>
        <w:t>、建构内容</w:t>
      </w:r>
      <w:r w:rsidR="008D6CFF">
        <w:rPr>
          <w:rFonts w:hint="eastAsia"/>
        </w:rPr>
        <w:t>：</w:t>
      </w:r>
    </w:p>
    <w:p w:rsidR="00D91669" w:rsidRDefault="00D91669" w:rsidP="00DE664F">
      <w:pPr>
        <w:widowControl/>
        <w:rPr>
          <w:sz w:val="18"/>
        </w:rPr>
      </w:pPr>
      <w:r>
        <w:rPr>
          <w:rFonts w:hint="eastAsia"/>
        </w:rPr>
        <w:t>3</w:t>
      </w:r>
      <w:r>
        <w:rPr>
          <w:rFonts w:hint="eastAsia"/>
        </w:rPr>
        <w:t>、建构性质</w:t>
      </w:r>
      <w:r w:rsidR="008D6CFF">
        <w:rPr>
          <w:rFonts w:hint="eastAsia"/>
        </w:rPr>
        <w:t>：</w:t>
      </w:r>
      <w:r w:rsidR="00776A6B" w:rsidRPr="00776A6B">
        <w:rPr>
          <w:rFonts w:hint="eastAsia"/>
          <w:sz w:val="18"/>
        </w:rPr>
        <w:t>怎么对待他人，可以预测他的行为</w:t>
      </w:r>
    </w:p>
    <w:p w:rsidR="008D6CFF" w:rsidRPr="00636376" w:rsidRDefault="008D6CFF" w:rsidP="00DE664F">
      <w:pPr>
        <w:pStyle w:val="a5"/>
        <w:widowControl/>
        <w:numPr>
          <w:ilvl w:val="0"/>
          <w:numId w:val="23"/>
        </w:numPr>
        <w:ind w:firstLineChars="0"/>
        <w:rPr>
          <w:sz w:val="18"/>
        </w:rPr>
      </w:pPr>
      <w:r w:rsidRPr="00636376">
        <w:rPr>
          <w:rFonts w:hint="eastAsia"/>
          <w:sz w:val="18"/>
        </w:rPr>
        <w:t>REP</w:t>
      </w:r>
      <w:r w:rsidRPr="00636376">
        <w:rPr>
          <w:rFonts w:hint="eastAsia"/>
          <w:sz w:val="18"/>
        </w:rPr>
        <w:t>测验应用——生涯选择方格</w:t>
      </w:r>
    </w:p>
    <w:p w:rsidR="008D6CFF" w:rsidRPr="00636376" w:rsidRDefault="008D6CFF" w:rsidP="00DE664F">
      <w:pPr>
        <w:pStyle w:val="a5"/>
        <w:widowControl/>
        <w:ind w:left="420" w:firstLineChars="0" w:firstLine="0"/>
        <w:rPr>
          <w:sz w:val="18"/>
        </w:rPr>
      </w:pPr>
      <w:r w:rsidRPr="00636376">
        <w:rPr>
          <w:rFonts w:hint="eastAsia"/>
          <w:sz w:val="18"/>
        </w:rPr>
        <w:t>九张纸片，分别写下最喜欢、最不喜欢、最熟悉的职业名称，并按照喜好顺序写在方格里。打乱后任意抽取三张，按某一标准将其分为两类，即其中两个更相似，选择你更倾向的那一类，并把区分它们的特征写下来。</w:t>
      </w:r>
      <w:r w:rsidR="00636376">
        <w:rPr>
          <w:rFonts w:hint="eastAsia"/>
          <w:sz w:val="18"/>
        </w:rPr>
        <w:t>打乱后重复上述步骤，基本都比较完之后可以得到一系列的职业特征（建构），此即</w:t>
      </w:r>
      <w:r w:rsidR="00636376">
        <w:rPr>
          <w:rFonts w:hint="eastAsia"/>
          <w:sz w:val="18"/>
        </w:rPr>
        <w:lastRenderedPageBreak/>
        <w:t>你的职业价值观，即你在选择职业时看重的方面。就每个职业在这些特征上的表现评分，</w:t>
      </w:r>
      <w:r w:rsidR="00636376">
        <w:rPr>
          <w:rFonts w:hint="eastAsia"/>
          <w:sz w:val="18"/>
        </w:rPr>
        <w:t>1</w:t>
      </w:r>
      <w:r w:rsidR="00636376">
        <w:rPr>
          <w:rFonts w:hint="eastAsia"/>
          <w:sz w:val="18"/>
        </w:rPr>
        <w:t>代表完全不符合，</w:t>
      </w:r>
      <w:r w:rsidR="00636376">
        <w:rPr>
          <w:rFonts w:hint="eastAsia"/>
          <w:sz w:val="18"/>
        </w:rPr>
        <w:t>5</w:t>
      </w:r>
      <w:r w:rsidR="00636376">
        <w:rPr>
          <w:rFonts w:hint="eastAsia"/>
          <w:sz w:val="18"/>
        </w:rPr>
        <w:t>代表完全符合。</w:t>
      </w:r>
      <w:r w:rsidR="00032EE9">
        <w:rPr>
          <w:rFonts w:hint="eastAsia"/>
          <w:sz w:val="18"/>
        </w:rPr>
        <w:t>给你最看重的特征加权（职业的最终选择时平衡满足的职业）。计算每个职业的总分。</w:t>
      </w:r>
    </w:p>
    <w:p w:rsidR="00D91669" w:rsidRDefault="00D91669" w:rsidP="00DE664F">
      <w:pPr>
        <w:widowControl/>
      </w:pPr>
      <w:r>
        <w:rPr>
          <w:rFonts w:hint="eastAsia"/>
        </w:rPr>
        <w:t>三、治疗方法：固定角色疗法</w:t>
      </w:r>
    </w:p>
    <w:p w:rsidR="00D91669" w:rsidRDefault="00D91669" w:rsidP="00DE664F">
      <w:pPr>
        <w:pStyle w:val="a5"/>
        <w:widowControl/>
        <w:numPr>
          <w:ilvl w:val="0"/>
          <w:numId w:val="13"/>
        </w:numPr>
        <w:ind w:firstLineChars="0"/>
      </w:pPr>
      <w:r>
        <w:rPr>
          <w:rFonts w:hint="eastAsia"/>
        </w:rPr>
        <w:t>治疗者在对来访者有了适当的了解后，共同研讨出一个具有某些人格特征的新人物，而后教给来访者这个新人物的人格素描，要求他在指定的时间内（通常为两星期）完全以该人物的角色来行为处事，就像演员在剧中扮演角色。</w:t>
      </w:r>
    </w:p>
    <w:p w:rsidR="00D91669" w:rsidRDefault="00D91669" w:rsidP="00DE664F">
      <w:pPr>
        <w:widowControl/>
      </w:pPr>
      <w:r>
        <w:rPr>
          <w:rFonts w:hint="eastAsia"/>
        </w:rPr>
        <w:t>四、理论评价</w:t>
      </w:r>
      <w:r w:rsidR="00133DA7" w:rsidRPr="00133DA7">
        <w:rPr>
          <w:rFonts w:hint="eastAsia"/>
          <w:sz w:val="18"/>
        </w:rPr>
        <w:t>（角色扮演是行为主义，理论是人本主义</w:t>
      </w:r>
      <w:r w:rsidR="00133DA7">
        <w:rPr>
          <w:rFonts w:hint="eastAsia"/>
          <w:sz w:val="18"/>
        </w:rPr>
        <w:t>→“建构”认知角度</w:t>
      </w:r>
      <w:r w:rsidR="00133DA7" w:rsidRPr="00133DA7">
        <w:rPr>
          <w:rFonts w:hint="eastAsia"/>
          <w:sz w:val="18"/>
        </w:rPr>
        <w:t>）</w:t>
      </w:r>
    </w:p>
    <w:p w:rsidR="00D91669" w:rsidRDefault="00D91669" w:rsidP="00DE664F">
      <w:pPr>
        <w:pStyle w:val="a5"/>
        <w:widowControl/>
        <w:numPr>
          <w:ilvl w:val="0"/>
          <w:numId w:val="13"/>
        </w:numPr>
        <w:ind w:firstLineChars="0"/>
      </w:pPr>
      <w:r>
        <w:rPr>
          <w:rFonts w:hint="eastAsia"/>
        </w:rPr>
        <w:t>贡献</w:t>
      </w:r>
    </w:p>
    <w:p w:rsidR="00D91669" w:rsidRDefault="00D91669" w:rsidP="00DE664F">
      <w:pPr>
        <w:pStyle w:val="a5"/>
        <w:widowControl/>
        <w:numPr>
          <w:ilvl w:val="1"/>
          <w:numId w:val="13"/>
        </w:numPr>
        <w:ind w:firstLineChars="0"/>
      </w:pPr>
      <w:r>
        <w:rPr>
          <w:rFonts w:hint="eastAsia"/>
        </w:rPr>
        <w:t>强调认知过程，视之为人格主要部分。</w:t>
      </w:r>
    </w:p>
    <w:p w:rsidR="00D91669" w:rsidRDefault="00D91669" w:rsidP="00DE664F">
      <w:pPr>
        <w:pStyle w:val="a5"/>
        <w:widowControl/>
        <w:numPr>
          <w:ilvl w:val="1"/>
          <w:numId w:val="13"/>
        </w:numPr>
        <w:ind w:firstLineChars="0"/>
      </w:pPr>
      <w:r>
        <w:rPr>
          <w:rFonts w:hint="eastAsia"/>
        </w:rPr>
        <w:t>兼顾一般人格功能规律性与个人建构系统独特性。</w:t>
      </w:r>
    </w:p>
    <w:p w:rsidR="00D91669" w:rsidRDefault="00D91669" w:rsidP="00DE664F">
      <w:pPr>
        <w:pStyle w:val="a5"/>
        <w:widowControl/>
        <w:numPr>
          <w:ilvl w:val="1"/>
          <w:numId w:val="13"/>
        </w:numPr>
        <w:ind w:firstLineChars="0"/>
      </w:pPr>
      <w:r>
        <w:rPr>
          <w:rFonts w:hint="eastAsia"/>
        </w:rPr>
        <w:t>提供了与其理论紧密联系的人格测量与研究技术（</w:t>
      </w:r>
      <w:r>
        <w:rPr>
          <w:rFonts w:hint="eastAsia"/>
        </w:rPr>
        <w:t>REP</w:t>
      </w:r>
      <w:r>
        <w:rPr>
          <w:rFonts w:hint="eastAsia"/>
        </w:rPr>
        <w:t>测验）。</w:t>
      </w:r>
    </w:p>
    <w:p w:rsidR="00D91669" w:rsidRDefault="00D91669" w:rsidP="00DE664F">
      <w:pPr>
        <w:pStyle w:val="a5"/>
        <w:widowControl/>
        <w:numPr>
          <w:ilvl w:val="0"/>
          <w:numId w:val="13"/>
        </w:numPr>
        <w:ind w:firstLineChars="0"/>
      </w:pPr>
      <w:r>
        <w:rPr>
          <w:rFonts w:hint="eastAsia"/>
        </w:rPr>
        <w:t>不足</w:t>
      </w:r>
    </w:p>
    <w:p w:rsidR="00D91669" w:rsidRDefault="00D91669" w:rsidP="00DE664F">
      <w:pPr>
        <w:pStyle w:val="a5"/>
        <w:widowControl/>
        <w:numPr>
          <w:ilvl w:val="1"/>
          <w:numId w:val="13"/>
        </w:numPr>
        <w:ind w:firstLineChars="0"/>
      </w:pPr>
      <w:r>
        <w:rPr>
          <w:rFonts w:hint="eastAsia"/>
        </w:rPr>
        <w:t>未能引发研究拓展其理论。</w:t>
      </w:r>
    </w:p>
    <w:p w:rsidR="00D91669" w:rsidRDefault="00D91669" w:rsidP="00DE664F">
      <w:pPr>
        <w:pStyle w:val="a5"/>
        <w:widowControl/>
        <w:numPr>
          <w:ilvl w:val="1"/>
          <w:numId w:val="13"/>
        </w:numPr>
        <w:ind w:firstLineChars="0"/>
      </w:pPr>
      <w:r>
        <w:rPr>
          <w:rFonts w:hint="eastAsia"/>
        </w:rPr>
        <w:t>对某些重要的人格方面的问题（成长、发展、情绪等）不予探讨或贡献较少。</w:t>
      </w:r>
    </w:p>
    <w:p w:rsidR="00D91669" w:rsidRDefault="00D91669" w:rsidP="00DE664F">
      <w:pPr>
        <w:pStyle w:val="a5"/>
        <w:widowControl/>
        <w:numPr>
          <w:ilvl w:val="1"/>
          <w:numId w:val="13"/>
        </w:numPr>
        <w:ind w:firstLineChars="0"/>
      </w:pPr>
      <w:r>
        <w:rPr>
          <w:rFonts w:hint="eastAsia"/>
        </w:rPr>
        <w:t>未能与认知心理学的一般研究和理论建立关系。</w:t>
      </w:r>
    </w:p>
    <w:p w:rsidR="00776A6B" w:rsidRDefault="00776A6B" w:rsidP="00DE664F">
      <w:pPr>
        <w:widowControl/>
      </w:pPr>
    </w:p>
    <w:p w:rsidR="00D91669" w:rsidRPr="00A5524F" w:rsidRDefault="00D91669" w:rsidP="00DE664F">
      <w:pPr>
        <w:widowControl/>
        <w:rPr>
          <w:b/>
        </w:rPr>
      </w:pPr>
      <w:r w:rsidRPr="00A5524F">
        <w:rPr>
          <w:rFonts w:hint="eastAsia"/>
          <w:b/>
        </w:rPr>
        <w:t>第二节</w:t>
      </w:r>
      <w:r w:rsidR="00A5524F">
        <w:rPr>
          <w:rFonts w:hint="eastAsia"/>
          <w:b/>
        </w:rPr>
        <w:t xml:space="preserve">  </w:t>
      </w:r>
      <w:r w:rsidRPr="00A5524F">
        <w:rPr>
          <w:rFonts w:hint="eastAsia"/>
          <w:b/>
        </w:rPr>
        <w:t>社会学习理论</w:t>
      </w:r>
    </w:p>
    <w:p w:rsidR="00D91669" w:rsidRDefault="00D91669" w:rsidP="00DE664F">
      <w:pPr>
        <w:pStyle w:val="a5"/>
        <w:widowControl/>
        <w:numPr>
          <w:ilvl w:val="0"/>
          <w:numId w:val="14"/>
        </w:numPr>
        <w:ind w:firstLineChars="0"/>
      </w:pPr>
      <w:r>
        <w:rPr>
          <w:rFonts w:hint="eastAsia"/>
        </w:rPr>
        <w:t>经典学习理论的不足</w:t>
      </w:r>
    </w:p>
    <w:p w:rsidR="00D91669" w:rsidRDefault="00D91669" w:rsidP="00DE664F">
      <w:pPr>
        <w:pStyle w:val="a5"/>
        <w:widowControl/>
        <w:numPr>
          <w:ilvl w:val="1"/>
          <w:numId w:val="14"/>
        </w:numPr>
        <w:ind w:firstLineChars="0"/>
      </w:pPr>
      <w:r>
        <w:rPr>
          <w:rFonts w:hint="eastAsia"/>
        </w:rPr>
        <w:t>对人类的忽视</w:t>
      </w:r>
    </w:p>
    <w:p w:rsidR="00D91669" w:rsidRDefault="00D91669" w:rsidP="00DE664F">
      <w:pPr>
        <w:pStyle w:val="a5"/>
        <w:widowControl/>
        <w:numPr>
          <w:ilvl w:val="1"/>
          <w:numId w:val="14"/>
        </w:numPr>
        <w:ind w:firstLineChars="0"/>
      </w:pPr>
      <w:r>
        <w:rPr>
          <w:rFonts w:hint="eastAsia"/>
        </w:rPr>
        <w:t>对动机、思想和认识的忽视</w:t>
      </w:r>
      <w:r w:rsidR="00133DA7">
        <w:rPr>
          <w:rFonts w:hint="eastAsia"/>
        </w:rPr>
        <w:t>：</w:t>
      </w:r>
      <w:r w:rsidR="00133DA7" w:rsidRPr="00133DA7">
        <w:rPr>
          <w:rFonts w:hint="eastAsia"/>
          <w:sz w:val="18"/>
        </w:rPr>
        <w:t>拒绝承认思想是重要的，外部世界的刺激才是重要的</w:t>
      </w:r>
      <w:r w:rsidR="00133DA7">
        <w:rPr>
          <w:rFonts w:hint="eastAsia"/>
          <w:sz w:val="18"/>
        </w:rPr>
        <w:t>。</w:t>
      </w:r>
    </w:p>
    <w:p w:rsidR="00D91669" w:rsidRDefault="00D91669" w:rsidP="00DE664F">
      <w:pPr>
        <w:pStyle w:val="a5"/>
        <w:widowControl/>
        <w:numPr>
          <w:ilvl w:val="1"/>
          <w:numId w:val="14"/>
        </w:numPr>
        <w:ind w:firstLineChars="0"/>
      </w:pPr>
      <w:r>
        <w:rPr>
          <w:rFonts w:hint="eastAsia"/>
        </w:rPr>
        <w:t>对学习的社会维度的忽视</w:t>
      </w:r>
      <w:r w:rsidR="00133DA7">
        <w:rPr>
          <w:rFonts w:hint="eastAsia"/>
        </w:rPr>
        <w:t>：</w:t>
      </w:r>
      <w:r w:rsidR="000D733A">
        <w:rPr>
          <w:rFonts w:hint="eastAsia"/>
          <w:sz w:val="18"/>
        </w:rPr>
        <w:t>单独被试，没有同伴</w:t>
      </w:r>
    </w:p>
    <w:p w:rsidR="00D91669" w:rsidRDefault="00D91669" w:rsidP="00DE664F">
      <w:pPr>
        <w:pStyle w:val="a5"/>
        <w:widowControl/>
        <w:numPr>
          <w:ilvl w:val="1"/>
          <w:numId w:val="14"/>
        </w:numPr>
        <w:ind w:firstLineChars="0"/>
      </w:pPr>
      <w:r>
        <w:rPr>
          <w:rFonts w:hint="eastAsia"/>
        </w:rPr>
        <w:t>对有机体主动选择的忽视</w:t>
      </w:r>
    </w:p>
    <w:p w:rsidR="00D91669" w:rsidRDefault="00D91669" w:rsidP="00DE664F">
      <w:pPr>
        <w:widowControl/>
      </w:pPr>
      <w:r>
        <w:rPr>
          <w:rFonts w:hint="eastAsia"/>
        </w:rPr>
        <w:t>一、罗特的社会学习理论</w:t>
      </w:r>
    </w:p>
    <w:p w:rsidR="00D91669" w:rsidRDefault="00D91669" w:rsidP="00DE664F">
      <w:pPr>
        <w:widowControl/>
      </w:pPr>
      <w:r>
        <w:rPr>
          <w:rFonts w:hint="eastAsia"/>
        </w:rPr>
        <w:t>（一）期望价值理论（</w:t>
      </w:r>
      <w:r>
        <w:rPr>
          <w:rFonts w:hint="eastAsia"/>
        </w:rPr>
        <w:t>expectancy</w:t>
      </w:r>
      <w:r w:rsidR="00215149">
        <w:rPr>
          <w:rFonts w:hint="eastAsia"/>
        </w:rPr>
        <w:t xml:space="preserve"> </w:t>
      </w:r>
      <w:r>
        <w:rPr>
          <w:rFonts w:hint="eastAsia"/>
        </w:rPr>
        <w:t>value</w:t>
      </w:r>
      <w:r w:rsidR="00215149">
        <w:rPr>
          <w:rFonts w:hint="eastAsia"/>
        </w:rPr>
        <w:t xml:space="preserve"> </w:t>
      </w:r>
      <w:r>
        <w:rPr>
          <w:rFonts w:hint="eastAsia"/>
        </w:rPr>
        <w:t>theory</w:t>
      </w:r>
      <w:r>
        <w:rPr>
          <w:rFonts w:hint="eastAsia"/>
        </w:rPr>
        <w:t>）</w:t>
      </w:r>
    </w:p>
    <w:p w:rsidR="00D91669" w:rsidRDefault="00D91669" w:rsidP="00DE664F">
      <w:pPr>
        <w:pStyle w:val="a5"/>
        <w:widowControl/>
        <w:numPr>
          <w:ilvl w:val="0"/>
          <w:numId w:val="14"/>
        </w:numPr>
        <w:ind w:firstLineChars="0"/>
      </w:pPr>
      <w:r>
        <w:rPr>
          <w:rFonts w:hint="eastAsia"/>
        </w:rPr>
        <w:t>行为决策不仅是由是否有强化或者强化的大小所决定，还受到对行为结果可能性的预期所影响。</w:t>
      </w:r>
    </w:p>
    <w:p w:rsidR="00D91669" w:rsidRDefault="00D91669" w:rsidP="00DE664F">
      <w:pPr>
        <w:pStyle w:val="a5"/>
        <w:widowControl/>
        <w:numPr>
          <w:ilvl w:val="0"/>
          <w:numId w:val="14"/>
        </w:numPr>
        <w:ind w:firstLineChars="0"/>
      </w:pPr>
      <w:r>
        <w:rPr>
          <w:rFonts w:hint="eastAsia"/>
        </w:rPr>
        <w:t>BP=f</w:t>
      </w:r>
      <w:r>
        <w:rPr>
          <w:rFonts w:hint="eastAsia"/>
        </w:rPr>
        <w:t>（</w:t>
      </w:r>
      <w:r>
        <w:rPr>
          <w:rFonts w:hint="eastAsia"/>
        </w:rPr>
        <w:t>E*RV</w:t>
      </w:r>
      <w:r>
        <w:rPr>
          <w:rFonts w:hint="eastAsia"/>
        </w:rPr>
        <w:t>）</w:t>
      </w:r>
    </w:p>
    <w:p w:rsidR="00D91669" w:rsidRDefault="00D91669" w:rsidP="00DE664F">
      <w:pPr>
        <w:pStyle w:val="a5"/>
        <w:widowControl/>
        <w:numPr>
          <w:ilvl w:val="1"/>
          <w:numId w:val="14"/>
        </w:numPr>
        <w:ind w:firstLineChars="0"/>
      </w:pPr>
      <w:r>
        <w:rPr>
          <w:rFonts w:hint="eastAsia"/>
        </w:rPr>
        <w:t>BP</w:t>
      </w:r>
      <w:r>
        <w:rPr>
          <w:rFonts w:hint="eastAsia"/>
        </w:rPr>
        <w:t>‐</w:t>
      </w:r>
      <w:r>
        <w:rPr>
          <w:rFonts w:hint="eastAsia"/>
        </w:rPr>
        <w:t>behavior</w:t>
      </w:r>
      <w:r w:rsidR="00215149">
        <w:rPr>
          <w:rFonts w:hint="eastAsia"/>
        </w:rPr>
        <w:t xml:space="preserve"> </w:t>
      </w:r>
      <w:r>
        <w:rPr>
          <w:rFonts w:hint="eastAsia"/>
        </w:rPr>
        <w:t>potential</w:t>
      </w:r>
      <w:r>
        <w:rPr>
          <w:rFonts w:hint="eastAsia"/>
        </w:rPr>
        <w:t>：行为发生的可能性</w:t>
      </w:r>
    </w:p>
    <w:p w:rsidR="00D91669" w:rsidRDefault="00D91669" w:rsidP="00DE664F">
      <w:pPr>
        <w:pStyle w:val="a5"/>
        <w:widowControl/>
        <w:numPr>
          <w:ilvl w:val="1"/>
          <w:numId w:val="14"/>
        </w:numPr>
        <w:ind w:firstLineChars="0"/>
      </w:pPr>
      <w:r>
        <w:rPr>
          <w:rFonts w:hint="eastAsia"/>
        </w:rPr>
        <w:t>E</w:t>
      </w:r>
      <w:r>
        <w:rPr>
          <w:rFonts w:hint="eastAsia"/>
        </w:rPr>
        <w:t>‐</w:t>
      </w:r>
      <w:r>
        <w:rPr>
          <w:rFonts w:hint="eastAsia"/>
        </w:rPr>
        <w:t>expectancy</w:t>
      </w:r>
      <w:r>
        <w:rPr>
          <w:rFonts w:hint="eastAsia"/>
        </w:rPr>
        <w:t>：行为期望</w:t>
      </w:r>
    </w:p>
    <w:p w:rsidR="00D91669" w:rsidRDefault="00D91669" w:rsidP="00DE664F">
      <w:pPr>
        <w:pStyle w:val="a5"/>
        <w:widowControl/>
        <w:numPr>
          <w:ilvl w:val="1"/>
          <w:numId w:val="14"/>
        </w:numPr>
        <w:ind w:firstLineChars="0"/>
      </w:pPr>
      <w:r>
        <w:rPr>
          <w:rFonts w:hint="eastAsia"/>
        </w:rPr>
        <w:t>RV</w:t>
      </w:r>
      <w:r>
        <w:rPr>
          <w:rFonts w:hint="eastAsia"/>
        </w:rPr>
        <w:t>‐</w:t>
      </w:r>
      <w:r>
        <w:rPr>
          <w:rFonts w:hint="eastAsia"/>
        </w:rPr>
        <w:t>reinforcement</w:t>
      </w:r>
      <w:r w:rsidR="00215149">
        <w:rPr>
          <w:rFonts w:hint="eastAsia"/>
        </w:rPr>
        <w:t xml:space="preserve"> </w:t>
      </w:r>
      <w:r>
        <w:rPr>
          <w:rFonts w:hint="eastAsia"/>
        </w:rPr>
        <w:t>value</w:t>
      </w:r>
      <w:r>
        <w:rPr>
          <w:rFonts w:hint="eastAsia"/>
        </w:rPr>
        <w:t>：强化物的价值</w:t>
      </w:r>
    </w:p>
    <w:p w:rsidR="00D91669" w:rsidRDefault="00D91669" w:rsidP="00DE664F">
      <w:pPr>
        <w:widowControl/>
      </w:pPr>
      <w:r>
        <w:rPr>
          <w:rFonts w:hint="eastAsia"/>
        </w:rPr>
        <w:t>（二）控制点理论（</w:t>
      </w:r>
      <w:r>
        <w:rPr>
          <w:rFonts w:hint="eastAsia"/>
        </w:rPr>
        <w:t>locus</w:t>
      </w:r>
      <w:r w:rsidR="00215149">
        <w:rPr>
          <w:rFonts w:hint="eastAsia"/>
        </w:rPr>
        <w:t xml:space="preserve"> </w:t>
      </w:r>
      <w:r>
        <w:rPr>
          <w:rFonts w:hint="eastAsia"/>
        </w:rPr>
        <w:t>of</w:t>
      </w:r>
      <w:r w:rsidR="00215149">
        <w:rPr>
          <w:rFonts w:hint="eastAsia"/>
        </w:rPr>
        <w:t xml:space="preserve"> </w:t>
      </w:r>
      <w:r>
        <w:rPr>
          <w:rFonts w:hint="eastAsia"/>
        </w:rPr>
        <w:t>control</w:t>
      </w:r>
      <w:r>
        <w:rPr>
          <w:rFonts w:hint="eastAsia"/>
        </w:rPr>
        <w:t>）</w:t>
      </w:r>
    </w:p>
    <w:p w:rsidR="00D91669" w:rsidRDefault="00D91669" w:rsidP="00DE664F">
      <w:pPr>
        <w:pStyle w:val="a5"/>
        <w:widowControl/>
        <w:numPr>
          <w:ilvl w:val="0"/>
          <w:numId w:val="16"/>
        </w:numPr>
        <w:ind w:firstLineChars="0"/>
      </w:pPr>
      <w:r>
        <w:rPr>
          <w:rFonts w:hint="eastAsia"/>
        </w:rPr>
        <w:t>对于强化作用能否由自己的行为所控制，人会形成泛化期望（</w:t>
      </w:r>
      <w:r>
        <w:rPr>
          <w:rFonts w:hint="eastAsia"/>
        </w:rPr>
        <w:t>Rotter,1966</w:t>
      </w:r>
      <w:r>
        <w:rPr>
          <w:rFonts w:hint="eastAsia"/>
        </w:rPr>
        <w:t>）。</w:t>
      </w:r>
    </w:p>
    <w:p w:rsidR="00D91669" w:rsidRDefault="00D91669" w:rsidP="00DE664F">
      <w:pPr>
        <w:pStyle w:val="a5"/>
        <w:widowControl/>
        <w:numPr>
          <w:ilvl w:val="0"/>
          <w:numId w:val="16"/>
        </w:numPr>
        <w:ind w:firstLineChars="0"/>
      </w:pPr>
      <w:r>
        <w:rPr>
          <w:rFonts w:hint="eastAsia"/>
        </w:rPr>
        <w:t>内控（</w:t>
      </w:r>
      <w:r>
        <w:rPr>
          <w:rFonts w:hint="eastAsia"/>
        </w:rPr>
        <w:t>internal</w:t>
      </w:r>
      <w:r w:rsidR="00380251">
        <w:rPr>
          <w:rFonts w:hint="eastAsia"/>
        </w:rPr>
        <w:t xml:space="preserve"> </w:t>
      </w:r>
      <w:r>
        <w:rPr>
          <w:rFonts w:hint="eastAsia"/>
        </w:rPr>
        <w:t>control</w:t>
      </w:r>
      <w:r>
        <w:rPr>
          <w:rFonts w:hint="eastAsia"/>
        </w:rPr>
        <w:t>）者相信生活中的一般强化作用大都可以由自己控制；</w:t>
      </w:r>
    </w:p>
    <w:p w:rsidR="00D91669" w:rsidRDefault="00D91669" w:rsidP="00DE664F">
      <w:pPr>
        <w:pStyle w:val="a5"/>
        <w:widowControl/>
        <w:numPr>
          <w:ilvl w:val="0"/>
          <w:numId w:val="16"/>
        </w:numPr>
        <w:ind w:firstLineChars="0"/>
      </w:pPr>
      <w:r>
        <w:rPr>
          <w:rFonts w:hint="eastAsia"/>
        </w:rPr>
        <w:t>外控（</w:t>
      </w:r>
      <w:r>
        <w:rPr>
          <w:rFonts w:hint="eastAsia"/>
        </w:rPr>
        <w:t>external</w:t>
      </w:r>
      <w:r w:rsidR="00380251">
        <w:rPr>
          <w:rFonts w:hint="eastAsia"/>
        </w:rPr>
        <w:t xml:space="preserve"> </w:t>
      </w:r>
      <w:r>
        <w:rPr>
          <w:rFonts w:hint="eastAsia"/>
        </w:rPr>
        <w:t>control</w:t>
      </w:r>
      <w:r>
        <w:rPr>
          <w:rFonts w:hint="eastAsia"/>
        </w:rPr>
        <w:t>）者认为生活中的一般强化作用都由外力或他人所左右。</w:t>
      </w:r>
    </w:p>
    <w:p w:rsidR="00380251" w:rsidRDefault="00380251" w:rsidP="00DE664F">
      <w:pPr>
        <w:pStyle w:val="a5"/>
        <w:widowControl/>
        <w:numPr>
          <w:ilvl w:val="0"/>
          <w:numId w:val="16"/>
        </w:numPr>
        <w:ind w:firstLineChars="0"/>
      </w:pPr>
      <w:r>
        <w:rPr>
          <w:rFonts w:hint="eastAsia"/>
        </w:rPr>
        <w:t>测量：</w:t>
      </w:r>
      <w:r>
        <w:t xml:space="preserve">Locus </w:t>
      </w:r>
      <w:r>
        <w:rPr>
          <w:rFonts w:hint="eastAsia"/>
        </w:rPr>
        <w:t>o</w:t>
      </w:r>
      <w:r>
        <w:t>f Control Scale</w:t>
      </w:r>
      <w:r>
        <w:rPr>
          <w:rFonts w:hint="eastAsia"/>
        </w:rPr>
        <w:t>（</w:t>
      </w:r>
      <w:r>
        <w:t>Rotter</w:t>
      </w:r>
      <w:r>
        <w:rPr>
          <w:rFonts w:hint="eastAsia"/>
        </w:rPr>
        <w:t>，</w:t>
      </w:r>
      <w:r>
        <w:rPr>
          <w:rFonts w:hint="eastAsia"/>
        </w:rPr>
        <w:t>1966</w:t>
      </w:r>
      <w:r>
        <w:rPr>
          <w:rFonts w:hint="eastAsia"/>
        </w:rPr>
        <w:t>）</w:t>
      </w:r>
    </w:p>
    <w:p w:rsidR="00D91669" w:rsidRDefault="00D91669" w:rsidP="00DE664F">
      <w:pPr>
        <w:pStyle w:val="a5"/>
        <w:widowControl/>
        <w:numPr>
          <w:ilvl w:val="0"/>
          <w:numId w:val="16"/>
        </w:numPr>
        <w:ind w:firstLineChars="0"/>
      </w:pPr>
      <w:r>
        <w:rPr>
          <w:rFonts w:hint="eastAsia"/>
        </w:rPr>
        <w:t>相比外控者，内控者具有更高的学业成就（如</w:t>
      </w:r>
      <w:r>
        <w:rPr>
          <w:rFonts w:hint="eastAsia"/>
        </w:rPr>
        <w:t>Cassidy,2000</w:t>
      </w:r>
      <w:r>
        <w:rPr>
          <w:rFonts w:hint="eastAsia"/>
        </w:rPr>
        <w:t>）、更健康的身体（如</w:t>
      </w:r>
      <w:r>
        <w:rPr>
          <w:rFonts w:hint="eastAsia"/>
        </w:rPr>
        <w:t>Steptoe,2001</w:t>
      </w:r>
      <w:r>
        <w:rPr>
          <w:rFonts w:hint="eastAsia"/>
        </w:rPr>
        <w:t>）以及心理（如</w:t>
      </w:r>
      <w:r>
        <w:rPr>
          <w:rFonts w:hint="eastAsia"/>
        </w:rPr>
        <w:t>Bostic,2001</w:t>
      </w:r>
      <w:r>
        <w:rPr>
          <w:rFonts w:hint="eastAsia"/>
        </w:rPr>
        <w:t>）。</w:t>
      </w:r>
    </w:p>
    <w:p w:rsidR="0084329B" w:rsidRPr="00E35317" w:rsidRDefault="0084329B" w:rsidP="00DE664F">
      <w:pPr>
        <w:pStyle w:val="a5"/>
        <w:widowControl/>
        <w:numPr>
          <w:ilvl w:val="0"/>
          <w:numId w:val="16"/>
        </w:numPr>
        <w:ind w:firstLineChars="0"/>
        <w:rPr>
          <w:sz w:val="18"/>
        </w:rPr>
      </w:pPr>
      <w:r w:rsidRPr="00E35317">
        <w:rPr>
          <w:rFonts w:hint="eastAsia"/>
          <w:sz w:val="18"/>
        </w:rPr>
        <w:t>天定论与人定论之外的第三种？</w:t>
      </w:r>
    </w:p>
    <w:p w:rsidR="0084329B" w:rsidRPr="00E35317" w:rsidRDefault="0084329B" w:rsidP="00DE664F">
      <w:pPr>
        <w:widowControl/>
        <w:ind w:leftChars="200" w:left="420"/>
        <w:rPr>
          <w:sz w:val="18"/>
        </w:rPr>
      </w:pPr>
      <w:r w:rsidRPr="00E35317">
        <w:rPr>
          <w:sz w:val="18"/>
        </w:rPr>
        <w:t>“W</w:t>
      </w:r>
      <w:r w:rsidRPr="00E35317">
        <w:rPr>
          <w:rFonts w:hint="eastAsia"/>
          <w:sz w:val="18"/>
        </w:rPr>
        <w:t>hen fate hands you a lemon, make lemonade.</w:t>
      </w:r>
      <w:r w:rsidRPr="00E35317">
        <w:rPr>
          <w:sz w:val="18"/>
        </w:rPr>
        <w:t>”</w:t>
      </w:r>
    </w:p>
    <w:p w:rsidR="0084329B" w:rsidRPr="00E35317" w:rsidRDefault="0084329B" w:rsidP="00DE664F">
      <w:pPr>
        <w:widowControl/>
        <w:ind w:leftChars="200" w:left="420"/>
        <w:rPr>
          <w:sz w:val="18"/>
        </w:rPr>
      </w:pPr>
      <w:r w:rsidRPr="00E35317">
        <w:rPr>
          <w:sz w:val="18"/>
        </w:rPr>
        <w:t>N</w:t>
      </w:r>
      <w:r w:rsidRPr="00E35317">
        <w:rPr>
          <w:rFonts w:hint="eastAsia"/>
          <w:sz w:val="18"/>
        </w:rPr>
        <w:t>egotiable fate(chaturvedi, chiu, viswanathan, 2009)</w:t>
      </w:r>
      <w:r w:rsidRPr="00E35317">
        <w:rPr>
          <w:rFonts w:hint="eastAsia"/>
          <w:sz w:val="18"/>
        </w:rPr>
        <w:t>：承认命运的力量，但是同时又相信个人拥有一定的自主性。</w:t>
      </w:r>
    </w:p>
    <w:p w:rsidR="00D91669" w:rsidRDefault="00D91669" w:rsidP="00DE664F">
      <w:pPr>
        <w:widowControl/>
      </w:pPr>
      <w:r>
        <w:rPr>
          <w:rFonts w:hint="eastAsia"/>
        </w:rPr>
        <w:t>二、多拉德和米勒的社会学习理论</w:t>
      </w:r>
    </w:p>
    <w:p w:rsidR="00D91669" w:rsidRPr="00DE664F" w:rsidRDefault="00D91669" w:rsidP="00DE664F">
      <w:pPr>
        <w:widowControl/>
        <w:rPr>
          <w:sz w:val="18"/>
        </w:rPr>
      </w:pPr>
      <w:r>
        <w:rPr>
          <w:rFonts w:hint="eastAsia"/>
        </w:rPr>
        <w:lastRenderedPageBreak/>
        <w:t>（一）习惯层级（</w:t>
      </w:r>
      <w:r>
        <w:rPr>
          <w:rFonts w:hint="eastAsia"/>
        </w:rPr>
        <w:t>habithierarchy</w:t>
      </w:r>
      <w:r>
        <w:rPr>
          <w:rFonts w:hint="eastAsia"/>
        </w:rPr>
        <w:t>）</w:t>
      </w:r>
      <w:r w:rsidR="00DE664F">
        <w:rPr>
          <w:rFonts w:hint="eastAsia"/>
          <w:sz w:val="18"/>
        </w:rPr>
        <w:t>心理实体，如果在某个特定时间情境作出的习惯行为就处于习惯层级最高级。</w:t>
      </w:r>
    </w:p>
    <w:p w:rsidR="00D91669" w:rsidRDefault="00D91669" w:rsidP="00DE664F">
      <w:pPr>
        <w:pStyle w:val="a5"/>
        <w:widowControl/>
        <w:numPr>
          <w:ilvl w:val="0"/>
          <w:numId w:val="17"/>
        </w:numPr>
        <w:ind w:firstLineChars="0"/>
      </w:pPr>
      <w:r>
        <w:rPr>
          <w:rFonts w:hint="eastAsia"/>
        </w:rPr>
        <w:t>学习并没有改变行为，只是改变了习惯层级。</w:t>
      </w:r>
    </w:p>
    <w:p w:rsidR="00D91669" w:rsidRDefault="00D91669" w:rsidP="00DE664F">
      <w:pPr>
        <w:widowControl/>
      </w:pPr>
      <w:r>
        <w:rPr>
          <w:rFonts w:hint="eastAsia"/>
        </w:rPr>
        <w:t>（二）内驱力（</w:t>
      </w:r>
      <w:r>
        <w:rPr>
          <w:rFonts w:hint="eastAsia"/>
        </w:rPr>
        <w:t>drive</w:t>
      </w:r>
      <w:r>
        <w:rPr>
          <w:rFonts w:hint="eastAsia"/>
        </w:rPr>
        <w:t>）</w:t>
      </w:r>
    </w:p>
    <w:p w:rsidR="00773606" w:rsidRPr="00773606" w:rsidRDefault="00D91669" w:rsidP="00773606">
      <w:pPr>
        <w:pStyle w:val="a5"/>
        <w:widowControl/>
        <w:numPr>
          <w:ilvl w:val="0"/>
          <w:numId w:val="17"/>
        </w:numPr>
        <w:ind w:firstLineChars="0"/>
        <w:rPr>
          <w:sz w:val="18"/>
        </w:rPr>
      </w:pPr>
      <w:r>
        <w:rPr>
          <w:rFonts w:hint="eastAsia"/>
        </w:rPr>
        <w:t>任何能够驱动有机体表现出一些活动的强刺激，它的消除或减弱的过程就是强化。</w:t>
      </w:r>
    </w:p>
    <w:p w:rsidR="00D91669" w:rsidRPr="00773606" w:rsidRDefault="00773606" w:rsidP="00773606">
      <w:pPr>
        <w:pStyle w:val="a5"/>
        <w:widowControl/>
        <w:ind w:left="420" w:firstLineChars="0" w:firstLine="0"/>
        <w:rPr>
          <w:sz w:val="18"/>
        </w:rPr>
      </w:pPr>
      <w:r w:rsidRPr="00773606">
        <w:rPr>
          <w:rFonts w:hint="eastAsia"/>
          <w:sz w:val="18"/>
        </w:rPr>
        <w:t>得不到会一直想要，产生一种内驱力想要得到，一直处于心理紧张</w:t>
      </w:r>
      <w:r>
        <w:rPr>
          <w:rFonts w:hint="eastAsia"/>
          <w:sz w:val="18"/>
        </w:rPr>
        <w:t>，内驱力减弱会感觉到快乐，就是</w:t>
      </w:r>
      <w:r w:rsidRPr="00773606">
        <w:rPr>
          <w:rFonts w:hint="eastAsia"/>
          <w:sz w:val="18"/>
        </w:rPr>
        <w:t>强化。</w:t>
      </w:r>
      <w:r>
        <w:rPr>
          <w:rFonts w:hint="eastAsia"/>
          <w:sz w:val="18"/>
        </w:rPr>
        <w:t>有需要才有快乐，有渴望才有满足。</w:t>
      </w:r>
    </w:p>
    <w:p w:rsidR="00D91669" w:rsidRDefault="00D91669" w:rsidP="00DE664F">
      <w:pPr>
        <w:widowControl/>
      </w:pPr>
      <w:r>
        <w:rPr>
          <w:rFonts w:hint="eastAsia"/>
        </w:rPr>
        <w:t>（三）挫折‐攻击假说（</w:t>
      </w:r>
      <w:r>
        <w:rPr>
          <w:rFonts w:hint="eastAsia"/>
        </w:rPr>
        <w:t>frustration</w:t>
      </w:r>
      <w:r>
        <w:rPr>
          <w:rFonts w:hint="eastAsia"/>
        </w:rPr>
        <w:t>–</w:t>
      </w:r>
      <w:r>
        <w:rPr>
          <w:rFonts w:hint="eastAsia"/>
        </w:rPr>
        <w:t>aggression</w:t>
      </w:r>
      <w:r w:rsidR="00773606">
        <w:rPr>
          <w:rFonts w:hint="eastAsia"/>
        </w:rPr>
        <w:t xml:space="preserve"> </w:t>
      </w:r>
      <w:r>
        <w:rPr>
          <w:rFonts w:hint="eastAsia"/>
        </w:rPr>
        <w:t>hypothesis</w:t>
      </w:r>
      <w:r>
        <w:rPr>
          <w:rFonts w:hint="eastAsia"/>
        </w:rPr>
        <w:t>）</w:t>
      </w:r>
    </w:p>
    <w:p w:rsidR="00D91669" w:rsidRDefault="00D91669" w:rsidP="00DE664F">
      <w:pPr>
        <w:pStyle w:val="a5"/>
        <w:widowControl/>
        <w:numPr>
          <w:ilvl w:val="0"/>
          <w:numId w:val="17"/>
        </w:numPr>
        <w:ind w:firstLineChars="0"/>
      </w:pPr>
      <w:r>
        <w:rPr>
          <w:rFonts w:hint="eastAsia"/>
        </w:rPr>
        <w:t>在实现目标的途中受阻，产生的挫折感会增加攻击性。</w:t>
      </w:r>
    </w:p>
    <w:p w:rsidR="00D91669" w:rsidRDefault="00D91669" w:rsidP="00DE664F">
      <w:pPr>
        <w:pStyle w:val="a5"/>
        <w:widowControl/>
        <w:numPr>
          <w:ilvl w:val="0"/>
          <w:numId w:val="17"/>
        </w:numPr>
        <w:ind w:firstLineChars="0"/>
      </w:pPr>
      <w:r>
        <w:rPr>
          <w:rFonts w:hint="eastAsia"/>
        </w:rPr>
        <w:t>攻击的对象不一定是挫折源，在很多情况下敌意会被转移到更为安全的目标上。</w:t>
      </w:r>
      <w:r w:rsidR="00DF0F93" w:rsidRPr="00DF0F93">
        <w:rPr>
          <w:rFonts w:ascii="楷体" w:eastAsia="楷体" w:hAnsi="楷体" w:hint="eastAsia"/>
        </w:rPr>
        <w:t>替罪羊</w:t>
      </w:r>
    </w:p>
    <w:p w:rsidR="00D91669" w:rsidRDefault="00D91669" w:rsidP="00DE664F">
      <w:pPr>
        <w:pStyle w:val="a5"/>
        <w:widowControl/>
        <w:numPr>
          <w:ilvl w:val="0"/>
          <w:numId w:val="17"/>
        </w:numPr>
        <w:ind w:firstLineChars="0"/>
      </w:pPr>
      <w:r>
        <w:rPr>
          <w:rFonts w:hint="eastAsia"/>
        </w:rPr>
        <w:t>挫折并不是在任何情境下都导致侵犯，它只是导致了侵犯的情绪准备状态，也就是愤怒。</w:t>
      </w:r>
    </w:p>
    <w:p w:rsidR="00D91669" w:rsidRDefault="00D91669" w:rsidP="00DE664F">
      <w:pPr>
        <w:pStyle w:val="a5"/>
        <w:widowControl/>
        <w:numPr>
          <w:ilvl w:val="0"/>
          <w:numId w:val="17"/>
        </w:numPr>
        <w:ind w:firstLineChars="0"/>
      </w:pPr>
      <w:r>
        <w:rPr>
          <w:rFonts w:hint="eastAsia"/>
        </w:rPr>
        <w:t>挫折感的核心不是简单的剥夺，而是相对剥夺</w:t>
      </w:r>
      <w:r w:rsidR="00DF0F93" w:rsidRPr="00DF0F93">
        <w:rPr>
          <w:rFonts w:hint="eastAsia"/>
          <w:sz w:val="18"/>
        </w:rPr>
        <w:t>（他有但我没有）</w:t>
      </w:r>
      <w:r>
        <w:rPr>
          <w:rFonts w:hint="eastAsia"/>
        </w:rPr>
        <w:t>。</w:t>
      </w:r>
    </w:p>
    <w:p w:rsidR="00D91669" w:rsidRDefault="00D91669" w:rsidP="00DE664F">
      <w:pPr>
        <w:widowControl/>
      </w:pPr>
      <w:r>
        <w:rPr>
          <w:rFonts w:hint="eastAsia"/>
        </w:rPr>
        <w:t>（四）趋近‐回避冲突（</w:t>
      </w:r>
      <w:r>
        <w:rPr>
          <w:rFonts w:hint="eastAsia"/>
        </w:rPr>
        <w:t>approach</w:t>
      </w:r>
      <w:r>
        <w:rPr>
          <w:rFonts w:hint="eastAsia"/>
        </w:rPr>
        <w:t>‐</w:t>
      </w:r>
      <w:r>
        <w:rPr>
          <w:rFonts w:hint="eastAsia"/>
        </w:rPr>
        <w:t>avoidance</w:t>
      </w:r>
      <w:r w:rsidR="00667B4E">
        <w:rPr>
          <w:rFonts w:hint="eastAsia"/>
        </w:rPr>
        <w:t xml:space="preserve"> </w:t>
      </w:r>
      <w:r>
        <w:rPr>
          <w:rFonts w:hint="eastAsia"/>
        </w:rPr>
        <w:t>conflict</w:t>
      </w:r>
      <w:r>
        <w:rPr>
          <w:rFonts w:hint="eastAsia"/>
        </w:rPr>
        <w:t>）</w:t>
      </w:r>
    </w:p>
    <w:p w:rsidR="00D91669" w:rsidRDefault="00AC3BBD" w:rsidP="00DE664F">
      <w:pPr>
        <w:widowControl/>
        <w:jc w:val="center"/>
        <w:rPr>
          <w:rFonts w:hint="eastAsia"/>
        </w:rPr>
      </w:pPr>
      <w:r>
        <w:rPr>
          <w:noProof/>
        </w:rPr>
        <w:pict>
          <v:roundrect id="_x0000_s1027" style="position:absolute;left:0;text-align:left;margin-left:306pt;margin-top:16.95pt;width:42.75pt;height:24pt;z-index:251659264" arcsize="10923f" filled="f">
            <v:textbox>
              <w:txbxContent>
                <w:p w:rsidR="00AC3BBD" w:rsidRDefault="00AC3BBD" w:rsidP="00AC3BBD">
                  <w:pPr>
                    <w:jc w:val="center"/>
                  </w:pPr>
                  <w:r>
                    <w:t>G</w:t>
                  </w:r>
                  <w:r>
                    <w:rPr>
                      <w:rFonts w:hint="eastAsia"/>
                    </w:rPr>
                    <w:t>o</w:t>
                  </w:r>
                </w:p>
              </w:txbxContent>
            </v:textbox>
          </v:roundrect>
        </w:pict>
      </w:r>
      <w:r>
        <w:rPr>
          <w:noProof/>
        </w:rPr>
        <w:pict>
          <v:roundrect id="_x0000_s1026" style="position:absolute;left:0;text-align:left;margin-left:78.75pt;margin-top:112.2pt;width:42.75pt;height:24pt;z-index:251658240" arcsize="10923f" filled="f">
            <v:textbox>
              <w:txbxContent>
                <w:p w:rsidR="00AC3BBD" w:rsidRDefault="00AC3BBD" w:rsidP="00AC3BBD">
                  <w:pPr>
                    <w:jc w:val="center"/>
                  </w:pPr>
                  <w:r>
                    <w:t>S</w:t>
                  </w:r>
                  <w:r>
                    <w:rPr>
                      <w:rFonts w:hint="eastAsia"/>
                    </w:rPr>
                    <w:t>top</w:t>
                  </w:r>
                </w:p>
              </w:txbxContent>
            </v:textbox>
          </v:roundrect>
        </w:pict>
      </w:r>
      <w:r w:rsidR="00A5524F">
        <w:rPr>
          <w:noProof/>
        </w:rPr>
        <w:drawing>
          <wp:inline distT="0" distB="0" distL="0" distR="0">
            <wp:extent cx="4186678" cy="2520000"/>
            <wp:effectExtent l="19050" t="0" r="432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86678" cy="2520000"/>
                    </a:xfrm>
                    <a:prstGeom prst="rect">
                      <a:avLst/>
                    </a:prstGeom>
                    <a:noFill/>
                    <a:ln w="9525">
                      <a:noFill/>
                      <a:miter lim="800000"/>
                      <a:headEnd/>
                      <a:tailEnd/>
                    </a:ln>
                  </pic:spPr>
                </pic:pic>
              </a:graphicData>
            </a:graphic>
          </wp:inline>
        </w:drawing>
      </w:r>
    </w:p>
    <w:p w:rsidR="00AC3BBD" w:rsidRPr="00943572" w:rsidRDefault="00943572" w:rsidP="00943572">
      <w:pPr>
        <w:widowControl/>
        <w:rPr>
          <w:rFonts w:hint="eastAsia"/>
          <w:sz w:val="15"/>
        </w:rPr>
      </w:pPr>
      <w:r w:rsidRPr="00943572">
        <w:rPr>
          <w:rFonts w:hint="eastAsia"/>
          <w:sz w:val="18"/>
        </w:rPr>
        <w:t>趋近和回避的动机都会从近到远发生一些变化，无论积极还是消极都会从近到远都会下降，害怕的下降较快。</w:t>
      </w:r>
    </w:p>
    <w:p w:rsidR="00943572" w:rsidRPr="00943572" w:rsidRDefault="00943572" w:rsidP="00943572">
      <w:pPr>
        <w:widowControl/>
        <w:rPr>
          <w:sz w:val="18"/>
        </w:rPr>
      </w:pPr>
      <w:r w:rsidRPr="00943572">
        <w:rPr>
          <w:rFonts w:hint="eastAsia"/>
          <w:sz w:val="18"/>
        </w:rPr>
        <w:t>解释水平理论：时间远近造成心理距离不同，心理距离远其加工方式较为抽象——说不出具体的事情，只有较为抽象的东西，</w:t>
      </w:r>
      <w:r w:rsidRPr="00943572">
        <w:rPr>
          <w:rFonts w:hint="eastAsia"/>
          <w:sz w:val="18"/>
        </w:rPr>
        <w:t>eg.</w:t>
      </w:r>
      <w:r w:rsidRPr="00943572">
        <w:rPr>
          <w:rFonts w:hint="eastAsia"/>
          <w:sz w:val="18"/>
        </w:rPr>
        <w:t>意义等；心理距离近的加工方式较为具体和下位——想的都是很细节的东西，</w:t>
      </w:r>
      <w:r w:rsidRPr="00943572">
        <w:rPr>
          <w:rFonts w:hint="eastAsia"/>
          <w:sz w:val="18"/>
        </w:rPr>
        <w:t>eg.</w:t>
      </w:r>
      <w:r w:rsidRPr="00943572">
        <w:rPr>
          <w:rFonts w:hint="eastAsia"/>
          <w:sz w:val="18"/>
        </w:rPr>
        <w:t>穿什么去等。</w:t>
      </w:r>
    </w:p>
    <w:p w:rsidR="00D91669" w:rsidRDefault="00D91669" w:rsidP="00DE664F">
      <w:pPr>
        <w:widowControl/>
      </w:pPr>
    </w:p>
    <w:p w:rsidR="00D91669" w:rsidRDefault="00D91669" w:rsidP="00DE664F">
      <w:pPr>
        <w:widowControl/>
        <w:rPr>
          <w:rFonts w:hint="eastAsia"/>
          <w:b/>
        </w:rPr>
      </w:pPr>
      <w:r w:rsidRPr="00A5524F">
        <w:rPr>
          <w:rFonts w:hint="eastAsia"/>
          <w:b/>
        </w:rPr>
        <w:t>第三节</w:t>
      </w:r>
      <w:r w:rsidR="00A5524F">
        <w:rPr>
          <w:rFonts w:hint="eastAsia"/>
          <w:b/>
        </w:rPr>
        <w:t xml:space="preserve">  </w:t>
      </w:r>
      <w:r w:rsidRPr="00A5524F">
        <w:rPr>
          <w:rFonts w:hint="eastAsia"/>
          <w:b/>
        </w:rPr>
        <w:t>班杜拉的社会认知理论</w:t>
      </w:r>
    </w:p>
    <w:p w:rsidR="00932767" w:rsidRDefault="00932767" w:rsidP="00DE664F">
      <w:pPr>
        <w:widowControl/>
        <w:rPr>
          <w:rFonts w:hint="eastAsia"/>
          <w:sz w:val="18"/>
        </w:rPr>
      </w:pPr>
      <w:r w:rsidRPr="00932767">
        <w:rPr>
          <w:rFonts w:hint="eastAsia"/>
          <w:sz w:val="18"/>
        </w:rPr>
        <w:t>个人经历</w:t>
      </w:r>
      <w:r>
        <w:rPr>
          <w:rFonts w:hint="eastAsia"/>
          <w:sz w:val="18"/>
        </w:rPr>
        <w:t>：</w:t>
      </w:r>
    </w:p>
    <w:p w:rsidR="00932767" w:rsidRDefault="00932767" w:rsidP="00DE664F">
      <w:pPr>
        <w:widowControl/>
        <w:rPr>
          <w:rFonts w:hint="eastAsia"/>
          <w:sz w:val="18"/>
        </w:rPr>
      </w:pPr>
      <w:r>
        <w:rPr>
          <w:rFonts w:hint="eastAsia"/>
          <w:sz w:val="18"/>
        </w:rPr>
        <w:t>1925</w:t>
      </w:r>
      <w:r>
        <w:rPr>
          <w:rFonts w:hint="eastAsia"/>
          <w:sz w:val="18"/>
        </w:rPr>
        <w:t>年出生于加拿大；</w:t>
      </w:r>
    </w:p>
    <w:p w:rsidR="00932767" w:rsidRDefault="00932767" w:rsidP="00DE664F">
      <w:pPr>
        <w:widowControl/>
        <w:rPr>
          <w:rFonts w:hint="eastAsia"/>
          <w:sz w:val="18"/>
        </w:rPr>
      </w:pPr>
      <w:r>
        <w:rPr>
          <w:rFonts w:hint="eastAsia"/>
          <w:sz w:val="18"/>
        </w:rPr>
        <w:t>1949</w:t>
      </w:r>
      <w:r>
        <w:rPr>
          <w:rFonts w:hint="eastAsia"/>
          <w:sz w:val="18"/>
        </w:rPr>
        <w:t>年在不列颠哥伦比亚大学获学士学位；</w:t>
      </w:r>
    </w:p>
    <w:p w:rsidR="00932767" w:rsidRDefault="00932767" w:rsidP="00DE664F">
      <w:pPr>
        <w:widowControl/>
        <w:rPr>
          <w:rFonts w:hint="eastAsia"/>
          <w:sz w:val="18"/>
        </w:rPr>
      </w:pPr>
      <w:r>
        <w:rPr>
          <w:rFonts w:hint="eastAsia"/>
          <w:sz w:val="18"/>
        </w:rPr>
        <w:t>1952</w:t>
      </w:r>
      <w:r>
        <w:rPr>
          <w:rFonts w:hint="eastAsia"/>
          <w:sz w:val="18"/>
        </w:rPr>
        <w:t>年在衣阿华大学或博士学位；</w:t>
      </w:r>
    </w:p>
    <w:p w:rsidR="00932767" w:rsidRDefault="00932767" w:rsidP="00DE664F">
      <w:pPr>
        <w:widowControl/>
        <w:rPr>
          <w:rFonts w:hint="eastAsia"/>
          <w:sz w:val="18"/>
        </w:rPr>
      </w:pPr>
      <w:r>
        <w:rPr>
          <w:rFonts w:hint="eastAsia"/>
          <w:sz w:val="18"/>
        </w:rPr>
        <w:t>1953</w:t>
      </w:r>
      <w:r>
        <w:rPr>
          <w:rFonts w:hint="eastAsia"/>
          <w:sz w:val="18"/>
        </w:rPr>
        <w:t>年开始在斯坦福大学心理系主任，直至退休；</w:t>
      </w:r>
    </w:p>
    <w:p w:rsidR="00932767" w:rsidRDefault="00932767" w:rsidP="00DE664F">
      <w:pPr>
        <w:widowControl/>
        <w:rPr>
          <w:rFonts w:hint="eastAsia"/>
          <w:sz w:val="18"/>
        </w:rPr>
      </w:pPr>
      <w:r>
        <w:rPr>
          <w:rFonts w:hint="eastAsia"/>
          <w:sz w:val="18"/>
        </w:rPr>
        <w:t>1974</w:t>
      </w:r>
      <w:r>
        <w:rPr>
          <w:rFonts w:hint="eastAsia"/>
          <w:sz w:val="18"/>
        </w:rPr>
        <w:t>年当选美国心理学会主席；</w:t>
      </w:r>
    </w:p>
    <w:p w:rsidR="00932767" w:rsidRDefault="00932767" w:rsidP="00DE664F">
      <w:pPr>
        <w:widowControl/>
        <w:rPr>
          <w:rFonts w:hint="eastAsia"/>
          <w:sz w:val="18"/>
        </w:rPr>
      </w:pPr>
      <w:r>
        <w:rPr>
          <w:rFonts w:hint="eastAsia"/>
          <w:sz w:val="18"/>
        </w:rPr>
        <w:t>1980</w:t>
      </w:r>
      <w:r>
        <w:rPr>
          <w:rFonts w:hint="eastAsia"/>
          <w:sz w:val="18"/>
        </w:rPr>
        <w:t>年因研究者、教授、理论家的身份领导了美国心理学的发展而获得美国心理学会杰出贡献奖</w:t>
      </w:r>
      <w:r w:rsidR="008D0AF2">
        <w:rPr>
          <w:rFonts w:hint="eastAsia"/>
          <w:sz w:val="18"/>
        </w:rPr>
        <w:t>……</w:t>
      </w:r>
    </w:p>
    <w:p w:rsidR="00D91669" w:rsidRDefault="00D91669" w:rsidP="00DE664F">
      <w:pPr>
        <w:widowControl/>
        <w:rPr>
          <w:rFonts w:hint="eastAsia"/>
        </w:rPr>
      </w:pPr>
      <w:r>
        <w:rPr>
          <w:rFonts w:hint="eastAsia"/>
        </w:rPr>
        <w:t>一、交互决定论（</w:t>
      </w:r>
      <w:r>
        <w:rPr>
          <w:rFonts w:hint="eastAsia"/>
        </w:rPr>
        <w:t>reciprocal</w:t>
      </w:r>
      <w:r w:rsidR="00932767">
        <w:rPr>
          <w:rFonts w:hint="eastAsia"/>
        </w:rPr>
        <w:t xml:space="preserve"> </w:t>
      </w:r>
      <w:r>
        <w:rPr>
          <w:rFonts w:hint="eastAsia"/>
        </w:rPr>
        <w:t>determinism</w:t>
      </w:r>
      <w:r>
        <w:rPr>
          <w:rFonts w:hint="eastAsia"/>
        </w:rPr>
        <w:t>）</w:t>
      </w:r>
    </w:p>
    <w:p w:rsidR="003F50B9" w:rsidRPr="003F50B9" w:rsidRDefault="00DB3985" w:rsidP="003F50B9">
      <w:pPr>
        <w:pStyle w:val="a5"/>
        <w:widowControl/>
        <w:numPr>
          <w:ilvl w:val="0"/>
          <w:numId w:val="26"/>
        </w:numPr>
        <w:ind w:firstLineChars="0"/>
        <w:rPr>
          <w:rFonts w:hint="eastAsia"/>
          <w:sz w:val="18"/>
        </w:rPr>
      </w:pPr>
      <w:r>
        <w:rPr>
          <w:rFonts w:hint="eastAsia"/>
        </w:rPr>
        <w:t>环境、个人与行为发生三向交互作用。行为是个人与环境交互作用的结果。行为反过来也影响环境和个人。</w:t>
      </w:r>
    </w:p>
    <w:p w:rsidR="00DB3985" w:rsidRPr="003F50B9" w:rsidRDefault="00F52947" w:rsidP="003F50B9">
      <w:pPr>
        <w:pStyle w:val="a5"/>
        <w:widowControl/>
        <w:ind w:left="420" w:firstLineChars="0" w:firstLine="0"/>
        <w:rPr>
          <w:rFonts w:hint="eastAsia"/>
          <w:sz w:val="18"/>
        </w:rPr>
      </w:pPr>
      <w:r w:rsidRPr="003F50B9">
        <w:rPr>
          <w:rFonts w:hint="eastAsia"/>
          <w:sz w:val="18"/>
        </w:rPr>
        <w:lastRenderedPageBreak/>
        <w:t>实际上想要强调的是：行为反过来会对环境造成影响，个体主动选择了环境，所以环境对个体的行为产生影响——①我们是选择了什么样的环境影响我们，②环境会由于我们的行为发生改变</w:t>
      </w:r>
    </w:p>
    <w:p w:rsidR="00F52947" w:rsidRDefault="00F52947" w:rsidP="006E25B8">
      <w:pPr>
        <w:widowControl/>
        <w:jc w:val="center"/>
      </w:pPr>
      <w:r>
        <w:rPr>
          <w:noProof/>
        </w:rPr>
      </w:r>
      <w:r>
        <w:pict>
          <v:group id="_x0000_s1038" editas="canvas" style="width:415.3pt;height:102.2pt;mso-position-horizontal-relative:char;mso-position-vertical-relative:line" coordorigin="2362,422" coordsize="7200,17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362;top:422;width:7200;height:1772" o:preferrelative="f">
              <v:fill o:detectmouseclick="t"/>
              <v:path o:extrusionok="t" o:connecttype="none"/>
              <o:lock v:ext="edit" text="t"/>
            </v:shape>
            <v:group id="_x0000_s1040" style="position:absolute;left:3641;top:422;width:4642;height:1772" coordorigin="3129,422" coordsize="5370,1772">
              <v:shapetype id="_x0000_t202" coordsize="21600,21600" o:spt="202" path="m,l,21600r21600,l21600,xe">
                <v:stroke joinstyle="miter"/>
                <v:path gradientshapeok="t" o:connecttype="rect"/>
              </v:shapetype>
              <v:shape id="_x0000_s1041" type="#_x0000_t202" style="position:absolute;left:5093;top:422;width:1612;height:394">
                <v:textbox>
                  <w:txbxContent>
                    <w:p w:rsidR="00F52947" w:rsidRDefault="00F52947" w:rsidP="00F52947">
                      <w:pPr>
                        <w:jc w:val="center"/>
                      </w:pPr>
                      <w:r>
                        <w:rPr>
                          <w:rFonts w:hint="eastAsia"/>
                        </w:rPr>
                        <w:t>行为（</w:t>
                      </w:r>
                      <w:r>
                        <w:rPr>
                          <w:rFonts w:hint="eastAsia"/>
                        </w:rPr>
                        <w:t>B</w:t>
                      </w:r>
                      <w:r>
                        <w:rPr>
                          <w:rFonts w:hint="eastAsia"/>
                        </w:rPr>
                        <w:t>）</w:t>
                      </w:r>
                    </w:p>
                  </w:txbxContent>
                </v:textbox>
              </v:shape>
              <v:shape id="_x0000_s1042" type="#_x0000_t202" style="position:absolute;left:3129;top:1801;width:1612;height:393">
                <v:textbox>
                  <w:txbxContent>
                    <w:p w:rsidR="00F52947" w:rsidRDefault="00F52947" w:rsidP="00F52947">
                      <w:pPr>
                        <w:jc w:val="center"/>
                      </w:pPr>
                      <w:r>
                        <w:rPr>
                          <w:rFonts w:hint="eastAsia"/>
                        </w:rPr>
                        <w:t>环境（</w:t>
                      </w:r>
                      <w:r>
                        <w:rPr>
                          <w:rFonts w:hint="eastAsia"/>
                        </w:rPr>
                        <w:t>E</w:t>
                      </w:r>
                      <w:r>
                        <w:rPr>
                          <w:rFonts w:hint="eastAsia"/>
                        </w:rPr>
                        <w:t>）</w:t>
                      </w:r>
                    </w:p>
                  </w:txbxContent>
                </v:textbox>
              </v:shape>
              <v:shape id="_x0000_s1043" type="#_x0000_t202" style="position:absolute;left:6888;top:1801;width:1611;height:393">
                <v:textbox>
                  <w:txbxContent>
                    <w:p w:rsidR="00F52947" w:rsidRDefault="00F52947" w:rsidP="00F52947">
                      <w:pPr>
                        <w:jc w:val="center"/>
                      </w:pPr>
                      <w:r>
                        <w:rPr>
                          <w:rFonts w:hint="eastAsia"/>
                        </w:rPr>
                        <w:t>个人（</w:t>
                      </w:r>
                      <w:r>
                        <w:rPr>
                          <w:rFonts w:hint="eastAsia"/>
                        </w:rPr>
                        <w:t>P</w:t>
                      </w:r>
                      <w:r>
                        <w:rPr>
                          <w:rFonts w:hint="eastAsia"/>
                        </w:rPr>
                        <w:t>）</w:t>
                      </w:r>
                    </w:p>
                  </w:txbxContent>
                </v:textbox>
              </v:shape>
              <v:shapetype id="_x0000_t32" coordsize="21600,21600" o:spt="32" o:oned="t" path="m,l21600,21600e" filled="f">
                <v:path arrowok="t" fillok="f" o:connecttype="none"/>
                <o:lock v:ext="edit" shapetype="t"/>
              </v:shapetype>
              <v:shape id="_x0000_s1044" type="#_x0000_t32" style="position:absolute;left:3935;top:619;width:1158;height:1182;flip:y" o:connectortype="straight">
                <v:stroke startarrow="block" endarrow="block"/>
              </v:shape>
              <v:shape id="_x0000_s1045" type="#_x0000_t32" style="position:absolute;left:6705;top:619;width:989;height:1182" o:connectortype="straight">
                <v:stroke startarrow="block" endarrow="block"/>
              </v:shape>
              <v:shape id="_x0000_s1046" type="#_x0000_t32" style="position:absolute;left:4741;top:1997;width:2147;height:1" o:connectortype="straight">
                <v:stroke startarrow="block" endarrow="block"/>
              </v:shape>
            </v:group>
            <w10:wrap type="none"/>
            <w10:anchorlock/>
          </v:group>
        </w:pict>
      </w:r>
    </w:p>
    <w:p w:rsidR="00D91669" w:rsidRDefault="00D91669" w:rsidP="00DE664F">
      <w:pPr>
        <w:pStyle w:val="a5"/>
        <w:widowControl/>
        <w:numPr>
          <w:ilvl w:val="0"/>
          <w:numId w:val="18"/>
        </w:numPr>
        <w:ind w:firstLineChars="0"/>
      </w:pPr>
      <w:r>
        <w:rPr>
          <w:rFonts w:hint="eastAsia"/>
        </w:rPr>
        <w:t>行为是个人与环境交互作用的结果。</w:t>
      </w:r>
    </w:p>
    <w:p w:rsidR="00D91669" w:rsidRDefault="00D91669" w:rsidP="00DE664F">
      <w:pPr>
        <w:pStyle w:val="a5"/>
        <w:widowControl/>
        <w:numPr>
          <w:ilvl w:val="0"/>
          <w:numId w:val="18"/>
        </w:numPr>
        <w:ind w:firstLineChars="0"/>
        <w:rPr>
          <w:rFonts w:hint="eastAsia"/>
        </w:rPr>
      </w:pPr>
      <w:r>
        <w:rPr>
          <w:rFonts w:hint="eastAsia"/>
        </w:rPr>
        <w:t>个人与环境以交互作用的方式彼此影响，每个人的人格特点是个人和情境变量持续的相互作用的结果。</w:t>
      </w:r>
    </w:p>
    <w:p w:rsidR="00D91669" w:rsidRDefault="00D6466B" w:rsidP="00DE664F">
      <w:pPr>
        <w:widowControl/>
      </w:pPr>
      <w:r>
        <w:rPr>
          <w:rFonts w:hint="eastAsia"/>
        </w:rPr>
        <w:t>二、</w:t>
      </w:r>
      <w:r w:rsidR="00D91669">
        <w:rPr>
          <w:rFonts w:hint="eastAsia"/>
        </w:rPr>
        <w:t>观察学习</w:t>
      </w:r>
    </w:p>
    <w:p w:rsidR="00D91669" w:rsidRDefault="00D91669" w:rsidP="00DE664F">
      <w:pPr>
        <w:pStyle w:val="a5"/>
        <w:widowControl/>
        <w:numPr>
          <w:ilvl w:val="0"/>
          <w:numId w:val="19"/>
        </w:numPr>
        <w:ind w:firstLineChars="0"/>
      </w:pPr>
      <w:r>
        <w:rPr>
          <w:rFonts w:hint="eastAsia"/>
        </w:rPr>
        <w:t>观察学习</w:t>
      </w:r>
      <w:r w:rsidR="003F0382">
        <w:rPr>
          <w:rFonts w:hint="eastAsia"/>
        </w:rPr>
        <w:t>（</w:t>
      </w:r>
      <w:r w:rsidR="003F0382">
        <w:rPr>
          <w:rFonts w:hint="eastAsia"/>
        </w:rPr>
        <w:t>obsevervational learning</w:t>
      </w:r>
      <w:r w:rsidR="003F0382">
        <w:rPr>
          <w:rFonts w:hint="eastAsia"/>
        </w:rPr>
        <w:t>）</w:t>
      </w:r>
      <w:r>
        <w:rPr>
          <w:rFonts w:hint="eastAsia"/>
        </w:rPr>
        <w:t>：通过观看他人（榜样）而习得复杂行为的过程。又称榜样学习、模仿学习。</w:t>
      </w:r>
    </w:p>
    <w:p w:rsidR="00D91669" w:rsidRDefault="00D91669" w:rsidP="00DE664F">
      <w:pPr>
        <w:pStyle w:val="a5"/>
        <w:widowControl/>
        <w:numPr>
          <w:ilvl w:val="0"/>
          <w:numId w:val="19"/>
        </w:numPr>
        <w:ind w:firstLineChars="0"/>
      </w:pPr>
      <w:r>
        <w:rPr>
          <w:rFonts w:hint="eastAsia"/>
        </w:rPr>
        <w:t>原理‐替代强化</w:t>
      </w:r>
      <w:r w:rsidR="003F0382">
        <w:rPr>
          <w:rFonts w:hint="eastAsia"/>
        </w:rPr>
        <w:t>（</w:t>
      </w:r>
      <w:r w:rsidR="003F0382">
        <w:rPr>
          <w:rFonts w:hint="eastAsia"/>
        </w:rPr>
        <w:t>vicarious reinforcement</w:t>
      </w:r>
      <w:r w:rsidR="003F0382">
        <w:rPr>
          <w:rFonts w:hint="eastAsia"/>
        </w:rPr>
        <w:t>）</w:t>
      </w:r>
      <w:r>
        <w:rPr>
          <w:rFonts w:hint="eastAsia"/>
        </w:rPr>
        <w:t>：由于看到他人行为被强化，而代替了自己行为的强化，所以观察者也能学习到示范者的行为。</w:t>
      </w:r>
    </w:p>
    <w:p w:rsidR="00D91669" w:rsidRDefault="00D91669" w:rsidP="00DE664F">
      <w:pPr>
        <w:pStyle w:val="a5"/>
        <w:widowControl/>
        <w:numPr>
          <w:ilvl w:val="0"/>
          <w:numId w:val="19"/>
        </w:numPr>
        <w:ind w:firstLineChars="0"/>
      </w:pPr>
      <w:r>
        <w:rPr>
          <w:rFonts w:hint="eastAsia"/>
        </w:rPr>
        <w:t>观察学习的好处：</w:t>
      </w:r>
    </w:p>
    <w:p w:rsidR="00D91669" w:rsidRDefault="00D91669" w:rsidP="00DE664F">
      <w:pPr>
        <w:pStyle w:val="a5"/>
        <w:widowControl/>
        <w:numPr>
          <w:ilvl w:val="1"/>
          <w:numId w:val="19"/>
        </w:numPr>
        <w:ind w:firstLineChars="0"/>
      </w:pPr>
      <w:r>
        <w:rPr>
          <w:rFonts w:hint="eastAsia"/>
        </w:rPr>
        <w:t>效率高、错误率低</w:t>
      </w:r>
    </w:p>
    <w:p w:rsidR="00D91669" w:rsidRDefault="00D91669" w:rsidP="00DE664F">
      <w:pPr>
        <w:pStyle w:val="a5"/>
        <w:widowControl/>
        <w:numPr>
          <w:ilvl w:val="1"/>
          <w:numId w:val="19"/>
        </w:numPr>
        <w:ind w:firstLineChars="0"/>
      </w:pPr>
      <w:r>
        <w:rPr>
          <w:rFonts w:hint="eastAsia"/>
        </w:rPr>
        <w:t>间接学习，不必亲身经历，即可明白该怎么做</w:t>
      </w:r>
    </w:p>
    <w:p w:rsidR="00D91669" w:rsidRDefault="00D91669" w:rsidP="00DE664F">
      <w:pPr>
        <w:pStyle w:val="a5"/>
        <w:widowControl/>
        <w:numPr>
          <w:ilvl w:val="1"/>
          <w:numId w:val="19"/>
        </w:numPr>
        <w:ind w:firstLineChars="0"/>
        <w:rPr>
          <w:rFonts w:hint="eastAsia"/>
        </w:rPr>
      </w:pPr>
      <w:r>
        <w:rPr>
          <w:rFonts w:hint="eastAsia"/>
        </w:rPr>
        <w:t>班杜拉的观察学习实验（</w:t>
      </w:r>
      <w:r>
        <w:rPr>
          <w:rFonts w:hint="eastAsia"/>
        </w:rPr>
        <w:t>1963</w:t>
      </w:r>
      <w:r>
        <w:rPr>
          <w:rFonts w:hint="eastAsia"/>
        </w:rPr>
        <w:t>）</w:t>
      </w:r>
    </w:p>
    <w:p w:rsidR="008E5DE7" w:rsidRDefault="008E5DE7" w:rsidP="008E5DE7">
      <w:pPr>
        <w:pStyle w:val="a5"/>
        <w:widowControl/>
        <w:numPr>
          <w:ilvl w:val="0"/>
          <w:numId w:val="19"/>
        </w:numPr>
        <w:ind w:firstLineChars="0"/>
        <w:rPr>
          <w:rFonts w:hint="eastAsia"/>
        </w:rPr>
      </w:pPr>
      <w:r>
        <w:rPr>
          <w:rFonts w:hint="eastAsia"/>
        </w:rPr>
        <w:t>观察学习实验（</w:t>
      </w:r>
      <w:r>
        <w:t>Bobo Doll Experiment</w:t>
      </w:r>
      <w:r>
        <w:rPr>
          <w:rFonts w:hint="eastAsia"/>
        </w:rPr>
        <w:t>, 1963</w:t>
      </w:r>
      <w:r>
        <w:rPr>
          <w:rFonts w:hint="eastAsia"/>
        </w:rPr>
        <w:t>）</w:t>
      </w:r>
    </w:p>
    <w:p w:rsidR="008E5DE7" w:rsidRDefault="008E5DE7" w:rsidP="008E5DE7">
      <w:pPr>
        <w:pStyle w:val="a5"/>
        <w:widowControl/>
        <w:numPr>
          <w:ilvl w:val="1"/>
          <w:numId w:val="19"/>
        </w:numPr>
        <w:ind w:firstLineChars="0"/>
        <w:rPr>
          <w:rFonts w:hint="eastAsia"/>
        </w:rPr>
      </w:pPr>
      <w:r>
        <w:rPr>
          <w:rFonts w:hint="eastAsia"/>
        </w:rPr>
        <w:t>实验阶段：观看一段影片，内容为一个成人对充气玩偶进行攻击。</w:t>
      </w:r>
    </w:p>
    <w:p w:rsidR="008E5DE7" w:rsidRDefault="008E5DE7" w:rsidP="008E5DE7">
      <w:pPr>
        <w:pStyle w:val="a5"/>
        <w:widowControl/>
        <w:numPr>
          <w:ilvl w:val="1"/>
          <w:numId w:val="19"/>
        </w:numPr>
        <w:ind w:firstLineChars="0"/>
        <w:rPr>
          <w:rFonts w:hint="eastAsia"/>
        </w:rPr>
      </w:pPr>
      <w:r>
        <w:rPr>
          <w:rFonts w:hint="eastAsia"/>
        </w:rPr>
        <w:t>三组儿童：</w:t>
      </w:r>
    </w:p>
    <w:p w:rsidR="008E5DE7" w:rsidRDefault="008E5DE7" w:rsidP="008E5DE7">
      <w:pPr>
        <w:pStyle w:val="a5"/>
        <w:widowControl/>
        <w:numPr>
          <w:ilvl w:val="2"/>
          <w:numId w:val="19"/>
        </w:numPr>
        <w:ind w:firstLineChars="0"/>
        <w:rPr>
          <w:rFonts w:hint="eastAsia"/>
        </w:rPr>
      </w:pPr>
      <w:r>
        <w:rPr>
          <w:rFonts w:hint="eastAsia"/>
        </w:rPr>
        <w:t>榜样受奖组</w:t>
      </w:r>
    </w:p>
    <w:p w:rsidR="008E5DE7" w:rsidRDefault="008E5DE7" w:rsidP="008E5DE7">
      <w:pPr>
        <w:pStyle w:val="a5"/>
        <w:widowControl/>
        <w:numPr>
          <w:ilvl w:val="2"/>
          <w:numId w:val="19"/>
        </w:numPr>
        <w:ind w:firstLineChars="0"/>
        <w:rPr>
          <w:rFonts w:hint="eastAsia"/>
        </w:rPr>
      </w:pPr>
      <w:r>
        <w:rPr>
          <w:rFonts w:hint="eastAsia"/>
        </w:rPr>
        <w:t>榜样受惩组</w:t>
      </w:r>
    </w:p>
    <w:p w:rsidR="008E5DE7" w:rsidRDefault="008E5DE7" w:rsidP="008E5DE7">
      <w:pPr>
        <w:pStyle w:val="a5"/>
        <w:widowControl/>
        <w:numPr>
          <w:ilvl w:val="2"/>
          <w:numId w:val="19"/>
        </w:numPr>
        <w:ind w:firstLineChars="0"/>
        <w:rPr>
          <w:rFonts w:hint="eastAsia"/>
        </w:rPr>
      </w:pPr>
      <w:r>
        <w:rPr>
          <w:rFonts w:hint="eastAsia"/>
        </w:rPr>
        <w:t>无后果组</w:t>
      </w:r>
    </w:p>
    <w:p w:rsidR="008E5DE7" w:rsidRDefault="008E5DE7" w:rsidP="008E5DE7">
      <w:pPr>
        <w:pStyle w:val="a5"/>
        <w:widowControl/>
        <w:numPr>
          <w:ilvl w:val="1"/>
          <w:numId w:val="19"/>
        </w:numPr>
        <w:ind w:firstLineChars="0"/>
        <w:rPr>
          <w:rFonts w:hint="eastAsia"/>
        </w:rPr>
      </w:pPr>
      <w:r>
        <w:rPr>
          <w:rFonts w:hint="eastAsia"/>
        </w:rPr>
        <w:t>测验阶段：自由活动</w:t>
      </w:r>
    </w:p>
    <w:p w:rsidR="008E5DE7" w:rsidRDefault="008E5DE7" w:rsidP="008E5DE7">
      <w:pPr>
        <w:pStyle w:val="a5"/>
        <w:widowControl/>
        <w:numPr>
          <w:ilvl w:val="2"/>
          <w:numId w:val="19"/>
        </w:numPr>
        <w:ind w:firstLineChars="0"/>
        <w:rPr>
          <w:rFonts w:hint="eastAsia"/>
        </w:rPr>
      </w:pPr>
      <w:r>
        <w:rPr>
          <w:rFonts w:hint="eastAsia"/>
        </w:rPr>
        <w:t>无诱因阶段</w:t>
      </w:r>
    </w:p>
    <w:p w:rsidR="008E5DE7" w:rsidRDefault="008E5DE7" w:rsidP="008E5DE7">
      <w:pPr>
        <w:pStyle w:val="a5"/>
        <w:widowControl/>
        <w:numPr>
          <w:ilvl w:val="2"/>
          <w:numId w:val="19"/>
        </w:numPr>
        <w:ind w:firstLineChars="0"/>
        <w:rPr>
          <w:rFonts w:hint="eastAsia"/>
        </w:rPr>
      </w:pPr>
      <w:r>
        <w:rPr>
          <w:rFonts w:hint="eastAsia"/>
        </w:rPr>
        <w:t>正面诱因阶段：给所有打玩偶的孩子奖励，然后继续录像。</w:t>
      </w:r>
    </w:p>
    <w:p w:rsidR="008E5DE7" w:rsidRDefault="008E5DE7" w:rsidP="008E5DE7">
      <w:pPr>
        <w:widowControl/>
        <w:jc w:val="center"/>
        <w:rPr>
          <w:rFonts w:hint="eastAsia"/>
        </w:rPr>
      </w:pPr>
      <w:r w:rsidRPr="008E5DE7">
        <w:drawing>
          <wp:inline distT="0" distB="0" distL="0" distR="0">
            <wp:extent cx="3600000" cy="2160000"/>
            <wp:effectExtent l="19050" t="0" r="19500" b="0"/>
            <wp:docPr id="2"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E5DE7" w:rsidRDefault="007B7EF8" w:rsidP="008E5DE7">
      <w:pPr>
        <w:widowControl/>
        <w:rPr>
          <w:rFonts w:hint="eastAsia"/>
          <w:sz w:val="18"/>
        </w:rPr>
      </w:pPr>
      <w:r w:rsidRPr="007B7EF8">
        <w:rPr>
          <w:rFonts w:hint="eastAsia"/>
          <w:sz w:val="18"/>
        </w:rPr>
        <w:t>观察学习的存在，只要观察就能学习，且学习的结果相同，只是根据自己的决定其是否做出该行为。</w:t>
      </w:r>
    </w:p>
    <w:p w:rsidR="00D356AC" w:rsidRDefault="00D356AC" w:rsidP="00DE664F">
      <w:pPr>
        <w:pStyle w:val="a5"/>
        <w:widowControl/>
        <w:numPr>
          <w:ilvl w:val="0"/>
          <w:numId w:val="26"/>
        </w:numPr>
        <w:ind w:firstLineChars="0"/>
        <w:rPr>
          <w:rFonts w:hint="eastAsia"/>
        </w:rPr>
      </w:pPr>
      <w:r w:rsidRPr="00D356AC">
        <w:rPr>
          <w:rFonts w:hint="eastAsia"/>
        </w:rPr>
        <w:t>特别关注：影视作品及媒体中的暴力</w:t>
      </w:r>
    </w:p>
    <w:p w:rsidR="00D356AC" w:rsidRDefault="00D356AC" w:rsidP="00D356AC">
      <w:pPr>
        <w:pStyle w:val="a5"/>
        <w:widowControl/>
        <w:numPr>
          <w:ilvl w:val="1"/>
          <w:numId w:val="26"/>
        </w:numPr>
        <w:ind w:firstLineChars="0"/>
        <w:rPr>
          <w:rFonts w:hint="eastAsia"/>
        </w:rPr>
      </w:pPr>
      <w:r>
        <w:rPr>
          <w:rFonts w:hint="eastAsia"/>
        </w:rPr>
        <w:t>社会学习中其主要作用的是大众媒体</w:t>
      </w:r>
    </w:p>
    <w:p w:rsidR="00D356AC" w:rsidRDefault="00D356AC" w:rsidP="00D356AC">
      <w:pPr>
        <w:pStyle w:val="a5"/>
        <w:widowControl/>
        <w:numPr>
          <w:ilvl w:val="2"/>
          <w:numId w:val="26"/>
        </w:numPr>
        <w:ind w:firstLineChars="0"/>
        <w:rPr>
          <w:rFonts w:hint="eastAsia"/>
        </w:rPr>
      </w:pPr>
      <w:r>
        <w:rPr>
          <w:rFonts w:hint="eastAsia"/>
        </w:rPr>
        <w:lastRenderedPageBreak/>
        <w:t>影视作品中充满了暴力场面</w:t>
      </w:r>
    </w:p>
    <w:p w:rsidR="00D356AC" w:rsidRDefault="00300A9B" w:rsidP="00D356AC">
      <w:pPr>
        <w:pStyle w:val="a5"/>
        <w:widowControl/>
        <w:numPr>
          <w:ilvl w:val="2"/>
          <w:numId w:val="26"/>
        </w:numPr>
        <w:ind w:firstLineChars="0"/>
        <w:rPr>
          <w:rFonts w:hint="eastAsia"/>
        </w:rPr>
      </w:pPr>
      <w:r>
        <w:rPr>
          <w:rFonts w:hint="eastAsia"/>
        </w:rPr>
        <w:t>媒体对于暴力事件的宣传报道引发模仿</w:t>
      </w:r>
    </w:p>
    <w:p w:rsidR="00EC2BC0" w:rsidRDefault="00EC2BC0" w:rsidP="007C5709">
      <w:pPr>
        <w:pStyle w:val="a5"/>
        <w:widowControl/>
        <w:numPr>
          <w:ilvl w:val="1"/>
          <w:numId w:val="26"/>
        </w:numPr>
        <w:ind w:firstLineChars="0"/>
        <w:rPr>
          <w:rFonts w:hint="eastAsia"/>
          <w:sz w:val="18"/>
        </w:rPr>
      </w:pPr>
      <w:r>
        <w:rPr>
          <w:rFonts w:hint="eastAsia"/>
        </w:rPr>
        <w:t>许多证据显示，看影视增加了人们（儿童和成人）攻击行为的倾向。</w:t>
      </w:r>
      <w:r w:rsidR="006554C0" w:rsidRPr="007C5709">
        <w:rPr>
          <w:rFonts w:hint="eastAsia"/>
          <w:sz w:val="18"/>
        </w:rPr>
        <w:t>哥特效应自杀</w:t>
      </w:r>
    </w:p>
    <w:p w:rsidR="0011764C" w:rsidRPr="00652222" w:rsidRDefault="0011764C" w:rsidP="0011764C">
      <w:pPr>
        <w:pStyle w:val="a5"/>
        <w:widowControl/>
        <w:numPr>
          <w:ilvl w:val="1"/>
          <w:numId w:val="26"/>
        </w:numPr>
        <w:ind w:firstLineChars="0"/>
        <w:rPr>
          <w:rFonts w:hint="eastAsia"/>
        </w:rPr>
      </w:pPr>
      <w:r w:rsidRPr="00652222">
        <w:rPr>
          <w:rFonts w:hint="eastAsia"/>
        </w:rPr>
        <w:t>电视暴力儿童？</w:t>
      </w:r>
    </w:p>
    <w:p w:rsidR="0011764C" w:rsidRPr="00652222" w:rsidRDefault="0011764C" w:rsidP="0011764C">
      <w:pPr>
        <w:pStyle w:val="a5"/>
        <w:widowControl/>
        <w:numPr>
          <w:ilvl w:val="2"/>
          <w:numId w:val="26"/>
        </w:numPr>
        <w:ind w:firstLineChars="0"/>
        <w:rPr>
          <w:rFonts w:hint="eastAsia"/>
        </w:rPr>
      </w:pPr>
      <w:r w:rsidRPr="00652222">
        <w:rPr>
          <w:rFonts w:hint="eastAsia"/>
        </w:rPr>
        <w:t>原来可以这样做（模仿）</w:t>
      </w:r>
    </w:p>
    <w:p w:rsidR="0011764C" w:rsidRPr="00652222" w:rsidRDefault="0011764C" w:rsidP="0011764C">
      <w:pPr>
        <w:pStyle w:val="a5"/>
        <w:widowControl/>
        <w:numPr>
          <w:ilvl w:val="2"/>
          <w:numId w:val="26"/>
        </w:numPr>
        <w:ind w:firstLineChars="0"/>
        <w:rPr>
          <w:rFonts w:hint="eastAsia"/>
        </w:rPr>
      </w:pPr>
      <w:r w:rsidRPr="00652222">
        <w:rPr>
          <w:rFonts w:hint="eastAsia"/>
        </w:rPr>
        <w:t>如果他们可以，我也可以（减少抑制）</w:t>
      </w:r>
    </w:p>
    <w:p w:rsidR="0011764C" w:rsidRPr="00652222" w:rsidRDefault="0011764C" w:rsidP="0011764C">
      <w:pPr>
        <w:pStyle w:val="a5"/>
        <w:widowControl/>
        <w:numPr>
          <w:ilvl w:val="2"/>
          <w:numId w:val="26"/>
        </w:numPr>
        <w:ind w:firstLineChars="0"/>
        <w:rPr>
          <w:rFonts w:hint="eastAsia"/>
        </w:rPr>
      </w:pPr>
      <w:r w:rsidRPr="00652222">
        <w:rPr>
          <w:rFonts w:hint="eastAsia"/>
        </w:rPr>
        <w:t>此刻应该感到极度愤怒（过度反应）</w:t>
      </w:r>
    </w:p>
    <w:p w:rsidR="0011764C" w:rsidRDefault="0011764C" w:rsidP="0011764C">
      <w:pPr>
        <w:pStyle w:val="a5"/>
        <w:widowControl/>
        <w:numPr>
          <w:ilvl w:val="2"/>
          <w:numId w:val="26"/>
        </w:numPr>
        <w:ind w:firstLineChars="0"/>
        <w:rPr>
          <w:rFonts w:hint="eastAsia"/>
        </w:rPr>
      </w:pPr>
      <w:r w:rsidRPr="00652222">
        <w:rPr>
          <w:rFonts w:hint="eastAsia"/>
        </w:rPr>
        <w:t>都杀掉算了（漠视生命）</w:t>
      </w:r>
    </w:p>
    <w:p w:rsidR="00465669" w:rsidRDefault="00465669" w:rsidP="00465669">
      <w:pPr>
        <w:pStyle w:val="a5"/>
        <w:widowControl/>
        <w:numPr>
          <w:ilvl w:val="1"/>
          <w:numId w:val="26"/>
        </w:numPr>
        <w:ind w:firstLineChars="0"/>
        <w:rPr>
          <w:rFonts w:hint="eastAsia"/>
        </w:rPr>
      </w:pPr>
      <w:r>
        <w:rPr>
          <w:rFonts w:hint="eastAsia"/>
        </w:rPr>
        <w:t>对控制媒体暴力的建议</w:t>
      </w:r>
    </w:p>
    <w:p w:rsidR="00465669" w:rsidRDefault="00465669" w:rsidP="00465669">
      <w:pPr>
        <w:pStyle w:val="a5"/>
        <w:widowControl/>
        <w:numPr>
          <w:ilvl w:val="2"/>
          <w:numId w:val="26"/>
        </w:numPr>
        <w:ind w:firstLineChars="0"/>
        <w:rPr>
          <w:rFonts w:hint="eastAsia"/>
        </w:rPr>
      </w:pPr>
      <w:r>
        <w:rPr>
          <w:rFonts w:hint="eastAsia"/>
        </w:rPr>
        <w:t>鼓励创造更多有建设意义的节目和电子游戏</w:t>
      </w:r>
    </w:p>
    <w:p w:rsidR="00465669" w:rsidRPr="00652222" w:rsidRDefault="00465669" w:rsidP="00465669">
      <w:pPr>
        <w:pStyle w:val="a5"/>
        <w:widowControl/>
        <w:numPr>
          <w:ilvl w:val="2"/>
          <w:numId w:val="26"/>
        </w:numPr>
        <w:ind w:firstLineChars="0"/>
        <w:rPr>
          <w:rFonts w:hint="eastAsia"/>
        </w:rPr>
      </w:pPr>
      <w:r>
        <w:rPr>
          <w:rFonts w:hint="eastAsia"/>
        </w:rPr>
        <w:t>通过实现检测节目的内容，为孩子示范非攻击性行为并奖励非攻击行为。</w:t>
      </w:r>
    </w:p>
    <w:p w:rsidR="00D91669" w:rsidRDefault="00D91669" w:rsidP="00DE664F">
      <w:pPr>
        <w:widowControl/>
      </w:pPr>
      <w:r>
        <w:rPr>
          <w:rFonts w:hint="eastAsia"/>
        </w:rPr>
        <w:t>三、自我调节（</w:t>
      </w:r>
      <w:r>
        <w:rPr>
          <w:rFonts w:hint="eastAsia"/>
        </w:rPr>
        <w:t>Self</w:t>
      </w:r>
      <w:r w:rsidR="00932767">
        <w:rPr>
          <w:rFonts w:hint="eastAsia"/>
        </w:rPr>
        <w:t xml:space="preserve"> </w:t>
      </w:r>
      <w:r>
        <w:rPr>
          <w:rFonts w:hint="eastAsia"/>
        </w:rPr>
        <w:t>Regulation</w:t>
      </w:r>
      <w:r>
        <w:rPr>
          <w:rFonts w:hint="eastAsia"/>
        </w:rPr>
        <w:t>）</w:t>
      </w:r>
    </w:p>
    <w:p w:rsidR="00D91669" w:rsidRPr="00CB20D6" w:rsidRDefault="00D91669" w:rsidP="00DE664F">
      <w:pPr>
        <w:pStyle w:val="a5"/>
        <w:widowControl/>
        <w:numPr>
          <w:ilvl w:val="0"/>
          <w:numId w:val="20"/>
        </w:numPr>
        <w:ind w:firstLineChars="0"/>
        <w:rPr>
          <w:sz w:val="18"/>
        </w:rPr>
      </w:pPr>
      <w:r>
        <w:rPr>
          <w:rFonts w:hint="eastAsia"/>
        </w:rPr>
        <w:t>自我调节：个人通过对自己行为的自我反应来调节自己行为的过程。</w:t>
      </w:r>
      <w:r w:rsidR="00CB20D6" w:rsidRPr="00CB20D6">
        <w:rPr>
          <w:rFonts w:hint="eastAsia"/>
          <w:sz w:val="18"/>
        </w:rPr>
        <w:t>不一定根据外界的标准，还有自己内在的标准</w:t>
      </w:r>
    </w:p>
    <w:p w:rsidR="00D91669" w:rsidRDefault="00D91669" w:rsidP="00DE664F">
      <w:pPr>
        <w:pStyle w:val="a5"/>
        <w:widowControl/>
        <w:numPr>
          <w:ilvl w:val="0"/>
          <w:numId w:val="20"/>
        </w:numPr>
        <w:ind w:firstLineChars="0"/>
      </w:pPr>
      <w:r>
        <w:rPr>
          <w:rFonts w:hint="eastAsia"/>
        </w:rPr>
        <w:t>原理‐自我强化（</w:t>
      </w:r>
      <w:r>
        <w:rPr>
          <w:rFonts w:hint="eastAsia"/>
        </w:rPr>
        <w:t>self</w:t>
      </w:r>
      <w:r>
        <w:rPr>
          <w:rFonts w:hint="eastAsia"/>
        </w:rPr>
        <w:t>‐</w:t>
      </w:r>
      <w:r>
        <w:rPr>
          <w:rFonts w:hint="eastAsia"/>
        </w:rPr>
        <w:t>reinforcement</w:t>
      </w:r>
      <w:r>
        <w:rPr>
          <w:rFonts w:hint="eastAsia"/>
        </w:rPr>
        <w:t>）：根据行为是否达到内在标准而进行的自我肯定或惩罚。</w:t>
      </w:r>
    </w:p>
    <w:p w:rsidR="00D91669" w:rsidRDefault="00D91669" w:rsidP="00DE664F">
      <w:pPr>
        <w:widowControl/>
      </w:pPr>
      <w:r>
        <w:rPr>
          <w:rFonts w:hint="eastAsia"/>
        </w:rPr>
        <w:t>四、自我效能（</w:t>
      </w:r>
      <w:r>
        <w:rPr>
          <w:rFonts w:hint="eastAsia"/>
        </w:rPr>
        <w:t>Self</w:t>
      </w:r>
      <w:r w:rsidR="00932767">
        <w:rPr>
          <w:rFonts w:hint="eastAsia"/>
        </w:rPr>
        <w:t xml:space="preserve"> </w:t>
      </w:r>
      <w:r>
        <w:rPr>
          <w:rFonts w:hint="eastAsia"/>
        </w:rPr>
        <w:t>Efficacy</w:t>
      </w:r>
      <w:r>
        <w:rPr>
          <w:rFonts w:hint="eastAsia"/>
        </w:rPr>
        <w:t>）</w:t>
      </w:r>
    </w:p>
    <w:p w:rsidR="00D91669" w:rsidRDefault="00D91669" w:rsidP="00DE664F">
      <w:pPr>
        <w:pStyle w:val="a5"/>
        <w:widowControl/>
        <w:numPr>
          <w:ilvl w:val="0"/>
          <w:numId w:val="21"/>
        </w:numPr>
        <w:ind w:firstLineChars="0"/>
      </w:pPr>
      <w:r>
        <w:rPr>
          <w:rFonts w:hint="eastAsia"/>
        </w:rPr>
        <w:t>个体对自己从事某项工作所具有的能力和可能做到的地步的一种主观评估。</w:t>
      </w:r>
    </w:p>
    <w:p w:rsidR="00D91669" w:rsidRDefault="00D91669" w:rsidP="00DE664F">
      <w:pPr>
        <w:pStyle w:val="a5"/>
        <w:widowControl/>
        <w:numPr>
          <w:ilvl w:val="0"/>
          <w:numId w:val="21"/>
        </w:numPr>
        <w:ind w:firstLineChars="0"/>
      </w:pPr>
      <w:r>
        <w:rPr>
          <w:rFonts w:hint="eastAsia"/>
        </w:rPr>
        <w:t>结果预期和效能预期</w:t>
      </w:r>
    </w:p>
    <w:p w:rsidR="00D91669" w:rsidRDefault="00D91669" w:rsidP="00DE664F">
      <w:pPr>
        <w:pStyle w:val="a5"/>
        <w:widowControl/>
        <w:numPr>
          <w:ilvl w:val="1"/>
          <w:numId w:val="21"/>
        </w:numPr>
        <w:ind w:firstLineChars="0"/>
      </w:pPr>
      <w:r>
        <w:rPr>
          <w:rFonts w:hint="eastAsia"/>
        </w:rPr>
        <w:t>结果预期（</w:t>
      </w:r>
      <w:r>
        <w:rPr>
          <w:rFonts w:hint="eastAsia"/>
        </w:rPr>
        <w:t>outcome</w:t>
      </w:r>
      <w:r w:rsidR="00932767">
        <w:rPr>
          <w:rFonts w:hint="eastAsia"/>
        </w:rPr>
        <w:t xml:space="preserve"> </w:t>
      </w:r>
      <w:r>
        <w:rPr>
          <w:rFonts w:hint="eastAsia"/>
        </w:rPr>
        <w:t>expectations</w:t>
      </w:r>
      <w:r>
        <w:rPr>
          <w:rFonts w:hint="eastAsia"/>
        </w:rPr>
        <w:t>）：人对自己的某一行为是否会导致某一结果（强化）的推测，即在多大程度上相信某事能发生。</w:t>
      </w:r>
    </w:p>
    <w:p w:rsidR="00D91669" w:rsidRDefault="00D91669" w:rsidP="00DE664F">
      <w:pPr>
        <w:pStyle w:val="a5"/>
        <w:widowControl/>
        <w:numPr>
          <w:ilvl w:val="1"/>
          <w:numId w:val="21"/>
        </w:numPr>
        <w:ind w:firstLineChars="0"/>
      </w:pPr>
      <w:r>
        <w:rPr>
          <w:rFonts w:hint="eastAsia"/>
        </w:rPr>
        <w:t>效能预期（</w:t>
      </w:r>
      <w:r>
        <w:rPr>
          <w:rFonts w:hint="eastAsia"/>
        </w:rPr>
        <w:t>efficacy</w:t>
      </w:r>
      <w:r w:rsidR="00932767">
        <w:rPr>
          <w:rFonts w:hint="eastAsia"/>
        </w:rPr>
        <w:t xml:space="preserve"> </w:t>
      </w:r>
      <w:r>
        <w:rPr>
          <w:rFonts w:hint="eastAsia"/>
        </w:rPr>
        <w:t>expectations</w:t>
      </w:r>
      <w:r>
        <w:rPr>
          <w:rFonts w:hint="eastAsia"/>
        </w:rPr>
        <w:t>）：人对自己进行某一行为的实施能力的推测，即在多大程度上相信自己能使某事发生。</w:t>
      </w:r>
    </w:p>
    <w:p w:rsidR="00D91669" w:rsidRDefault="00D91669" w:rsidP="00DE664F">
      <w:pPr>
        <w:pStyle w:val="a5"/>
        <w:widowControl/>
        <w:numPr>
          <w:ilvl w:val="0"/>
          <w:numId w:val="21"/>
        </w:numPr>
        <w:ind w:firstLineChars="0"/>
      </w:pPr>
      <w:r>
        <w:rPr>
          <w:rFonts w:hint="eastAsia"/>
        </w:rPr>
        <w:t>自我效能感的来源</w:t>
      </w:r>
      <w:r w:rsidR="003D780E" w:rsidRPr="003D780E">
        <w:rPr>
          <w:rFonts w:hint="eastAsia"/>
          <w:sz w:val="18"/>
        </w:rPr>
        <w:t>（自我效能高的人会更容易挑战高难度的任务，并取得更大的成功）</w:t>
      </w:r>
    </w:p>
    <w:p w:rsidR="00D91669" w:rsidRDefault="00D91669" w:rsidP="00DE664F">
      <w:pPr>
        <w:pStyle w:val="a5"/>
        <w:widowControl/>
        <w:numPr>
          <w:ilvl w:val="1"/>
          <w:numId w:val="21"/>
        </w:numPr>
        <w:ind w:firstLineChars="0"/>
      </w:pPr>
      <w:r>
        <w:rPr>
          <w:rFonts w:hint="eastAsia"/>
        </w:rPr>
        <w:t>过去成败经验</w:t>
      </w:r>
      <w:r w:rsidR="003D780E">
        <w:rPr>
          <w:rFonts w:hint="eastAsia"/>
        </w:rPr>
        <w:t>：</w:t>
      </w:r>
      <w:r w:rsidR="003D780E" w:rsidRPr="003D780E">
        <w:rPr>
          <w:rFonts w:hint="eastAsia"/>
          <w:sz w:val="18"/>
        </w:rPr>
        <w:t>多的成功体验会提高效能感</w:t>
      </w:r>
    </w:p>
    <w:p w:rsidR="00D91669" w:rsidRPr="003D780E" w:rsidRDefault="00D91669" w:rsidP="00DE664F">
      <w:pPr>
        <w:pStyle w:val="a5"/>
        <w:widowControl/>
        <w:numPr>
          <w:ilvl w:val="1"/>
          <w:numId w:val="21"/>
        </w:numPr>
        <w:ind w:firstLineChars="0"/>
        <w:rPr>
          <w:sz w:val="18"/>
        </w:rPr>
      </w:pPr>
      <w:r>
        <w:rPr>
          <w:rFonts w:hint="eastAsia"/>
        </w:rPr>
        <w:t>替代经验</w:t>
      </w:r>
      <w:r w:rsidR="003D780E">
        <w:rPr>
          <w:rFonts w:hint="eastAsia"/>
        </w:rPr>
        <w:t>：</w:t>
      </w:r>
      <w:r w:rsidR="003D780E" w:rsidRPr="003D780E">
        <w:rPr>
          <w:rFonts w:hint="eastAsia"/>
          <w:sz w:val="18"/>
        </w:rPr>
        <w:t>看别人，观察学习替代获得</w:t>
      </w:r>
    </w:p>
    <w:p w:rsidR="00D91669" w:rsidRDefault="00D91669" w:rsidP="00DE664F">
      <w:pPr>
        <w:pStyle w:val="a5"/>
        <w:widowControl/>
        <w:numPr>
          <w:ilvl w:val="1"/>
          <w:numId w:val="21"/>
        </w:numPr>
        <w:ind w:firstLineChars="0"/>
      </w:pPr>
      <w:r>
        <w:rPr>
          <w:rFonts w:hint="eastAsia"/>
        </w:rPr>
        <w:t>言语说服</w:t>
      </w:r>
      <w:r w:rsidR="003D780E">
        <w:rPr>
          <w:rFonts w:hint="eastAsia"/>
        </w:rPr>
        <w:t>：</w:t>
      </w:r>
      <w:r w:rsidR="003D780E">
        <w:rPr>
          <w:rFonts w:hint="eastAsia"/>
          <w:sz w:val="18"/>
        </w:rPr>
        <w:t>成功学</w:t>
      </w:r>
    </w:p>
    <w:p w:rsidR="00D91669" w:rsidRDefault="00D91669" w:rsidP="00DE664F">
      <w:pPr>
        <w:pStyle w:val="a5"/>
        <w:widowControl/>
        <w:numPr>
          <w:ilvl w:val="1"/>
          <w:numId w:val="21"/>
        </w:numPr>
        <w:ind w:firstLineChars="0"/>
      </w:pPr>
      <w:r>
        <w:rPr>
          <w:rFonts w:hint="eastAsia"/>
        </w:rPr>
        <w:t>对情绪唤醒状态的归因</w:t>
      </w:r>
      <w:r w:rsidR="003D780E">
        <w:rPr>
          <w:rFonts w:hint="eastAsia"/>
        </w:rPr>
        <w:t>：</w:t>
      </w:r>
      <w:r w:rsidR="003D780E">
        <w:rPr>
          <w:rFonts w:hint="eastAsia"/>
          <w:sz w:val="18"/>
        </w:rPr>
        <w:t>生物反馈训练，控制自我情绪</w:t>
      </w:r>
    </w:p>
    <w:p w:rsidR="00D91669" w:rsidRDefault="00D91669" w:rsidP="00DE664F">
      <w:pPr>
        <w:widowControl/>
      </w:pPr>
      <w:r>
        <w:rPr>
          <w:rFonts w:hint="eastAsia"/>
        </w:rPr>
        <w:t>五、班杜拉人格理论评价</w:t>
      </w:r>
    </w:p>
    <w:p w:rsidR="00D91669" w:rsidRDefault="00D91669" w:rsidP="00DE664F">
      <w:pPr>
        <w:pStyle w:val="a5"/>
        <w:widowControl/>
        <w:numPr>
          <w:ilvl w:val="0"/>
          <w:numId w:val="22"/>
        </w:numPr>
        <w:ind w:firstLineChars="0"/>
      </w:pPr>
      <w:r>
        <w:rPr>
          <w:rFonts w:hint="eastAsia"/>
        </w:rPr>
        <w:t>贡献：</w:t>
      </w:r>
    </w:p>
    <w:p w:rsidR="00D91669" w:rsidRDefault="00D91669" w:rsidP="00DE664F">
      <w:pPr>
        <w:pStyle w:val="a5"/>
        <w:widowControl/>
        <w:numPr>
          <w:ilvl w:val="1"/>
          <w:numId w:val="22"/>
        </w:numPr>
        <w:ind w:firstLineChars="0"/>
      </w:pPr>
      <w:r>
        <w:rPr>
          <w:rFonts w:hint="eastAsia"/>
        </w:rPr>
        <w:t>把强化理论和信息加工观点有机地结合起来，突破了传统行为主义学习理论的框架。</w:t>
      </w:r>
    </w:p>
    <w:p w:rsidR="00D91669" w:rsidRDefault="00D91669" w:rsidP="00DE664F">
      <w:pPr>
        <w:pStyle w:val="a5"/>
        <w:widowControl/>
        <w:numPr>
          <w:ilvl w:val="1"/>
          <w:numId w:val="22"/>
        </w:numPr>
        <w:ind w:firstLineChars="0"/>
      </w:pPr>
      <w:r>
        <w:rPr>
          <w:rFonts w:hint="eastAsia"/>
        </w:rPr>
        <w:t>自我效能理论的建构与发展，弥补了某些认知人格学者对个体内在动机因素的忽视。</w:t>
      </w:r>
    </w:p>
    <w:p w:rsidR="00D91669" w:rsidRDefault="00D91669" w:rsidP="00DE664F">
      <w:pPr>
        <w:pStyle w:val="a5"/>
        <w:widowControl/>
        <w:numPr>
          <w:ilvl w:val="1"/>
          <w:numId w:val="22"/>
        </w:numPr>
        <w:ind w:firstLineChars="0"/>
      </w:pPr>
      <w:r>
        <w:rPr>
          <w:rFonts w:hint="eastAsia"/>
        </w:rPr>
        <w:t>提出了很多现受到广泛研究的重要概念。</w:t>
      </w:r>
    </w:p>
    <w:p w:rsidR="00D91669" w:rsidRDefault="00D91669" w:rsidP="00DE664F">
      <w:pPr>
        <w:pStyle w:val="a5"/>
        <w:widowControl/>
        <w:numPr>
          <w:ilvl w:val="0"/>
          <w:numId w:val="22"/>
        </w:numPr>
        <w:ind w:firstLineChars="0"/>
      </w:pPr>
      <w:r>
        <w:rPr>
          <w:rFonts w:hint="eastAsia"/>
        </w:rPr>
        <w:t>不足：</w:t>
      </w:r>
    </w:p>
    <w:p w:rsidR="000250A1" w:rsidRDefault="00D91669" w:rsidP="00DE664F">
      <w:pPr>
        <w:pStyle w:val="a5"/>
        <w:widowControl/>
        <w:numPr>
          <w:ilvl w:val="1"/>
          <w:numId w:val="22"/>
        </w:numPr>
        <w:ind w:firstLineChars="0"/>
      </w:pPr>
      <w:r>
        <w:rPr>
          <w:rFonts w:hint="eastAsia"/>
        </w:rPr>
        <w:t>不适合于解释和说明陈述性知识的学习和复杂的、高难度的技能训练的过程，而仅适于解释和说明观察、模仿等社会性学习的过程。</w:t>
      </w:r>
    </w:p>
    <w:sectPr w:rsidR="000250A1"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1BD8"/>
    <w:multiLevelType w:val="hybridMultilevel"/>
    <w:tmpl w:val="EE5CD4F8"/>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4356ED"/>
    <w:multiLevelType w:val="hybridMultilevel"/>
    <w:tmpl w:val="0EB210D0"/>
    <w:lvl w:ilvl="0" w:tplc="F58A7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66322E"/>
    <w:multiLevelType w:val="hybridMultilevel"/>
    <w:tmpl w:val="73027A50"/>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0D57BA"/>
    <w:multiLevelType w:val="hybridMultilevel"/>
    <w:tmpl w:val="F44A411E"/>
    <w:lvl w:ilvl="0" w:tplc="7E08716A">
      <w:start w:val="1"/>
      <w:numFmt w:val="bullet"/>
      <w:lvlText w:val=""/>
      <w:lvlJc w:val="left"/>
      <w:pPr>
        <w:ind w:left="420" w:hanging="420"/>
      </w:pPr>
      <w:rPr>
        <w:rFonts w:ascii="Wingdings" w:hAnsi="Wingdings" w:hint="default"/>
        <w:sz w:val="18"/>
      </w:rPr>
    </w:lvl>
    <w:lvl w:ilvl="1" w:tplc="B09A8300">
      <w:start w:val="1"/>
      <w:numFmt w:val="bullet"/>
      <w:lvlText w:val=""/>
      <w:lvlJc w:val="left"/>
      <w:pPr>
        <w:ind w:left="840" w:hanging="420"/>
      </w:pPr>
      <w:rPr>
        <w:rFonts w:ascii="Wingdings" w:hAnsi="Wingdings" w:hint="default"/>
        <w:sz w:val="18"/>
      </w:rPr>
    </w:lvl>
    <w:lvl w:ilvl="2" w:tplc="71A41678">
      <w:start w:val="1"/>
      <w:numFmt w:val="bullet"/>
      <w:lvlText w:val=""/>
      <w:lvlJc w:val="left"/>
      <w:pPr>
        <w:ind w:left="1260" w:hanging="420"/>
      </w:pPr>
      <w:rPr>
        <w:rFonts w:ascii="Wingdings" w:hAnsi="Wingdings" w:hint="default"/>
        <w:sz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BE453D"/>
    <w:multiLevelType w:val="hybridMultilevel"/>
    <w:tmpl w:val="F906F4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A47E65"/>
    <w:multiLevelType w:val="hybridMultilevel"/>
    <w:tmpl w:val="8126EDEC"/>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3E7CE5"/>
    <w:multiLevelType w:val="hybridMultilevel"/>
    <w:tmpl w:val="3B601C9A"/>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0E72C9"/>
    <w:multiLevelType w:val="hybridMultilevel"/>
    <w:tmpl w:val="AA925590"/>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6314A7"/>
    <w:multiLevelType w:val="hybridMultilevel"/>
    <w:tmpl w:val="8CD8A39C"/>
    <w:lvl w:ilvl="0" w:tplc="EA148E0E">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340FB4"/>
    <w:multiLevelType w:val="hybridMultilevel"/>
    <w:tmpl w:val="47C48C7C"/>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6830EEF"/>
    <w:multiLevelType w:val="hybridMultilevel"/>
    <w:tmpl w:val="16B209FC"/>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A1D1ED5"/>
    <w:multiLevelType w:val="hybridMultilevel"/>
    <w:tmpl w:val="EE1C2D10"/>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A837018"/>
    <w:multiLevelType w:val="hybridMultilevel"/>
    <w:tmpl w:val="26BA1AB8"/>
    <w:lvl w:ilvl="0" w:tplc="7E08716A">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5D844AD"/>
    <w:multiLevelType w:val="hybridMultilevel"/>
    <w:tmpl w:val="B4824F28"/>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6A4DCA"/>
    <w:multiLevelType w:val="hybridMultilevel"/>
    <w:tmpl w:val="50809316"/>
    <w:lvl w:ilvl="0" w:tplc="EA148E0E">
      <w:start w:val="1"/>
      <w:numFmt w:val="bullet"/>
      <w:lvlText w:val=""/>
      <w:lvlJc w:val="left"/>
      <w:pPr>
        <w:ind w:left="420" w:hanging="420"/>
      </w:pPr>
      <w:rPr>
        <w:rFonts w:ascii="Wingdings" w:hAnsi="Wingdings" w:hint="default"/>
        <w:sz w:val="18"/>
      </w:rPr>
    </w:lvl>
    <w:lvl w:ilvl="1" w:tplc="569E4AD8">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C300F59"/>
    <w:multiLevelType w:val="hybridMultilevel"/>
    <w:tmpl w:val="F3FCB6F2"/>
    <w:lvl w:ilvl="0" w:tplc="F58A7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146D9"/>
    <w:multiLevelType w:val="hybridMultilevel"/>
    <w:tmpl w:val="D0583EEA"/>
    <w:lvl w:ilvl="0" w:tplc="EA148E0E">
      <w:start w:val="1"/>
      <w:numFmt w:val="bullet"/>
      <w:lvlText w:val=""/>
      <w:lvlJc w:val="left"/>
      <w:pPr>
        <w:ind w:left="420" w:hanging="420"/>
      </w:pPr>
      <w:rPr>
        <w:rFonts w:ascii="Wingdings" w:hAnsi="Wingdings" w:hint="default"/>
        <w:sz w:val="18"/>
      </w:rPr>
    </w:lvl>
    <w:lvl w:ilvl="1" w:tplc="527CD6FE">
      <w:start w:val="1"/>
      <w:numFmt w:val="bullet"/>
      <w:lvlText w:val=""/>
      <w:lvlJc w:val="left"/>
      <w:pPr>
        <w:ind w:left="840" w:hanging="420"/>
      </w:pPr>
      <w:rPr>
        <w:rFonts w:ascii="Wingdings" w:hAnsi="Wingdings" w:hint="default"/>
        <w:sz w:val="18"/>
      </w:rPr>
    </w:lvl>
    <w:lvl w:ilvl="2" w:tplc="FCA4BE42">
      <w:start w:val="1"/>
      <w:numFmt w:val="bullet"/>
      <w:lvlText w:val=""/>
      <w:lvlJc w:val="left"/>
      <w:pPr>
        <w:ind w:left="1260" w:hanging="420"/>
      </w:pPr>
      <w:rPr>
        <w:rFonts w:ascii="Wingdings" w:hAnsi="Wingdings" w:hint="default"/>
        <w:sz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ACE648F"/>
    <w:multiLevelType w:val="hybridMultilevel"/>
    <w:tmpl w:val="9DBCB3A0"/>
    <w:lvl w:ilvl="0" w:tplc="EA148E0E">
      <w:start w:val="1"/>
      <w:numFmt w:val="bullet"/>
      <w:lvlText w:val=""/>
      <w:lvlJc w:val="left"/>
      <w:pPr>
        <w:ind w:left="420" w:hanging="420"/>
      </w:pPr>
      <w:rPr>
        <w:rFonts w:ascii="Wingdings" w:hAnsi="Wingdings" w:hint="default"/>
        <w:sz w:val="18"/>
      </w:rPr>
    </w:lvl>
    <w:lvl w:ilvl="1" w:tplc="9C72282A">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592688"/>
    <w:multiLevelType w:val="hybridMultilevel"/>
    <w:tmpl w:val="DEEA56D0"/>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09635EA"/>
    <w:multiLevelType w:val="hybridMultilevel"/>
    <w:tmpl w:val="10E6A074"/>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0D35BF9"/>
    <w:multiLevelType w:val="hybridMultilevel"/>
    <w:tmpl w:val="2326B7DA"/>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B196B0C"/>
    <w:multiLevelType w:val="hybridMultilevel"/>
    <w:tmpl w:val="FD2C1C2A"/>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1220AC"/>
    <w:multiLevelType w:val="hybridMultilevel"/>
    <w:tmpl w:val="430C9106"/>
    <w:lvl w:ilvl="0" w:tplc="EA148E0E">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4FD63D4"/>
    <w:multiLevelType w:val="hybridMultilevel"/>
    <w:tmpl w:val="EEF61BA2"/>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78A3A46"/>
    <w:multiLevelType w:val="hybridMultilevel"/>
    <w:tmpl w:val="7BC83662"/>
    <w:lvl w:ilvl="0" w:tplc="EA148E0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F330DEC"/>
    <w:multiLevelType w:val="hybridMultilevel"/>
    <w:tmpl w:val="A5AC3DEE"/>
    <w:lvl w:ilvl="0" w:tplc="EA148E0E">
      <w:start w:val="1"/>
      <w:numFmt w:val="bullet"/>
      <w:lvlText w:val=""/>
      <w:lvlJc w:val="left"/>
      <w:pPr>
        <w:ind w:left="420" w:hanging="420"/>
      </w:pPr>
      <w:rPr>
        <w:rFonts w:ascii="Wingdings" w:hAnsi="Wingdings" w:hint="default"/>
        <w:sz w:val="18"/>
      </w:rPr>
    </w:lvl>
    <w:lvl w:ilvl="1" w:tplc="F2D44442">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0"/>
  </w:num>
  <w:num w:numId="3">
    <w:abstractNumId w:val="21"/>
  </w:num>
  <w:num w:numId="4">
    <w:abstractNumId w:val="6"/>
  </w:num>
  <w:num w:numId="5">
    <w:abstractNumId w:val="18"/>
  </w:num>
  <w:num w:numId="6">
    <w:abstractNumId w:val="19"/>
  </w:num>
  <w:num w:numId="7">
    <w:abstractNumId w:val="13"/>
  </w:num>
  <w:num w:numId="8">
    <w:abstractNumId w:val="7"/>
  </w:num>
  <w:num w:numId="9">
    <w:abstractNumId w:val="0"/>
  </w:num>
  <w:num w:numId="10">
    <w:abstractNumId w:val="9"/>
  </w:num>
  <w:num w:numId="11">
    <w:abstractNumId w:val="23"/>
  </w:num>
  <w:num w:numId="12">
    <w:abstractNumId w:val="10"/>
  </w:num>
  <w:num w:numId="13">
    <w:abstractNumId w:val="25"/>
  </w:num>
  <w:num w:numId="14">
    <w:abstractNumId w:val="14"/>
  </w:num>
  <w:num w:numId="15">
    <w:abstractNumId w:val="17"/>
  </w:num>
  <w:num w:numId="16">
    <w:abstractNumId w:val="2"/>
  </w:num>
  <w:num w:numId="17">
    <w:abstractNumId w:val="24"/>
  </w:num>
  <w:num w:numId="18">
    <w:abstractNumId w:val="5"/>
  </w:num>
  <w:num w:numId="19">
    <w:abstractNumId w:val="16"/>
  </w:num>
  <w:num w:numId="20">
    <w:abstractNumId w:val="11"/>
  </w:num>
  <w:num w:numId="21">
    <w:abstractNumId w:val="22"/>
  </w:num>
  <w:num w:numId="22">
    <w:abstractNumId w:val="8"/>
  </w:num>
  <w:num w:numId="23">
    <w:abstractNumId w:val="15"/>
  </w:num>
  <w:num w:numId="24">
    <w:abstractNumId w:val="1"/>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1669"/>
    <w:rsid w:val="000250A1"/>
    <w:rsid w:val="00032EE9"/>
    <w:rsid w:val="000D733A"/>
    <w:rsid w:val="0011764C"/>
    <w:rsid w:val="00133DA7"/>
    <w:rsid w:val="00135BB8"/>
    <w:rsid w:val="00200EB5"/>
    <w:rsid w:val="00215149"/>
    <w:rsid w:val="002E192D"/>
    <w:rsid w:val="00300A9B"/>
    <w:rsid w:val="00380251"/>
    <w:rsid w:val="00381402"/>
    <w:rsid w:val="003D780E"/>
    <w:rsid w:val="003F0382"/>
    <w:rsid w:val="003F50B9"/>
    <w:rsid w:val="004254A1"/>
    <w:rsid w:val="00465669"/>
    <w:rsid w:val="004B1F73"/>
    <w:rsid w:val="004D6D95"/>
    <w:rsid w:val="00547B9D"/>
    <w:rsid w:val="005666E5"/>
    <w:rsid w:val="00595CE8"/>
    <w:rsid w:val="005B62D1"/>
    <w:rsid w:val="005C225B"/>
    <w:rsid w:val="005C6354"/>
    <w:rsid w:val="005F39B1"/>
    <w:rsid w:val="005F62B2"/>
    <w:rsid w:val="00612309"/>
    <w:rsid w:val="00636376"/>
    <w:rsid w:val="00652222"/>
    <w:rsid w:val="006554C0"/>
    <w:rsid w:val="00667B4E"/>
    <w:rsid w:val="006A5E18"/>
    <w:rsid w:val="006B625B"/>
    <w:rsid w:val="006E25B8"/>
    <w:rsid w:val="007124A4"/>
    <w:rsid w:val="00773606"/>
    <w:rsid w:val="00776A6B"/>
    <w:rsid w:val="007B7EF8"/>
    <w:rsid w:val="007C5709"/>
    <w:rsid w:val="007D7628"/>
    <w:rsid w:val="007E43FE"/>
    <w:rsid w:val="0084329B"/>
    <w:rsid w:val="008D0AF2"/>
    <w:rsid w:val="008D6CFF"/>
    <w:rsid w:val="008E5DE7"/>
    <w:rsid w:val="009125EB"/>
    <w:rsid w:val="00932767"/>
    <w:rsid w:val="00943572"/>
    <w:rsid w:val="00A10849"/>
    <w:rsid w:val="00A413FF"/>
    <w:rsid w:val="00A5524F"/>
    <w:rsid w:val="00AB558F"/>
    <w:rsid w:val="00AC1655"/>
    <w:rsid w:val="00AC3BBD"/>
    <w:rsid w:val="00B70112"/>
    <w:rsid w:val="00B91FFC"/>
    <w:rsid w:val="00C30384"/>
    <w:rsid w:val="00CB20D6"/>
    <w:rsid w:val="00D356AC"/>
    <w:rsid w:val="00D6466B"/>
    <w:rsid w:val="00D91669"/>
    <w:rsid w:val="00DA2625"/>
    <w:rsid w:val="00DB3985"/>
    <w:rsid w:val="00DE664F"/>
    <w:rsid w:val="00DF0F93"/>
    <w:rsid w:val="00E1120C"/>
    <w:rsid w:val="00E35317"/>
    <w:rsid w:val="00E51805"/>
    <w:rsid w:val="00EC2BC0"/>
    <w:rsid w:val="00ED56FB"/>
    <w:rsid w:val="00F52947"/>
    <w:rsid w:val="00FA06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7" type="connector" idref="#_x0000_s1044">
          <o:proxy start="" idref="#_x0000_s1042" connectloc="0"/>
          <o:proxy end="" idref="#_x0000_s1041" connectloc="1"/>
        </o:r>
        <o:r id="V:Rule8" type="connector" idref="#_x0000_s1045">
          <o:proxy start="" idref="#_x0000_s1041" connectloc="3"/>
          <o:proxy end="" idref="#_x0000_s1043" connectloc="0"/>
        </o:r>
        <o:r id="V:Rule9" type="connector" idref="#_x0000_s1046">
          <o:proxy start="" idref="#_x0000_s1042" connectloc="3"/>
          <o:proxy end="" idref="#_x0000_s104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4B1F73"/>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zh-CN" w:bidi="en-US"/>
    </w:rPr>
  </w:style>
  <w:style w:type="character" w:customStyle="1" w:styleId="Char">
    <w:name w:val="标题 Char"/>
    <w:basedOn w:val="a0"/>
    <w:link w:val="a3"/>
    <w:uiPriority w:val="10"/>
    <w:rsid w:val="004B1F73"/>
    <w:rPr>
      <w:rFonts w:asciiTheme="majorHAnsi" w:eastAsiaTheme="majorEastAsia" w:hAnsiTheme="majorHAnsi" w:cstheme="majorBidi"/>
      <w:color w:val="17365D" w:themeColor="text2" w:themeShade="BF"/>
      <w:spacing w:val="5"/>
      <w:kern w:val="28"/>
      <w:sz w:val="52"/>
      <w:szCs w:val="52"/>
      <w:lang w:val="zh-CN" w:bidi="en-US"/>
    </w:rPr>
  </w:style>
  <w:style w:type="paragraph" w:styleId="a4">
    <w:name w:val="Subtitle"/>
    <w:basedOn w:val="a"/>
    <w:next w:val="a"/>
    <w:link w:val="Char0"/>
    <w:uiPriority w:val="11"/>
    <w:qFormat/>
    <w:rsid w:val="00D916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D91669"/>
    <w:rPr>
      <w:rFonts w:asciiTheme="majorHAnsi" w:eastAsia="宋体" w:hAnsiTheme="majorHAnsi" w:cstheme="majorBidi"/>
      <w:b/>
      <w:bCs/>
      <w:kern w:val="28"/>
      <w:sz w:val="32"/>
      <w:szCs w:val="32"/>
    </w:rPr>
  </w:style>
  <w:style w:type="paragraph" w:styleId="a5">
    <w:name w:val="List Paragraph"/>
    <w:basedOn w:val="a"/>
    <w:uiPriority w:val="34"/>
    <w:qFormat/>
    <w:rsid w:val="00D91669"/>
    <w:pPr>
      <w:ind w:firstLineChars="200" w:firstLine="420"/>
    </w:pPr>
  </w:style>
  <w:style w:type="paragraph" w:styleId="a6">
    <w:name w:val="Balloon Text"/>
    <w:basedOn w:val="a"/>
    <w:link w:val="Char1"/>
    <w:uiPriority w:val="99"/>
    <w:semiHidden/>
    <w:unhideWhenUsed/>
    <w:rsid w:val="00A5524F"/>
    <w:rPr>
      <w:sz w:val="18"/>
      <w:szCs w:val="18"/>
    </w:rPr>
  </w:style>
  <w:style w:type="character" w:customStyle="1" w:styleId="Char1">
    <w:name w:val="批注框文本 Char"/>
    <w:basedOn w:val="a0"/>
    <w:link w:val="a6"/>
    <w:uiPriority w:val="99"/>
    <w:semiHidden/>
    <w:rsid w:val="00A5524F"/>
    <w:rPr>
      <w:sz w:val="18"/>
      <w:szCs w:val="18"/>
    </w:rPr>
  </w:style>
  <w:style w:type="table" w:styleId="a7">
    <w:name w:val="Table Grid"/>
    <w:basedOn w:val="a1"/>
    <w:uiPriority w:val="59"/>
    <w:rsid w:val="00E51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7"/>
  <c:chart>
    <c:autoTitleDeleted val="1"/>
    <c:plotArea>
      <c:layout>
        <c:manualLayout>
          <c:layoutTarget val="inner"/>
          <c:xMode val="edge"/>
          <c:yMode val="edge"/>
          <c:x val="0.14909951881014874"/>
          <c:y val="5.1400554097404488E-2"/>
          <c:w val="0.8259004811898516"/>
          <c:h val="0.71744422572178479"/>
        </c:manualLayout>
      </c:layout>
      <c:barChart>
        <c:barDir val="col"/>
        <c:grouping val="clustered"/>
        <c:ser>
          <c:idx val="0"/>
          <c:order val="0"/>
          <c:tx>
            <c:strRef>
              <c:f>Sheet1!$A$2</c:f>
              <c:strCache>
                <c:ptCount val="1"/>
                <c:pt idx="0">
                  <c:v>无诱因</c:v>
                </c:pt>
              </c:strCache>
            </c:strRef>
          </c:tx>
          <c:dLbls>
            <c:delete val="1"/>
          </c:dLbls>
          <c:cat>
            <c:strRef>
              <c:f>Sheet1!$B$1:$D$1</c:f>
              <c:strCache>
                <c:ptCount val="3"/>
                <c:pt idx="0">
                  <c:v>榜样受奖组</c:v>
                </c:pt>
                <c:pt idx="1">
                  <c:v>榜样受惩组</c:v>
                </c:pt>
                <c:pt idx="2">
                  <c:v>无后果组</c:v>
                </c:pt>
              </c:strCache>
            </c:strRef>
          </c:cat>
          <c:val>
            <c:numRef>
              <c:f>Sheet1!$B$2:$D$2</c:f>
              <c:numCache>
                <c:formatCode>General</c:formatCode>
                <c:ptCount val="3"/>
                <c:pt idx="0">
                  <c:v>2.8</c:v>
                </c:pt>
                <c:pt idx="1">
                  <c:v>1.8</c:v>
                </c:pt>
                <c:pt idx="2">
                  <c:v>2.5</c:v>
                </c:pt>
              </c:numCache>
            </c:numRef>
          </c:val>
        </c:ser>
        <c:ser>
          <c:idx val="1"/>
          <c:order val="1"/>
          <c:tx>
            <c:strRef>
              <c:f>Sheet1!$A$3</c:f>
              <c:strCache>
                <c:ptCount val="1"/>
                <c:pt idx="0">
                  <c:v>有正面诱因</c:v>
                </c:pt>
              </c:strCache>
            </c:strRef>
          </c:tx>
          <c:dLbls>
            <c:delete val="1"/>
          </c:dLbls>
          <c:cat>
            <c:strRef>
              <c:f>Sheet1!$B$1:$D$1</c:f>
              <c:strCache>
                <c:ptCount val="3"/>
                <c:pt idx="0">
                  <c:v>榜样受奖组</c:v>
                </c:pt>
                <c:pt idx="1">
                  <c:v>榜样受惩组</c:v>
                </c:pt>
                <c:pt idx="2">
                  <c:v>无后果组</c:v>
                </c:pt>
              </c:strCache>
            </c:strRef>
          </c:cat>
          <c:val>
            <c:numRef>
              <c:f>Sheet1!$B$3:$D$3</c:f>
              <c:numCache>
                <c:formatCode>General</c:formatCode>
                <c:ptCount val="3"/>
                <c:pt idx="0">
                  <c:v>3.6</c:v>
                </c:pt>
                <c:pt idx="1">
                  <c:v>3.8</c:v>
                </c:pt>
                <c:pt idx="2">
                  <c:v>3.6</c:v>
                </c:pt>
              </c:numCache>
            </c:numRef>
          </c:val>
        </c:ser>
        <c:dLbls>
          <c:showVal val="1"/>
        </c:dLbls>
        <c:gapWidth val="75"/>
        <c:axId val="96886144"/>
        <c:axId val="96909184"/>
      </c:barChart>
      <c:catAx>
        <c:axId val="96886144"/>
        <c:scaling>
          <c:orientation val="minMax"/>
        </c:scaling>
        <c:axPos val="b"/>
        <c:majorTickMark val="none"/>
        <c:tickLblPos val="nextTo"/>
        <c:crossAx val="96909184"/>
        <c:crosses val="autoZero"/>
        <c:auto val="1"/>
        <c:lblAlgn val="ctr"/>
        <c:lblOffset val="100"/>
      </c:catAx>
      <c:valAx>
        <c:axId val="96909184"/>
        <c:scaling>
          <c:orientation val="minMax"/>
        </c:scaling>
        <c:axPos val="l"/>
        <c:title>
          <c:tx>
            <c:rich>
              <a:bodyPr rot="0" vert="wordArtVertRtl"/>
              <a:lstStyle/>
              <a:p>
                <a:pPr>
                  <a:defRPr/>
                </a:pPr>
                <a:r>
                  <a:rPr lang="zh-CN"/>
                  <a:t>攻击性行为的数量</a:t>
                </a:r>
              </a:p>
            </c:rich>
          </c:tx>
        </c:title>
        <c:numFmt formatCode="General" sourceLinked="1"/>
        <c:majorTickMark val="none"/>
        <c:tickLblPos val="nextTo"/>
        <c:crossAx val="96886144"/>
        <c:crosses val="autoZero"/>
        <c:crossBetween val="between"/>
      </c:valAx>
    </c:plotArea>
    <c:legend>
      <c:legendPos val="b"/>
      <c:layout>
        <c:manualLayout>
          <c:xMode val="edge"/>
          <c:yMode val="edge"/>
          <c:x val="0.28416555555555556"/>
          <c:y val="0.89367916666666669"/>
          <c:w val="0.43166861111111116"/>
          <c:h val="0.10632083333333335"/>
        </c:manualLayout>
      </c:layout>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6</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51</cp:revision>
  <dcterms:created xsi:type="dcterms:W3CDTF">2013-05-31T08:55:00Z</dcterms:created>
  <dcterms:modified xsi:type="dcterms:W3CDTF">2013-06-14T08:51:00Z</dcterms:modified>
</cp:coreProperties>
</file>