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2BF5" w:rsidRDefault="0060478B">
      <w:r>
        <w:rPr>
          <w:rFonts w:hint="eastAsia"/>
        </w:rPr>
        <w:t>信度是测量结果的稳定性程度。</w:t>
      </w:r>
    </w:p>
    <w:p w:rsidR="0060478B" w:rsidRDefault="0060478B">
      <w:r>
        <w:rPr>
          <w:rFonts w:hint="eastAsia"/>
        </w:rPr>
        <w:t>如果能用统一测量工具反复测量某人的同一种心理特质，则其多次测量的结果间的一致性程度就叫做信度，有时也叫做测量的可靠性。</w:t>
      </w:r>
    </w:p>
    <w:p w:rsidR="0060478B" w:rsidRDefault="0060478B" w:rsidP="000203ED">
      <w:pPr>
        <w:pStyle w:val="2"/>
      </w:pPr>
      <w:r>
        <w:rPr>
          <w:rFonts w:hint="eastAsia"/>
        </w:rPr>
        <w:t>信度定义：</w:t>
      </w:r>
    </w:p>
    <w:p w:rsidR="0060478B" w:rsidRDefault="0060478B" w:rsidP="0060478B">
      <w:pPr>
        <w:pStyle w:val="a3"/>
        <w:numPr>
          <w:ilvl w:val="0"/>
          <w:numId w:val="1"/>
        </w:numPr>
        <w:ind w:firstLineChars="0"/>
      </w:pPr>
      <w:r>
        <w:rPr>
          <w:rFonts w:hint="eastAsia"/>
        </w:rPr>
        <w:t>被测团体的真分数变异数与实得分数变异数之比。</w:t>
      </w:r>
    </w:p>
    <w:p w:rsidR="0060478B" w:rsidRDefault="0060478B" w:rsidP="0060478B">
      <w:pPr>
        <w:pStyle w:val="a3"/>
        <w:numPr>
          <w:ilvl w:val="0"/>
          <w:numId w:val="1"/>
        </w:numPr>
        <w:ind w:firstLineChars="0"/>
      </w:pPr>
      <w:r>
        <w:rPr>
          <w:rFonts w:hint="eastAsia"/>
        </w:rPr>
        <w:t>一个被试团体的真分数与实得分数的相关系数的平方。</w:t>
      </w:r>
    </w:p>
    <w:p w:rsidR="0060478B" w:rsidRDefault="0060478B" w:rsidP="0060478B"/>
    <w:p w:rsidR="0060478B" w:rsidRDefault="0060478B" w:rsidP="0060478B">
      <w:r>
        <w:rPr>
          <w:rFonts w:hint="eastAsia"/>
        </w:rPr>
        <w:t>以上两条，只具有理论意义</w:t>
      </w:r>
    </w:p>
    <w:p w:rsidR="0060478B" w:rsidRDefault="0060478B" w:rsidP="0060478B"/>
    <w:p w:rsidR="0060478B" w:rsidRDefault="0060478B" w:rsidP="0060478B">
      <w:pPr>
        <w:pStyle w:val="a3"/>
        <w:numPr>
          <w:ilvl w:val="0"/>
          <w:numId w:val="1"/>
        </w:numPr>
        <w:ind w:firstLineChars="0"/>
      </w:pPr>
      <w:r>
        <w:rPr>
          <w:rFonts w:hint="eastAsia"/>
        </w:rPr>
        <w:t>一个测验</w:t>
      </w:r>
      <w:r>
        <w:rPr>
          <w:rFonts w:hint="eastAsia"/>
        </w:rPr>
        <w:t>X</w:t>
      </w:r>
      <w:r>
        <w:rPr>
          <w:rFonts w:hint="eastAsia"/>
        </w:rPr>
        <w:t>与他人以一个平行测验</w:t>
      </w:r>
      <w:r>
        <w:rPr>
          <w:rFonts w:hint="eastAsia"/>
        </w:rPr>
        <w:t>X</w:t>
      </w:r>
      <w:proofErr w:type="gramStart"/>
      <w:r>
        <w:t>’</w:t>
      </w:r>
      <w:proofErr w:type="gramEnd"/>
      <w:r>
        <w:rPr>
          <w:rFonts w:hint="eastAsia"/>
        </w:rPr>
        <w:t>的相关系数。</w:t>
      </w:r>
    </w:p>
    <w:p w:rsidR="0060478B" w:rsidRDefault="0060478B" w:rsidP="0060478B"/>
    <w:p w:rsidR="0060478B" w:rsidRDefault="0060478B" w:rsidP="0060478B">
      <w:r>
        <w:rPr>
          <w:rFonts w:hint="eastAsia"/>
        </w:rPr>
        <w:t>第三条具有实际意义。</w:t>
      </w:r>
    </w:p>
    <w:p w:rsidR="0060478B" w:rsidRDefault="0060478B" w:rsidP="0060478B"/>
    <w:p w:rsidR="0060478B" w:rsidRDefault="0060478B" w:rsidP="0060478B">
      <w:r>
        <w:rPr>
          <w:rFonts w:hint="eastAsia"/>
        </w:rPr>
        <w:t>描述测量一致性程度的指标还可以用</w:t>
      </w:r>
      <w:r w:rsidRPr="000203ED">
        <w:rPr>
          <w:rFonts w:hint="eastAsia"/>
          <w:b/>
        </w:rPr>
        <w:t>信度指数</w:t>
      </w:r>
      <w:r>
        <w:rPr>
          <w:rFonts w:hint="eastAsia"/>
        </w:rPr>
        <w:t>，实际上是信度系数的平方根。</w:t>
      </w:r>
    </w:p>
    <w:p w:rsidR="0060478B" w:rsidRDefault="0060478B" w:rsidP="0060478B"/>
    <w:p w:rsidR="0060478B" w:rsidRDefault="0060478B" w:rsidP="0060478B"/>
    <w:p w:rsidR="0060478B" w:rsidRDefault="0060478B" w:rsidP="0060478B"/>
    <w:p w:rsidR="00E5308E" w:rsidRPr="000774B8" w:rsidRDefault="00E5308E" w:rsidP="000203ED">
      <w:pPr>
        <w:pStyle w:val="2"/>
      </w:pPr>
      <w:r w:rsidRPr="000774B8">
        <w:rPr>
          <w:rFonts w:hint="eastAsia"/>
        </w:rPr>
        <w:t>信度的作用：</w:t>
      </w:r>
    </w:p>
    <w:p w:rsidR="00E5308E" w:rsidRDefault="00E5308E" w:rsidP="00E5308E">
      <w:pPr>
        <w:pStyle w:val="a3"/>
        <w:numPr>
          <w:ilvl w:val="0"/>
          <w:numId w:val="2"/>
        </w:numPr>
        <w:ind w:firstLineChars="0"/>
      </w:pPr>
      <w:r>
        <w:rPr>
          <w:rFonts w:hint="eastAsia"/>
        </w:rPr>
        <w:t>信度是测量过程中所存在的随机误差大小的反应。</w:t>
      </w:r>
    </w:p>
    <w:p w:rsidR="00E5308E" w:rsidRDefault="00E5308E" w:rsidP="00E5308E">
      <w:pPr>
        <w:pStyle w:val="a3"/>
        <w:ind w:left="360" w:firstLineChars="0" w:firstLine="0"/>
      </w:pPr>
      <w:r>
        <w:rPr>
          <w:rFonts w:hint="eastAsia"/>
        </w:rPr>
        <w:t>测量中的系统误差与信度无关。因为系统误差只对测量结果产生恒定的影响，不会产生上下波动。</w:t>
      </w:r>
    </w:p>
    <w:p w:rsidR="00E5308E" w:rsidRDefault="00E5308E" w:rsidP="00E5308E">
      <w:pPr>
        <w:pStyle w:val="a3"/>
        <w:ind w:left="360" w:firstLineChars="0" w:firstLine="0"/>
      </w:pPr>
      <w:r>
        <w:rPr>
          <w:rFonts w:hint="eastAsia"/>
        </w:rPr>
        <w:t>如果信度很低，随机误差就很大，测量的结果就会与真分数产生较大偏差。</w:t>
      </w:r>
    </w:p>
    <w:p w:rsidR="00E5308E" w:rsidRDefault="00E5308E" w:rsidP="00E5308E">
      <w:pPr>
        <w:pStyle w:val="a3"/>
        <w:numPr>
          <w:ilvl w:val="0"/>
          <w:numId w:val="2"/>
        </w:numPr>
        <w:ind w:firstLineChars="0"/>
      </w:pPr>
      <w:r>
        <w:rPr>
          <w:rFonts w:hint="eastAsia"/>
        </w:rPr>
        <w:t>信度可以用来解释个人测验分数的意义。</w:t>
      </w:r>
    </w:p>
    <w:p w:rsidR="00E5308E" w:rsidRDefault="00E1635C" w:rsidP="00E5308E">
      <w:pPr>
        <w:pStyle w:val="a3"/>
        <w:ind w:left="360" w:firstLineChars="0" w:firstLine="0"/>
      </w:pPr>
      <w:r>
        <w:rPr>
          <w:rFonts w:hint="eastAsia"/>
        </w:rPr>
        <w:t>我们可以用一个团体的两次施测结果代替对一个人反复施测（来获得真分数），</w:t>
      </w:r>
      <w:proofErr w:type="gramStart"/>
      <w:r>
        <w:rPr>
          <w:rFonts w:hint="eastAsia"/>
        </w:rPr>
        <w:t>以估计</w:t>
      </w:r>
      <w:proofErr w:type="gramEnd"/>
      <w:r>
        <w:rPr>
          <w:rFonts w:hint="eastAsia"/>
        </w:rPr>
        <w:t>测量误差的变异数。这是，每个人两次测量的分数之差可以构成一个新的分布，这个分布的标准差就是测量的标准误。</w:t>
      </w:r>
    </w:p>
    <w:p w:rsidR="00E1635C" w:rsidRDefault="00E1635C" w:rsidP="00E5308E">
      <w:pPr>
        <w:pStyle w:val="a3"/>
        <w:ind w:left="360" w:firstLineChars="0" w:firstLine="0"/>
      </w:pPr>
      <w:r>
        <w:rPr>
          <w:rFonts w:hint="eastAsia"/>
        </w:rPr>
        <w:t>一个测量的标准误</w:t>
      </w:r>
    </w:p>
    <w:p w:rsidR="00E874D2" w:rsidRPr="00E1635C" w:rsidRDefault="00BA0F90" w:rsidP="00E1635C">
      <w:pPr>
        <w:pStyle w:val="a3"/>
        <w:numPr>
          <w:ilvl w:val="0"/>
          <w:numId w:val="3"/>
        </w:numPr>
        <w:ind w:firstLine="480"/>
        <w:rPr>
          <w:sz w:val="24"/>
          <w:szCs w:val="24"/>
        </w:rPr>
      </w:pPr>
      <w:r w:rsidRPr="00E1635C">
        <w:rPr>
          <w:sz w:val="24"/>
          <w:szCs w:val="24"/>
        </w:rPr>
        <w:t>SEM=</w:t>
      </w:r>
      <w:proofErr w:type="spellStart"/>
      <w:r w:rsidRPr="00E1635C">
        <w:rPr>
          <w:sz w:val="24"/>
          <w:szCs w:val="24"/>
        </w:rPr>
        <w:t>s</w:t>
      </w:r>
      <w:r w:rsidRPr="00E1635C">
        <w:rPr>
          <w:sz w:val="24"/>
          <w:szCs w:val="24"/>
          <w:vertAlign w:val="subscript"/>
        </w:rPr>
        <w:t>t</w:t>
      </w:r>
      <w:proofErr w:type="spellEnd"/>
      <w:r w:rsidRPr="00E1635C">
        <w:rPr>
          <w:sz w:val="24"/>
          <w:szCs w:val="24"/>
        </w:rPr>
        <w:t>(1-r</w:t>
      </w:r>
      <w:r w:rsidRPr="00E1635C">
        <w:rPr>
          <w:sz w:val="24"/>
          <w:szCs w:val="24"/>
          <w:vertAlign w:val="subscript"/>
        </w:rPr>
        <w:t>tt</w:t>
      </w:r>
      <w:r w:rsidRPr="00E1635C">
        <w:rPr>
          <w:sz w:val="24"/>
          <w:szCs w:val="24"/>
        </w:rPr>
        <w:t>)</w:t>
      </w:r>
      <w:r w:rsidRPr="00E1635C">
        <w:rPr>
          <w:sz w:val="24"/>
          <w:szCs w:val="24"/>
          <w:vertAlign w:val="superscript"/>
        </w:rPr>
        <w:t>1/2</w:t>
      </w:r>
    </w:p>
    <w:p w:rsidR="00E874D2" w:rsidRPr="00E1635C" w:rsidRDefault="00BA0F90" w:rsidP="00E1635C">
      <w:pPr>
        <w:pStyle w:val="a3"/>
        <w:numPr>
          <w:ilvl w:val="1"/>
          <w:numId w:val="3"/>
        </w:numPr>
        <w:ind w:firstLine="480"/>
        <w:rPr>
          <w:sz w:val="24"/>
          <w:szCs w:val="24"/>
        </w:rPr>
      </w:pPr>
      <w:r w:rsidRPr="00E1635C">
        <w:rPr>
          <w:sz w:val="24"/>
          <w:szCs w:val="24"/>
        </w:rPr>
        <w:t>SEM=</w:t>
      </w:r>
      <w:r w:rsidRPr="00E1635C">
        <w:rPr>
          <w:rFonts w:hint="eastAsia"/>
          <w:sz w:val="24"/>
          <w:szCs w:val="24"/>
        </w:rPr>
        <w:t>标准误</w:t>
      </w:r>
    </w:p>
    <w:p w:rsidR="00E874D2" w:rsidRPr="00E1635C" w:rsidRDefault="00BA0F90" w:rsidP="00E1635C">
      <w:pPr>
        <w:pStyle w:val="a3"/>
        <w:numPr>
          <w:ilvl w:val="1"/>
          <w:numId w:val="3"/>
        </w:numPr>
        <w:ind w:firstLine="480"/>
        <w:rPr>
          <w:sz w:val="24"/>
          <w:szCs w:val="24"/>
        </w:rPr>
      </w:pPr>
      <w:proofErr w:type="spellStart"/>
      <w:r w:rsidRPr="00E1635C">
        <w:rPr>
          <w:sz w:val="24"/>
          <w:szCs w:val="24"/>
        </w:rPr>
        <w:t>s</w:t>
      </w:r>
      <w:r w:rsidRPr="00E1635C">
        <w:rPr>
          <w:sz w:val="24"/>
          <w:szCs w:val="24"/>
          <w:vertAlign w:val="subscript"/>
        </w:rPr>
        <w:t>t</w:t>
      </w:r>
      <w:proofErr w:type="spellEnd"/>
      <w:r w:rsidRPr="00E1635C">
        <w:rPr>
          <w:sz w:val="24"/>
          <w:szCs w:val="24"/>
        </w:rPr>
        <w:t xml:space="preserve"> =</w:t>
      </w:r>
      <w:r w:rsidRPr="00E1635C">
        <w:rPr>
          <w:rFonts w:hint="eastAsia"/>
          <w:sz w:val="24"/>
          <w:szCs w:val="24"/>
        </w:rPr>
        <w:t>测验分数的标准差</w:t>
      </w:r>
    </w:p>
    <w:p w:rsidR="00E874D2" w:rsidRDefault="00BA0F90" w:rsidP="00E1635C">
      <w:pPr>
        <w:pStyle w:val="a3"/>
        <w:numPr>
          <w:ilvl w:val="1"/>
          <w:numId w:val="3"/>
        </w:numPr>
        <w:ind w:firstLine="480"/>
        <w:rPr>
          <w:sz w:val="24"/>
          <w:szCs w:val="24"/>
        </w:rPr>
      </w:pPr>
      <w:proofErr w:type="spellStart"/>
      <w:r w:rsidRPr="00E1635C">
        <w:rPr>
          <w:sz w:val="24"/>
          <w:szCs w:val="24"/>
        </w:rPr>
        <w:t>r</w:t>
      </w:r>
      <w:r w:rsidRPr="00E1635C">
        <w:rPr>
          <w:sz w:val="24"/>
          <w:szCs w:val="24"/>
          <w:vertAlign w:val="subscript"/>
        </w:rPr>
        <w:t>tt</w:t>
      </w:r>
      <w:proofErr w:type="spellEnd"/>
      <w:r w:rsidRPr="00E1635C">
        <w:rPr>
          <w:sz w:val="24"/>
          <w:szCs w:val="24"/>
        </w:rPr>
        <w:t xml:space="preserve"> =</w:t>
      </w:r>
      <w:r w:rsidRPr="00E1635C">
        <w:rPr>
          <w:rFonts w:hint="eastAsia"/>
          <w:sz w:val="24"/>
          <w:szCs w:val="24"/>
        </w:rPr>
        <w:t>测验的信度</w:t>
      </w:r>
    </w:p>
    <w:p w:rsidR="00E1635C" w:rsidRDefault="00E1635C" w:rsidP="00E1635C">
      <w:pPr>
        <w:rPr>
          <w:sz w:val="24"/>
          <w:szCs w:val="24"/>
        </w:rPr>
      </w:pPr>
    </w:p>
    <w:p w:rsidR="00E1635C" w:rsidRDefault="00E1635C" w:rsidP="00E1635C">
      <w:pPr>
        <w:rPr>
          <w:sz w:val="24"/>
          <w:szCs w:val="24"/>
        </w:rPr>
      </w:pPr>
      <w:r>
        <w:rPr>
          <w:rFonts w:hint="eastAsia"/>
          <w:sz w:val="24"/>
          <w:szCs w:val="24"/>
        </w:rPr>
        <w:t>经典测量理论三大假设</w:t>
      </w:r>
    </w:p>
    <w:p w:rsidR="00E874D2" w:rsidRPr="00E1635C" w:rsidRDefault="00BA0F90" w:rsidP="00E1635C">
      <w:pPr>
        <w:numPr>
          <w:ilvl w:val="1"/>
          <w:numId w:val="4"/>
        </w:numPr>
        <w:rPr>
          <w:sz w:val="24"/>
          <w:szCs w:val="24"/>
        </w:rPr>
      </w:pPr>
      <w:r w:rsidRPr="00E1635C">
        <w:rPr>
          <w:sz w:val="24"/>
          <w:szCs w:val="24"/>
        </w:rPr>
        <w:t xml:space="preserve">1 </w:t>
      </w:r>
      <w:r w:rsidRPr="00E1635C">
        <w:rPr>
          <w:rFonts w:hint="eastAsia"/>
          <w:sz w:val="24"/>
          <w:szCs w:val="24"/>
        </w:rPr>
        <w:t>对一个人测量无数次，其平均误差为</w:t>
      </w:r>
      <w:r w:rsidRPr="00E1635C">
        <w:rPr>
          <w:sz w:val="24"/>
          <w:szCs w:val="24"/>
        </w:rPr>
        <w:t>0</w:t>
      </w:r>
      <w:r w:rsidRPr="00E1635C">
        <w:rPr>
          <w:rFonts w:hint="eastAsia"/>
          <w:sz w:val="24"/>
          <w:szCs w:val="24"/>
        </w:rPr>
        <w:t>，即</w:t>
      </w:r>
      <w:r w:rsidRPr="00E1635C">
        <w:rPr>
          <w:sz w:val="24"/>
          <w:szCs w:val="24"/>
          <w:u w:val="single"/>
        </w:rPr>
        <w:t>E</w:t>
      </w:r>
      <w:r w:rsidRPr="00E1635C">
        <w:rPr>
          <w:sz w:val="24"/>
          <w:szCs w:val="24"/>
        </w:rPr>
        <w:t>=0</w:t>
      </w:r>
    </w:p>
    <w:p w:rsidR="00E874D2" w:rsidRPr="00E1635C" w:rsidRDefault="00BA0F90" w:rsidP="00E1635C">
      <w:pPr>
        <w:numPr>
          <w:ilvl w:val="1"/>
          <w:numId w:val="4"/>
        </w:numPr>
        <w:rPr>
          <w:sz w:val="24"/>
          <w:szCs w:val="24"/>
        </w:rPr>
      </w:pPr>
      <w:r w:rsidRPr="00E1635C">
        <w:rPr>
          <w:sz w:val="24"/>
          <w:szCs w:val="24"/>
        </w:rPr>
        <w:t>2</w:t>
      </w:r>
      <w:r w:rsidRPr="00E1635C">
        <w:rPr>
          <w:rFonts w:hint="eastAsia"/>
          <w:sz w:val="24"/>
          <w:szCs w:val="24"/>
        </w:rPr>
        <w:t>真分数与误差没有关系，即</w:t>
      </w:r>
      <w:proofErr w:type="spellStart"/>
      <w:r w:rsidRPr="00E1635C">
        <w:rPr>
          <w:sz w:val="24"/>
          <w:szCs w:val="24"/>
        </w:rPr>
        <w:t>r</w:t>
      </w:r>
      <w:r w:rsidRPr="00E1635C">
        <w:rPr>
          <w:sz w:val="24"/>
          <w:szCs w:val="24"/>
          <w:vertAlign w:val="subscript"/>
        </w:rPr>
        <w:t>TE</w:t>
      </w:r>
      <w:proofErr w:type="spellEnd"/>
      <w:r w:rsidRPr="00E1635C">
        <w:rPr>
          <w:sz w:val="24"/>
          <w:szCs w:val="24"/>
        </w:rPr>
        <w:t>=0</w:t>
      </w:r>
    </w:p>
    <w:p w:rsidR="00E874D2" w:rsidRPr="00E1635C" w:rsidRDefault="00BA0F90" w:rsidP="00E1635C">
      <w:pPr>
        <w:numPr>
          <w:ilvl w:val="1"/>
          <w:numId w:val="4"/>
        </w:numPr>
        <w:rPr>
          <w:sz w:val="24"/>
          <w:szCs w:val="24"/>
        </w:rPr>
      </w:pPr>
      <w:r w:rsidRPr="00E1635C">
        <w:rPr>
          <w:sz w:val="24"/>
          <w:szCs w:val="24"/>
        </w:rPr>
        <w:t xml:space="preserve">3 </w:t>
      </w:r>
      <w:r w:rsidRPr="00E1635C">
        <w:rPr>
          <w:rFonts w:hint="eastAsia"/>
          <w:sz w:val="24"/>
          <w:szCs w:val="24"/>
        </w:rPr>
        <w:t>不同测量上的误差没有关系，即</w:t>
      </w:r>
      <w:r w:rsidRPr="00E1635C">
        <w:rPr>
          <w:sz w:val="24"/>
          <w:szCs w:val="24"/>
        </w:rPr>
        <w:t>r</w:t>
      </w:r>
      <w:r w:rsidRPr="00E1635C">
        <w:rPr>
          <w:sz w:val="24"/>
          <w:szCs w:val="24"/>
          <w:vertAlign w:val="subscript"/>
        </w:rPr>
        <w:t>E1E2</w:t>
      </w:r>
      <w:r w:rsidRPr="00E1635C">
        <w:rPr>
          <w:sz w:val="24"/>
          <w:szCs w:val="24"/>
        </w:rPr>
        <w:t>=0</w:t>
      </w:r>
    </w:p>
    <w:p w:rsidR="00E874D2" w:rsidRPr="00E1635C" w:rsidRDefault="00BA0F90" w:rsidP="00E1635C">
      <w:pPr>
        <w:numPr>
          <w:ilvl w:val="1"/>
          <w:numId w:val="4"/>
        </w:numPr>
        <w:rPr>
          <w:sz w:val="24"/>
          <w:szCs w:val="24"/>
        </w:rPr>
      </w:pPr>
      <w:r w:rsidRPr="00E1635C">
        <w:rPr>
          <w:rFonts w:hint="eastAsia"/>
          <w:sz w:val="24"/>
          <w:szCs w:val="24"/>
        </w:rPr>
        <w:t>如果进行无数次测量，</w:t>
      </w:r>
      <w:r w:rsidRPr="00E1635C">
        <w:rPr>
          <w:sz w:val="24"/>
          <w:szCs w:val="24"/>
        </w:rPr>
        <w:t>X</w:t>
      </w:r>
      <w:r w:rsidRPr="00E1635C">
        <w:rPr>
          <w:rFonts w:hint="eastAsia"/>
          <w:sz w:val="24"/>
          <w:szCs w:val="24"/>
        </w:rPr>
        <w:t>的平均值等于</w:t>
      </w:r>
      <w:r w:rsidRPr="00E1635C">
        <w:rPr>
          <w:sz w:val="24"/>
          <w:szCs w:val="24"/>
        </w:rPr>
        <w:t>T</w:t>
      </w:r>
    </w:p>
    <w:p w:rsidR="00E1635C" w:rsidRDefault="00E1635C" w:rsidP="00E1635C">
      <w:pPr>
        <w:rPr>
          <w:sz w:val="24"/>
          <w:szCs w:val="24"/>
        </w:rPr>
      </w:pPr>
      <w:r>
        <w:rPr>
          <w:rFonts w:hint="eastAsia"/>
          <w:sz w:val="24"/>
          <w:szCs w:val="24"/>
        </w:rPr>
        <w:t>当测验满足经典测量理论的三大假设是，就可以用以下方式构建测验真分数估计的置信区间</w:t>
      </w:r>
    </w:p>
    <w:p w:rsidR="00E1635C" w:rsidRDefault="00BA0F90" w:rsidP="00E1635C">
      <w:pPr>
        <w:rPr>
          <w:sz w:val="24"/>
          <w:szCs w:val="24"/>
        </w:rPr>
      </w:pPr>
      <w:proofErr w:type="gramStart"/>
      <w:r>
        <w:rPr>
          <w:rFonts w:hint="eastAsia"/>
          <w:sz w:val="24"/>
          <w:szCs w:val="24"/>
        </w:rPr>
        <w:lastRenderedPageBreak/>
        <w:t>x-</w:t>
      </w:r>
      <w:proofErr w:type="spellStart"/>
      <w:r>
        <w:rPr>
          <w:rFonts w:hint="eastAsia"/>
          <w:sz w:val="24"/>
          <w:szCs w:val="24"/>
        </w:rPr>
        <w:t>ZcSe</w:t>
      </w:r>
      <w:proofErr w:type="spellEnd"/>
      <w:proofErr w:type="gramEnd"/>
      <w:r>
        <w:rPr>
          <w:rFonts w:hint="eastAsia"/>
          <w:sz w:val="24"/>
          <w:szCs w:val="24"/>
        </w:rPr>
        <w:t>&lt;=T&lt;=</w:t>
      </w:r>
      <w:proofErr w:type="spellStart"/>
      <w:r>
        <w:rPr>
          <w:rFonts w:hint="eastAsia"/>
          <w:sz w:val="24"/>
          <w:szCs w:val="24"/>
        </w:rPr>
        <w:t>x+ZcSe</w:t>
      </w:r>
      <w:proofErr w:type="spellEnd"/>
    </w:p>
    <w:p w:rsidR="00BA0F90" w:rsidRDefault="00BA0F90" w:rsidP="00E1635C">
      <w:pPr>
        <w:rPr>
          <w:sz w:val="24"/>
          <w:szCs w:val="24"/>
        </w:rPr>
      </w:pPr>
      <w:r>
        <w:rPr>
          <w:rFonts w:hint="eastAsia"/>
          <w:sz w:val="24"/>
          <w:szCs w:val="24"/>
        </w:rPr>
        <w:t>Se</w:t>
      </w:r>
      <w:r>
        <w:rPr>
          <w:rFonts w:hint="eastAsia"/>
          <w:sz w:val="24"/>
          <w:szCs w:val="24"/>
        </w:rPr>
        <w:t>是标准误</w:t>
      </w:r>
      <w:r>
        <w:rPr>
          <w:rFonts w:hint="eastAsia"/>
          <w:sz w:val="24"/>
          <w:szCs w:val="24"/>
        </w:rPr>
        <w:t xml:space="preserve">   </w:t>
      </w:r>
      <w:proofErr w:type="spellStart"/>
      <w:r>
        <w:rPr>
          <w:rFonts w:hint="eastAsia"/>
          <w:sz w:val="24"/>
          <w:szCs w:val="24"/>
        </w:rPr>
        <w:t>Zc</w:t>
      </w:r>
      <w:proofErr w:type="spellEnd"/>
      <w:r>
        <w:rPr>
          <w:rFonts w:hint="eastAsia"/>
          <w:sz w:val="24"/>
          <w:szCs w:val="24"/>
        </w:rPr>
        <w:t>是对应于某个统计检验显著水平标准正态分布下的临界值</w:t>
      </w:r>
    </w:p>
    <w:p w:rsidR="00BA0F90" w:rsidRPr="00BA0F90" w:rsidRDefault="00BA0F90" w:rsidP="00E1635C">
      <w:pPr>
        <w:rPr>
          <w:sz w:val="24"/>
          <w:szCs w:val="24"/>
        </w:rPr>
      </w:pPr>
    </w:p>
    <w:p w:rsidR="00E1635C" w:rsidRPr="00E1635C" w:rsidRDefault="00E1635C" w:rsidP="00E1635C">
      <w:pPr>
        <w:rPr>
          <w:sz w:val="24"/>
          <w:szCs w:val="24"/>
        </w:rPr>
      </w:pPr>
    </w:p>
    <w:p w:rsidR="00E1635C" w:rsidRDefault="00BA0F90" w:rsidP="00E1635C">
      <w:pPr>
        <w:pStyle w:val="a3"/>
        <w:numPr>
          <w:ilvl w:val="0"/>
          <w:numId w:val="2"/>
        </w:numPr>
        <w:ind w:firstLineChars="0"/>
      </w:pPr>
      <w:r>
        <w:rPr>
          <w:rFonts w:hint="eastAsia"/>
        </w:rPr>
        <w:t>信度可以帮助进行不同测验分数的比较</w:t>
      </w:r>
    </w:p>
    <w:p w:rsidR="00AB2BF5" w:rsidRPr="00B53C23" w:rsidRDefault="00AB2BF5" w:rsidP="00B53C23">
      <w:pPr>
        <w:ind w:left="360"/>
      </w:pPr>
      <w:r w:rsidRPr="00B53C23">
        <w:rPr>
          <w:rFonts w:hint="eastAsia"/>
        </w:rPr>
        <w:t>差异分数的信度估计</w:t>
      </w:r>
      <w:r w:rsidRPr="00B53C23">
        <w:t>(</w:t>
      </w:r>
      <w:proofErr w:type="spellStart"/>
      <w:r w:rsidRPr="00B53C23">
        <w:t>Gulliksen</w:t>
      </w:r>
      <w:proofErr w:type="spellEnd"/>
      <w:r w:rsidRPr="00B53C23">
        <w:t>, 1950)</w:t>
      </w:r>
    </w:p>
    <w:p w:rsidR="00AB2BF5" w:rsidRPr="00B53C23" w:rsidRDefault="00AB2BF5" w:rsidP="00B53C23">
      <w:pPr>
        <w:ind w:left="360"/>
      </w:pPr>
      <w:proofErr w:type="spellStart"/>
      <w:proofErr w:type="gramStart"/>
      <w:r w:rsidRPr="00B53C23">
        <w:t>r</w:t>
      </w:r>
      <w:r w:rsidRPr="00B53C23">
        <w:rPr>
          <w:vertAlign w:val="subscript"/>
        </w:rPr>
        <w:t>diff</w:t>
      </w:r>
      <w:proofErr w:type="spellEnd"/>
      <w:proofErr w:type="gramEnd"/>
      <w:r w:rsidRPr="00B53C23">
        <w:t>=(1/2(</w:t>
      </w:r>
      <w:proofErr w:type="spellStart"/>
      <w:r w:rsidRPr="00B53C23">
        <w:t>r</w:t>
      </w:r>
      <w:r w:rsidRPr="00B53C23">
        <w:rPr>
          <w:vertAlign w:val="subscript"/>
        </w:rPr>
        <w:t>xx</w:t>
      </w:r>
      <w:r w:rsidRPr="00B53C23">
        <w:t>+r</w:t>
      </w:r>
      <w:r w:rsidRPr="00B53C23">
        <w:rPr>
          <w:vertAlign w:val="subscript"/>
        </w:rPr>
        <w:t>yy</w:t>
      </w:r>
      <w:proofErr w:type="spellEnd"/>
      <w:r w:rsidRPr="00B53C23">
        <w:t>)-</w:t>
      </w:r>
      <w:proofErr w:type="spellStart"/>
      <w:r w:rsidRPr="00B53C23">
        <w:t>r</w:t>
      </w:r>
      <w:r w:rsidRPr="00B53C23">
        <w:rPr>
          <w:vertAlign w:val="subscript"/>
        </w:rPr>
        <w:t>xy</w:t>
      </w:r>
      <w:proofErr w:type="spellEnd"/>
      <w:r w:rsidRPr="00B53C23">
        <w:t>)/(1-r</w:t>
      </w:r>
      <w:r w:rsidRPr="00B53C23">
        <w:rPr>
          <w:vertAlign w:val="subscript"/>
        </w:rPr>
        <w:t>xy</w:t>
      </w:r>
      <w:r w:rsidRPr="00B53C23">
        <w:t>)</w:t>
      </w:r>
    </w:p>
    <w:p w:rsidR="00AB2BF5" w:rsidRPr="00B53C23" w:rsidRDefault="00AB2BF5" w:rsidP="00B53C23">
      <w:pPr>
        <w:ind w:left="360"/>
      </w:pPr>
      <w:r w:rsidRPr="00B53C23">
        <w:t>(</w:t>
      </w:r>
      <w:proofErr w:type="spellStart"/>
      <w:r w:rsidRPr="00B53C23">
        <w:t>r</w:t>
      </w:r>
      <w:r w:rsidRPr="00B53C23">
        <w:rPr>
          <w:vertAlign w:val="subscript"/>
        </w:rPr>
        <w:t>xx</w:t>
      </w:r>
      <w:proofErr w:type="spellEnd"/>
      <w:r w:rsidRPr="00B53C23">
        <w:rPr>
          <w:rFonts w:hint="eastAsia"/>
        </w:rPr>
        <w:t>和</w:t>
      </w:r>
      <w:proofErr w:type="spellStart"/>
      <w:r w:rsidRPr="00B53C23">
        <w:t>r</w:t>
      </w:r>
      <w:r w:rsidRPr="00B53C23">
        <w:rPr>
          <w:vertAlign w:val="subscript"/>
        </w:rPr>
        <w:t>yy</w:t>
      </w:r>
      <w:proofErr w:type="spellEnd"/>
      <w:r w:rsidRPr="00B53C23">
        <w:t>=</w:t>
      </w:r>
      <w:r w:rsidRPr="00B53C23">
        <w:rPr>
          <w:rFonts w:hint="eastAsia"/>
        </w:rPr>
        <w:t>测验</w:t>
      </w:r>
      <w:r w:rsidRPr="00B53C23">
        <w:t>X</w:t>
      </w:r>
      <w:r w:rsidRPr="00B53C23">
        <w:rPr>
          <w:rFonts w:hint="eastAsia"/>
        </w:rPr>
        <w:t>、</w:t>
      </w:r>
      <w:r w:rsidRPr="00B53C23">
        <w:t>Y</w:t>
      </w:r>
      <w:r w:rsidRPr="00B53C23">
        <w:rPr>
          <w:rFonts w:hint="eastAsia"/>
        </w:rPr>
        <w:t>的信度</w:t>
      </w:r>
    </w:p>
    <w:p w:rsidR="00AB2BF5" w:rsidRPr="00B53C23" w:rsidRDefault="00AB2BF5" w:rsidP="00B53C23">
      <w:pPr>
        <w:ind w:left="360"/>
      </w:pPr>
      <w:proofErr w:type="spellStart"/>
      <w:r w:rsidRPr="00B53C23">
        <w:t>r</w:t>
      </w:r>
      <w:r w:rsidRPr="00B53C23">
        <w:rPr>
          <w:vertAlign w:val="subscript"/>
        </w:rPr>
        <w:t>xy</w:t>
      </w:r>
      <w:proofErr w:type="spellEnd"/>
      <w:r w:rsidRPr="00B53C23">
        <w:t>=</w:t>
      </w:r>
      <w:r w:rsidRPr="00B53C23">
        <w:rPr>
          <w:rFonts w:hint="eastAsia"/>
        </w:rPr>
        <w:t>测验</w:t>
      </w:r>
      <w:r w:rsidRPr="00B53C23">
        <w:t>X</w:t>
      </w:r>
      <w:r w:rsidRPr="00B53C23">
        <w:rPr>
          <w:rFonts w:hint="eastAsia"/>
        </w:rPr>
        <w:t>和</w:t>
      </w:r>
      <w:r w:rsidRPr="00B53C23">
        <w:t>Y</w:t>
      </w:r>
      <w:r w:rsidRPr="00B53C23">
        <w:rPr>
          <w:rFonts w:hint="eastAsia"/>
        </w:rPr>
        <w:t>的相关</w:t>
      </w:r>
    </w:p>
    <w:p w:rsidR="00BA0F90" w:rsidRDefault="00BA0F90" w:rsidP="00BA0F90"/>
    <w:p w:rsidR="00AB2BF5" w:rsidRPr="00B53C23" w:rsidRDefault="00AB2BF5" w:rsidP="00B53C23">
      <w:pPr>
        <w:numPr>
          <w:ilvl w:val="0"/>
          <w:numId w:val="6"/>
        </w:numPr>
      </w:pPr>
      <w:r w:rsidRPr="00B53C23">
        <w:rPr>
          <w:rFonts w:hint="eastAsia"/>
          <w:b/>
          <w:bCs/>
        </w:rPr>
        <w:t>差异分数的信度远低于各测验的信度，是测验间相关的函数</w:t>
      </w:r>
    </w:p>
    <w:p w:rsidR="00B53C23" w:rsidRDefault="00B53C23" w:rsidP="00BA0F90"/>
    <w:p w:rsidR="00B53C23" w:rsidRDefault="00B53C23" w:rsidP="00BA0F90"/>
    <w:p w:rsidR="00B53C23" w:rsidRDefault="00B53C23" w:rsidP="00BA0F90"/>
    <w:p w:rsidR="00B53C23" w:rsidRDefault="00B53C23" w:rsidP="00BA0F90"/>
    <w:p w:rsidR="00B53C23" w:rsidRPr="000774B8" w:rsidRDefault="00B53C23" w:rsidP="000203ED">
      <w:pPr>
        <w:pStyle w:val="2"/>
      </w:pPr>
      <w:r w:rsidRPr="000774B8">
        <w:rPr>
          <w:rFonts w:hint="eastAsia"/>
        </w:rPr>
        <w:t>信度估计的方法</w:t>
      </w:r>
    </w:p>
    <w:p w:rsidR="00B53C23" w:rsidRDefault="00B53C23" w:rsidP="00BA0F90">
      <w:proofErr w:type="gramStart"/>
      <w:r>
        <w:rPr>
          <w:rFonts w:hint="eastAsia"/>
        </w:rPr>
        <w:t>一</w:t>
      </w:r>
      <w:proofErr w:type="gramEnd"/>
      <w:r>
        <w:rPr>
          <w:rFonts w:hint="eastAsia"/>
        </w:rPr>
        <w:t xml:space="preserve"> </w:t>
      </w:r>
      <w:r>
        <w:rPr>
          <w:rFonts w:hint="eastAsia"/>
        </w:rPr>
        <w:t>重测信度</w:t>
      </w:r>
    </w:p>
    <w:p w:rsidR="00B53C23" w:rsidRDefault="00B53C23" w:rsidP="00BA0F90">
      <w:r>
        <w:rPr>
          <w:rFonts w:hint="eastAsia"/>
        </w:rPr>
        <w:t>用同一个量表对同一组被试施测两次所得结果的一致性程度，其大小等于同一组被试在两次测验上所得分数的皮尔逊积差相关系数。</w:t>
      </w:r>
    </w:p>
    <w:p w:rsidR="00B53C23" w:rsidRDefault="00B53C23" w:rsidP="00BA0F90"/>
    <w:p w:rsidR="00B53C23" w:rsidRDefault="00B53C23" w:rsidP="00BA0F90">
      <w:r>
        <w:rPr>
          <w:rFonts w:hint="eastAsia"/>
        </w:rPr>
        <w:t>只能在允许重测的情况下进行计算。具体说，他必须满足三个条件</w:t>
      </w:r>
    </w:p>
    <w:p w:rsidR="00B53C23" w:rsidRDefault="00B53C23" w:rsidP="00B53C23">
      <w:pPr>
        <w:pStyle w:val="a3"/>
        <w:numPr>
          <w:ilvl w:val="0"/>
          <w:numId w:val="7"/>
        </w:numPr>
        <w:ind w:firstLineChars="0"/>
      </w:pPr>
      <w:r>
        <w:rPr>
          <w:rFonts w:hint="eastAsia"/>
        </w:rPr>
        <w:t>所测量的心理特性必须是稳定的</w:t>
      </w:r>
    </w:p>
    <w:p w:rsidR="00B53C23" w:rsidRDefault="00B53C23" w:rsidP="00B53C23">
      <w:pPr>
        <w:pStyle w:val="a3"/>
        <w:numPr>
          <w:ilvl w:val="0"/>
          <w:numId w:val="7"/>
        </w:numPr>
        <w:ind w:firstLineChars="0"/>
      </w:pPr>
      <w:r>
        <w:rPr>
          <w:rFonts w:hint="eastAsia"/>
        </w:rPr>
        <w:t>遗忘和练习的效果基本上相互抵消</w:t>
      </w:r>
    </w:p>
    <w:p w:rsidR="00B53C23" w:rsidRPr="00B53C23" w:rsidRDefault="00B53C23" w:rsidP="00B53C23">
      <w:pPr>
        <w:pStyle w:val="a3"/>
        <w:numPr>
          <w:ilvl w:val="0"/>
          <w:numId w:val="7"/>
        </w:numPr>
        <w:ind w:firstLineChars="0"/>
      </w:pPr>
      <w:r>
        <w:rPr>
          <w:rFonts w:hint="eastAsia"/>
        </w:rPr>
        <w:t>在两次施测的间隔期内，被试在所要测查的心理特质方面没有获得更多的学习和训练。</w:t>
      </w:r>
    </w:p>
    <w:p w:rsidR="00B53C23" w:rsidRDefault="00B53C23" w:rsidP="00E5308E">
      <w:pPr>
        <w:pStyle w:val="a3"/>
        <w:ind w:left="360" w:firstLineChars="0" w:firstLine="0"/>
      </w:pPr>
    </w:p>
    <w:p w:rsidR="00B53C23" w:rsidRDefault="00B53C23" w:rsidP="00E5308E">
      <w:pPr>
        <w:pStyle w:val="a3"/>
        <w:ind w:left="360" w:firstLineChars="0" w:firstLine="0"/>
      </w:pPr>
    </w:p>
    <w:p w:rsidR="00B53C23" w:rsidRDefault="00B53C23" w:rsidP="00E5308E">
      <w:pPr>
        <w:pStyle w:val="a3"/>
        <w:ind w:left="360" w:firstLineChars="0" w:firstLine="0"/>
      </w:pPr>
      <w:r>
        <w:rPr>
          <w:rFonts w:hint="eastAsia"/>
        </w:rPr>
        <w:t>报告重测信度时，应说明两次施测的间隔以及被试在此期间内的有关经历。</w:t>
      </w:r>
    </w:p>
    <w:p w:rsidR="00764A05" w:rsidRDefault="00764A05" w:rsidP="00764A05"/>
    <w:p w:rsidR="00764A05" w:rsidRDefault="00764A05" w:rsidP="00764A05"/>
    <w:p w:rsidR="00B53C23" w:rsidRDefault="00764A05" w:rsidP="00764A05">
      <w:r>
        <w:rPr>
          <w:rFonts w:hint="eastAsia"/>
        </w:rPr>
        <w:t>二</w:t>
      </w:r>
      <w:r>
        <w:rPr>
          <w:rFonts w:hint="eastAsia"/>
        </w:rPr>
        <w:t xml:space="preserve"> </w:t>
      </w:r>
      <w:r>
        <w:rPr>
          <w:rFonts w:hint="eastAsia"/>
        </w:rPr>
        <w:t>复本信度</w:t>
      </w:r>
    </w:p>
    <w:p w:rsidR="00764A05" w:rsidRDefault="00764A05" w:rsidP="00764A05">
      <w:r>
        <w:rPr>
          <w:rFonts w:hint="eastAsia"/>
        </w:rPr>
        <w:t>同一批被试在两个复本测验上所得分数的皮尔逊积差相关系数</w:t>
      </w:r>
    </w:p>
    <w:p w:rsidR="00764A05" w:rsidRDefault="00764A05" w:rsidP="00764A05">
      <w:r>
        <w:rPr>
          <w:rFonts w:hint="eastAsia"/>
        </w:rPr>
        <w:t>如果两个复本测验连续施测，则称为等值性系数。它主要反映两个复本测验题目差别所带来的变异情况。</w:t>
      </w:r>
    </w:p>
    <w:p w:rsidR="00764A05" w:rsidRPr="00764A05" w:rsidRDefault="00764A05" w:rsidP="00764A05">
      <w:r>
        <w:rPr>
          <w:rFonts w:hint="eastAsia"/>
        </w:rPr>
        <w:t>为抵消施测的顺序效应，一般可以采用平衡设计。</w:t>
      </w:r>
    </w:p>
    <w:p w:rsidR="00764A05" w:rsidRDefault="00764A05" w:rsidP="00764A05">
      <w:r>
        <w:rPr>
          <w:rFonts w:hint="eastAsia"/>
        </w:rPr>
        <w:t>报告时</w:t>
      </w:r>
      <w:r>
        <w:rPr>
          <w:rFonts w:hint="eastAsia"/>
        </w:rPr>
        <w:t xml:space="preserve">  </w:t>
      </w:r>
      <w:r>
        <w:rPr>
          <w:rFonts w:hint="eastAsia"/>
        </w:rPr>
        <w:t>也应说明两次施测的间隔以及被试在此期间内的有关经历。</w:t>
      </w:r>
    </w:p>
    <w:p w:rsidR="00764A05" w:rsidRDefault="00764A05" w:rsidP="00764A05"/>
    <w:p w:rsidR="00764A05" w:rsidRDefault="00764A05" w:rsidP="00764A05">
      <w:r>
        <w:rPr>
          <w:rFonts w:hint="eastAsia"/>
        </w:rPr>
        <w:t>能一定程度克服重测信度练习效应的影响</w:t>
      </w:r>
    </w:p>
    <w:p w:rsidR="00764A05" w:rsidRDefault="00764A05" w:rsidP="00764A05"/>
    <w:p w:rsidR="00764A05" w:rsidRDefault="00764A05" w:rsidP="00764A05">
      <w:r>
        <w:rPr>
          <w:rFonts w:hint="eastAsia"/>
        </w:rPr>
        <w:t>三</w:t>
      </w:r>
      <w:r>
        <w:rPr>
          <w:rFonts w:hint="eastAsia"/>
        </w:rPr>
        <w:t xml:space="preserve"> </w:t>
      </w:r>
      <w:r>
        <w:rPr>
          <w:rFonts w:hint="eastAsia"/>
        </w:rPr>
        <w:t>分半信度</w:t>
      </w:r>
    </w:p>
    <w:p w:rsidR="00764A05" w:rsidRDefault="00764A05" w:rsidP="00764A05">
      <w:r>
        <w:rPr>
          <w:rFonts w:hint="eastAsia"/>
        </w:rPr>
        <w:t>指将一个测验分成两半后，所有被试在这两半上</w:t>
      </w:r>
      <w:r w:rsidR="008567E9">
        <w:rPr>
          <w:rFonts w:hint="eastAsia"/>
        </w:rPr>
        <w:t>所得分数的一致性程度。</w:t>
      </w:r>
    </w:p>
    <w:p w:rsidR="008567E9" w:rsidRDefault="008567E9" w:rsidP="00764A05">
      <w:r>
        <w:rPr>
          <w:rFonts w:hint="eastAsia"/>
        </w:rPr>
        <w:t>解释与等值性系数一样，可以看成在最短时距内施测的两个平行测验，</w:t>
      </w:r>
    </w:p>
    <w:p w:rsidR="008567E9" w:rsidRDefault="008567E9" w:rsidP="00764A05">
      <w:r>
        <w:rPr>
          <w:rFonts w:hint="eastAsia"/>
        </w:rPr>
        <w:t>有时被称作内部一致性系数。</w:t>
      </w:r>
    </w:p>
    <w:p w:rsidR="008567E9" w:rsidRDefault="008567E9" w:rsidP="00764A05"/>
    <w:p w:rsidR="008567E9" w:rsidRDefault="008567E9" w:rsidP="00764A05">
      <w:r>
        <w:rPr>
          <w:rFonts w:hint="eastAsia"/>
        </w:rPr>
        <w:t>用等值复本信度计算方法计算后，还要用斯皮尔曼布朗公式加以校正</w:t>
      </w:r>
    </w:p>
    <w:p w:rsidR="00AB2BF5" w:rsidRPr="008567E9" w:rsidRDefault="00AB2BF5" w:rsidP="008567E9">
      <w:pPr>
        <w:numPr>
          <w:ilvl w:val="0"/>
          <w:numId w:val="8"/>
        </w:numPr>
      </w:pPr>
      <w:proofErr w:type="spellStart"/>
      <w:r w:rsidRPr="008567E9">
        <w:t>r</w:t>
      </w:r>
      <w:r w:rsidRPr="008567E9">
        <w:rPr>
          <w:vertAlign w:val="subscript"/>
        </w:rPr>
        <w:t>xx</w:t>
      </w:r>
      <w:proofErr w:type="spellEnd"/>
      <w:r w:rsidRPr="008567E9">
        <w:t>=n*</w:t>
      </w:r>
      <w:proofErr w:type="spellStart"/>
      <w:r w:rsidRPr="008567E9">
        <w:t>r</w:t>
      </w:r>
      <w:r w:rsidRPr="008567E9">
        <w:rPr>
          <w:vertAlign w:val="subscript"/>
        </w:rPr>
        <w:t>hh</w:t>
      </w:r>
      <w:proofErr w:type="spellEnd"/>
      <w:r w:rsidRPr="008567E9">
        <w:t xml:space="preserve">/(1+(n-1)* </w:t>
      </w:r>
      <w:proofErr w:type="spellStart"/>
      <w:r w:rsidRPr="008567E9">
        <w:t>r</w:t>
      </w:r>
      <w:r w:rsidRPr="008567E9">
        <w:rPr>
          <w:vertAlign w:val="subscript"/>
        </w:rPr>
        <w:t>hh</w:t>
      </w:r>
      <w:proofErr w:type="spellEnd"/>
      <w:r w:rsidRPr="008567E9">
        <w:t>)</w:t>
      </w:r>
    </w:p>
    <w:p w:rsidR="00AB2BF5" w:rsidRPr="008567E9" w:rsidRDefault="00AB2BF5" w:rsidP="008567E9">
      <w:pPr>
        <w:numPr>
          <w:ilvl w:val="1"/>
          <w:numId w:val="8"/>
        </w:numPr>
      </w:pPr>
      <w:r w:rsidRPr="008567E9">
        <w:t>n=</w:t>
      </w:r>
      <w:r w:rsidRPr="008567E9">
        <w:rPr>
          <w:rFonts w:hint="eastAsia"/>
        </w:rPr>
        <w:t>改变后的测验与原测验长度之比</w:t>
      </w:r>
    </w:p>
    <w:p w:rsidR="00AB2BF5" w:rsidRPr="008567E9" w:rsidRDefault="00AB2BF5" w:rsidP="008567E9">
      <w:pPr>
        <w:numPr>
          <w:ilvl w:val="1"/>
          <w:numId w:val="8"/>
        </w:numPr>
      </w:pPr>
      <w:r w:rsidRPr="008567E9">
        <w:t xml:space="preserve">    </w:t>
      </w:r>
      <w:r w:rsidRPr="008567E9">
        <w:t>在这里，</w:t>
      </w:r>
      <w:r w:rsidRPr="008567E9">
        <w:t>n=2</w:t>
      </w:r>
    </w:p>
    <w:p w:rsidR="00AB2BF5" w:rsidRPr="008567E9" w:rsidRDefault="00AB2BF5" w:rsidP="008567E9">
      <w:pPr>
        <w:numPr>
          <w:ilvl w:val="1"/>
          <w:numId w:val="8"/>
        </w:numPr>
      </w:pPr>
      <w:proofErr w:type="spellStart"/>
      <w:r w:rsidRPr="008567E9">
        <w:t>r</w:t>
      </w:r>
      <w:r w:rsidRPr="008567E9">
        <w:rPr>
          <w:vertAlign w:val="subscript"/>
        </w:rPr>
        <w:t>hh</w:t>
      </w:r>
      <w:proofErr w:type="spellEnd"/>
      <w:r w:rsidRPr="008567E9">
        <w:t>=</w:t>
      </w:r>
      <w:r w:rsidRPr="008567E9">
        <w:rPr>
          <w:rFonts w:hint="eastAsia"/>
        </w:rPr>
        <w:t>校正前的测验信度</w:t>
      </w:r>
    </w:p>
    <w:p w:rsidR="00AB2BF5" w:rsidRPr="008567E9" w:rsidRDefault="00AB2BF5" w:rsidP="008567E9">
      <w:pPr>
        <w:numPr>
          <w:ilvl w:val="1"/>
          <w:numId w:val="8"/>
        </w:numPr>
      </w:pPr>
      <w:proofErr w:type="spellStart"/>
      <w:r w:rsidRPr="008567E9">
        <w:t>r</w:t>
      </w:r>
      <w:r w:rsidRPr="008567E9">
        <w:rPr>
          <w:vertAlign w:val="subscript"/>
        </w:rPr>
        <w:t>xx</w:t>
      </w:r>
      <w:proofErr w:type="spellEnd"/>
      <w:r w:rsidRPr="008567E9">
        <w:t xml:space="preserve"> =</w:t>
      </w:r>
      <w:r w:rsidRPr="008567E9">
        <w:rPr>
          <w:rFonts w:hint="eastAsia"/>
        </w:rPr>
        <w:t>校正后的测验信度</w:t>
      </w:r>
    </w:p>
    <w:p w:rsidR="00AB2BF5" w:rsidRPr="008567E9" w:rsidRDefault="00AB2BF5" w:rsidP="008567E9">
      <w:pPr>
        <w:numPr>
          <w:ilvl w:val="0"/>
          <w:numId w:val="8"/>
        </w:numPr>
      </w:pPr>
      <w:r w:rsidRPr="008567E9">
        <w:rPr>
          <w:rFonts w:hint="eastAsia"/>
        </w:rPr>
        <w:t>例子：</w:t>
      </w:r>
      <w:r w:rsidRPr="008567E9">
        <w:t>100</w:t>
      </w:r>
      <w:r w:rsidRPr="008567E9">
        <w:rPr>
          <w:rFonts w:hint="eastAsia"/>
        </w:rPr>
        <w:t>个题目，分半信度</w:t>
      </w:r>
      <w:r w:rsidRPr="008567E9">
        <w:t>r=.70,</w:t>
      </w:r>
      <w:r w:rsidRPr="008567E9">
        <w:rPr>
          <w:rFonts w:hint="eastAsia"/>
        </w:rPr>
        <w:t>整个测验的估计信度是多少？</w:t>
      </w:r>
    </w:p>
    <w:p w:rsidR="00AB2BF5" w:rsidRPr="008567E9" w:rsidRDefault="00AB2BF5" w:rsidP="008567E9">
      <w:pPr>
        <w:numPr>
          <w:ilvl w:val="0"/>
          <w:numId w:val="8"/>
        </w:numPr>
      </w:pPr>
      <w:proofErr w:type="spellStart"/>
      <w:r w:rsidRPr="008567E9">
        <w:t>r</w:t>
      </w:r>
      <w:r w:rsidRPr="008567E9">
        <w:rPr>
          <w:vertAlign w:val="subscript"/>
        </w:rPr>
        <w:t>xx</w:t>
      </w:r>
      <w:proofErr w:type="spellEnd"/>
      <w:r w:rsidRPr="008567E9">
        <w:t>=(2*.7)/1+(2-1)*.7)=1.4/1.7=.82</w:t>
      </w:r>
    </w:p>
    <w:p w:rsidR="008567E9" w:rsidRDefault="008567E9" w:rsidP="00764A05"/>
    <w:p w:rsidR="008567E9" w:rsidRDefault="008567E9" w:rsidP="00764A05">
      <w:r>
        <w:rPr>
          <w:rFonts w:hint="eastAsia"/>
        </w:rPr>
        <w:t>也就是</w:t>
      </w:r>
      <w:r>
        <w:rPr>
          <w:rFonts w:hint="eastAsia"/>
        </w:rPr>
        <w:t xml:space="preserve">   2Rhh/(1+Rhh)</w:t>
      </w:r>
    </w:p>
    <w:p w:rsidR="008567E9" w:rsidRDefault="008567E9" w:rsidP="00764A05"/>
    <w:p w:rsidR="008567E9" w:rsidRDefault="008567E9" w:rsidP="00764A05">
      <w:r>
        <w:rPr>
          <w:rFonts w:hint="eastAsia"/>
        </w:rPr>
        <w:t>斯皮尔曼布朗公式只有在两半测验分数的方差相等时才能使用。</w:t>
      </w:r>
    </w:p>
    <w:p w:rsidR="008567E9" w:rsidRDefault="008567E9" w:rsidP="00764A05"/>
    <w:p w:rsidR="008567E9" w:rsidRDefault="008567E9" w:rsidP="00764A05">
      <w:r>
        <w:rPr>
          <w:rFonts w:hint="eastAsia"/>
        </w:rPr>
        <w:t>（否则应该使用弗朗那根公式或者卢纶公式）</w:t>
      </w:r>
    </w:p>
    <w:p w:rsidR="008567E9" w:rsidRDefault="008567E9" w:rsidP="00764A05"/>
    <w:p w:rsidR="008567E9" w:rsidRDefault="008567E9" w:rsidP="00764A05"/>
    <w:p w:rsidR="008567E9" w:rsidRDefault="008567E9" w:rsidP="00764A05">
      <w:r>
        <w:rPr>
          <w:rFonts w:hint="eastAsia"/>
        </w:rPr>
        <w:t>分半信度通常是在只能施测一次或者没有复本的情况下使用。</w:t>
      </w:r>
    </w:p>
    <w:p w:rsidR="008567E9" w:rsidRDefault="008567E9" w:rsidP="00764A05">
      <w:r>
        <w:rPr>
          <w:rFonts w:hint="eastAsia"/>
        </w:rPr>
        <w:t>同一个测验会有很多个分半信度值。</w:t>
      </w:r>
    </w:p>
    <w:p w:rsidR="008567E9" w:rsidRDefault="008567E9" w:rsidP="00764A05"/>
    <w:p w:rsidR="008567E9" w:rsidRDefault="008567E9" w:rsidP="00764A05"/>
    <w:p w:rsidR="008567E9" w:rsidRDefault="008567E9" w:rsidP="00764A05"/>
    <w:p w:rsidR="008567E9" w:rsidRDefault="008567E9" w:rsidP="00764A05"/>
    <w:p w:rsidR="008567E9" w:rsidRDefault="008567E9" w:rsidP="00764A05">
      <w:r>
        <w:rPr>
          <w:rFonts w:hint="eastAsia"/>
        </w:rPr>
        <w:t>四</w:t>
      </w:r>
      <w:r>
        <w:rPr>
          <w:rFonts w:hint="eastAsia"/>
        </w:rPr>
        <w:t xml:space="preserve">  </w:t>
      </w:r>
      <w:r>
        <w:rPr>
          <w:rFonts w:hint="eastAsia"/>
        </w:rPr>
        <w:t>内部一致性系数（同质性信度）</w:t>
      </w:r>
    </w:p>
    <w:p w:rsidR="008567E9" w:rsidRDefault="008567E9" w:rsidP="00764A05">
      <w:r>
        <w:rPr>
          <w:rFonts w:hint="eastAsia"/>
        </w:rPr>
        <w:t>测验内部所有题目间的一致性程度。</w:t>
      </w:r>
    </w:p>
    <w:p w:rsidR="008567E9" w:rsidRDefault="008567E9" w:rsidP="00764A05">
      <w:r>
        <w:rPr>
          <w:rFonts w:hint="eastAsia"/>
        </w:rPr>
        <w:t>包含两种含义：</w:t>
      </w:r>
    </w:p>
    <w:p w:rsidR="008567E9" w:rsidRDefault="008567E9" w:rsidP="008567E9">
      <w:pPr>
        <w:pStyle w:val="a3"/>
        <w:numPr>
          <w:ilvl w:val="0"/>
          <w:numId w:val="9"/>
        </w:numPr>
        <w:ind w:firstLineChars="0"/>
      </w:pPr>
      <w:r>
        <w:rPr>
          <w:rFonts w:hint="eastAsia"/>
        </w:rPr>
        <w:t>所有题目都是测得同一种心理特质</w:t>
      </w:r>
    </w:p>
    <w:p w:rsidR="008567E9" w:rsidRDefault="008567E9" w:rsidP="008567E9">
      <w:pPr>
        <w:pStyle w:val="a3"/>
        <w:numPr>
          <w:ilvl w:val="0"/>
          <w:numId w:val="9"/>
        </w:numPr>
        <w:ind w:firstLineChars="0"/>
      </w:pPr>
      <w:r>
        <w:rPr>
          <w:rFonts w:hint="eastAsia"/>
        </w:rPr>
        <w:t>所有题目得分之间都具有较高的正相关</w:t>
      </w:r>
    </w:p>
    <w:p w:rsidR="008567E9" w:rsidRDefault="008567E9" w:rsidP="008567E9"/>
    <w:p w:rsidR="008567E9" w:rsidRDefault="004F6364" w:rsidP="008567E9">
      <w:r>
        <w:rPr>
          <w:rFonts w:hint="eastAsia"/>
        </w:rPr>
        <w:t>当一个测验具有较好的同质性信度时，说明测验主要测的是某一个单个心理特质，实测结果就是该特质水平的反映。</w:t>
      </w:r>
    </w:p>
    <w:p w:rsidR="004F6364" w:rsidRDefault="004F6364" w:rsidP="008567E9"/>
    <w:p w:rsidR="004F6364" w:rsidRDefault="004F6364" w:rsidP="008567E9"/>
    <w:p w:rsidR="004F6364" w:rsidRDefault="004F6364" w:rsidP="008567E9">
      <w:r>
        <w:rPr>
          <w:rFonts w:hint="eastAsia"/>
        </w:rPr>
        <w:t>库—里信度系数</w:t>
      </w:r>
    </w:p>
    <w:p w:rsidR="00AB2BF5" w:rsidRPr="004F6364" w:rsidRDefault="00AB2BF5" w:rsidP="004F6364">
      <w:pPr>
        <w:numPr>
          <w:ilvl w:val="0"/>
          <w:numId w:val="11"/>
        </w:numPr>
      </w:pPr>
      <w:r w:rsidRPr="004F6364">
        <w:rPr>
          <w:rFonts w:hint="eastAsia"/>
        </w:rPr>
        <w:t>库德</w:t>
      </w:r>
      <w:r w:rsidRPr="004F6364">
        <w:t>-</w:t>
      </w:r>
      <w:r w:rsidRPr="004F6364">
        <w:rPr>
          <w:rFonts w:hint="eastAsia"/>
        </w:rPr>
        <w:t>理查德森公式</w:t>
      </w:r>
      <w:r w:rsidRPr="004F6364">
        <w:t>(</w:t>
      </w:r>
      <w:proofErr w:type="spellStart"/>
      <w:r w:rsidRPr="004F6364">
        <w:t>Kuder</w:t>
      </w:r>
      <w:proofErr w:type="spellEnd"/>
      <w:r w:rsidRPr="004F6364">
        <w:t>-Richardson formula 20, 21)</w:t>
      </w:r>
    </w:p>
    <w:p w:rsidR="00AB2BF5" w:rsidRPr="004F6364" w:rsidRDefault="00AB2BF5" w:rsidP="004F6364">
      <w:pPr>
        <w:numPr>
          <w:ilvl w:val="0"/>
          <w:numId w:val="11"/>
        </w:numPr>
      </w:pPr>
      <w:proofErr w:type="spellStart"/>
      <w:r w:rsidRPr="004F6364">
        <w:t>r</w:t>
      </w:r>
      <w:r w:rsidRPr="004F6364">
        <w:rPr>
          <w:vertAlign w:val="subscript"/>
        </w:rPr>
        <w:t>xx</w:t>
      </w:r>
      <w:proofErr w:type="spellEnd"/>
      <w:r w:rsidRPr="004F6364">
        <w:t>=k[1-</w:t>
      </w:r>
      <w:r w:rsidRPr="004F6364">
        <w:sym w:font="Symbol" w:char="F053"/>
      </w:r>
      <w:r w:rsidRPr="004F6364">
        <w:t>p</w:t>
      </w:r>
      <w:r w:rsidRPr="004F6364">
        <w:rPr>
          <w:vertAlign w:val="subscript"/>
        </w:rPr>
        <w:t>i</w:t>
      </w:r>
      <w:r w:rsidRPr="004F6364">
        <w:t>(1-p</w:t>
      </w:r>
      <w:r w:rsidRPr="004F6364">
        <w:rPr>
          <w:vertAlign w:val="subscript"/>
        </w:rPr>
        <w:t>i</w:t>
      </w:r>
      <w:r w:rsidRPr="004F6364">
        <w:t>)/s</w:t>
      </w:r>
      <w:r w:rsidRPr="004F6364">
        <w:rPr>
          <w:vertAlign w:val="superscript"/>
        </w:rPr>
        <w:t>2</w:t>
      </w:r>
      <w:r w:rsidRPr="004F6364">
        <w:t>]/(k-1)                  K-R20</w:t>
      </w:r>
    </w:p>
    <w:p w:rsidR="00AB2BF5" w:rsidRPr="004F6364" w:rsidRDefault="00AB2BF5" w:rsidP="004F6364">
      <w:pPr>
        <w:numPr>
          <w:ilvl w:val="0"/>
          <w:numId w:val="11"/>
        </w:numPr>
      </w:pPr>
      <w:proofErr w:type="spellStart"/>
      <w:r w:rsidRPr="004F6364">
        <w:t>r</w:t>
      </w:r>
      <w:r w:rsidRPr="004F6364">
        <w:rPr>
          <w:vertAlign w:val="subscript"/>
        </w:rPr>
        <w:t>xx</w:t>
      </w:r>
      <w:proofErr w:type="spellEnd"/>
      <w:r w:rsidRPr="004F6364">
        <w:t>= [ k-</w:t>
      </w:r>
      <w:r w:rsidRPr="004F6364">
        <w:rPr>
          <w:u w:val="single"/>
        </w:rPr>
        <w:t>x</w:t>
      </w:r>
      <w:r w:rsidRPr="004F6364">
        <w:t>(k-</w:t>
      </w:r>
      <w:r w:rsidRPr="004F6364">
        <w:rPr>
          <w:u w:val="single"/>
        </w:rPr>
        <w:t>x</w:t>
      </w:r>
      <w:r w:rsidRPr="004F6364">
        <w:t>)/ s</w:t>
      </w:r>
      <w:r w:rsidRPr="004F6364">
        <w:rPr>
          <w:vertAlign w:val="superscript"/>
        </w:rPr>
        <w:t>2</w:t>
      </w:r>
      <w:r w:rsidRPr="004F6364">
        <w:t xml:space="preserve"> ]/(k-1)                    K-R21</w:t>
      </w:r>
    </w:p>
    <w:p w:rsidR="00AB2BF5" w:rsidRPr="004F6364" w:rsidRDefault="00AB2BF5" w:rsidP="004F6364">
      <w:pPr>
        <w:numPr>
          <w:ilvl w:val="2"/>
          <w:numId w:val="11"/>
        </w:numPr>
      </w:pPr>
      <w:r w:rsidRPr="004F6364">
        <w:t>k=</w:t>
      </w:r>
      <w:r w:rsidRPr="004F6364">
        <w:rPr>
          <w:rFonts w:hint="eastAsia"/>
        </w:rPr>
        <w:t>测验的题目数</w:t>
      </w:r>
    </w:p>
    <w:p w:rsidR="00AB2BF5" w:rsidRPr="004F6364" w:rsidRDefault="00AB2BF5" w:rsidP="004F6364">
      <w:pPr>
        <w:numPr>
          <w:ilvl w:val="2"/>
          <w:numId w:val="11"/>
        </w:numPr>
      </w:pPr>
      <w:r w:rsidRPr="004F6364">
        <w:t>s</w:t>
      </w:r>
      <w:r w:rsidRPr="004F6364">
        <w:rPr>
          <w:vertAlign w:val="superscript"/>
        </w:rPr>
        <w:t>2</w:t>
      </w:r>
      <w:r w:rsidRPr="004F6364">
        <w:t xml:space="preserve"> =</w:t>
      </w:r>
      <w:r w:rsidRPr="004F6364">
        <w:rPr>
          <w:rFonts w:hint="eastAsia"/>
        </w:rPr>
        <w:t>整个测验得分的方差（变异数）</w:t>
      </w:r>
    </w:p>
    <w:p w:rsidR="00AB2BF5" w:rsidRPr="004F6364" w:rsidRDefault="00AB2BF5" w:rsidP="004F6364">
      <w:pPr>
        <w:numPr>
          <w:ilvl w:val="2"/>
          <w:numId w:val="11"/>
        </w:numPr>
      </w:pPr>
      <w:r w:rsidRPr="004F6364">
        <w:t>p</w:t>
      </w:r>
      <w:r w:rsidRPr="004F6364">
        <w:rPr>
          <w:vertAlign w:val="subscript"/>
        </w:rPr>
        <w:t>i</w:t>
      </w:r>
      <w:r w:rsidRPr="004F6364">
        <w:t xml:space="preserve"> =</w:t>
      </w:r>
      <w:r w:rsidRPr="004F6364">
        <w:rPr>
          <w:rFonts w:hint="eastAsia"/>
        </w:rPr>
        <w:t>被试作对题目</w:t>
      </w:r>
      <w:r w:rsidRPr="004F6364">
        <w:t>I</w:t>
      </w:r>
      <w:r w:rsidRPr="004F6364">
        <w:rPr>
          <w:rFonts w:hint="eastAsia"/>
        </w:rPr>
        <w:t>的比例</w:t>
      </w:r>
    </w:p>
    <w:p w:rsidR="00AB2BF5" w:rsidRPr="004F6364" w:rsidRDefault="00AB2BF5" w:rsidP="004F6364">
      <w:pPr>
        <w:numPr>
          <w:ilvl w:val="0"/>
          <w:numId w:val="11"/>
        </w:numPr>
      </w:pPr>
      <w:r w:rsidRPr="004F6364">
        <w:t>K-R21</w:t>
      </w:r>
      <w:r w:rsidRPr="004F6364">
        <w:rPr>
          <w:rFonts w:hint="eastAsia"/>
        </w:rPr>
        <w:t>假设所有题目具有相等的难度，更保守的估计</w:t>
      </w:r>
    </w:p>
    <w:p w:rsidR="00AB2BF5" w:rsidRPr="004F6364" w:rsidRDefault="00AB2BF5" w:rsidP="004F6364">
      <w:pPr>
        <w:numPr>
          <w:ilvl w:val="0"/>
          <w:numId w:val="11"/>
        </w:numPr>
      </w:pPr>
      <w:r w:rsidRPr="004F6364">
        <w:rPr>
          <w:rFonts w:hint="eastAsia"/>
        </w:rPr>
        <w:t>例：如果一个测验有</w:t>
      </w:r>
      <w:r w:rsidRPr="004F6364">
        <w:t>75</w:t>
      </w:r>
      <w:r w:rsidRPr="004F6364">
        <w:rPr>
          <w:rFonts w:hint="eastAsia"/>
        </w:rPr>
        <w:t>题，平均值</w:t>
      </w:r>
      <w:r w:rsidRPr="004F6364">
        <w:t>=50</w:t>
      </w:r>
      <w:r w:rsidRPr="004F6364">
        <w:rPr>
          <w:rFonts w:hint="eastAsia"/>
        </w:rPr>
        <w:t>，方差</w:t>
      </w:r>
      <w:r w:rsidRPr="004F6364">
        <w:t>=100</w:t>
      </w:r>
      <w:r w:rsidRPr="004F6364">
        <w:rPr>
          <w:rFonts w:hint="eastAsia"/>
        </w:rPr>
        <w:t>，则</w:t>
      </w:r>
    </w:p>
    <w:p w:rsidR="00AB2BF5" w:rsidRPr="004F6364" w:rsidRDefault="00AB2BF5" w:rsidP="004F6364">
      <w:pPr>
        <w:numPr>
          <w:ilvl w:val="1"/>
          <w:numId w:val="11"/>
        </w:numPr>
      </w:pPr>
      <w:proofErr w:type="spellStart"/>
      <w:r w:rsidRPr="004F6364">
        <w:t>r</w:t>
      </w:r>
      <w:r w:rsidRPr="004F6364">
        <w:rPr>
          <w:vertAlign w:val="subscript"/>
        </w:rPr>
        <w:t>xx</w:t>
      </w:r>
      <w:proofErr w:type="spellEnd"/>
      <w:r w:rsidRPr="004F6364">
        <w:t xml:space="preserve"> = [75-50(75-50)/100]/74=.84</w:t>
      </w:r>
    </w:p>
    <w:p w:rsidR="00AB2BF5" w:rsidRPr="004F6364" w:rsidRDefault="00AB2BF5" w:rsidP="004F6364">
      <w:pPr>
        <w:numPr>
          <w:ilvl w:val="0"/>
          <w:numId w:val="11"/>
        </w:numPr>
      </w:pPr>
      <w:r w:rsidRPr="004F6364">
        <w:rPr>
          <w:rFonts w:hint="eastAsia"/>
          <w:b/>
          <w:bCs/>
          <w:u w:val="single"/>
        </w:rPr>
        <w:t>注意</w:t>
      </w:r>
      <w:r w:rsidRPr="004F6364">
        <w:rPr>
          <w:rFonts w:hint="eastAsia"/>
        </w:rPr>
        <w:t>：</w:t>
      </w:r>
      <w:r w:rsidRPr="004F6364">
        <w:t>K-R20,K-R21</w:t>
      </w:r>
      <w:r w:rsidRPr="004F6364">
        <w:rPr>
          <w:rFonts w:hint="eastAsia"/>
        </w:rPr>
        <w:t>只适用与</w:t>
      </w:r>
      <w:r w:rsidRPr="004F6364">
        <w:rPr>
          <w:rFonts w:hint="eastAsia"/>
        </w:rPr>
        <w:t>0-1</w:t>
      </w:r>
      <w:r w:rsidRPr="004F6364">
        <w:rPr>
          <w:rFonts w:hint="eastAsia"/>
        </w:rPr>
        <w:t>记分的测验</w:t>
      </w:r>
    </w:p>
    <w:p w:rsidR="004F6364" w:rsidRPr="004F6364" w:rsidRDefault="004F6364" w:rsidP="008567E9"/>
    <w:p w:rsidR="004F6364" w:rsidRDefault="000774B8" w:rsidP="008567E9">
      <w:r>
        <w:rPr>
          <w:rFonts w:hint="eastAsia"/>
        </w:rPr>
        <w:t>科隆巴赫系数</w:t>
      </w:r>
    </w:p>
    <w:p w:rsidR="00AB2BF5" w:rsidRPr="004F6364" w:rsidRDefault="00AB2BF5" w:rsidP="004F6364">
      <w:pPr>
        <w:numPr>
          <w:ilvl w:val="0"/>
          <w:numId w:val="10"/>
        </w:numPr>
      </w:pPr>
      <w:r w:rsidRPr="004F6364">
        <w:t>Alpha</w:t>
      </w:r>
      <w:r w:rsidRPr="004F6364">
        <w:rPr>
          <w:rFonts w:hint="eastAsia"/>
        </w:rPr>
        <w:t>系数</w:t>
      </w:r>
      <w:r w:rsidRPr="004F6364">
        <w:t>(Cronbach,1951)</w:t>
      </w:r>
    </w:p>
    <w:p w:rsidR="00AB2BF5" w:rsidRPr="004F6364" w:rsidRDefault="00AB2BF5" w:rsidP="004F6364">
      <w:pPr>
        <w:numPr>
          <w:ilvl w:val="0"/>
          <w:numId w:val="10"/>
        </w:numPr>
      </w:pPr>
      <w:r w:rsidRPr="004F6364">
        <w:rPr>
          <w:rFonts w:hint="eastAsia"/>
        </w:rPr>
        <w:t>概念上，</w:t>
      </w:r>
      <w:r w:rsidRPr="004F6364">
        <w:t>Alpha</w:t>
      </w:r>
      <w:r w:rsidRPr="004F6364">
        <w:rPr>
          <w:rFonts w:hint="eastAsia"/>
        </w:rPr>
        <w:t>是经斯皮尔曼</w:t>
      </w:r>
      <w:r w:rsidRPr="004F6364">
        <w:t>-</w:t>
      </w:r>
      <w:r w:rsidRPr="004F6364">
        <w:rPr>
          <w:rFonts w:hint="eastAsia"/>
        </w:rPr>
        <w:t>布郎公式校正过的所有分半信度的平均值。它是一个一般公式。</w:t>
      </w:r>
    </w:p>
    <w:p w:rsidR="00AB2BF5" w:rsidRPr="004F6364" w:rsidRDefault="00AB2BF5" w:rsidP="004F6364">
      <w:pPr>
        <w:numPr>
          <w:ilvl w:val="0"/>
          <w:numId w:val="10"/>
        </w:numPr>
      </w:pPr>
      <w:r w:rsidRPr="004F6364">
        <w:rPr>
          <w:rFonts w:hint="eastAsia"/>
        </w:rPr>
        <w:t>统计上</w:t>
      </w:r>
    </w:p>
    <w:p w:rsidR="00AB2BF5" w:rsidRPr="004F6364" w:rsidRDefault="00AB2BF5" w:rsidP="004F6364">
      <w:pPr>
        <w:numPr>
          <w:ilvl w:val="0"/>
          <w:numId w:val="10"/>
        </w:numPr>
      </w:pPr>
      <w:r w:rsidRPr="004F6364">
        <w:t>Alpha=(k</w:t>
      </w:r>
      <w:r w:rsidRPr="004F6364">
        <w:rPr>
          <w:vertAlign w:val="superscript"/>
        </w:rPr>
        <w:t>2</w:t>
      </w:r>
      <w:r w:rsidRPr="004F6364">
        <w:t>*</w:t>
      </w:r>
      <w:r w:rsidRPr="004F6364">
        <w:rPr>
          <w:u w:val="single"/>
        </w:rPr>
        <w:t>r</w:t>
      </w:r>
      <w:r w:rsidRPr="004F6364">
        <w:t xml:space="preserve">)/R   </w:t>
      </w:r>
      <w:r w:rsidRPr="004F6364">
        <w:rPr>
          <w:rFonts w:hint="eastAsia"/>
        </w:rPr>
        <w:t>或</w:t>
      </w:r>
    </w:p>
    <w:p w:rsidR="00AB2BF5" w:rsidRPr="004F6364" w:rsidRDefault="00AB2BF5" w:rsidP="004F6364">
      <w:pPr>
        <w:numPr>
          <w:ilvl w:val="0"/>
          <w:numId w:val="10"/>
        </w:numPr>
      </w:pPr>
      <w:r w:rsidRPr="004F6364">
        <w:t xml:space="preserve">Alpha=k(1- </w:t>
      </w:r>
      <w:r w:rsidRPr="004F6364">
        <w:sym w:font="Symbol" w:char="F053"/>
      </w:r>
      <w:r w:rsidRPr="004F6364">
        <w:t>s</w:t>
      </w:r>
      <w:r w:rsidRPr="004F6364">
        <w:rPr>
          <w:vertAlign w:val="subscript"/>
        </w:rPr>
        <w:t>i</w:t>
      </w:r>
      <w:r w:rsidRPr="004F6364">
        <w:rPr>
          <w:vertAlign w:val="superscript"/>
        </w:rPr>
        <w:t>2</w:t>
      </w:r>
      <w:r w:rsidRPr="004F6364">
        <w:t>/</w:t>
      </w:r>
      <w:r w:rsidRPr="004F6364">
        <w:rPr>
          <w:vertAlign w:val="superscript"/>
        </w:rPr>
        <w:t xml:space="preserve"> </w:t>
      </w:r>
      <w:r w:rsidRPr="004F6364">
        <w:t>s</w:t>
      </w:r>
      <w:r w:rsidRPr="004F6364">
        <w:rPr>
          <w:vertAlign w:val="subscript"/>
        </w:rPr>
        <w:t>t</w:t>
      </w:r>
      <w:r w:rsidRPr="004F6364">
        <w:rPr>
          <w:vertAlign w:val="superscript"/>
        </w:rPr>
        <w:t>2</w:t>
      </w:r>
      <w:r w:rsidRPr="004F6364">
        <w:t>)/(k-1)</w:t>
      </w:r>
    </w:p>
    <w:p w:rsidR="00AB2BF5" w:rsidRPr="004F6364" w:rsidRDefault="00AB2BF5" w:rsidP="004F6364">
      <w:pPr>
        <w:numPr>
          <w:ilvl w:val="2"/>
          <w:numId w:val="10"/>
        </w:numPr>
      </w:pPr>
      <w:r w:rsidRPr="004F6364">
        <w:t>k=</w:t>
      </w:r>
      <w:r w:rsidRPr="004F6364">
        <w:rPr>
          <w:rFonts w:hint="eastAsia"/>
        </w:rPr>
        <w:t>测验的题目数</w:t>
      </w:r>
    </w:p>
    <w:p w:rsidR="00AB2BF5" w:rsidRPr="004F6364" w:rsidRDefault="00AB2BF5" w:rsidP="004F6364">
      <w:pPr>
        <w:numPr>
          <w:ilvl w:val="2"/>
          <w:numId w:val="10"/>
        </w:numPr>
      </w:pPr>
      <w:r w:rsidRPr="004F6364">
        <w:rPr>
          <w:u w:val="single"/>
        </w:rPr>
        <w:t>r</w:t>
      </w:r>
      <w:r w:rsidRPr="004F6364">
        <w:t xml:space="preserve"> =</w:t>
      </w:r>
      <w:r w:rsidRPr="004F6364">
        <w:rPr>
          <w:rFonts w:hint="eastAsia"/>
        </w:rPr>
        <w:t>题目间的相关之平均，不包括相关矩阵中对角线上的值</w:t>
      </w:r>
    </w:p>
    <w:p w:rsidR="00AB2BF5" w:rsidRPr="004F6364" w:rsidRDefault="00AB2BF5" w:rsidP="004F6364">
      <w:pPr>
        <w:numPr>
          <w:ilvl w:val="2"/>
          <w:numId w:val="10"/>
        </w:numPr>
      </w:pPr>
      <w:r w:rsidRPr="004F6364">
        <w:t>R=</w:t>
      </w:r>
      <w:r w:rsidRPr="004F6364">
        <w:rPr>
          <w:rFonts w:hint="eastAsia"/>
        </w:rPr>
        <w:t>相关矩阵中所有题目间相关的总和</w:t>
      </w:r>
    </w:p>
    <w:p w:rsidR="00AB2BF5" w:rsidRPr="004F6364" w:rsidRDefault="00AB2BF5" w:rsidP="004F6364">
      <w:pPr>
        <w:numPr>
          <w:ilvl w:val="2"/>
          <w:numId w:val="10"/>
        </w:numPr>
      </w:pPr>
      <w:r w:rsidRPr="004F6364">
        <w:t>s</w:t>
      </w:r>
      <w:r w:rsidRPr="004F6364">
        <w:rPr>
          <w:vertAlign w:val="subscript"/>
        </w:rPr>
        <w:t>i</w:t>
      </w:r>
      <w:r w:rsidRPr="004F6364">
        <w:rPr>
          <w:vertAlign w:val="superscript"/>
        </w:rPr>
        <w:t>2</w:t>
      </w:r>
      <w:r w:rsidRPr="004F6364">
        <w:t xml:space="preserve"> =</w:t>
      </w:r>
      <w:r w:rsidRPr="004F6364">
        <w:rPr>
          <w:rFonts w:hint="eastAsia"/>
        </w:rPr>
        <w:t>题目</w:t>
      </w:r>
      <w:r w:rsidRPr="004F6364">
        <w:t>I</w:t>
      </w:r>
      <w:r w:rsidRPr="004F6364">
        <w:rPr>
          <w:rFonts w:hint="eastAsia"/>
        </w:rPr>
        <w:t>得分的方差（变异数）</w:t>
      </w:r>
    </w:p>
    <w:p w:rsidR="00AB2BF5" w:rsidRPr="004F6364" w:rsidRDefault="00AB2BF5" w:rsidP="004F6364">
      <w:pPr>
        <w:numPr>
          <w:ilvl w:val="2"/>
          <w:numId w:val="10"/>
        </w:numPr>
      </w:pPr>
      <w:r w:rsidRPr="004F6364">
        <w:t>s</w:t>
      </w:r>
      <w:r w:rsidRPr="004F6364">
        <w:rPr>
          <w:vertAlign w:val="subscript"/>
        </w:rPr>
        <w:t>t</w:t>
      </w:r>
      <w:r w:rsidRPr="004F6364">
        <w:rPr>
          <w:vertAlign w:val="superscript"/>
        </w:rPr>
        <w:t>2</w:t>
      </w:r>
      <w:r w:rsidRPr="004F6364">
        <w:t xml:space="preserve"> =</w:t>
      </w:r>
      <w:r w:rsidRPr="004F6364">
        <w:rPr>
          <w:rFonts w:hint="eastAsia"/>
        </w:rPr>
        <w:t>整个测验得分的方差（变异数）</w:t>
      </w:r>
    </w:p>
    <w:p w:rsidR="00AA4698" w:rsidRDefault="00AA4698" w:rsidP="008567E9"/>
    <w:p w:rsidR="00AA4698" w:rsidRDefault="00AA4698" w:rsidP="008567E9"/>
    <w:p w:rsidR="004F6364" w:rsidRDefault="00AA4698" w:rsidP="008567E9">
      <w:r>
        <w:rPr>
          <w:rFonts w:hint="eastAsia"/>
        </w:rPr>
        <w:t>不同</w:t>
      </w:r>
      <w:r w:rsidRPr="00AA4698">
        <w:rPr>
          <w:rFonts w:hint="eastAsia"/>
        </w:rPr>
        <w:t>测验的信度要求（</w:t>
      </w:r>
      <w:r w:rsidRPr="00AA4698">
        <w:t>Alpha</w:t>
      </w:r>
      <w:r w:rsidRPr="00AA4698">
        <w:rPr>
          <w:rFonts w:hint="eastAsia"/>
        </w:rPr>
        <w:t>系数）</w:t>
      </w:r>
    </w:p>
    <w:tbl>
      <w:tblPr>
        <w:tblW w:w="7840" w:type="dxa"/>
        <w:tblCellMar>
          <w:left w:w="0" w:type="dxa"/>
          <w:right w:w="0" w:type="dxa"/>
        </w:tblCellMar>
        <w:tblLook w:val="0420" w:firstRow="1" w:lastRow="0" w:firstColumn="0" w:lastColumn="0" w:noHBand="0" w:noVBand="1"/>
      </w:tblPr>
      <w:tblGrid>
        <w:gridCol w:w="1263"/>
        <w:gridCol w:w="2607"/>
        <w:gridCol w:w="3970"/>
      </w:tblGrid>
      <w:tr w:rsidR="000774B8" w:rsidRPr="000774B8" w:rsidTr="000774B8">
        <w:trPr>
          <w:trHeight w:val="322"/>
        </w:trPr>
        <w:tc>
          <w:tcPr>
            <w:tcW w:w="1260" w:type="dxa"/>
            <w:tcBorders>
              <w:top w:val="single" w:sz="8" w:space="0" w:color="FFFFFF"/>
              <w:left w:val="single" w:sz="8" w:space="0" w:color="FFFFFF"/>
              <w:bottom w:val="single" w:sz="24" w:space="0" w:color="FFFFFF"/>
              <w:right w:val="single" w:sz="8" w:space="0" w:color="FFFFFF"/>
            </w:tcBorders>
            <w:shd w:val="clear" w:color="auto" w:fill="918415"/>
            <w:tcMar>
              <w:top w:w="72" w:type="dxa"/>
              <w:left w:w="144" w:type="dxa"/>
              <w:bottom w:w="72" w:type="dxa"/>
              <w:right w:w="144" w:type="dxa"/>
            </w:tcMar>
            <w:hideMark/>
          </w:tcPr>
          <w:p w:rsidR="00AB2BF5" w:rsidRPr="000774B8" w:rsidRDefault="000774B8" w:rsidP="000774B8">
            <w:r w:rsidRPr="000774B8">
              <w:rPr>
                <w:b/>
                <w:bCs/>
              </w:rPr>
              <w:t>信度估计</w:t>
            </w:r>
          </w:p>
        </w:tc>
        <w:tc>
          <w:tcPr>
            <w:tcW w:w="2600" w:type="dxa"/>
            <w:tcBorders>
              <w:top w:val="single" w:sz="8" w:space="0" w:color="FFFFFF"/>
              <w:left w:val="single" w:sz="8" w:space="0" w:color="FFFFFF"/>
              <w:bottom w:val="single" w:sz="24" w:space="0" w:color="FFFFFF"/>
              <w:right w:val="single" w:sz="8" w:space="0" w:color="FFFFFF"/>
            </w:tcBorders>
            <w:shd w:val="clear" w:color="auto" w:fill="918415"/>
            <w:tcMar>
              <w:top w:w="72" w:type="dxa"/>
              <w:left w:w="144" w:type="dxa"/>
              <w:bottom w:w="72" w:type="dxa"/>
              <w:right w:w="144" w:type="dxa"/>
            </w:tcMar>
            <w:hideMark/>
          </w:tcPr>
          <w:p w:rsidR="00AB2BF5" w:rsidRPr="000774B8" w:rsidRDefault="000774B8" w:rsidP="000774B8">
            <w:r w:rsidRPr="000774B8">
              <w:rPr>
                <w:b/>
                <w:bCs/>
              </w:rPr>
              <w:t>测验类型</w:t>
            </w:r>
          </w:p>
        </w:tc>
        <w:tc>
          <w:tcPr>
            <w:tcW w:w="3960" w:type="dxa"/>
            <w:tcBorders>
              <w:top w:val="single" w:sz="8" w:space="0" w:color="FFFFFF"/>
              <w:left w:val="single" w:sz="8" w:space="0" w:color="FFFFFF"/>
              <w:bottom w:val="single" w:sz="24" w:space="0" w:color="FFFFFF"/>
              <w:right w:val="single" w:sz="8" w:space="0" w:color="FFFFFF"/>
            </w:tcBorders>
            <w:shd w:val="clear" w:color="auto" w:fill="918415"/>
            <w:tcMar>
              <w:top w:w="72" w:type="dxa"/>
              <w:left w:w="144" w:type="dxa"/>
              <w:bottom w:w="72" w:type="dxa"/>
              <w:right w:w="144" w:type="dxa"/>
            </w:tcMar>
            <w:hideMark/>
          </w:tcPr>
          <w:p w:rsidR="00AB2BF5" w:rsidRPr="000774B8" w:rsidRDefault="000774B8" w:rsidP="000774B8">
            <w:r w:rsidRPr="000774B8">
              <w:rPr>
                <w:b/>
                <w:bCs/>
              </w:rPr>
              <w:t>解释</w:t>
            </w:r>
          </w:p>
        </w:tc>
      </w:tr>
      <w:tr w:rsidR="000774B8" w:rsidRPr="000774B8" w:rsidTr="000774B8">
        <w:trPr>
          <w:trHeight w:val="551"/>
        </w:trPr>
        <w:tc>
          <w:tcPr>
            <w:tcW w:w="1260" w:type="dxa"/>
            <w:tcBorders>
              <w:top w:val="single" w:sz="24" w:space="0" w:color="FFFFFF"/>
              <w:left w:val="single" w:sz="8" w:space="0" w:color="FFFFFF"/>
              <w:bottom w:val="single" w:sz="8" w:space="0" w:color="FFFFFF"/>
              <w:right w:val="single" w:sz="8" w:space="0" w:color="FFFFFF"/>
            </w:tcBorders>
            <w:shd w:val="clear" w:color="auto" w:fill="DCD9CC"/>
            <w:tcMar>
              <w:top w:w="72" w:type="dxa"/>
              <w:left w:w="144" w:type="dxa"/>
              <w:bottom w:w="72" w:type="dxa"/>
              <w:right w:w="144" w:type="dxa"/>
            </w:tcMar>
            <w:hideMark/>
          </w:tcPr>
          <w:p w:rsidR="00AB2BF5" w:rsidRPr="000774B8" w:rsidRDefault="000774B8" w:rsidP="000774B8">
            <w:r w:rsidRPr="000774B8">
              <w:t>.95</w:t>
            </w:r>
          </w:p>
        </w:tc>
        <w:tc>
          <w:tcPr>
            <w:tcW w:w="2600" w:type="dxa"/>
            <w:tcBorders>
              <w:top w:val="single" w:sz="24" w:space="0" w:color="FFFFFF"/>
              <w:left w:val="single" w:sz="8" w:space="0" w:color="FFFFFF"/>
              <w:bottom w:val="single" w:sz="8" w:space="0" w:color="FFFFFF"/>
              <w:right w:val="single" w:sz="8" w:space="0" w:color="FFFFFF"/>
            </w:tcBorders>
            <w:shd w:val="clear" w:color="auto" w:fill="DCD9CC"/>
            <w:tcMar>
              <w:top w:w="72" w:type="dxa"/>
              <w:left w:w="144" w:type="dxa"/>
              <w:bottom w:w="72" w:type="dxa"/>
              <w:right w:w="144" w:type="dxa"/>
            </w:tcMar>
            <w:hideMark/>
          </w:tcPr>
          <w:p w:rsidR="000774B8" w:rsidRPr="000774B8" w:rsidRDefault="000774B8" w:rsidP="000774B8"/>
        </w:tc>
        <w:tc>
          <w:tcPr>
            <w:tcW w:w="3960" w:type="dxa"/>
            <w:tcBorders>
              <w:top w:val="single" w:sz="24" w:space="0" w:color="FFFFFF"/>
              <w:left w:val="single" w:sz="8" w:space="0" w:color="FFFFFF"/>
              <w:bottom w:val="single" w:sz="8" w:space="0" w:color="FFFFFF"/>
              <w:right w:val="single" w:sz="8" w:space="0" w:color="FFFFFF"/>
            </w:tcBorders>
            <w:shd w:val="clear" w:color="auto" w:fill="DCD9CC"/>
            <w:tcMar>
              <w:top w:w="72" w:type="dxa"/>
              <w:left w:w="144" w:type="dxa"/>
              <w:bottom w:w="72" w:type="dxa"/>
              <w:right w:w="144" w:type="dxa"/>
            </w:tcMar>
            <w:hideMark/>
          </w:tcPr>
          <w:p w:rsidR="00AB2BF5" w:rsidRPr="000774B8" w:rsidRDefault="000774B8" w:rsidP="000774B8">
            <w:r w:rsidRPr="000774B8">
              <w:t>测量误差确实没有影响</w:t>
            </w:r>
          </w:p>
        </w:tc>
      </w:tr>
      <w:tr w:rsidR="000774B8" w:rsidRPr="000774B8" w:rsidTr="000774B8">
        <w:trPr>
          <w:trHeight w:val="551"/>
        </w:trPr>
        <w:tc>
          <w:tcPr>
            <w:tcW w:w="1260" w:type="dxa"/>
            <w:tcBorders>
              <w:top w:val="single" w:sz="8" w:space="0" w:color="FFFFFF"/>
              <w:left w:val="single" w:sz="8" w:space="0" w:color="FFFFFF"/>
              <w:bottom w:val="single" w:sz="8" w:space="0" w:color="FFFFFF"/>
              <w:right w:val="single" w:sz="8" w:space="0" w:color="FFFFFF"/>
            </w:tcBorders>
            <w:shd w:val="clear" w:color="auto" w:fill="EEEDE7"/>
            <w:tcMar>
              <w:top w:w="72" w:type="dxa"/>
              <w:left w:w="144" w:type="dxa"/>
              <w:bottom w:w="72" w:type="dxa"/>
              <w:right w:w="144" w:type="dxa"/>
            </w:tcMar>
            <w:hideMark/>
          </w:tcPr>
          <w:p w:rsidR="00AB2BF5" w:rsidRPr="000774B8" w:rsidRDefault="000774B8" w:rsidP="000774B8">
            <w:r w:rsidRPr="000774B8">
              <w:t>.90</w:t>
            </w:r>
          </w:p>
        </w:tc>
        <w:tc>
          <w:tcPr>
            <w:tcW w:w="2600" w:type="dxa"/>
            <w:tcBorders>
              <w:top w:val="single" w:sz="8" w:space="0" w:color="FFFFFF"/>
              <w:left w:val="single" w:sz="8" w:space="0" w:color="FFFFFF"/>
              <w:bottom w:val="single" w:sz="8" w:space="0" w:color="FFFFFF"/>
              <w:right w:val="single" w:sz="8" w:space="0" w:color="FFFFFF"/>
            </w:tcBorders>
            <w:shd w:val="clear" w:color="auto" w:fill="EEEDE7"/>
            <w:tcMar>
              <w:top w:w="72" w:type="dxa"/>
              <w:left w:w="144" w:type="dxa"/>
              <w:bottom w:w="72" w:type="dxa"/>
              <w:right w:w="144" w:type="dxa"/>
            </w:tcMar>
            <w:hideMark/>
          </w:tcPr>
          <w:p w:rsidR="00AB2BF5" w:rsidRPr="000774B8" w:rsidRDefault="000774B8" w:rsidP="000774B8">
            <w:r w:rsidRPr="000774B8">
              <w:t>标准化的群体智力测验</w:t>
            </w:r>
          </w:p>
        </w:tc>
        <w:tc>
          <w:tcPr>
            <w:tcW w:w="3960" w:type="dxa"/>
            <w:tcBorders>
              <w:top w:val="single" w:sz="8" w:space="0" w:color="FFFFFF"/>
              <w:left w:val="single" w:sz="8" w:space="0" w:color="FFFFFF"/>
              <w:bottom w:val="single" w:sz="8" w:space="0" w:color="FFFFFF"/>
              <w:right w:val="single" w:sz="8" w:space="0" w:color="FFFFFF"/>
            </w:tcBorders>
            <w:shd w:val="clear" w:color="auto" w:fill="EEEDE7"/>
            <w:tcMar>
              <w:top w:w="72" w:type="dxa"/>
              <w:left w:w="144" w:type="dxa"/>
              <w:bottom w:w="72" w:type="dxa"/>
              <w:right w:w="144" w:type="dxa"/>
            </w:tcMar>
            <w:hideMark/>
          </w:tcPr>
          <w:p w:rsidR="000774B8" w:rsidRPr="000774B8" w:rsidRDefault="000774B8" w:rsidP="000774B8"/>
        </w:tc>
      </w:tr>
      <w:tr w:rsidR="000774B8" w:rsidRPr="000774B8" w:rsidTr="000774B8">
        <w:trPr>
          <w:trHeight w:val="322"/>
        </w:trPr>
        <w:tc>
          <w:tcPr>
            <w:tcW w:w="1260" w:type="dxa"/>
            <w:tcBorders>
              <w:top w:val="single" w:sz="8" w:space="0" w:color="FFFFFF"/>
              <w:left w:val="single" w:sz="8" w:space="0" w:color="FFFFFF"/>
              <w:bottom w:val="single" w:sz="8" w:space="0" w:color="FFFFFF"/>
              <w:right w:val="single" w:sz="8" w:space="0" w:color="FFFFFF"/>
            </w:tcBorders>
            <w:shd w:val="clear" w:color="auto" w:fill="DCD9CC"/>
            <w:tcMar>
              <w:top w:w="72" w:type="dxa"/>
              <w:left w:w="144" w:type="dxa"/>
              <w:bottom w:w="72" w:type="dxa"/>
              <w:right w:w="144" w:type="dxa"/>
            </w:tcMar>
            <w:hideMark/>
          </w:tcPr>
          <w:p w:rsidR="00AB2BF5" w:rsidRPr="000774B8" w:rsidRDefault="000774B8" w:rsidP="000774B8">
            <w:r w:rsidRPr="000774B8">
              <w:t>.85</w:t>
            </w:r>
          </w:p>
        </w:tc>
        <w:tc>
          <w:tcPr>
            <w:tcW w:w="2600" w:type="dxa"/>
            <w:tcBorders>
              <w:top w:val="single" w:sz="8" w:space="0" w:color="FFFFFF"/>
              <w:left w:val="single" w:sz="8" w:space="0" w:color="FFFFFF"/>
              <w:bottom w:val="single" w:sz="8" w:space="0" w:color="FFFFFF"/>
              <w:right w:val="single" w:sz="8" w:space="0" w:color="FFFFFF"/>
            </w:tcBorders>
            <w:shd w:val="clear" w:color="auto" w:fill="DCD9CC"/>
            <w:tcMar>
              <w:top w:w="72" w:type="dxa"/>
              <w:left w:w="144" w:type="dxa"/>
              <w:bottom w:w="72" w:type="dxa"/>
              <w:right w:w="144" w:type="dxa"/>
            </w:tcMar>
            <w:hideMark/>
          </w:tcPr>
          <w:p w:rsidR="00AB2BF5" w:rsidRPr="000774B8" w:rsidRDefault="000774B8" w:rsidP="000774B8">
            <w:r w:rsidRPr="000774B8">
              <w:t>标准化的成就测验</w:t>
            </w:r>
          </w:p>
        </w:tc>
        <w:tc>
          <w:tcPr>
            <w:tcW w:w="3960" w:type="dxa"/>
            <w:tcBorders>
              <w:top w:val="single" w:sz="8" w:space="0" w:color="FFFFFF"/>
              <w:left w:val="single" w:sz="8" w:space="0" w:color="FFFFFF"/>
              <w:bottom w:val="single" w:sz="8" w:space="0" w:color="FFFFFF"/>
              <w:right w:val="single" w:sz="8" w:space="0" w:color="FFFFFF"/>
            </w:tcBorders>
            <w:shd w:val="clear" w:color="auto" w:fill="DCD9CC"/>
            <w:tcMar>
              <w:top w:w="72" w:type="dxa"/>
              <w:left w:w="144" w:type="dxa"/>
              <w:bottom w:w="72" w:type="dxa"/>
              <w:right w:w="144" w:type="dxa"/>
            </w:tcMar>
            <w:hideMark/>
          </w:tcPr>
          <w:p w:rsidR="00AB2BF5" w:rsidRPr="000774B8" w:rsidRDefault="000774B8" w:rsidP="000774B8">
            <w:r w:rsidRPr="000774B8">
              <w:t>中到高的信度</w:t>
            </w:r>
          </w:p>
        </w:tc>
      </w:tr>
      <w:tr w:rsidR="000774B8" w:rsidRPr="000774B8" w:rsidTr="000774B8">
        <w:trPr>
          <w:trHeight w:val="551"/>
        </w:trPr>
        <w:tc>
          <w:tcPr>
            <w:tcW w:w="1260" w:type="dxa"/>
            <w:tcBorders>
              <w:top w:val="single" w:sz="8" w:space="0" w:color="FFFFFF"/>
              <w:left w:val="single" w:sz="8" w:space="0" w:color="FFFFFF"/>
              <w:bottom w:val="single" w:sz="8" w:space="0" w:color="FFFFFF"/>
              <w:right w:val="single" w:sz="8" w:space="0" w:color="FFFFFF"/>
            </w:tcBorders>
            <w:shd w:val="clear" w:color="auto" w:fill="EEEDE7"/>
            <w:tcMar>
              <w:top w:w="72" w:type="dxa"/>
              <w:left w:w="144" w:type="dxa"/>
              <w:bottom w:w="72" w:type="dxa"/>
              <w:right w:w="144" w:type="dxa"/>
            </w:tcMar>
            <w:hideMark/>
          </w:tcPr>
          <w:p w:rsidR="00AB2BF5" w:rsidRPr="000774B8" w:rsidRDefault="000774B8" w:rsidP="000774B8">
            <w:r w:rsidRPr="000774B8">
              <w:t>.80</w:t>
            </w:r>
          </w:p>
        </w:tc>
        <w:tc>
          <w:tcPr>
            <w:tcW w:w="2600" w:type="dxa"/>
            <w:tcBorders>
              <w:top w:val="single" w:sz="8" w:space="0" w:color="FFFFFF"/>
              <w:left w:val="single" w:sz="8" w:space="0" w:color="FFFFFF"/>
              <w:bottom w:val="single" w:sz="8" w:space="0" w:color="FFFFFF"/>
              <w:right w:val="single" w:sz="8" w:space="0" w:color="FFFFFF"/>
            </w:tcBorders>
            <w:shd w:val="clear" w:color="auto" w:fill="EEEDE7"/>
            <w:tcMar>
              <w:top w:w="72" w:type="dxa"/>
              <w:left w:w="144" w:type="dxa"/>
              <w:bottom w:w="72" w:type="dxa"/>
              <w:right w:w="144" w:type="dxa"/>
            </w:tcMar>
            <w:hideMark/>
          </w:tcPr>
          <w:p w:rsidR="00AB2BF5" w:rsidRPr="000774B8" w:rsidRDefault="000774B8" w:rsidP="000774B8">
            <w:r w:rsidRPr="000774B8">
              <w:t>自</w:t>
            </w:r>
            <w:proofErr w:type="gramStart"/>
            <w:r w:rsidRPr="000774B8">
              <w:t>陈报告式</w:t>
            </w:r>
            <w:proofErr w:type="gramEnd"/>
            <w:r w:rsidRPr="000774B8">
              <w:t>人格测验</w:t>
            </w:r>
          </w:p>
        </w:tc>
        <w:tc>
          <w:tcPr>
            <w:tcW w:w="3960" w:type="dxa"/>
            <w:tcBorders>
              <w:top w:val="single" w:sz="8" w:space="0" w:color="FFFFFF"/>
              <w:left w:val="single" w:sz="8" w:space="0" w:color="FFFFFF"/>
              <w:bottom w:val="single" w:sz="8" w:space="0" w:color="FFFFFF"/>
              <w:right w:val="single" w:sz="8" w:space="0" w:color="FFFFFF"/>
            </w:tcBorders>
            <w:shd w:val="clear" w:color="auto" w:fill="EEEDE7"/>
            <w:tcMar>
              <w:top w:w="72" w:type="dxa"/>
              <w:left w:w="144" w:type="dxa"/>
              <w:bottom w:w="72" w:type="dxa"/>
              <w:right w:w="144" w:type="dxa"/>
            </w:tcMar>
            <w:hideMark/>
          </w:tcPr>
          <w:p w:rsidR="000774B8" w:rsidRPr="000774B8" w:rsidRDefault="000774B8" w:rsidP="000774B8"/>
        </w:tc>
      </w:tr>
      <w:tr w:rsidR="000774B8" w:rsidRPr="000774B8" w:rsidTr="000774B8">
        <w:trPr>
          <w:trHeight w:val="551"/>
        </w:trPr>
        <w:tc>
          <w:tcPr>
            <w:tcW w:w="1260" w:type="dxa"/>
            <w:tcBorders>
              <w:top w:val="single" w:sz="8" w:space="0" w:color="FFFFFF"/>
              <w:left w:val="single" w:sz="8" w:space="0" w:color="FFFFFF"/>
              <w:bottom w:val="single" w:sz="8" w:space="0" w:color="FFFFFF"/>
              <w:right w:val="single" w:sz="8" w:space="0" w:color="FFFFFF"/>
            </w:tcBorders>
            <w:shd w:val="clear" w:color="auto" w:fill="DCD9CC"/>
            <w:tcMar>
              <w:top w:w="72" w:type="dxa"/>
              <w:left w:w="144" w:type="dxa"/>
              <w:bottom w:w="72" w:type="dxa"/>
              <w:right w:w="144" w:type="dxa"/>
            </w:tcMar>
            <w:hideMark/>
          </w:tcPr>
          <w:p w:rsidR="00AB2BF5" w:rsidRPr="000774B8" w:rsidRDefault="000774B8" w:rsidP="000774B8">
            <w:r w:rsidRPr="000774B8">
              <w:t>.75</w:t>
            </w:r>
          </w:p>
        </w:tc>
        <w:tc>
          <w:tcPr>
            <w:tcW w:w="2600" w:type="dxa"/>
            <w:tcBorders>
              <w:top w:val="single" w:sz="8" w:space="0" w:color="FFFFFF"/>
              <w:left w:val="single" w:sz="8" w:space="0" w:color="FFFFFF"/>
              <w:bottom w:val="single" w:sz="8" w:space="0" w:color="FFFFFF"/>
              <w:right w:val="single" w:sz="8" w:space="0" w:color="FFFFFF"/>
            </w:tcBorders>
            <w:shd w:val="clear" w:color="auto" w:fill="DCD9CC"/>
            <w:tcMar>
              <w:top w:w="72" w:type="dxa"/>
              <w:left w:w="144" w:type="dxa"/>
              <w:bottom w:w="72" w:type="dxa"/>
              <w:right w:w="144" w:type="dxa"/>
            </w:tcMar>
            <w:hideMark/>
          </w:tcPr>
          <w:p w:rsidR="00AB2BF5" w:rsidRPr="000774B8" w:rsidRDefault="000774B8" w:rsidP="000774B8">
            <w:r w:rsidRPr="000774B8">
              <w:t>课堂上多项选择测验</w:t>
            </w:r>
          </w:p>
        </w:tc>
        <w:tc>
          <w:tcPr>
            <w:tcW w:w="3960" w:type="dxa"/>
            <w:tcBorders>
              <w:top w:val="single" w:sz="8" w:space="0" w:color="FFFFFF"/>
              <w:left w:val="single" w:sz="8" w:space="0" w:color="FFFFFF"/>
              <w:bottom w:val="single" w:sz="8" w:space="0" w:color="FFFFFF"/>
              <w:right w:val="single" w:sz="8" w:space="0" w:color="FFFFFF"/>
            </w:tcBorders>
            <w:shd w:val="clear" w:color="auto" w:fill="DCD9CC"/>
            <w:tcMar>
              <w:top w:w="72" w:type="dxa"/>
              <w:left w:w="144" w:type="dxa"/>
              <w:bottom w:w="72" w:type="dxa"/>
              <w:right w:w="144" w:type="dxa"/>
            </w:tcMar>
            <w:hideMark/>
          </w:tcPr>
          <w:p w:rsidR="00AB2BF5" w:rsidRPr="000774B8" w:rsidRDefault="000774B8" w:rsidP="000774B8">
            <w:r w:rsidRPr="000774B8">
              <w:t>低到中的信度</w:t>
            </w:r>
          </w:p>
        </w:tc>
      </w:tr>
      <w:tr w:rsidR="000774B8" w:rsidRPr="000774B8" w:rsidTr="000774B8">
        <w:trPr>
          <w:trHeight w:val="322"/>
        </w:trPr>
        <w:tc>
          <w:tcPr>
            <w:tcW w:w="1260" w:type="dxa"/>
            <w:tcBorders>
              <w:top w:val="single" w:sz="8" w:space="0" w:color="FFFFFF"/>
              <w:left w:val="single" w:sz="8" w:space="0" w:color="FFFFFF"/>
              <w:bottom w:val="single" w:sz="8" w:space="0" w:color="FFFFFF"/>
              <w:right w:val="single" w:sz="8" w:space="0" w:color="FFFFFF"/>
            </w:tcBorders>
            <w:shd w:val="clear" w:color="auto" w:fill="EEEDE7"/>
            <w:tcMar>
              <w:top w:w="72" w:type="dxa"/>
              <w:left w:w="144" w:type="dxa"/>
              <w:bottom w:w="72" w:type="dxa"/>
              <w:right w:w="144" w:type="dxa"/>
            </w:tcMar>
            <w:hideMark/>
          </w:tcPr>
          <w:p w:rsidR="00AB2BF5" w:rsidRPr="000774B8" w:rsidRDefault="000774B8" w:rsidP="000774B8">
            <w:r w:rsidRPr="000774B8">
              <w:t>.70</w:t>
            </w:r>
          </w:p>
        </w:tc>
        <w:tc>
          <w:tcPr>
            <w:tcW w:w="2600" w:type="dxa"/>
            <w:tcBorders>
              <w:top w:val="single" w:sz="8" w:space="0" w:color="FFFFFF"/>
              <w:left w:val="single" w:sz="8" w:space="0" w:color="FFFFFF"/>
              <w:bottom w:val="single" w:sz="8" w:space="0" w:color="FFFFFF"/>
              <w:right w:val="single" w:sz="8" w:space="0" w:color="FFFFFF"/>
            </w:tcBorders>
            <w:shd w:val="clear" w:color="auto" w:fill="EEEDE7"/>
            <w:tcMar>
              <w:top w:w="72" w:type="dxa"/>
              <w:left w:w="144" w:type="dxa"/>
              <w:bottom w:w="72" w:type="dxa"/>
              <w:right w:w="144" w:type="dxa"/>
            </w:tcMar>
            <w:hideMark/>
          </w:tcPr>
          <w:p w:rsidR="00AB2BF5" w:rsidRPr="000774B8" w:rsidRDefault="000774B8" w:rsidP="000774B8">
            <w:r w:rsidRPr="000774B8">
              <w:t>等级量表</w:t>
            </w:r>
          </w:p>
        </w:tc>
        <w:tc>
          <w:tcPr>
            <w:tcW w:w="3960" w:type="dxa"/>
            <w:tcBorders>
              <w:top w:val="single" w:sz="8" w:space="0" w:color="FFFFFF"/>
              <w:left w:val="single" w:sz="8" w:space="0" w:color="FFFFFF"/>
              <w:bottom w:val="single" w:sz="8" w:space="0" w:color="FFFFFF"/>
              <w:right w:val="single" w:sz="8" w:space="0" w:color="FFFFFF"/>
            </w:tcBorders>
            <w:shd w:val="clear" w:color="auto" w:fill="EEEDE7"/>
            <w:tcMar>
              <w:top w:w="72" w:type="dxa"/>
              <w:left w:w="144" w:type="dxa"/>
              <w:bottom w:w="72" w:type="dxa"/>
              <w:right w:w="144" w:type="dxa"/>
            </w:tcMar>
            <w:hideMark/>
          </w:tcPr>
          <w:p w:rsidR="000774B8" w:rsidRPr="000774B8" w:rsidRDefault="000774B8" w:rsidP="000774B8"/>
        </w:tc>
      </w:tr>
      <w:tr w:rsidR="000774B8" w:rsidRPr="000774B8" w:rsidTr="000774B8">
        <w:trPr>
          <w:trHeight w:val="322"/>
        </w:trPr>
        <w:tc>
          <w:tcPr>
            <w:tcW w:w="1260" w:type="dxa"/>
            <w:tcBorders>
              <w:top w:val="single" w:sz="8" w:space="0" w:color="FFFFFF"/>
              <w:left w:val="single" w:sz="8" w:space="0" w:color="FFFFFF"/>
              <w:bottom w:val="single" w:sz="8" w:space="0" w:color="FFFFFF"/>
              <w:right w:val="single" w:sz="8" w:space="0" w:color="FFFFFF"/>
            </w:tcBorders>
            <w:shd w:val="clear" w:color="auto" w:fill="DCD9CC"/>
            <w:tcMar>
              <w:top w:w="72" w:type="dxa"/>
              <w:left w:w="144" w:type="dxa"/>
              <w:bottom w:w="72" w:type="dxa"/>
              <w:right w:w="144" w:type="dxa"/>
            </w:tcMar>
            <w:hideMark/>
          </w:tcPr>
          <w:p w:rsidR="00AB2BF5" w:rsidRPr="000774B8" w:rsidRDefault="000774B8" w:rsidP="000774B8">
            <w:r w:rsidRPr="000774B8">
              <w:t>.65</w:t>
            </w:r>
          </w:p>
        </w:tc>
        <w:tc>
          <w:tcPr>
            <w:tcW w:w="2600" w:type="dxa"/>
            <w:tcBorders>
              <w:top w:val="single" w:sz="8" w:space="0" w:color="FFFFFF"/>
              <w:left w:val="single" w:sz="8" w:space="0" w:color="FFFFFF"/>
              <w:bottom w:val="single" w:sz="8" w:space="0" w:color="FFFFFF"/>
              <w:right w:val="single" w:sz="8" w:space="0" w:color="FFFFFF"/>
            </w:tcBorders>
            <w:shd w:val="clear" w:color="auto" w:fill="DCD9CC"/>
            <w:tcMar>
              <w:top w:w="72" w:type="dxa"/>
              <w:left w:w="144" w:type="dxa"/>
              <w:bottom w:w="72" w:type="dxa"/>
              <w:right w:w="144" w:type="dxa"/>
            </w:tcMar>
            <w:hideMark/>
          </w:tcPr>
          <w:p w:rsidR="000774B8" w:rsidRPr="000774B8" w:rsidRDefault="000774B8" w:rsidP="000774B8"/>
        </w:tc>
        <w:tc>
          <w:tcPr>
            <w:tcW w:w="3960" w:type="dxa"/>
            <w:tcBorders>
              <w:top w:val="single" w:sz="8" w:space="0" w:color="FFFFFF"/>
              <w:left w:val="single" w:sz="8" w:space="0" w:color="FFFFFF"/>
              <w:bottom w:val="single" w:sz="8" w:space="0" w:color="FFFFFF"/>
              <w:right w:val="single" w:sz="8" w:space="0" w:color="FFFFFF"/>
            </w:tcBorders>
            <w:shd w:val="clear" w:color="auto" w:fill="DCD9CC"/>
            <w:tcMar>
              <w:top w:w="72" w:type="dxa"/>
              <w:left w:w="144" w:type="dxa"/>
              <w:bottom w:w="72" w:type="dxa"/>
              <w:right w:w="144" w:type="dxa"/>
            </w:tcMar>
            <w:hideMark/>
          </w:tcPr>
          <w:p w:rsidR="00AB2BF5" w:rsidRPr="000774B8" w:rsidRDefault="000774B8" w:rsidP="000774B8">
            <w:r w:rsidRPr="000774B8">
              <w:t>低信度</w:t>
            </w:r>
          </w:p>
        </w:tc>
      </w:tr>
      <w:tr w:rsidR="000774B8" w:rsidRPr="000774B8" w:rsidTr="000774B8">
        <w:trPr>
          <w:trHeight w:val="322"/>
        </w:trPr>
        <w:tc>
          <w:tcPr>
            <w:tcW w:w="1260" w:type="dxa"/>
            <w:tcBorders>
              <w:top w:val="single" w:sz="8" w:space="0" w:color="FFFFFF"/>
              <w:left w:val="single" w:sz="8" w:space="0" w:color="FFFFFF"/>
              <w:bottom w:val="single" w:sz="8" w:space="0" w:color="FFFFFF"/>
              <w:right w:val="single" w:sz="8" w:space="0" w:color="FFFFFF"/>
            </w:tcBorders>
            <w:shd w:val="clear" w:color="auto" w:fill="EEEDE7"/>
            <w:tcMar>
              <w:top w:w="72" w:type="dxa"/>
              <w:left w:w="144" w:type="dxa"/>
              <w:bottom w:w="72" w:type="dxa"/>
              <w:right w:w="144" w:type="dxa"/>
            </w:tcMar>
            <w:hideMark/>
          </w:tcPr>
          <w:p w:rsidR="00AB2BF5" w:rsidRPr="000774B8" w:rsidRDefault="000774B8" w:rsidP="000774B8">
            <w:r w:rsidRPr="000774B8">
              <w:t>.60</w:t>
            </w:r>
          </w:p>
        </w:tc>
        <w:tc>
          <w:tcPr>
            <w:tcW w:w="2600" w:type="dxa"/>
            <w:tcBorders>
              <w:top w:val="single" w:sz="8" w:space="0" w:color="FFFFFF"/>
              <w:left w:val="single" w:sz="8" w:space="0" w:color="FFFFFF"/>
              <w:bottom w:val="single" w:sz="8" w:space="0" w:color="FFFFFF"/>
              <w:right w:val="single" w:sz="8" w:space="0" w:color="FFFFFF"/>
            </w:tcBorders>
            <w:shd w:val="clear" w:color="auto" w:fill="EEEDE7"/>
            <w:tcMar>
              <w:top w:w="72" w:type="dxa"/>
              <w:left w:w="144" w:type="dxa"/>
              <w:bottom w:w="72" w:type="dxa"/>
              <w:right w:w="144" w:type="dxa"/>
            </w:tcMar>
            <w:hideMark/>
          </w:tcPr>
          <w:p w:rsidR="00AB2BF5" w:rsidRPr="000774B8" w:rsidRDefault="000774B8" w:rsidP="000774B8">
            <w:r w:rsidRPr="000774B8">
              <w:t>某些投射测验</w:t>
            </w:r>
          </w:p>
        </w:tc>
        <w:tc>
          <w:tcPr>
            <w:tcW w:w="3960" w:type="dxa"/>
            <w:tcBorders>
              <w:top w:val="single" w:sz="8" w:space="0" w:color="FFFFFF"/>
              <w:left w:val="single" w:sz="8" w:space="0" w:color="FFFFFF"/>
              <w:bottom w:val="single" w:sz="8" w:space="0" w:color="FFFFFF"/>
              <w:right w:val="single" w:sz="8" w:space="0" w:color="FFFFFF"/>
            </w:tcBorders>
            <w:shd w:val="clear" w:color="auto" w:fill="EEEDE7"/>
            <w:tcMar>
              <w:top w:w="72" w:type="dxa"/>
              <w:left w:w="144" w:type="dxa"/>
              <w:bottom w:w="72" w:type="dxa"/>
              <w:right w:w="144" w:type="dxa"/>
            </w:tcMar>
            <w:hideMark/>
          </w:tcPr>
          <w:p w:rsidR="000774B8" w:rsidRPr="000774B8" w:rsidRDefault="000774B8" w:rsidP="000774B8"/>
        </w:tc>
      </w:tr>
      <w:tr w:rsidR="000774B8" w:rsidRPr="000774B8" w:rsidTr="000774B8">
        <w:trPr>
          <w:trHeight w:val="322"/>
        </w:trPr>
        <w:tc>
          <w:tcPr>
            <w:tcW w:w="1260" w:type="dxa"/>
            <w:tcBorders>
              <w:top w:val="single" w:sz="8" w:space="0" w:color="FFFFFF"/>
              <w:left w:val="single" w:sz="8" w:space="0" w:color="FFFFFF"/>
              <w:bottom w:val="single" w:sz="8" w:space="0" w:color="FFFFFF"/>
              <w:right w:val="single" w:sz="8" w:space="0" w:color="FFFFFF"/>
            </w:tcBorders>
            <w:shd w:val="clear" w:color="auto" w:fill="DCD9CC"/>
            <w:tcMar>
              <w:top w:w="72" w:type="dxa"/>
              <w:left w:w="144" w:type="dxa"/>
              <w:bottom w:w="72" w:type="dxa"/>
              <w:right w:w="144" w:type="dxa"/>
            </w:tcMar>
            <w:hideMark/>
          </w:tcPr>
          <w:p w:rsidR="00AB2BF5" w:rsidRPr="000774B8" w:rsidRDefault="000774B8" w:rsidP="000774B8">
            <w:r w:rsidRPr="000774B8">
              <w:t>.55</w:t>
            </w:r>
          </w:p>
        </w:tc>
        <w:tc>
          <w:tcPr>
            <w:tcW w:w="2600" w:type="dxa"/>
            <w:tcBorders>
              <w:top w:val="single" w:sz="8" w:space="0" w:color="FFFFFF"/>
              <w:left w:val="single" w:sz="8" w:space="0" w:color="FFFFFF"/>
              <w:bottom w:val="single" w:sz="8" w:space="0" w:color="FFFFFF"/>
              <w:right w:val="single" w:sz="8" w:space="0" w:color="FFFFFF"/>
            </w:tcBorders>
            <w:shd w:val="clear" w:color="auto" w:fill="DCD9CC"/>
            <w:tcMar>
              <w:top w:w="72" w:type="dxa"/>
              <w:left w:w="144" w:type="dxa"/>
              <w:bottom w:w="72" w:type="dxa"/>
              <w:right w:w="144" w:type="dxa"/>
            </w:tcMar>
            <w:hideMark/>
          </w:tcPr>
          <w:p w:rsidR="000774B8" w:rsidRPr="000774B8" w:rsidRDefault="000774B8" w:rsidP="000774B8"/>
        </w:tc>
        <w:tc>
          <w:tcPr>
            <w:tcW w:w="3960" w:type="dxa"/>
            <w:tcBorders>
              <w:top w:val="single" w:sz="8" w:space="0" w:color="FFFFFF"/>
              <w:left w:val="single" w:sz="8" w:space="0" w:color="FFFFFF"/>
              <w:bottom w:val="single" w:sz="8" w:space="0" w:color="FFFFFF"/>
              <w:right w:val="single" w:sz="8" w:space="0" w:color="FFFFFF"/>
            </w:tcBorders>
            <w:shd w:val="clear" w:color="auto" w:fill="DCD9CC"/>
            <w:tcMar>
              <w:top w:w="72" w:type="dxa"/>
              <w:left w:w="144" w:type="dxa"/>
              <w:bottom w:w="72" w:type="dxa"/>
              <w:right w:w="144" w:type="dxa"/>
            </w:tcMar>
            <w:hideMark/>
          </w:tcPr>
          <w:p w:rsidR="000774B8" w:rsidRPr="000774B8" w:rsidRDefault="000774B8" w:rsidP="000774B8"/>
        </w:tc>
      </w:tr>
      <w:tr w:rsidR="000774B8" w:rsidRPr="000774B8" w:rsidTr="000774B8">
        <w:trPr>
          <w:trHeight w:val="787"/>
        </w:trPr>
        <w:tc>
          <w:tcPr>
            <w:tcW w:w="1260" w:type="dxa"/>
            <w:tcBorders>
              <w:top w:val="single" w:sz="8" w:space="0" w:color="FFFFFF"/>
              <w:left w:val="single" w:sz="8" w:space="0" w:color="FFFFFF"/>
              <w:bottom w:val="single" w:sz="8" w:space="0" w:color="FFFFFF"/>
              <w:right w:val="single" w:sz="8" w:space="0" w:color="FFFFFF"/>
            </w:tcBorders>
            <w:shd w:val="clear" w:color="auto" w:fill="EEEDE7"/>
            <w:tcMar>
              <w:top w:w="72" w:type="dxa"/>
              <w:left w:w="144" w:type="dxa"/>
              <w:bottom w:w="72" w:type="dxa"/>
              <w:right w:w="144" w:type="dxa"/>
            </w:tcMar>
            <w:hideMark/>
          </w:tcPr>
          <w:p w:rsidR="00AB2BF5" w:rsidRPr="000774B8" w:rsidRDefault="000774B8" w:rsidP="000774B8">
            <w:r w:rsidRPr="000774B8">
              <w:t>.50</w:t>
            </w:r>
          </w:p>
        </w:tc>
        <w:tc>
          <w:tcPr>
            <w:tcW w:w="2600" w:type="dxa"/>
            <w:tcBorders>
              <w:top w:val="single" w:sz="8" w:space="0" w:color="FFFFFF"/>
              <w:left w:val="single" w:sz="8" w:space="0" w:color="FFFFFF"/>
              <w:bottom w:val="single" w:sz="8" w:space="0" w:color="FFFFFF"/>
              <w:right w:val="single" w:sz="8" w:space="0" w:color="FFFFFF"/>
            </w:tcBorders>
            <w:shd w:val="clear" w:color="auto" w:fill="EEEDE7"/>
            <w:tcMar>
              <w:top w:w="72" w:type="dxa"/>
              <w:left w:w="144" w:type="dxa"/>
              <w:bottom w:w="72" w:type="dxa"/>
              <w:right w:w="144" w:type="dxa"/>
            </w:tcMar>
            <w:hideMark/>
          </w:tcPr>
          <w:p w:rsidR="000774B8" w:rsidRPr="000774B8" w:rsidRDefault="000774B8" w:rsidP="000774B8"/>
        </w:tc>
        <w:tc>
          <w:tcPr>
            <w:tcW w:w="3960" w:type="dxa"/>
            <w:tcBorders>
              <w:top w:val="single" w:sz="8" w:space="0" w:color="FFFFFF"/>
              <w:left w:val="single" w:sz="8" w:space="0" w:color="FFFFFF"/>
              <w:bottom w:val="single" w:sz="8" w:space="0" w:color="FFFFFF"/>
              <w:right w:val="single" w:sz="8" w:space="0" w:color="FFFFFF"/>
            </w:tcBorders>
            <w:shd w:val="clear" w:color="auto" w:fill="EEEDE7"/>
            <w:tcMar>
              <w:top w:w="72" w:type="dxa"/>
              <w:left w:w="144" w:type="dxa"/>
              <w:bottom w:w="72" w:type="dxa"/>
              <w:right w:w="144" w:type="dxa"/>
            </w:tcMar>
            <w:hideMark/>
          </w:tcPr>
          <w:p w:rsidR="00AB2BF5" w:rsidRPr="000774B8" w:rsidRDefault="000774B8" w:rsidP="000774B8">
            <w:r w:rsidRPr="000774B8">
              <w:t>真分数和误差分数对测验分数有同等影响</w:t>
            </w:r>
          </w:p>
        </w:tc>
      </w:tr>
    </w:tbl>
    <w:p w:rsidR="000774B8" w:rsidRPr="000774B8" w:rsidRDefault="000774B8" w:rsidP="008567E9"/>
    <w:p w:rsidR="00B53C23" w:rsidRPr="008567E9" w:rsidRDefault="00B53C23" w:rsidP="000774B8"/>
    <w:p w:rsidR="00B53C23" w:rsidRDefault="000774B8" w:rsidP="000774B8">
      <w:r>
        <w:rPr>
          <w:rFonts w:hint="eastAsia"/>
        </w:rPr>
        <w:t>五</w:t>
      </w:r>
      <w:r>
        <w:rPr>
          <w:rFonts w:hint="eastAsia"/>
        </w:rPr>
        <w:t xml:space="preserve"> </w:t>
      </w:r>
      <w:r>
        <w:rPr>
          <w:rFonts w:hint="eastAsia"/>
        </w:rPr>
        <w:t>评分者信度</w:t>
      </w:r>
    </w:p>
    <w:p w:rsidR="000774B8" w:rsidRDefault="000774B8" w:rsidP="000774B8">
      <w:r>
        <w:rPr>
          <w:rFonts w:hint="eastAsia"/>
        </w:rPr>
        <w:t>多个评分者给同一批人的答卷进行评分的一致性程度</w:t>
      </w:r>
    </w:p>
    <w:p w:rsidR="000774B8" w:rsidRDefault="000774B8" w:rsidP="000774B8"/>
    <w:p w:rsidR="000774B8" w:rsidRDefault="000774B8" w:rsidP="000774B8">
      <w:r>
        <w:rPr>
          <w:rFonts w:hint="eastAsia"/>
        </w:rPr>
        <w:t>评分者人数为两个时，可采用相关系数（积差相关或者等级相关）</w:t>
      </w:r>
    </w:p>
    <w:p w:rsidR="000774B8" w:rsidRDefault="000774B8" w:rsidP="000774B8">
      <w:r>
        <w:rPr>
          <w:rFonts w:hint="eastAsia"/>
        </w:rPr>
        <w:t>评分者人数多于两个时，可采用肯德尔和谐系数进行估计。</w:t>
      </w:r>
    </w:p>
    <w:p w:rsidR="000774B8" w:rsidRDefault="000774B8" w:rsidP="000774B8"/>
    <w:p w:rsidR="000774B8" w:rsidRDefault="000774B8" w:rsidP="000774B8">
      <w:r>
        <w:rPr>
          <w:rFonts w:hint="eastAsia"/>
        </w:rPr>
        <w:t>肯德尔和谐系数</w:t>
      </w:r>
      <w:proofErr w:type="gramStart"/>
      <w:r>
        <w:rPr>
          <w:rFonts w:hint="eastAsia"/>
        </w:rPr>
        <w:t>参见心统</w:t>
      </w:r>
      <w:proofErr w:type="spellStart"/>
      <w:proofErr w:type="gramEnd"/>
      <w:r>
        <w:rPr>
          <w:rFonts w:hint="eastAsia"/>
        </w:rPr>
        <w:t>ppt</w:t>
      </w:r>
      <w:proofErr w:type="spellEnd"/>
      <w:r>
        <w:rPr>
          <w:rFonts w:hint="eastAsia"/>
        </w:rPr>
        <w:t>“相关”部分</w:t>
      </w:r>
    </w:p>
    <w:p w:rsidR="000774B8" w:rsidRPr="000774B8" w:rsidRDefault="000774B8" w:rsidP="000774B8"/>
    <w:p w:rsidR="000774B8" w:rsidRDefault="000774B8" w:rsidP="000774B8"/>
    <w:p w:rsidR="00AA4698" w:rsidRDefault="00AA4698" w:rsidP="000774B8"/>
    <w:p w:rsidR="00AA4698" w:rsidRDefault="00AA4698" w:rsidP="000774B8"/>
    <w:p w:rsidR="00AA4698" w:rsidRDefault="00AA4698" w:rsidP="000774B8">
      <w:r>
        <w:rPr>
          <w:rFonts w:hint="eastAsia"/>
        </w:rPr>
        <w:t>六</w:t>
      </w:r>
      <w:r>
        <w:rPr>
          <w:rFonts w:hint="eastAsia"/>
        </w:rPr>
        <w:t xml:space="preserve">  </w:t>
      </w:r>
      <w:r>
        <w:rPr>
          <w:rFonts w:hint="eastAsia"/>
        </w:rPr>
        <w:t>合成分数的信度</w:t>
      </w:r>
    </w:p>
    <w:p w:rsidR="00AB2BF5" w:rsidRPr="005B2D49" w:rsidRDefault="00AB2BF5" w:rsidP="005B2D49">
      <w:pPr>
        <w:numPr>
          <w:ilvl w:val="0"/>
          <w:numId w:val="12"/>
        </w:numPr>
      </w:pPr>
      <w:r w:rsidRPr="005B2D49">
        <w:rPr>
          <w:rFonts w:hint="eastAsia"/>
        </w:rPr>
        <w:t>本质上等同于信度的原始定义。</w:t>
      </w:r>
    </w:p>
    <w:p w:rsidR="00AB2BF5" w:rsidRPr="005B2D49" w:rsidRDefault="00AB2BF5" w:rsidP="005B2D49">
      <w:pPr>
        <w:numPr>
          <w:ilvl w:val="0"/>
          <w:numId w:val="12"/>
        </w:numPr>
      </w:pPr>
      <w:r w:rsidRPr="005B2D49">
        <w:t xml:space="preserve">        k-(k*</w:t>
      </w:r>
      <w:proofErr w:type="spellStart"/>
      <w:r w:rsidRPr="005B2D49">
        <w:rPr>
          <w:u w:val="single"/>
        </w:rPr>
        <w:t>r</w:t>
      </w:r>
      <w:r w:rsidRPr="005B2D49">
        <w:t>ii</w:t>
      </w:r>
      <w:proofErr w:type="spellEnd"/>
      <w:r w:rsidRPr="005B2D49">
        <w:t>)</w:t>
      </w:r>
    </w:p>
    <w:p w:rsidR="00AB2BF5" w:rsidRPr="005B2D49" w:rsidRDefault="00AB2BF5" w:rsidP="005B2D49">
      <w:pPr>
        <w:numPr>
          <w:ilvl w:val="0"/>
          <w:numId w:val="12"/>
        </w:numPr>
      </w:pPr>
      <w:proofErr w:type="spellStart"/>
      <w:r w:rsidRPr="005B2D49">
        <w:t>Rss</w:t>
      </w:r>
      <w:proofErr w:type="spellEnd"/>
      <w:r w:rsidRPr="005B2D49">
        <w:t>=1-   -------------</w:t>
      </w:r>
    </w:p>
    <w:p w:rsidR="00AB2BF5" w:rsidRPr="005B2D49" w:rsidRDefault="00AB2BF5" w:rsidP="005B2D49">
      <w:pPr>
        <w:numPr>
          <w:ilvl w:val="0"/>
          <w:numId w:val="12"/>
        </w:numPr>
      </w:pPr>
      <w:r w:rsidRPr="005B2D49">
        <w:t xml:space="preserve">         k+(k2-k)*</w:t>
      </w:r>
      <w:proofErr w:type="spellStart"/>
      <w:r w:rsidRPr="005B2D49">
        <w:rPr>
          <w:u w:val="single"/>
        </w:rPr>
        <w:t>r</w:t>
      </w:r>
      <w:r w:rsidRPr="005B2D49">
        <w:t>ij</w:t>
      </w:r>
      <w:proofErr w:type="spellEnd"/>
    </w:p>
    <w:p w:rsidR="00AB2BF5" w:rsidRPr="005B2D49" w:rsidRDefault="00AB2BF5" w:rsidP="005B2D49">
      <w:pPr>
        <w:numPr>
          <w:ilvl w:val="0"/>
          <w:numId w:val="12"/>
        </w:numPr>
      </w:pPr>
      <w:proofErr w:type="spellStart"/>
      <w:r w:rsidRPr="005B2D49">
        <w:t>rss</w:t>
      </w:r>
      <w:proofErr w:type="spellEnd"/>
      <w:r w:rsidRPr="005B2D49">
        <w:t xml:space="preserve"> = </w:t>
      </w:r>
      <w:r w:rsidRPr="005B2D49">
        <w:rPr>
          <w:rFonts w:hint="eastAsia"/>
        </w:rPr>
        <w:t>总的信度</w:t>
      </w:r>
    </w:p>
    <w:p w:rsidR="00AB2BF5" w:rsidRPr="005B2D49" w:rsidRDefault="00AB2BF5" w:rsidP="005B2D49">
      <w:pPr>
        <w:numPr>
          <w:ilvl w:val="0"/>
          <w:numId w:val="12"/>
        </w:numPr>
      </w:pPr>
      <w:proofErr w:type="spellStart"/>
      <w:r w:rsidRPr="005B2D49">
        <w:rPr>
          <w:u w:val="single"/>
        </w:rPr>
        <w:t>r</w:t>
      </w:r>
      <w:r w:rsidRPr="005B2D49">
        <w:t>ii</w:t>
      </w:r>
      <w:proofErr w:type="spellEnd"/>
      <w:r w:rsidRPr="005B2D49">
        <w:t xml:space="preserve"> = </w:t>
      </w:r>
      <w:r w:rsidRPr="005B2D49">
        <w:rPr>
          <w:rFonts w:hint="eastAsia"/>
        </w:rPr>
        <w:t>测验的平均信度</w:t>
      </w:r>
    </w:p>
    <w:p w:rsidR="00AB2BF5" w:rsidRPr="005B2D49" w:rsidRDefault="00AB2BF5" w:rsidP="005B2D49">
      <w:pPr>
        <w:numPr>
          <w:ilvl w:val="0"/>
          <w:numId w:val="12"/>
        </w:numPr>
      </w:pPr>
      <w:r w:rsidRPr="005B2D49">
        <w:t xml:space="preserve">K = </w:t>
      </w:r>
      <w:r w:rsidRPr="005B2D49">
        <w:rPr>
          <w:rFonts w:hint="eastAsia"/>
        </w:rPr>
        <w:t>测验数量</w:t>
      </w:r>
    </w:p>
    <w:p w:rsidR="00AB2BF5" w:rsidRPr="005B2D49" w:rsidRDefault="00AB2BF5" w:rsidP="005B2D49">
      <w:pPr>
        <w:numPr>
          <w:ilvl w:val="0"/>
          <w:numId w:val="12"/>
        </w:numPr>
      </w:pPr>
      <w:proofErr w:type="spellStart"/>
      <w:r w:rsidRPr="005B2D49">
        <w:rPr>
          <w:u w:val="single"/>
        </w:rPr>
        <w:t>r</w:t>
      </w:r>
      <w:r w:rsidRPr="005B2D49">
        <w:t>ij</w:t>
      </w:r>
      <w:proofErr w:type="spellEnd"/>
      <w:r w:rsidRPr="005B2D49">
        <w:t xml:space="preserve"> = </w:t>
      </w:r>
      <w:r w:rsidRPr="005B2D49">
        <w:rPr>
          <w:rFonts w:hint="eastAsia"/>
        </w:rPr>
        <w:t>测验间的平均相关</w:t>
      </w:r>
    </w:p>
    <w:p w:rsidR="00AB2BF5" w:rsidRPr="005B2D49" w:rsidRDefault="00AB2BF5" w:rsidP="005B2D49">
      <w:pPr>
        <w:numPr>
          <w:ilvl w:val="0"/>
          <w:numId w:val="12"/>
        </w:numPr>
      </w:pPr>
      <w:r w:rsidRPr="005B2D49">
        <w:t>K2=</w:t>
      </w:r>
      <w:r w:rsidRPr="005B2D49">
        <w:rPr>
          <w:rFonts w:hint="eastAsia"/>
        </w:rPr>
        <w:t>测验数量的平方</w:t>
      </w:r>
    </w:p>
    <w:p w:rsidR="00AA4698" w:rsidRPr="00AA4698" w:rsidRDefault="00AA4698" w:rsidP="000774B8"/>
    <w:p w:rsidR="000774B8" w:rsidRDefault="005B2D49" w:rsidP="000774B8">
      <w:r>
        <w:rPr>
          <w:rFonts w:hint="eastAsia"/>
        </w:rPr>
        <w:t>七</w:t>
      </w:r>
      <w:r>
        <w:rPr>
          <w:rFonts w:hint="eastAsia"/>
        </w:rPr>
        <w:t xml:space="preserve">  </w:t>
      </w:r>
      <w:r>
        <w:rPr>
          <w:rFonts w:hint="eastAsia"/>
        </w:rPr>
        <w:t>相关的校正</w:t>
      </w:r>
    </w:p>
    <w:p w:rsidR="00AB2BF5" w:rsidRPr="005B2D49" w:rsidRDefault="00AB2BF5" w:rsidP="005B2D49">
      <w:pPr>
        <w:numPr>
          <w:ilvl w:val="0"/>
          <w:numId w:val="14"/>
        </w:numPr>
      </w:pPr>
      <w:r w:rsidRPr="005B2D49">
        <w:rPr>
          <w:rFonts w:hint="eastAsia"/>
        </w:rPr>
        <w:t>我们更想估计两个构想的真正相关，而不是由于不可信测量而得到的低估了的相关。</w:t>
      </w:r>
    </w:p>
    <w:p w:rsidR="00AB2BF5" w:rsidRPr="005B2D49" w:rsidRDefault="00AB2BF5" w:rsidP="005B2D49">
      <w:pPr>
        <w:numPr>
          <w:ilvl w:val="0"/>
          <w:numId w:val="14"/>
        </w:numPr>
      </w:pPr>
      <w:r w:rsidRPr="005B2D49">
        <w:rPr>
          <w:rFonts w:hint="eastAsia"/>
        </w:rPr>
        <w:t>为此，我们可以运用校正公式估计在度量是完美的情况下两个构想的相关性（理论关系）</w:t>
      </w:r>
    </w:p>
    <w:p w:rsidR="00AB2BF5" w:rsidRPr="005B2D49" w:rsidRDefault="00AB2BF5" w:rsidP="005B2D49">
      <w:pPr>
        <w:numPr>
          <w:ilvl w:val="0"/>
          <w:numId w:val="14"/>
        </w:numPr>
      </w:pPr>
      <w:proofErr w:type="spellStart"/>
      <w:r w:rsidRPr="005B2D49">
        <w:t>r</w:t>
      </w:r>
      <w:r w:rsidRPr="005B2D49">
        <w:rPr>
          <w:vertAlign w:val="subscript"/>
        </w:rPr>
        <w:t>c</w:t>
      </w:r>
      <w:proofErr w:type="spellEnd"/>
      <w:r w:rsidRPr="005B2D49">
        <w:t>=</w:t>
      </w:r>
      <w:proofErr w:type="spellStart"/>
      <w:r w:rsidRPr="005B2D49">
        <w:t>r</w:t>
      </w:r>
      <w:r w:rsidRPr="005B2D49">
        <w:rPr>
          <w:vertAlign w:val="subscript"/>
        </w:rPr>
        <w:t>xy</w:t>
      </w:r>
      <w:proofErr w:type="spellEnd"/>
      <w:r w:rsidRPr="005B2D49">
        <w:t>/(</w:t>
      </w:r>
      <w:proofErr w:type="spellStart"/>
      <w:r w:rsidRPr="005B2D49">
        <w:t>r</w:t>
      </w:r>
      <w:r w:rsidRPr="005B2D49">
        <w:rPr>
          <w:vertAlign w:val="subscript"/>
        </w:rPr>
        <w:t>xx</w:t>
      </w:r>
      <w:proofErr w:type="spellEnd"/>
      <w:r w:rsidRPr="005B2D49">
        <w:t>*</w:t>
      </w:r>
      <w:proofErr w:type="spellStart"/>
      <w:r w:rsidRPr="005B2D49">
        <w:t>r</w:t>
      </w:r>
      <w:r w:rsidRPr="005B2D49">
        <w:rPr>
          <w:vertAlign w:val="subscript"/>
        </w:rPr>
        <w:t>yy</w:t>
      </w:r>
      <w:proofErr w:type="spellEnd"/>
      <w:r w:rsidRPr="005B2D49">
        <w:t>)</w:t>
      </w:r>
      <w:r w:rsidRPr="005B2D49">
        <w:rPr>
          <w:vertAlign w:val="superscript"/>
        </w:rPr>
        <w:t>1/2</w:t>
      </w:r>
    </w:p>
    <w:p w:rsidR="00AB2BF5" w:rsidRPr="005B2D49" w:rsidRDefault="00AB2BF5" w:rsidP="005B2D49">
      <w:pPr>
        <w:numPr>
          <w:ilvl w:val="0"/>
          <w:numId w:val="14"/>
        </w:numPr>
      </w:pPr>
      <w:proofErr w:type="spellStart"/>
      <w:r w:rsidRPr="005B2D49">
        <w:t>r</w:t>
      </w:r>
      <w:r w:rsidRPr="005B2D49">
        <w:rPr>
          <w:vertAlign w:val="subscript"/>
        </w:rPr>
        <w:t>xy</w:t>
      </w:r>
      <w:proofErr w:type="spellEnd"/>
      <w:r w:rsidRPr="005B2D49">
        <w:t>=X</w:t>
      </w:r>
      <w:r w:rsidRPr="005B2D49">
        <w:rPr>
          <w:rFonts w:hint="eastAsia"/>
        </w:rPr>
        <w:t>与</w:t>
      </w:r>
      <w:r w:rsidRPr="005B2D49">
        <w:t>Y</w:t>
      </w:r>
      <w:r w:rsidRPr="005B2D49">
        <w:rPr>
          <w:rFonts w:hint="eastAsia"/>
        </w:rPr>
        <w:t>的实得相关</w:t>
      </w:r>
    </w:p>
    <w:p w:rsidR="00AB2BF5" w:rsidRPr="005B2D49" w:rsidRDefault="00AB2BF5" w:rsidP="005B2D49">
      <w:pPr>
        <w:numPr>
          <w:ilvl w:val="0"/>
          <w:numId w:val="14"/>
        </w:numPr>
      </w:pPr>
      <w:proofErr w:type="spellStart"/>
      <w:r w:rsidRPr="005B2D49">
        <w:t>r</w:t>
      </w:r>
      <w:r w:rsidRPr="005B2D49">
        <w:rPr>
          <w:vertAlign w:val="subscript"/>
        </w:rPr>
        <w:t>xx</w:t>
      </w:r>
      <w:proofErr w:type="spellEnd"/>
      <w:r w:rsidRPr="005B2D49">
        <w:rPr>
          <w:rFonts w:hint="eastAsia"/>
        </w:rPr>
        <w:t>与</w:t>
      </w:r>
      <w:proofErr w:type="spellStart"/>
      <w:r w:rsidRPr="005B2D49">
        <w:t>r</w:t>
      </w:r>
      <w:r w:rsidRPr="005B2D49">
        <w:rPr>
          <w:vertAlign w:val="subscript"/>
        </w:rPr>
        <w:t>yy</w:t>
      </w:r>
      <w:proofErr w:type="spellEnd"/>
      <w:r w:rsidRPr="005B2D49">
        <w:t xml:space="preserve">=X </w:t>
      </w:r>
      <w:r w:rsidRPr="005B2D49">
        <w:rPr>
          <w:rFonts w:hint="eastAsia"/>
        </w:rPr>
        <w:t>与</w:t>
      </w:r>
      <w:r w:rsidRPr="005B2D49">
        <w:t>Y</w:t>
      </w:r>
      <w:r w:rsidRPr="005B2D49">
        <w:rPr>
          <w:rFonts w:hint="eastAsia"/>
        </w:rPr>
        <w:t>的信度系数</w:t>
      </w:r>
    </w:p>
    <w:p w:rsidR="005B2D49" w:rsidRDefault="005B2D49" w:rsidP="000774B8"/>
    <w:p w:rsidR="005B2D49" w:rsidRDefault="005B2D49" w:rsidP="000774B8"/>
    <w:p w:rsidR="005B2D49" w:rsidRPr="005B2D49" w:rsidRDefault="005B2D49" w:rsidP="000203ED">
      <w:pPr>
        <w:pStyle w:val="2"/>
      </w:pPr>
      <w:r w:rsidRPr="005B2D49">
        <w:rPr>
          <w:rFonts w:hint="eastAsia"/>
        </w:rPr>
        <w:t>影响测量信度的主要因素</w:t>
      </w:r>
    </w:p>
    <w:p w:rsidR="005B2D49" w:rsidRDefault="005B2D49" w:rsidP="000774B8">
      <w:r>
        <w:rPr>
          <w:rFonts w:hint="eastAsia"/>
        </w:rPr>
        <w:t xml:space="preserve">1 </w:t>
      </w:r>
      <w:r>
        <w:rPr>
          <w:rFonts w:hint="eastAsia"/>
        </w:rPr>
        <w:t>被试方面</w:t>
      </w:r>
    </w:p>
    <w:p w:rsidR="005B2D49" w:rsidRPr="005B2D49" w:rsidRDefault="005B2D49" w:rsidP="000774B8">
      <w:r>
        <w:rPr>
          <w:rFonts w:hint="eastAsia"/>
        </w:rPr>
        <w:t>就个体而言，身心健康状况、应试动机、注意力、耐心、求胜心、作答态度都会影响测量误差</w:t>
      </w:r>
    </w:p>
    <w:p w:rsidR="005B2D49" w:rsidRDefault="005B2D49" w:rsidP="000774B8">
      <w:proofErr w:type="gramStart"/>
      <w:r>
        <w:rPr>
          <w:rFonts w:hint="eastAsia"/>
        </w:rPr>
        <w:t>就团体</w:t>
      </w:r>
      <w:proofErr w:type="gramEnd"/>
      <w:r>
        <w:rPr>
          <w:rFonts w:hint="eastAsia"/>
        </w:rPr>
        <w:t>而言，整个团体内部水平的离散程度以及团体平均水平会影响信度。（因为我们计算信度估计值大都是以相关为基础的，而相关系数的大小往往取决于全体被试得分的分布情况。当背时团体内部差异很大时，全体被试的总分分布会较广，以相关为基础计算出来的</w:t>
      </w:r>
      <w:proofErr w:type="gramStart"/>
      <w:r>
        <w:rPr>
          <w:rFonts w:hint="eastAsia"/>
        </w:rPr>
        <w:t>信度值</w:t>
      </w:r>
      <w:proofErr w:type="gramEnd"/>
      <w:r>
        <w:rPr>
          <w:rFonts w:hint="eastAsia"/>
        </w:rPr>
        <w:t>会偏大，会高估信度值。）</w:t>
      </w:r>
    </w:p>
    <w:p w:rsidR="005B2D49" w:rsidRDefault="005B2D49" w:rsidP="000774B8">
      <w:r>
        <w:rPr>
          <w:rFonts w:hint="eastAsia"/>
        </w:rPr>
        <w:t xml:space="preserve">2 </w:t>
      </w:r>
      <w:r>
        <w:rPr>
          <w:rFonts w:hint="eastAsia"/>
        </w:rPr>
        <w:t>主试者方面</w:t>
      </w:r>
    </w:p>
    <w:p w:rsidR="005B2D49" w:rsidRDefault="005B2D49" w:rsidP="000774B8">
      <w:r>
        <w:rPr>
          <w:rFonts w:hint="eastAsia"/>
        </w:rPr>
        <w:t>施测者遵守指导手册的规定的程度</w:t>
      </w:r>
    </w:p>
    <w:p w:rsidR="005B2D49" w:rsidRPr="005B2D49" w:rsidRDefault="00AB2BF5" w:rsidP="000774B8">
      <w:r>
        <w:rPr>
          <w:rFonts w:hint="eastAsia"/>
        </w:rPr>
        <w:t>评分者评分标准掌握情况</w:t>
      </w:r>
    </w:p>
    <w:p w:rsidR="005B2D49" w:rsidRDefault="00AB2BF5" w:rsidP="000774B8">
      <w:r>
        <w:rPr>
          <w:rFonts w:hint="eastAsia"/>
        </w:rPr>
        <w:t xml:space="preserve">3 </w:t>
      </w:r>
      <w:r>
        <w:rPr>
          <w:rFonts w:hint="eastAsia"/>
        </w:rPr>
        <w:t>施测情境</w:t>
      </w:r>
    </w:p>
    <w:p w:rsidR="00AB2BF5" w:rsidRPr="00AB2BF5" w:rsidRDefault="00AB2BF5" w:rsidP="000774B8">
      <w:r>
        <w:rPr>
          <w:rFonts w:hint="eastAsia"/>
        </w:rPr>
        <w:t xml:space="preserve">4 </w:t>
      </w:r>
      <w:r>
        <w:rPr>
          <w:rFonts w:hint="eastAsia"/>
        </w:rPr>
        <w:t>测量工具</w:t>
      </w:r>
    </w:p>
    <w:p w:rsidR="005B2D49" w:rsidRDefault="00AB2BF5" w:rsidP="000774B8">
      <w:r>
        <w:rPr>
          <w:rFonts w:hint="eastAsia"/>
        </w:rPr>
        <w:t xml:space="preserve">5 </w:t>
      </w:r>
      <w:r>
        <w:rPr>
          <w:rFonts w:hint="eastAsia"/>
        </w:rPr>
        <w:t>两次施测间隔时间</w:t>
      </w:r>
    </w:p>
    <w:p w:rsidR="00AB2BF5" w:rsidRDefault="00AB2BF5" w:rsidP="000774B8"/>
    <w:p w:rsidR="00AB2BF5" w:rsidRDefault="00AB2BF5" w:rsidP="000774B8"/>
    <w:p w:rsidR="00AB2BF5" w:rsidRDefault="00AB2BF5" w:rsidP="000774B8"/>
    <w:p w:rsidR="005B2D49" w:rsidRDefault="005B2D49" w:rsidP="000774B8">
      <w:r>
        <w:rPr>
          <w:rFonts w:hint="eastAsia"/>
        </w:rPr>
        <w:t>我的疑惑求大牛解答：</w:t>
      </w:r>
    </w:p>
    <w:p w:rsidR="005B2D49" w:rsidRDefault="005B2D49" w:rsidP="000774B8">
      <w:r>
        <w:rPr>
          <w:rFonts w:hint="eastAsia"/>
        </w:rPr>
        <w:t>1  ppt55</w:t>
      </w:r>
      <w:r>
        <w:rPr>
          <w:rFonts w:hint="eastAsia"/>
        </w:rPr>
        <w:t>页高保真是神马玩意儿，，，</w:t>
      </w:r>
    </w:p>
    <w:p w:rsidR="005B2D49" w:rsidRDefault="005B2D49" w:rsidP="000774B8">
      <w:pPr>
        <w:rPr>
          <w:rFonts w:hint="eastAsia"/>
        </w:rPr>
      </w:pPr>
      <w:r>
        <w:rPr>
          <w:rFonts w:hint="eastAsia"/>
        </w:rPr>
        <w:t xml:space="preserve">2  </w:t>
      </w:r>
    </w:p>
    <w:p w:rsidR="000203ED" w:rsidRDefault="000203ED" w:rsidP="000774B8">
      <w:pPr>
        <w:rPr>
          <w:rFonts w:hint="eastAsia"/>
        </w:rPr>
      </w:pPr>
    </w:p>
    <w:p w:rsidR="000203ED" w:rsidRDefault="000203ED" w:rsidP="000774B8">
      <w:pPr>
        <w:rPr>
          <w:rFonts w:hint="eastAsia"/>
        </w:rPr>
      </w:pPr>
      <w:bookmarkStart w:id="0" w:name="_GoBack"/>
      <w:bookmarkEnd w:id="0"/>
    </w:p>
    <w:p w:rsidR="000203ED" w:rsidRDefault="000203ED" w:rsidP="000774B8"/>
    <w:p w:rsidR="000203ED" w:rsidRPr="000203ED" w:rsidRDefault="000203ED" w:rsidP="000203ED">
      <w:pPr>
        <w:tabs>
          <w:tab w:val="left" w:pos="1605"/>
        </w:tabs>
        <w:jc w:val="right"/>
        <w:rPr>
          <w:rFonts w:hint="eastAsia"/>
        </w:rPr>
      </w:pPr>
      <w:r>
        <w:tab/>
      </w:r>
      <w:r>
        <w:rPr>
          <w:rFonts w:hint="eastAsia"/>
        </w:rPr>
        <w:t xml:space="preserve">Version1.0  Made by </w:t>
      </w:r>
      <w:r>
        <w:rPr>
          <w:rFonts w:hint="eastAsia"/>
        </w:rPr>
        <w:t>严嘉</w:t>
      </w:r>
    </w:p>
    <w:sectPr w:rsidR="000203ED" w:rsidRPr="000203ED">
      <w:headerReference w:type="default" r:id="rId8"/>
      <w:pgSz w:w="11906" w:h="16838"/>
      <w:pgMar w:top="1440" w:right="1800" w:bottom="1440" w:left="1800" w:header="720" w:footer="720"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A0496" w:rsidRDefault="00FA0496" w:rsidP="000203ED">
      <w:r>
        <w:separator/>
      </w:r>
    </w:p>
  </w:endnote>
  <w:endnote w:type="continuationSeparator" w:id="0">
    <w:p w:rsidR="00FA0496" w:rsidRDefault="00FA0496" w:rsidP="000203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A0496" w:rsidRDefault="00FA0496" w:rsidP="000203ED">
      <w:r>
        <w:separator/>
      </w:r>
    </w:p>
  </w:footnote>
  <w:footnote w:type="continuationSeparator" w:id="0">
    <w:p w:rsidR="00FA0496" w:rsidRDefault="00FA0496" w:rsidP="000203E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04396370"/>
      <w:docPartObj>
        <w:docPartGallery w:val="Page Numbers (Top of Page)"/>
        <w:docPartUnique/>
      </w:docPartObj>
    </w:sdtPr>
    <w:sdtContent>
      <w:p w:rsidR="000203ED" w:rsidRDefault="000203ED">
        <w:pPr>
          <w:pStyle w:val="a4"/>
        </w:pPr>
        <w:r>
          <w:fldChar w:fldCharType="begin"/>
        </w:r>
        <w:r>
          <w:instrText>PAGE   \* MERGEFORMAT</w:instrText>
        </w:r>
        <w:r>
          <w:fldChar w:fldCharType="separate"/>
        </w:r>
        <w:r w:rsidRPr="000203ED">
          <w:rPr>
            <w:noProof/>
            <w:lang w:val="zh-CN"/>
          </w:rPr>
          <w:t>5</w:t>
        </w:r>
        <w:r>
          <w:fldChar w:fldCharType="end"/>
        </w:r>
      </w:p>
    </w:sdtContent>
  </w:sdt>
  <w:p w:rsidR="000203ED" w:rsidRDefault="000203ED">
    <w:pPr>
      <w:pStyle w:val="a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40AF2"/>
    <w:multiLevelType w:val="hybridMultilevel"/>
    <w:tmpl w:val="41523A04"/>
    <w:lvl w:ilvl="0" w:tplc="7A4420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0985327"/>
    <w:multiLevelType w:val="hybridMultilevel"/>
    <w:tmpl w:val="26FC0E4E"/>
    <w:lvl w:ilvl="0" w:tplc="C03A0D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B792ED2"/>
    <w:multiLevelType w:val="hybridMultilevel"/>
    <w:tmpl w:val="D2A241FE"/>
    <w:lvl w:ilvl="0" w:tplc="2DF8DE5C">
      <w:start w:val="1"/>
      <w:numFmt w:val="bullet"/>
      <w:lvlText w:val=""/>
      <w:lvlJc w:val="left"/>
      <w:pPr>
        <w:tabs>
          <w:tab w:val="num" w:pos="720"/>
        </w:tabs>
        <w:ind w:left="720" w:hanging="360"/>
      </w:pPr>
      <w:rPr>
        <w:rFonts w:ascii="Wingdings 2" w:hAnsi="Wingdings 2" w:hint="default"/>
      </w:rPr>
    </w:lvl>
    <w:lvl w:ilvl="1" w:tplc="335495D4" w:tentative="1">
      <w:start w:val="1"/>
      <w:numFmt w:val="bullet"/>
      <w:lvlText w:val=""/>
      <w:lvlJc w:val="left"/>
      <w:pPr>
        <w:tabs>
          <w:tab w:val="num" w:pos="1440"/>
        </w:tabs>
        <w:ind w:left="1440" w:hanging="360"/>
      </w:pPr>
      <w:rPr>
        <w:rFonts w:ascii="Wingdings 2" w:hAnsi="Wingdings 2" w:hint="default"/>
      </w:rPr>
    </w:lvl>
    <w:lvl w:ilvl="2" w:tplc="78BC6B18" w:tentative="1">
      <w:start w:val="1"/>
      <w:numFmt w:val="bullet"/>
      <w:lvlText w:val=""/>
      <w:lvlJc w:val="left"/>
      <w:pPr>
        <w:tabs>
          <w:tab w:val="num" w:pos="2160"/>
        </w:tabs>
        <w:ind w:left="2160" w:hanging="360"/>
      </w:pPr>
      <w:rPr>
        <w:rFonts w:ascii="Wingdings 2" w:hAnsi="Wingdings 2" w:hint="default"/>
      </w:rPr>
    </w:lvl>
    <w:lvl w:ilvl="3" w:tplc="E98405D4" w:tentative="1">
      <w:start w:val="1"/>
      <w:numFmt w:val="bullet"/>
      <w:lvlText w:val=""/>
      <w:lvlJc w:val="left"/>
      <w:pPr>
        <w:tabs>
          <w:tab w:val="num" w:pos="2880"/>
        </w:tabs>
        <w:ind w:left="2880" w:hanging="360"/>
      </w:pPr>
      <w:rPr>
        <w:rFonts w:ascii="Wingdings 2" w:hAnsi="Wingdings 2" w:hint="default"/>
      </w:rPr>
    </w:lvl>
    <w:lvl w:ilvl="4" w:tplc="DA5A6DAA" w:tentative="1">
      <w:start w:val="1"/>
      <w:numFmt w:val="bullet"/>
      <w:lvlText w:val=""/>
      <w:lvlJc w:val="left"/>
      <w:pPr>
        <w:tabs>
          <w:tab w:val="num" w:pos="3600"/>
        </w:tabs>
        <w:ind w:left="3600" w:hanging="360"/>
      </w:pPr>
      <w:rPr>
        <w:rFonts w:ascii="Wingdings 2" w:hAnsi="Wingdings 2" w:hint="default"/>
      </w:rPr>
    </w:lvl>
    <w:lvl w:ilvl="5" w:tplc="70CA4F54" w:tentative="1">
      <w:start w:val="1"/>
      <w:numFmt w:val="bullet"/>
      <w:lvlText w:val=""/>
      <w:lvlJc w:val="left"/>
      <w:pPr>
        <w:tabs>
          <w:tab w:val="num" w:pos="4320"/>
        </w:tabs>
        <w:ind w:left="4320" w:hanging="360"/>
      </w:pPr>
      <w:rPr>
        <w:rFonts w:ascii="Wingdings 2" w:hAnsi="Wingdings 2" w:hint="default"/>
      </w:rPr>
    </w:lvl>
    <w:lvl w:ilvl="6" w:tplc="A58C5CE2" w:tentative="1">
      <w:start w:val="1"/>
      <w:numFmt w:val="bullet"/>
      <w:lvlText w:val=""/>
      <w:lvlJc w:val="left"/>
      <w:pPr>
        <w:tabs>
          <w:tab w:val="num" w:pos="5040"/>
        </w:tabs>
        <w:ind w:left="5040" w:hanging="360"/>
      </w:pPr>
      <w:rPr>
        <w:rFonts w:ascii="Wingdings 2" w:hAnsi="Wingdings 2" w:hint="default"/>
      </w:rPr>
    </w:lvl>
    <w:lvl w:ilvl="7" w:tplc="ACB4E754" w:tentative="1">
      <w:start w:val="1"/>
      <w:numFmt w:val="bullet"/>
      <w:lvlText w:val=""/>
      <w:lvlJc w:val="left"/>
      <w:pPr>
        <w:tabs>
          <w:tab w:val="num" w:pos="5760"/>
        </w:tabs>
        <w:ind w:left="5760" w:hanging="360"/>
      </w:pPr>
      <w:rPr>
        <w:rFonts w:ascii="Wingdings 2" w:hAnsi="Wingdings 2" w:hint="default"/>
      </w:rPr>
    </w:lvl>
    <w:lvl w:ilvl="8" w:tplc="3DAC51A0" w:tentative="1">
      <w:start w:val="1"/>
      <w:numFmt w:val="bullet"/>
      <w:lvlText w:val=""/>
      <w:lvlJc w:val="left"/>
      <w:pPr>
        <w:tabs>
          <w:tab w:val="num" w:pos="6480"/>
        </w:tabs>
        <w:ind w:left="6480" w:hanging="360"/>
      </w:pPr>
      <w:rPr>
        <w:rFonts w:ascii="Wingdings 2" w:hAnsi="Wingdings 2" w:hint="default"/>
      </w:rPr>
    </w:lvl>
  </w:abstractNum>
  <w:abstractNum w:abstractNumId="3">
    <w:nsid w:val="1DAE5378"/>
    <w:multiLevelType w:val="hybridMultilevel"/>
    <w:tmpl w:val="FC0ACB9E"/>
    <w:lvl w:ilvl="0" w:tplc="C9926E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0D43038"/>
    <w:multiLevelType w:val="hybridMultilevel"/>
    <w:tmpl w:val="17683016"/>
    <w:lvl w:ilvl="0" w:tplc="0E4E2CD2">
      <w:start w:val="1"/>
      <w:numFmt w:val="bullet"/>
      <w:lvlText w:val="•"/>
      <w:lvlJc w:val="left"/>
      <w:pPr>
        <w:tabs>
          <w:tab w:val="num" w:pos="720"/>
        </w:tabs>
        <w:ind w:left="720" w:hanging="360"/>
      </w:pPr>
      <w:rPr>
        <w:rFonts w:ascii="Arial" w:hAnsi="Arial" w:hint="default"/>
      </w:rPr>
    </w:lvl>
    <w:lvl w:ilvl="1" w:tplc="F3ACB6AE" w:tentative="1">
      <w:start w:val="1"/>
      <w:numFmt w:val="bullet"/>
      <w:lvlText w:val="•"/>
      <w:lvlJc w:val="left"/>
      <w:pPr>
        <w:tabs>
          <w:tab w:val="num" w:pos="1440"/>
        </w:tabs>
        <w:ind w:left="1440" w:hanging="360"/>
      </w:pPr>
      <w:rPr>
        <w:rFonts w:ascii="Arial" w:hAnsi="Arial" w:hint="default"/>
      </w:rPr>
    </w:lvl>
    <w:lvl w:ilvl="2" w:tplc="AF3E60DA" w:tentative="1">
      <w:start w:val="1"/>
      <w:numFmt w:val="bullet"/>
      <w:lvlText w:val="•"/>
      <w:lvlJc w:val="left"/>
      <w:pPr>
        <w:tabs>
          <w:tab w:val="num" w:pos="2160"/>
        </w:tabs>
        <w:ind w:left="2160" w:hanging="360"/>
      </w:pPr>
      <w:rPr>
        <w:rFonts w:ascii="Arial" w:hAnsi="Arial" w:hint="default"/>
      </w:rPr>
    </w:lvl>
    <w:lvl w:ilvl="3" w:tplc="18803492" w:tentative="1">
      <w:start w:val="1"/>
      <w:numFmt w:val="bullet"/>
      <w:lvlText w:val="•"/>
      <w:lvlJc w:val="left"/>
      <w:pPr>
        <w:tabs>
          <w:tab w:val="num" w:pos="2880"/>
        </w:tabs>
        <w:ind w:left="2880" w:hanging="360"/>
      </w:pPr>
      <w:rPr>
        <w:rFonts w:ascii="Arial" w:hAnsi="Arial" w:hint="default"/>
      </w:rPr>
    </w:lvl>
    <w:lvl w:ilvl="4" w:tplc="35BE2EB8" w:tentative="1">
      <w:start w:val="1"/>
      <w:numFmt w:val="bullet"/>
      <w:lvlText w:val="•"/>
      <w:lvlJc w:val="left"/>
      <w:pPr>
        <w:tabs>
          <w:tab w:val="num" w:pos="3600"/>
        </w:tabs>
        <w:ind w:left="3600" w:hanging="360"/>
      </w:pPr>
      <w:rPr>
        <w:rFonts w:ascii="Arial" w:hAnsi="Arial" w:hint="default"/>
      </w:rPr>
    </w:lvl>
    <w:lvl w:ilvl="5" w:tplc="A65ECE26" w:tentative="1">
      <w:start w:val="1"/>
      <w:numFmt w:val="bullet"/>
      <w:lvlText w:val="•"/>
      <w:lvlJc w:val="left"/>
      <w:pPr>
        <w:tabs>
          <w:tab w:val="num" w:pos="4320"/>
        </w:tabs>
        <w:ind w:left="4320" w:hanging="360"/>
      </w:pPr>
      <w:rPr>
        <w:rFonts w:ascii="Arial" w:hAnsi="Arial" w:hint="default"/>
      </w:rPr>
    </w:lvl>
    <w:lvl w:ilvl="6" w:tplc="FD08DAA0" w:tentative="1">
      <w:start w:val="1"/>
      <w:numFmt w:val="bullet"/>
      <w:lvlText w:val="•"/>
      <w:lvlJc w:val="left"/>
      <w:pPr>
        <w:tabs>
          <w:tab w:val="num" w:pos="5040"/>
        </w:tabs>
        <w:ind w:left="5040" w:hanging="360"/>
      </w:pPr>
      <w:rPr>
        <w:rFonts w:ascii="Arial" w:hAnsi="Arial" w:hint="default"/>
      </w:rPr>
    </w:lvl>
    <w:lvl w:ilvl="7" w:tplc="AEBC0E48" w:tentative="1">
      <w:start w:val="1"/>
      <w:numFmt w:val="bullet"/>
      <w:lvlText w:val="•"/>
      <w:lvlJc w:val="left"/>
      <w:pPr>
        <w:tabs>
          <w:tab w:val="num" w:pos="5760"/>
        </w:tabs>
        <w:ind w:left="5760" w:hanging="360"/>
      </w:pPr>
      <w:rPr>
        <w:rFonts w:ascii="Arial" w:hAnsi="Arial" w:hint="default"/>
      </w:rPr>
    </w:lvl>
    <w:lvl w:ilvl="8" w:tplc="3F9E0AB4" w:tentative="1">
      <w:start w:val="1"/>
      <w:numFmt w:val="bullet"/>
      <w:lvlText w:val="•"/>
      <w:lvlJc w:val="left"/>
      <w:pPr>
        <w:tabs>
          <w:tab w:val="num" w:pos="6480"/>
        </w:tabs>
        <w:ind w:left="6480" w:hanging="360"/>
      </w:pPr>
      <w:rPr>
        <w:rFonts w:ascii="Arial" w:hAnsi="Arial" w:hint="default"/>
      </w:rPr>
    </w:lvl>
  </w:abstractNum>
  <w:abstractNum w:abstractNumId="5">
    <w:nsid w:val="25851694"/>
    <w:multiLevelType w:val="hybridMultilevel"/>
    <w:tmpl w:val="BA0AC286"/>
    <w:lvl w:ilvl="0" w:tplc="3B2C5868">
      <w:start w:val="1"/>
      <w:numFmt w:val="bullet"/>
      <w:lvlText w:val=""/>
      <w:lvlJc w:val="left"/>
      <w:pPr>
        <w:tabs>
          <w:tab w:val="num" w:pos="720"/>
        </w:tabs>
        <w:ind w:left="720" w:hanging="360"/>
      </w:pPr>
      <w:rPr>
        <w:rFonts w:ascii="Wingdings 2" w:hAnsi="Wingdings 2" w:hint="default"/>
      </w:rPr>
    </w:lvl>
    <w:lvl w:ilvl="1" w:tplc="24F2A118">
      <w:start w:val="497"/>
      <w:numFmt w:val="bullet"/>
      <w:lvlText w:val=""/>
      <w:lvlJc w:val="left"/>
      <w:pPr>
        <w:tabs>
          <w:tab w:val="num" w:pos="1440"/>
        </w:tabs>
        <w:ind w:left="1440" w:hanging="360"/>
      </w:pPr>
      <w:rPr>
        <w:rFonts w:ascii="Wingdings 2" w:hAnsi="Wingdings 2" w:hint="default"/>
      </w:rPr>
    </w:lvl>
    <w:lvl w:ilvl="2" w:tplc="A56810A8" w:tentative="1">
      <w:start w:val="1"/>
      <w:numFmt w:val="bullet"/>
      <w:lvlText w:val=""/>
      <w:lvlJc w:val="left"/>
      <w:pPr>
        <w:tabs>
          <w:tab w:val="num" w:pos="2160"/>
        </w:tabs>
        <w:ind w:left="2160" w:hanging="360"/>
      </w:pPr>
      <w:rPr>
        <w:rFonts w:ascii="Wingdings 2" w:hAnsi="Wingdings 2" w:hint="default"/>
      </w:rPr>
    </w:lvl>
    <w:lvl w:ilvl="3" w:tplc="458C6676" w:tentative="1">
      <w:start w:val="1"/>
      <w:numFmt w:val="bullet"/>
      <w:lvlText w:val=""/>
      <w:lvlJc w:val="left"/>
      <w:pPr>
        <w:tabs>
          <w:tab w:val="num" w:pos="2880"/>
        </w:tabs>
        <w:ind w:left="2880" w:hanging="360"/>
      </w:pPr>
      <w:rPr>
        <w:rFonts w:ascii="Wingdings 2" w:hAnsi="Wingdings 2" w:hint="default"/>
      </w:rPr>
    </w:lvl>
    <w:lvl w:ilvl="4" w:tplc="35C42D62" w:tentative="1">
      <w:start w:val="1"/>
      <w:numFmt w:val="bullet"/>
      <w:lvlText w:val=""/>
      <w:lvlJc w:val="left"/>
      <w:pPr>
        <w:tabs>
          <w:tab w:val="num" w:pos="3600"/>
        </w:tabs>
        <w:ind w:left="3600" w:hanging="360"/>
      </w:pPr>
      <w:rPr>
        <w:rFonts w:ascii="Wingdings 2" w:hAnsi="Wingdings 2" w:hint="default"/>
      </w:rPr>
    </w:lvl>
    <w:lvl w:ilvl="5" w:tplc="5CEE7BAA" w:tentative="1">
      <w:start w:val="1"/>
      <w:numFmt w:val="bullet"/>
      <w:lvlText w:val=""/>
      <w:lvlJc w:val="left"/>
      <w:pPr>
        <w:tabs>
          <w:tab w:val="num" w:pos="4320"/>
        </w:tabs>
        <w:ind w:left="4320" w:hanging="360"/>
      </w:pPr>
      <w:rPr>
        <w:rFonts w:ascii="Wingdings 2" w:hAnsi="Wingdings 2" w:hint="default"/>
      </w:rPr>
    </w:lvl>
    <w:lvl w:ilvl="6" w:tplc="CC5A41CA" w:tentative="1">
      <w:start w:val="1"/>
      <w:numFmt w:val="bullet"/>
      <w:lvlText w:val=""/>
      <w:lvlJc w:val="left"/>
      <w:pPr>
        <w:tabs>
          <w:tab w:val="num" w:pos="5040"/>
        </w:tabs>
        <w:ind w:left="5040" w:hanging="360"/>
      </w:pPr>
      <w:rPr>
        <w:rFonts w:ascii="Wingdings 2" w:hAnsi="Wingdings 2" w:hint="default"/>
      </w:rPr>
    </w:lvl>
    <w:lvl w:ilvl="7" w:tplc="4E50B756" w:tentative="1">
      <w:start w:val="1"/>
      <w:numFmt w:val="bullet"/>
      <w:lvlText w:val=""/>
      <w:lvlJc w:val="left"/>
      <w:pPr>
        <w:tabs>
          <w:tab w:val="num" w:pos="5760"/>
        </w:tabs>
        <w:ind w:left="5760" w:hanging="360"/>
      </w:pPr>
      <w:rPr>
        <w:rFonts w:ascii="Wingdings 2" w:hAnsi="Wingdings 2" w:hint="default"/>
      </w:rPr>
    </w:lvl>
    <w:lvl w:ilvl="8" w:tplc="CB4CD4EE" w:tentative="1">
      <w:start w:val="1"/>
      <w:numFmt w:val="bullet"/>
      <w:lvlText w:val=""/>
      <w:lvlJc w:val="left"/>
      <w:pPr>
        <w:tabs>
          <w:tab w:val="num" w:pos="6480"/>
        </w:tabs>
        <w:ind w:left="6480" w:hanging="360"/>
      </w:pPr>
      <w:rPr>
        <w:rFonts w:ascii="Wingdings 2" w:hAnsi="Wingdings 2" w:hint="default"/>
      </w:rPr>
    </w:lvl>
  </w:abstractNum>
  <w:abstractNum w:abstractNumId="6">
    <w:nsid w:val="29461C29"/>
    <w:multiLevelType w:val="hybridMultilevel"/>
    <w:tmpl w:val="1EFAA9AA"/>
    <w:lvl w:ilvl="0" w:tplc="6CAEE658">
      <w:start w:val="1"/>
      <w:numFmt w:val="bullet"/>
      <w:lvlText w:val=""/>
      <w:lvlJc w:val="left"/>
      <w:pPr>
        <w:tabs>
          <w:tab w:val="num" w:pos="720"/>
        </w:tabs>
        <w:ind w:left="720" w:hanging="360"/>
      </w:pPr>
      <w:rPr>
        <w:rFonts w:ascii="Wingdings 2" w:hAnsi="Wingdings 2" w:hint="default"/>
      </w:rPr>
    </w:lvl>
    <w:lvl w:ilvl="1" w:tplc="4BA8CAD8" w:tentative="1">
      <w:start w:val="1"/>
      <w:numFmt w:val="bullet"/>
      <w:lvlText w:val=""/>
      <w:lvlJc w:val="left"/>
      <w:pPr>
        <w:tabs>
          <w:tab w:val="num" w:pos="1440"/>
        </w:tabs>
        <w:ind w:left="1440" w:hanging="360"/>
      </w:pPr>
      <w:rPr>
        <w:rFonts w:ascii="Wingdings 2" w:hAnsi="Wingdings 2" w:hint="default"/>
      </w:rPr>
    </w:lvl>
    <w:lvl w:ilvl="2" w:tplc="3E92B692" w:tentative="1">
      <w:start w:val="1"/>
      <w:numFmt w:val="bullet"/>
      <w:lvlText w:val=""/>
      <w:lvlJc w:val="left"/>
      <w:pPr>
        <w:tabs>
          <w:tab w:val="num" w:pos="2160"/>
        </w:tabs>
        <w:ind w:left="2160" w:hanging="360"/>
      </w:pPr>
      <w:rPr>
        <w:rFonts w:ascii="Wingdings 2" w:hAnsi="Wingdings 2" w:hint="default"/>
      </w:rPr>
    </w:lvl>
    <w:lvl w:ilvl="3" w:tplc="9FFE7082" w:tentative="1">
      <w:start w:val="1"/>
      <w:numFmt w:val="bullet"/>
      <w:lvlText w:val=""/>
      <w:lvlJc w:val="left"/>
      <w:pPr>
        <w:tabs>
          <w:tab w:val="num" w:pos="2880"/>
        </w:tabs>
        <w:ind w:left="2880" w:hanging="360"/>
      </w:pPr>
      <w:rPr>
        <w:rFonts w:ascii="Wingdings 2" w:hAnsi="Wingdings 2" w:hint="default"/>
      </w:rPr>
    </w:lvl>
    <w:lvl w:ilvl="4" w:tplc="99503A68" w:tentative="1">
      <w:start w:val="1"/>
      <w:numFmt w:val="bullet"/>
      <w:lvlText w:val=""/>
      <w:lvlJc w:val="left"/>
      <w:pPr>
        <w:tabs>
          <w:tab w:val="num" w:pos="3600"/>
        </w:tabs>
        <w:ind w:left="3600" w:hanging="360"/>
      </w:pPr>
      <w:rPr>
        <w:rFonts w:ascii="Wingdings 2" w:hAnsi="Wingdings 2" w:hint="default"/>
      </w:rPr>
    </w:lvl>
    <w:lvl w:ilvl="5" w:tplc="38D259D4" w:tentative="1">
      <w:start w:val="1"/>
      <w:numFmt w:val="bullet"/>
      <w:lvlText w:val=""/>
      <w:lvlJc w:val="left"/>
      <w:pPr>
        <w:tabs>
          <w:tab w:val="num" w:pos="4320"/>
        </w:tabs>
        <w:ind w:left="4320" w:hanging="360"/>
      </w:pPr>
      <w:rPr>
        <w:rFonts w:ascii="Wingdings 2" w:hAnsi="Wingdings 2" w:hint="default"/>
      </w:rPr>
    </w:lvl>
    <w:lvl w:ilvl="6" w:tplc="786C298A" w:tentative="1">
      <w:start w:val="1"/>
      <w:numFmt w:val="bullet"/>
      <w:lvlText w:val=""/>
      <w:lvlJc w:val="left"/>
      <w:pPr>
        <w:tabs>
          <w:tab w:val="num" w:pos="5040"/>
        </w:tabs>
        <w:ind w:left="5040" w:hanging="360"/>
      </w:pPr>
      <w:rPr>
        <w:rFonts w:ascii="Wingdings 2" w:hAnsi="Wingdings 2" w:hint="default"/>
      </w:rPr>
    </w:lvl>
    <w:lvl w:ilvl="7" w:tplc="E2D24392" w:tentative="1">
      <w:start w:val="1"/>
      <w:numFmt w:val="bullet"/>
      <w:lvlText w:val=""/>
      <w:lvlJc w:val="left"/>
      <w:pPr>
        <w:tabs>
          <w:tab w:val="num" w:pos="5760"/>
        </w:tabs>
        <w:ind w:left="5760" w:hanging="360"/>
      </w:pPr>
      <w:rPr>
        <w:rFonts w:ascii="Wingdings 2" w:hAnsi="Wingdings 2" w:hint="default"/>
      </w:rPr>
    </w:lvl>
    <w:lvl w:ilvl="8" w:tplc="C1289C9E" w:tentative="1">
      <w:start w:val="1"/>
      <w:numFmt w:val="bullet"/>
      <w:lvlText w:val=""/>
      <w:lvlJc w:val="left"/>
      <w:pPr>
        <w:tabs>
          <w:tab w:val="num" w:pos="6480"/>
        </w:tabs>
        <w:ind w:left="6480" w:hanging="360"/>
      </w:pPr>
      <w:rPr>
        <w:rFonts w:ascii="Wingdings 2" w:hAnsi="Wingdings 2" w:hint="default"/>
      </w:rPr>
    </w:lvl>
  </w:abstractNum>
  <w:abstractNum w:abstractNumId="7">
    <w:nsid w:val="2B650F98"/>
    <w:multiLevelType w:val="hybridMultilevel"/>
    <w:tmpl w:val="C14AAABA"/>
    <w:lvl w:ilvl="0" w:tplc="459CC00E">
      <w:start w:val="1"/>
      <w:numFmt w:val="bullet"/>
      <w:lvlText w:val=""/>
      <w:lvlJc w:val="left"/>
      <w:pPr>
        <w:tabs>
          <w:tab w:val="num" w:pos="720"/>
        </w:tabs>
        <w:ind w:left="720" w:hanging="360"/>
      </w:pPr>
      <w:rPr>
        <w:rFonts w:ascii="Wingdings 2" w:hAnsi="Wingdings 2" w:hint="default"/>
      </w:rPr>
    </w:lvl>
    <w:lvl w:ilvl="1" w:tplc="5ACA6874">
      <w:start w:val="422"/>
      <w:numFmt w:val="bullet"/>
      <w:lvlText w:val=""/>
      <w:lvlJc w:val="left"/>
      <w:pPr>
        <w:tabs>
          <w:tab w:val="num" w:pos="1440"/>
        </w:tabs>
        <w:ind w:left="1440" w:hanging="360"/>
      </w:pPr>
      <w:rPr>
        <w:rFonts w:ascii="Wingdings 2" w:hAnsi="Wingdings 2" w:hint="default"/>
      </w:rPr>
    </w:lvl>
    <w:lvl w:ilvl="2" w:tplc="964A4486">
      <w:start w:val="422"/>
      <w:numFmt w:val="bullet"/>
      <w:lvlText w:val=""/>
      <w:lvlJc w:val="left"/>
      <w:pPr>
        <w:tabs>
          <w:tab w:val="num" w:pos="2160"/>
        </w:tabs>
        <w:ind w:left="2160" w:hanging="360"/>
      </w:pPr>
      <w:rPr>
        <w:rFonts w:ascii="Wingdings 2" w:hAnsi="Wingdings 2" w:hint="default"/>
      </w:rPr>
    </w:lvl>
    <w:lvl w:ilvl="3" w:tplc="50B835CE" w:tentative="1">
      <w:start w:val="1"/>
      <w:numFmt w:val="bullet"/>
      <w:lvlText w:val=""/>
      <w:lvlJc w:val="left"/>
      <w:pPr>
        <w:tabs>
          <w:tab w:val="num" w:pos="2880"/>
        </w:tabs>
        <w:ind w:left="2880" w:hanging="360"/>
      </w:pPr>
      <w:rPr>
        <w:rFonts w:ascii="Wingdings 2" w:hAnsi="Wingdings 2" w:hint="default"/>
      </w:rPr>
    </w:lvl>
    <w:lvl w:ilvl="4" w:tplc="8892BC02" w:tentative="1">
      <w:start w:val="1"/>
      <w:numFmt w:val="bullet"/>
      <w:lvlText w:val=""/>
      <w:lvlJc w:val="left"/>
      <w:pPr>
        <w:tabs>
          <w:tab w:val="num" w:pos="3600"/>
        </w:tabs>
        <w:ind w:left="3600" w:hanging="360"/>
      </w:pPr>
      <w:rPr>
        <w:rFonts w:ascii="Wingdings 2" w:hAnsi="Wingdings 2" w:hint="default"/>
      </w:rPr>
    </w:lvl>
    <w:lvl w:ilvl="5" w:tplc="2A58D426" w:tentative="1">
      <w:start w:val="1"/>
      <w:numFmt w:val="bullet"/>
      <w:lvlText w:val=""/>
      <w:lvlJc w:val="left"/>
      <w:pPr>
        <w:tabs>
          <w:tab w:val="num" w:pos="4320"/>
        </w:tabs>
        <w:ind w:left="4320" w:hanging="360"/>
      </w:pPr>
      <w:rPr>
        <w:rFonts w:ascii="Wingdings 2" w:hAnsi="Wingdings 2" w:hint="default"/>
      </w:rPr>
    </w:lvl>
    <w:lvl w:ilvl="6" w:tplc="46FA412C" w:tentative="1">
      <w:start w:val="1"/>
      <w:numFmt w:val="bullet"/>
      <w:lvlText w:val=""/>
      <w:lvlJc w:val="left"/>
      <w:pPr>
        <w:tabs>
          <w:tab w:val="num" w:pos="5040"/>
        </w:tabs>
        <w:ind w:left="5040" w:hanging="360"/>
      </w:pPr>
      <w:rPr>
        <w:rFonts w:ascii="Wingdings 2" w:hAnsi="Wingdings 2" w:hint="default"/>
      </w:rPr>
    </w:lvl>
    <w:lvl w:ilvl="7" w:tplc="8D9AD872" w:tentative="1">
      <w:start w:val="1"/>
      <w:numFmt w:val="bullet"/>
      <w:lvlText w:val=""/>
      <w:lvlJc w:val="left"/>
      <w:pPr>
        <w:tabs>
          <w:tab w:val="num" w:pos="5760"/>
        </w:tabs>
        <w:ind w:left="5760" w:hanging="360"/>
      </w:pPr>
      <w:rPr>
        <w:rFonts w:ascii="Wingdings 2" w:hAnsi="Wingdings 2" w:hint="default"/>
      </w:rPr>
    </w:lvl>
    <w:lvl w:ilvl="8" w:tplc="3FC00266" w:tentative="1">
      <w:start w:val="1"/>
      <w:numFmt w:val="bullet"/>
      <w:lvlText w:val=""/>
      <w:lvlJc w:val="left"/>
      <w:pPr>
        <w:tabs>
          <w:tab w:val="num" w:pos="6480"/>
        </w:tabs>
        <w:ind w:left="6480" w:hanging="360"/>
      </w:pPr>
      <w:rPr>
        <w:rFonts w:ascii="Wingdings 2" w:hAnsi="Wingdings 2" w:hint="default"/>
      </w:rPr>
    </w:lvl>
  </w:abstractNum>
  <w:abstractNum w:abstractNumId="8">
    <w:nsid w:val="39762841"/>
    <w:multiLevelType w:val="hybridMultilevel"/>
    <w:tmpl w:val="DE98276C"/>
    <w:lvl w:ilvl="0" w:tplc="D8443646">
      <w:start w:val="1"/>
      <w:numFmt w:val="bullet"/>
      <w:lvlText w:val=""/>
      <w:lvlJc w:val="left"/>
      <w:pPr>
        <w:tabs>
          <w:tab w:val="num" w:pos="720"/>
        </w:tabs>
        <w:ind w:left="720" w:hanging="360"/>
      </w:pPr>
      <w:rPr>
        <w:rFonts w:ascii="Wingdings 2" w:hAnsi="Wingdings 2" w:hint="default"/>
      </w:rPr>
    </w:lvl>
    <w:lvl w:ilvl="1" w:tplc="970E718E">
      <w:start w:val="1"/>
      <w:numFmt w:val="bullet"/>
      <w:lvlText w:val=""/>
      <w:lvlJc w:val="left"/>
      <w:pPr>
        <w:tabs>
          <w:tab w:val="num" w:pos="1440"/>
        </w:tabs>
        <w:ind w:left="1440" w:hanging="360"/>
      </w:pPr>
      <w:rPr>
        <w:rFonts w:ascii="Wingdings 2" w:hAnsi="Wingdings 2" w:hint="default"/>
      </w:rPr>
    </w:lvl>
    <w:lvl w:ilvl="2" w:tplc="BAA27D94" w:tentative="1">
      <w:start w:val="1"/>
      <w:numFmt w:val="bullet"/>
      <w:lvlText w:val=""/>
      <w:lvlJc w:val="left"/>
      <w:pPr>
        <w:tabs>
          <w:tab w:val="num" w:pos="2160"/>
        </w:tabs>
        <w:ind w:left="2160" w:hanging="360"/>
      </w:pPr>
      <w:rPr>
        <w:rFonts w:ascii="Wingdings 2" w:hAnsi="Wingdings 2" w:hint="default"/>
      </w:rPr>
    </w:lvl>
    <w:lvl w:ilvl="3" w:tplc="01E06D7C" w:tentative="1">
      <w:start w:val="1"/>
      <w:numFmt w:val="bullet"/>
      <w:lvlText w:val=""/>
      <w:lvlJc w:val="left"/>
      <w:pPr>
        <w:tabs>
          <w:tab w:val="num" w:pos="2880"/>
        </w:tabs>
        <w:ind w:left="2880" w:hanging="360"/>
      </w:pPr>
      <w:rPr>
        <w:rFonts w:ascii="Wingdings 2" w:hAnsi="Wingdings 2" w:hint="default"/>
      </w:rPr>
    </w:lvl>
    <w:lvl w:ilvl="4" w:tplc="A4C23198" w:tentative="1">
      <w:start w:val="1"/>
      <w:numFmt w:val="bullet"/>
      <w:lvlText w:val=""/>
      <w:lvlJc w:val="left"/>
      <w:pPr>
        <w:tabs>
          <w:tab w:val="num" w:pos="3600"/>
        </w:tabs>
        <w:ind w:left="3600" w:hanging="360"/>
      </w:pPr>
      <w:rPr>
        <w:rFonts w:ascii="Wingdings 2" w:hAnsi="Wingdings 2" w:hint="default"/>
      </w:rPr>
    </w:lvl>
    <w:lvl w:ilvl="5" w:tplc="DE90B3A4" w:tentative="1">
      <w:start w:val="1"/>
      <w:numFmt w:val="bullet"/>
      <w:lvlText w:val=""/>
      <w:lvlJc w:val="left"/>
      <w:pPr>
        <w:tabs>
          <w:tab w:val="num" w:pos="4320"/>
        </w:tabs>
        <w:ind w:left="4320" w:hanging="360"/>
      </w:pPr>
      <w:rPr>
        <w:rFonts w:ascii="Wingdings 2" w:hAnsi="Wingdings 2" w:hint="default"/>
      </w:rPr>
    </w:lvl>
    <w:lvl w:ilvl="6" w:tplc="50EAB9F8" w:tentative="1">
      <w:start w:val="1"/>
      <w:numFmt w:val="bullet"/>
      <w:lvlText w:val=""/>
      <w:lvlJc w:val="left"/>
      <w:pPr>
        <w:tabs>
          <w:tab w:val="num" w:pos="5040"/>
        </w:tabs>
        <w:ind w:left="5040" w:hanging="360"/>
      </w:pPr>
      <w:rPr>
        <w:rFonts w:ascii="Wingdings 2" w:hAnsi="Wingdings 2" w:hint="default"/>
      </w:rPr>
    </w:lvl>
    <w:lvl w:ilvl="7" w:tplc="ED8CD0A2" w:tentative="1">
      <w:start w:val="1"/>
      <w:numFmt w:val="bullet"/>
      <w:lvlText w:val=""/>
      <w:lvlJc w:val="left"/>
      <w:pPr>
        <w:tabs>
          <w:tab w:val="num" w:pos="5760"/>
        </w:tabs>
        <w:ind w:left="5760" w:hanging="360"/>
      </w:pPr>
      <w:rPr>
        <w:rFonts w:ascii="Wingdings 2" w:hAnsi="Wingdings 2" w:hint="default"/>
      </w:rPr>
    </w:lvl>
    <w:lvl w:ilvl="8" w:tplc="70DAF3BC" w:tentative="1">
      <w:start w:val="1"/>
      <w:numFmt w:val="bullet"/>
      <w:lvlText w:val=""/>
      <w:lvlJc w:val="left"/>
      <w:pPr>
        <w:tabs>
          <w:tab w:val="num" w:pos="6480"/>
        </w:tabs>
        <w:ind w:left="6480" w:hanging="360"/>
      </w:pPr>
      <w:rPr>
        <w:rFonts w:ascii="Wingdings 2" w:hAnsi="Wingdings 2" w:hint="default"/>
      </w:rPr>
    </w:lvl>
  </w:abstractNum>
  <w:abstractNum w:abstractNumId="9">
    <w:nsid w:val="46492F5C"/>
    <w:multiLevelType w:val="hybridMultilevel"/>
    <w:tmpl w:val="3D008154"/>
    <w:lvl w:ilvl="0" w:tplc="16D654D6">
      <w:start w:val="1"/>
      <w:numFmt w:val="bullet"/>
      <w:lvlText w:val=""/>
      <w:lvlJc w:val="left"/>
      <w:pPr>
        <w:tabs>
          <w:tab w:val="num" w:pos="720"/>
        </w:tabs>
        <w:ind w:left="720" w:hanging="360"/>
      </w:pPr>
      <w:rPr>
        <w:rFonts w:ascii="Wingdings 2" w:hAnsi="Wingdings 2" w:hint="default"/>
      </w:rPr>
    </w:lvl>
    <w:lvl w:ilvl="1" w:tplc="FAB6D45A">
      <w:start w:val="1981"/>
      <w:numFmt w:val="bullet"/>
      <w:lvlText w:val=""/>
      <w:lvlJc w:val="left"/>
      <w:pPr>
        <w:tabs>
          <w:tab w:val="num" w:pos="1440"/>
        </w:tabs>
        <w:ind w:left="1440" w:hanging="360"/>
      </w:pPr>
      <w:rPr>
        <w:rFonts w:ascii="Wingdings 2" w:hAnsi="Wingdings 2" w:hint="default"/>
      </w:rPr>
    </w:lvl>
    <w:lvl w:ilvl="2" w:tplc="F7F64DB0" w:tentative="1">
      <w:start w:val="1"/>
      <w:numFmt w:val="bullet"/>
      <w:lvlText w:val=""/>
      <w:lvlJc w:val="left"/>
      <w:pPr>
        <w:tabs>
          <w:tab w:val="num" w:pos="2160"/>
        </w:tabs>
        <w:ind w:left="2160" w:hanging="360"/>
      </w:pPr>
      <w:rPr>
        <w:rFonts w:ascii="Wingdings 2" w:hAnsi="Wingdings 2" w:hint="default"/>
      </w:rPr>
    </w:lvl>
    <w:lvl w:ilvl="3" w:tplc="B366FDFE" w:tentative="1">
      <w:start w:val="1"/>
      <w:numFmt w:val="bullet"/>
      <w:lvlText w:val=""/>
      <w:lvlJc w:val="left"/>
      <w:pPr>
        <w:tabs>
          <w:tab w:val="num" w:pos="2880"/>
        </w:tabs>
        <w:ind w:left="2880" w:hanging="360"/>
      </w:pPr>
      <w:rPr>
        <w:rFonts w:ascii="Wingdings 2" w:hAnsi="Wingdings 2" w:hint="default"/>
      </w:rPr>
    </w:lvl>
    <w:lvl w:ilvl="4" w:tplc="866EBEFA" w:tentative="1">
      <w:start w:val="1"/>
      <w:numFmt w:val="bullet"/>
      <w:lvlText w:val=""/>
      <w:lvlJc w:val="left"/>
      <w:pPr>
        <w:tabs>
          <w:tab w:val="num" w:pos="3600"/>
        </w:tabs>
        <w:ind w:left="3600" w:hanging="360"/>
      </w:pPr>
      <w:rPr>
        <w:rFonts w:ascii="Wingdings 2" w:hAnsi="Wingdings 2" w:hint="default"/>
      </w:rPr>
    </w:lvl>
    <w:lvl w:ilvl="5" w:tplc="231896E0" w:tentative="1">
      <w:start w:val="1"/>
      <w:numFmt w:val="bullet"/>
      <w:lvlText w:val=""/>
      <w:lvlJc w:val="left"/>
      <w:pPr>
        <w:tabs>
          <w:tab w:val="num" w:pos="4320"/>
        </w:tabs>
        <w:ind w:left="4320" w:hanging="360"/>
      </w:pPr>
      <w:rPr>
        <w:rFonts w:ascii="Wingdings 2" w:hAnsi="Wingdings 2" w:hint="default"/>
      </w:rPr>
    </w:lvl>
    <w:lvl w:ilvl="6" w:tplc="A664FA02" w:tentative="1">
      <w:start w:val="1"/>
      <w:numFmt w:val="bullet"/>
      <w:lvlText w:val=""/>
      <w:lvlJc w:val="left"/>
      <w:pPr>
        <w:tabs>
          <w:tab w:val="num" w:pos="5040"/>
        </w:tabs>
        <w:ind w:left="5040" w:hanging="360"/>
      </w:pPr>
      <w:rPr>
        <w:rFonts w:ascii="Wingdings 2" w:hAnsi="Wingdings 2" w:hint="default"/>
      </w:rPr>
    </w:lvl>
    <w:lvl w:ilvl="7" w:tplc="CA445180" w:tentative="1">
      <w:start w:val="1"/>
      <w:numFmt w:val="bullet"/>
      <w:lvlText w:val=""/>
      <w:lvlJc w:val="left"/>
      <w:pPr>
        <w:tabs>
          <w:tab w:val="num" w:pos="5760"/>
        </w:tabs>
        <w:ind w:left="5760" w:hanging="360"/>
      </w:pPr>
      <w:rPr>
        <w:rFonts w:ascii="Wingdings 2" w:hAnsi="Wingdings 2" w:hint="default"/>
      </w:rPr>
    </w:lvl>
    <w:lvl w:ilvl="8" w:tplc="0B3C38C0" w:tentative="1">
      <w:start w:val="1"/>
      <w:numFmt w:val="bullet"/>
      <w:lvlText w:val=""/>
      <w:lvlJc w:val="left"/>
      <w:pPr>
        <w:tabs>
          <w:tab w:val="num" w:pos="6480"/>
        </w:tabs>
        <w:ind w:left="6480" w:hanging="360"/>
      </w:pPr>
      <w:rPr>
        <w:rFonts w:ascii="Wingdings 2" w:hAnsi="Wingdings 2" w:hint="default"/>
      </w:rPr>
    </w:lvl>
  </w:abstractNum>
  <w:abstractNum w:abstractNumId="10">
    <w:nsid w:val="503E13A4"/>
    <w:multiLevelType w:val="hybridMultilevel"/>
    <w:tmpl w:val="91BC4432"/>
    <w:lvl w:ilvl="0" w:tplc="9CA27E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518A4F91"/>
    <w:multiLevelType w:val="hybridMultilevel"/>
    <w:tmpl w:val="4220354A"/>
    <w:lvl w:ilvl="0" w:tplc="C6E86AB4">
      <w:start w:val="1"/>
      <w:numFmt w:val="bullet"/>
      <w:lvlText w:val=""/>
      <w:lvlJc w:val="left"/>
      <w:pPr>
        <w:tabs>
          <w:tab w:val="num" w:pos="720"/>
        </w:tabs>
        <w:ind w:left="720" w:hanging="360"/>
      </w:pPr>
      <w:rPr>
        <w:rFonts w:ascii="Wingdings 2" w:hAnsi="Wingdings 2" w:hint="default"/>
      </w:rPr>
    </w:lvl>
    <w:lvl w:ilvl="1" w:tplc="0DE2F03A" w:tentative="1">
      <w:start w:val="1"/>
      <w:numFmt w:val="bullet"/>
      <w:lvlText w:val=""/>
      <w:lvlJc w:val="left"/>
      <w:pPr>
        <w:tabs>
          <w:tab w:val="num" w:pos="1440"/>
        </w:tabs>
        <w:ind w:left="1440" w:hanging="360"/>
      </w:pPr>
      <w:rPr>
        <w:rFonts w:ascii="Wingdings 2" w:hAnsi="Wingdings 2" w:hint="default"/>
      </w:rPr>
    </w:lvl>
    <w:lvl w:ilvl="2" w:tplc="69F8DA98" w:tentative="1">
      <w:start w:val="1"/>
      <w:numFmt w:val="bullet"/>
      <w:lvlText w:val=""/>
      <w:lvlJc w:val="left"/>
      <w:pPr>
        <w:tabs>
          <w:tab w:val="num" w:pos="2160"/>
        </w:tabs>
        <w:ind w:left="2160" w:hanging="360"/>
      </w:pPr>
      <w:rPr>
        <w:rFonts w:ascii="Wingdings 2" w:hAnsi="Wingdings 2" w:hint="default"/>
      </w:rPr>
    </w:lvl>
    <w:lvl w:ilvl="3" w:tplc="8CC87696" w:tentative="1">
      <w:start w:val="1"/>
      <w:numFmt w:val="bullet"/>
      <w:lvlText w:val=""/>
      <w:lvlJc w:val="left"/>
      <w:pPr>
        <w:tabs>
          <w:tab w:val="num" w:pos="2880"/>
        </w:tabs>
        <w:ind w:left="2880" w:hanging="360"/>
      </w:pPr>
      <w:rPr>
        <w:rFonts w:ascii="Wingdings 2" w:hAnsi="Wingdings 2" w:hint="default"/>
      </w:rPr>
    </w:lvl>
    <w:lvl w:ilvl="4" w:tplc="B36E0D34" w:tentative="1">
      <w:start w:val="1"/>
      <w:numFmt w:val="bullet"/>
      <w:lvlText w:val=""/>
      <w:lvlJc w:val="left"/>
      <w:pPr>
        <w:tabs>
          <w:tab w:val="num" w:pos="3600"/>
        </w:tabs>
        <w:ind w:left="3600" w:hanging="360"/>
      </w:pPr>
      <w:rPr>
        <w:rFonts w:ascii="Wingdings 2" w:hAnsi="Wingdings 2" w:hint="default"/>
      </w:rPr>
    </w:lvl>
    <w:lvl w:ilvl="5" w:tplc="F59AC220" w:tentative="1">
      <w:start w:val="1"/>
      <w:numFmt w:val="bullet"/>
      <w:lvlText w:val=""/>
      <w:lvlJc w:val="left"/>
      <w:pPr>
        <w:tabs>
          <w:tab w:val="num" w:pos="4320"/>
        </w:tabs>
        <w:ind w:left="4320" w:hanging="360"/>
      </w:pPr>
      <w:rPr>
        <w:rFonts w:ascii="Wingdings 2" w:hAnsi="Wingdings 2" w:hint="default"/>
      </w:rPr>
    </w:lvl>
    <w:lvl w:ilvl="6" w:tplc="EC18FB2E" w:tentative="1">
      <w:start w:val="1"/>
      <w:numFmt w:val="bullet"/>
      <w:lvlText w:val=""/>
      <w:lvlJc w:val="left"/>
      <w:pPr>
        <w:tabs>
          <w:tab w:val="num" w:pos="5040"/>
        </w:tabs>
        <w:ind w:left="5040" w:hanging="360"/>
      </w:pPr>
      <w:rPr>
        <w:rFonts w:ascii="Wingdings 2" w:hAnsi="Wingdings 2" w:hint="default"/>
      </w:rPr>
    </w:lvl>
    <w:lvl w:ilvl="7" w:tplc="C4220684" w:tentative="1">
      <w:start w:val="1"/>
      <w:numFmt w:val="bullet"/>
      <w:lvlText w:val=""/>
      <w:lvlJc w:val="left"/>
      <w:pPr>
        <w:tabs>
          <w:tab w:val="num" w:pos="5760"/>
        </w:tabs>
        <w:ind w:left="5760" w:hanging="360"/>
      </w:pPr>
      <w:rPr>
        <w:rFonts w:ascii="Wingdings 2" w:hAnsi="Wingdings 2" w:hint="default"/>
      </w:rPr>
    </w:lvl>
    <w:lvl w:ilvl="8" w:tplc="77825AD8" w:tentative="1">
      <w:start w:val="1"/>
      <w:numFmt w:val="bullet"/>
      <w:lvlText w:val=""/>
      <w:lvlJc w:val="left"/>
      <w:pPr>
        <w:tabs>
          <w:tab w:val="num" w:pos="6480"/>
        </w:tabs>
        <w:ind w:left="6480" w:hanging="360"/>
      </w:pPr>
      <w:rPr>
        <w:rFonts w:ascii="Wingdings 2" w:hAnsi="Wingdings 2" w:hint="default"/>
      </w:rPr>
    </w:lvl>
  </w:abstractNum>
  <w:abstractNum w:abstractNumId="12">
    <w:nsid w:val="63156B59"/>
    <w:multiLevelType w:val="hybridMultilevel"/>
    <w:tmpl w:val="02BE6C7A"/>
    <w:lvl w:ilvl="0" w:tplc="207CAD7E">
      <w:start w:val="1"/>
      <w:numFmt w:val="bullet"/>
      <w:lvlText w:val=""/>
      <w:lvlJc w:val="left"/>
      <w:pPr>
        <w:tabs>
          <w:tab w:val="num" w:pos="720"/>
        </w:tabs>
        <w:ind w:left="720" w:hanging="360"/>
      </w:pPr>
      <w:rPr>
        <w:rFonts w:ascii="Wingdings 2" w:hAnsi="Wingdings 2" w:hint="default"/>
      </w:rPr>
    </w:lvl>
    <w:lvl w:ilvl="1" w:tplc="5B4E2A7A" w:tentative="1">
      <w:start w:val="1"/>
      <w:numFmt w:val="bullet"/>
      <w:lvlText w:val=""/>
      <w:lvlJc w:val="left"/>
      <w:pPr>
        <w:tabs>
          <w:tab w:val="num" w:pos="1440"/>
        </w:tabs>
        <w:ind w:left="1440" w:hanging="360"/>
      </w:pPr>
      <w:rPr>
        <w:rFonts w:ascii="Wingdings 2" w:hAnsi="Wingdings 2" w:hint="default"/>
      </w:rPr>
    </w:lvl>
    <w:lvl w:ilvl="2" w:tplc="08307CE4" w:tentative="1">
      <w:start w:val="1"/>
      <w:numFmt w:val="bullet"/>
      <w:lvlText w:val=""/>
      <w:lvlJc w:val="left"/>
      <w:pPr>
        <w:tabs>
          <w:tab w:val="num" w:pos="2160"/>
        </w:tabs>
        <w:ind w:left="2160" w:hanging="360"/>
      </w:pPr>
      <w:rPr>
        <w:rFonts w:ascii="Wingdings 2" w:hAnsi="Wingdings 2" w:hint="default"/>
      </w:rPr>
    </w:lvl>
    <w:lvl w:ilvl="3" w:tplc="C1488B88" w:tentative="1">
      <w:start w:val="1"/>
      <w:numFmt w:val="bullet"/>
      <w:lvlText w:val=""/>
      <w:lvlJc w:val="left"/>
      <w:pPr>
        <w:tabs>
          <w:tab w:val="num" w:pos="2880"/>
        </w:tabs>
        <w:ind w:left="2880" w:hanging="360"/>
      </w:pPr>
      <w:rPr>
        <w:rFonts w:ascii="Wingdings 2" w:hAnsi="Wingdings 2" w:hint="default"/>
      </w:rPr>
    </w:lvl>
    <w:lvl w:ilvl="4" w:tplc="54B4E67C" w:tentative="1">
      <w:start w:val="1"/>
      <w:numFmt w:val="bullet"/>
      <w:lvlText w:val=""/>
      <w:lvlJc w:val="left"/>
      <w:pPr>
        <w:tabs>
          <w:tab w:val="num" w:pos="3600"/>
        </w:tabs>
        <w:ind w:left="3600" w:hanging="360"/>
      </w:pPr>
      <w:rPr>
        <w:rFonts w:ascii="Wingdings 2" w:hAnsi="Wingdings 2" w:hint="default"/>
      </w:rPr>
    </w:lvl>
    <w:lvl w:ilvl="5" w:tplc="E488E0F2" w:tentative="1">
      <w:start w:val="1"/>
      <w:numFmt w:val="bullet"/>
      <w:lvlText w:val=""/>
      <w:lvlJc w:val="left"/>
      <w:pPr>
        <w:tabs>
          <w:tab w:val="num" w:pos="4320"/>
        </w:tabs>
        <w:ind w:left="4320" w:hanging="360"/>
      </w:pPr>
      <w:rPr>
        <w:rFonts w:ascii="Wingdings 2" w:hAnsi="Wingdings 2" w:hint="default"/>
      </w:rPr>
    </w:lvl>
    <w:lvl w:ilvl="6" w:tplc="390E2F6C" w:tentative="1">
      <w:start w:val="1"/>
      <w:numFmt w:val="bullet"/>
      <w:lvlText w:val=""/>
      <w:lvlJc w:val="left"/>
      <w:pPr>
        <w:tabs>
          <w:tab w:val="num" w:pos="5040"/>
        </w:tabs>
        <w:ind w:left="5040" w:hanging="360"/>
      </w:pPr>
      <w:rPr>
        <w:rFonts w:ascii="Wingdings 2" w:hAnsi="Wingdings 2" w:hint="default"/>
      </w:rPr>
    </w:lvl>
    <w:lvl w:ilvl="7" w:tplc="AAC6F61E" w:tentative="1">
      <w:start w:val="1"/>
      <w:numFmt w:val="bullet"/>
      <w:lvlText w:val=""/>
      <w:lvlJc w:val="left"/>
      <w:pPr>
        <w:tabs>
          <w:tab w:val="num" w:pos="5760"/>
        </w:tabs>
        <w:ind w:left="5760" w:hanging="360"/>
      </w:pPr>
      <w:rPr>
        <w:rFonts w:ascii="Wingdings 2" w:hAnsi="Wingdings 2" w:hint="default"/>
      </w:rPr>
    </w:lvl>
    <w:lvl w:ilvl="8" w:tplc="8EEEB354" w:tentative="1">
      <w:start w:val="1"/>
      <w:numFmt w:val="bullet"/>
      <w:lvlText w:val=""/>
      <w:lvlJc w:val="left"/>
      <w:pPr>
        <w:tabs>
          <w:tab w:val="num" w:pos="6480"/>
        </w:tabs>
        <w:ind w:left="6480" w:hanging="360"/>
      </w:pPr>
      <w:rPr>
        <w:rFonts w:ascii="Wingdings 2" w:hAnsi="Wingdings 2" w:hint="default"/>
      </w:rPr>
    </w:lvl>
  </w:abstractNum>
  <w:abstractNum w:abstractNumId="13">
    <w:nsid w:val="664A0029"/>
    <w:multiLevelType w:val="hybridMultilevel"/>
    <w:tmpl w:val="872C4CDA"/>
    <w:lvl w:ilvl="0" w:tplc="9A867D10">
      <w:start w:val="1"/>
      <w:numFmt w:val="bullet"/>
      <w:lvlText w:val="•"/>
      <w:lvlJc w:val="left"/>
      <w:pPr>
        <w:tabs>
          <w:tab w:val="num" w:pos="720"/>
        </w:tabs>
        <w:ind w:left="720" w:hanging="360"/>
      </w:pPr>
      <w:rPr>
        <w:rFonts w:ascii="Arial" w:hAnsi="Arial" w:hint="default"/>
      </w:rPr>
    </w:lvl>
    <w:lvl w:ilvl="1" w:tplc="4F32A6BC" w:tentative="1">
      <w:start w:val="1"/>
      <w:numFmt w:val="bullet"/>
      <w:lvlText w:val="•"/>
      <w:lvlJc w:val="left"/>
      <w:pPr>
        <w:tabs>
          <w:tab w:val="num" w:pos="1440"/>
        </w:tabs>
        <w:ind w:left="1440" w:hanging="360"/>
      </w:pPr>
      <w:rPr>
        <w:rFonts w:ascii="Arial" w:hAnsi="Arial" w:hint="default"/>
      </w:rPr>
    </w:lvl>
    <w:lvl w:ilvl="2" w:tplc="F718E2EC" w:tentative="1">
      <w:start w:val="1"/>
      <w:numFmt w:val="bullet"/>
      <w:lvlText w:val="•"/>
      <w:lvlJc w:val="left"/>
      <w:pPr>
        <w:tabs>
          <w:tab w:val="num" w:pos="2160"/>
        </w:tabs>
        <w:ind w:left="2160" w:hanging="360"/>
      </w:pPr>
      <w:rPr>
        <w:rFonts w:ascii="Arial" w:hAnsi="Arial" w:hint="default"/>
      </w:rPr>
    </w:lvl>
    <w:lvl w:ilvl="3" w:tplc="13A02838" w:tentative="1">
      <w:start w:val="1"/>
      <w:numFmt w:val="bullet"/>
      <w:lvlText w:val="•"/>
      <w:lvlJc w:val="left"/>
      <w:pPr>
        <w:tabs>
          <w:tab w:val="num" w:pos="2880"/>
        </w:tabs>
        <w:ind w:left="2880" w:hanging="360"/>
      </w:pPr>
      <w:rPr>
        <w:rFonts w:ascii="Arial" w:hAnsi="Arial" w:hint="default"/>
      </w:rPr>
    </w:lvl>
    <w:lvl w:ilvl="4" w:tplc="34B2F994" w:tentative="1">
      <w:start w:val="1"/>
      <w:numFmt w:val="bullet"/>
      <w:lvlText w:val="•"/>
      <w:lvlJc w:val="left"/>
      <w:pPr>
        <w:tabs>
          <w:tab w:val="num" w:pos="3600"/>
        </w:tabs>
        <w:ind w:left="3600" w:hanging="360"/>
      </w:pPr>
      <w:rPr>
        <w:rFonts w:ascii="Arial" w:hAnsi="Arial" w:hint="default"/>
      </w:rPr>
    </w:lvl>
    <w:lvl w:ilvl="5" w:tplc="58F413BC" w:tentative="1">
      <w:start w:val="1"/>
      <w:numFmt w:val="bullet"/>
      <w:lvlText w:val="•"/>
      <w:lvlJc w:val="left"/>
      <w:pPr>
        <w:tabs>
          <w:tab w:val="num" w:pos="4320"/>
        </w:tabs>
        <w:ind w:left="4320" w:hanging="360"/>
      </w:pPr>
      <w:rPr>
        <w:rFonts w:ascii="Arial" w:hAnsi="Arial" w:hint="default"/>
      </w:rPr>
    </w:lvl>
    <w:lvl w:ilvl="6" w:tplc="8D1CECF4" w:tentative="1">
      <w:start w:val="1"/>
      <w:numFmt w:val="bullet"/>
      <w:lvlText w:val="•"/>
      <w:lvlJc w:val="left"/>
      <w:pPr>
        <w:tabs>
          <w:tab w:val="num" w:pos="5040"/>
        </w:tabs>
        <w:ind w:left="5040" w:hanging="360"/>
      </w:pPr>
      <w:rPr>
        <w:rFonts w:ascii="Arial" w:hAnsi="Arial" w:hint="default"/>
      </w:rPr>
    </w:lvl>
    <w:lvl w:ilvl="7" w:tplc="E912F4C2" w:tentative="1">
      <w:start w:val="1"/>
      <w:numFmt w:val="bullet"/>
      <w:lvlText w:val="•"/>
      <w:lvlJc w:val="left"/>
      <w:pPr>
        <w:tabs>
          <w:tab w:val="num" w:pos="5760"/>
        </w:tabs>
        <w:ind w:left="5760" w:hanging="360"/>
      </w:pPr>
      <w:rPr>
        <w:rFonts w:ascii="Arial" w:hAnsi="Arial" w:hint="default"/>
      </w:rPr>
    </w:lvl>
    <w:lvl w:ilvl="8" w:tplc="65E6A934" w:tentative="1">
      <w:start w:val="1"/>
      <w:numFmt w:val="bullet"/>
      <w:lvlText w:val="•"/>
      <w:lvlJc w:val="left"/>
      <w:pPr>
        <w:tabs>
          <w:tab w:val="num" w:pos="6480"/>
        </w:tabs>
        <w:ind w:left="6480" w:hanging="360"/>
      </w:pPr>
      <w:rPr>
        <w:rFonts w:ascii="Arial" w:hAnsi="Arial" w:hint="default"/>
      </w:rPr>
    </w:lvl>
  </w:abstractNum>
  <w:abstractNum w:abstractNumId="14">
    <w:nsid w:val="6FE03C2D"/>
    <w:multiLevelType w:val="hybridMultilevel"/>
    <w:tmpl w:val="999EAB32"/>
    <w:lvl w:ilvl="0" w:tplc="18BE9C28">
      <w:start w:val="1"/>
      <w:numFmt w:val="bullet"/>
      <w:lvlText w:val=""/>
      <w:lvlJc w:val="left"/>
      <w:pPr>
        <w:tabs>
          <w:tab w:val="num" w:pos="720"/>
        </w:tabs>
        <w:ind w:left="720" w:hanging="360"/>
      </w:pPr>
      <w:rPr>
        <w:rFonts w:ascii="Wingdings 2" w:hAnsi="Wingdings 2" w:hint="default"/>
      </w:rPr>
    </w:lvl>
    <w:lvl w:ilvl="1" w:tplc="252EA9B2" w:tentative="1">
      <w:start w:val="1"/>
      <w:numFmt w:val="bullet"/>
      <w:lvlText w:val=""/>
      <w:lvlJc w:val="left"/>
      <w:pPr>
        <w:tabs>
          <w:tab w:val="num" w:pos="1440"/>
        </w:tabs>
        <w:ind w:left="1440" w:hanging="360"/>
      </w:pPr>
      <w:rPr>
        <w:rFonts w:ascii="Wingdings 2" w:hAnsi="Wingdings 2" w:hint="default"/>
      </w:rPr>
    </w:lvl>
    <w:lvl w:ilvl="2" w:tplc="BF42D2D2">
      <w:start w:val="422"/>
      <w:numFmt w:val="bullet"/>
      <w:lvlText w:val=""/>
      <w:lvlJc w:val="left"/>
      <w:pPr>
        <w:tabs>
          <w:tab w:val="num" w:pos="2160"/>
        </w:tabs>
        <w:ind w:left="2160" w:hanging="360"/>
      </w:pPr>
      <w:rPr>
        <w:rFonts w:ascii="Wingdings 2" w:hAnsi="Wingdings 2" w:hint="default"/>
      </w:rPr>
    </w:lvl>
    <w:lvl w:ilvl="3" w:tplc="3880CF8C" w:tentative="1">
      <w:start w:val="1"/>
      <w:numFmt w:val="bullet"/>
      <w:lvlText w:val=""/>
      <w:lvlJc w:val="left"/>
      <w:pPr>
        <w:tabs>
          <w:tab w:val="num" w:pos="2880"/>
        </w:tabs>
        <w:ind w:left="2880" w:hanging="360"/>
      </w:pPr>
      <w:rPr>
        <w:rFonts w:ascii="Wingdings 2" w:hAnsi="Wingdings 2" w:hint="default"/>
      </w:rPr>
    </w:lvl>
    <w:lvl w:ilvl="4" w:tplc="E3FE48EC" w:tentative="1">
      <w:start w:val="1"/>
      <w:numFmt w:val="bullet"/>
      <w:lvlText w:val=""/>
      <w:lvlJc w:val="left"/>
      <w:pPr>
        <w:tabs>
          <w:tab w:val="num" w:pos="3600"/>
        </w:tabs>
        <w:ind w:left="3600" w:hanging="360"/>
      </w:pPr>
      <w:rPr>
        <w:rFonts w:ascii="Wingdings 2" w:hAnsi="Wingdings 2" w:hint="default"/>
      </w:rPr>
    </w:lvl>
    <w:lvl w:ilvl="5" w:tplc="EAD0BFEC" w:tentative="1">
      <w:start w:val="1"/>
      <w:numFmt w:val="bullet"/>
      <w:lvlText w:val=""/>
      <w:lvlJc w:val="left"/>
      <w:pPr>
        <w:tabs>
          <w:tab w:val="num" w:pos="4320"/>
        </w:tabs>
        <w:ind w:left="4320" w:hanging="360"/>
      </w:pPr>
      <w:rPr>
        <w:rFonts w:ascii="Wingdings 2" w:hAnsi="Wingdings 2" w:hint="default"/>
      </w:rPr>
    </w:lvl>
    <w:lvl w:ilvl="6" w:tplc="73B2DBA8" w:tentative="1">
      <w:start w:val="1"/>
      <w:numFmt w:val="bullet"/>
      <w:lvlText w:val=""/>
      <w:lvlJc w:val="left"/>
      <w:pPr>
        <w:tabs>
          <w:tab w:val="num" w:pos="5040"/>
        </w:tabs>
        <w:ind w:left="5040" w:hanging="360"/>
      </w:pPr>
      <w:rPr>
        <w:rFonts w:ascii="Wingdings 2" w:hAnsi="Wingdings 2" w:hint="default"/>
      </w:rPr>
    </w:lvl>
    <w:lvl w:ilvl="7" w:tplc="35E628C0" w:tentative="1">
      <w:start w:val="1"/>
      <w:numFmt w:val="bullet"/>
      <w:lvlText w:val=""/>
      <w:lvlJc w:val="left"/>
      <w:pPr>
        <w:tabs>
          <w:tab w:val="num" w:pos="5760"/>
        </w:tabs>
        <w:ind w:left="5760" w:hanging="360"/>
      </w:pPr>
      <w:rPr>
        <w:rFonts w:ascii="Wingdings 2" w:hAnsi="Wingdings 2" w:hint="default"/>
      </w:rPr>
    </w:lvl>
    <w:lvl w:ilvl="8" w:tplc="D2520AD4" w:tentative="1">
      <w:start w:val="1"/>
      <w:numFmt w:val="bullet"/>
      <w:lvlText w:val=""/>
      <w:lvlJc w:val="left"/>
      <w:pPr>
        <w:tabs>
          <w:tab w:val="num" w:pos="6480"/>
        </w:tabs>
        <w:ind w:left="6480" w:hanging="360"/>
      </w:pPr>
      <w:rPr>
        <w:rFonts w:ascii="Wingdings 2" w:hAnsi="Wingdings 2" w:hint="default"/>
      </w:rPr>
    </w:lvl>
  </w:abstractNum>
  <w:num w:numId="1">
    <w:abstractNumId w:val="3"/>
  </w:num>
  <w:num w:numId="2">
    <w:abstractNumId w:val="1"/>
  </w:num>
  <w:num w:numId="3">
    <w:abstractNumId w:val="5"/>
  </w:num>
  <w:num w:numId="4">
    <w:abstractNumId w:val="8"/>
  </w:num>
  <w:num w:numId="5">
    <w:abstractNumId w:val="13"/>
  </w:num>
  <w:num w:numId="6">
    <w:abstractNumId w:val="4"/>
  </w:num>
  <w:num w:numId="7">
    <w:abstractNumId w:val="10"/>
  </w:num>
  <w:num w:numId="8">
    <w:abstractNumId w:val="9"/>
  </w:num>
  <w:num w:numId="9">
    <w:abstractNumId w:val="0"/>
  </w:num>
  <w:num w:numId="10">
    <w:abstractNumId w:val="14"/>
  </w:num>
  <w:num w:numId="11">
    <w:abstractNumId w:val="7"/>
  </w:num>
  <w:num w:numId="12">
    <w:abstractNumId w:val="2"/>
  </w:num>
  <w:num w:numId="13">
    <w:abstractNumId w:val="12"/>
  </w:num>
  <w:num w:numId="14">
    <w:abstractNumId w:val="6"/>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76E1"/>
    <w:rsid w:val="000203ED"/>
    <w:rsid w:val="000774B8"/>
    <w:rsid w:val="004377A7"/>
    <w:rsid w:val="004F6364"/>
    <w:rsid w:val="005B2D49"/>
    <w:rsid w:val="005C056F"/>
    <w:rsid w:val="0060478B"/>
    <w:rsid w:val="00724B26"/>
    <w:rsid w:val="00764A05"/>
    <w:rsid w:val="007A76E1"/>
    <w:rsid w:val="008567E9"/>
    <w:rsid w:val="00AA4698"/>
    <w:rsid w:val="00AB2BF5"/>
    <w:rsid w:val="00B53C23"/>
    <w:rsid w:val="00BA0F90"/>
    <w:rsid w:val="00E1635C"/>
    <w:rsid w:val="00E5308E"/>
    <w:rsid w:val="00E874D2"/>
    <w:rsid w:val="00FA04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0203ED"/>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0478B"/>
    <w:pPr>
      <w:ind w:firstLineChars="200" w:firstLine="420"/>
    </w:pPr>
  </w:style>
  <w:style w:type="character" w:customStyle="1" w:styleId="2Char">
    <w:name w:val="标题 2 Char"/>
    <w:basedOn w:val="a0"/>
    <w:link w:val="2"/>
    <w:uiPriority w:val="9"/>
    <w:rsid w:val="000203ED"/>
    <w:rPr>
      <w:rFonts w:asciiTheme="majorHAnsi" w:eastAsiaTheme="majorEastAsia" w:hAnsiTheme="majorHAnsi" w:cstheme="majorBidi"/>
      <w:b/>
      <w:bCs/>
      <w:sz w:val="32"/>
      <w:szCs w:val="32"/>
    </w:rPr>
  </w:style>
  <w:style w:type="paragraph" w:styleId="a4">
    <w:name w:val="header"/>
    <w:basedOn w:val="a"/>
    <w:link w:val="Char"/>
    <w:uiPriority w:val="99"/>
    <w:unhideWhenUsed/>
    <w:rsid w:val="000203E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0203ED"/>
    <w:rPr>
      <w:sz w:val="18"/>
      <w:szCs w:val="18"/>
    </w:rPr>
  </w:style>
  <w:style w:type="paragraph" w:styleId="a5">
    <w:name w:val="footer"/>
    <w:basedOn w:val="a"/>
    <w:link w:val="Char0"/>
    <w:uiPriority w:val="99"/>
    <w:unhideWhenUsed/>
    <w:rsid w:val="000203ED"/>
    <w:pPr>
      <w:tabs>
        <w:tab w:val="center" w:pos="4153"/>
        <w:tab w:val="right" w:pos="8306"/>
      </w:tabs>
      <w:snapToGrid w:val="0"/>
      <w:jc w:val="left"/>
    </w:pPr>
    <w:rPr>
      <w:sz w:val="18"/>
      <w:szCs w:val="18"/>
    </w:rPr>
  </w:style>
  <w:style w:type="character" w:customStyle="1" w:styleId="Char0">
    <w:name w:val="页脚 Char"/>
    <w:basedOn w:val="a0"/>
    <w:link w:val="a5"/>
    <w:uiPriority w:val="99"/>
    <w:rsid w:val="000203ED"/>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0203ED"/>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0478B"/>
    <w:pPr>
      <w:ind w:firstLineChars="200" w:firstLine="420"/>
    </w:pPr>
  </w:style>
  <w:style w:type="character" w:customStyle="1" w:styleId="2Char">
    <w:name w:val="标题 2 Char"/>
    <w:basedOn w:val="a0"/>
    <w:link w:val="2"/>
    <w:uiPriority w:val="9"/>
    <w:rsid w:val="000203ED"/>
    <w:rPr>
      <w:rFonts w:asciiTheme="majorHAnsi" w:eastAsiaTheme="majorEastAsia" w:hAnsiTheme="majorHAnsi" w:cstheme="majorBidi"/>
      <w:b/>
      <w:bCs/>
      <w:sz w:val="32"/>
      <w:szCs w:val="32"/>
    </w:rPr>
  </w:style>
  <w:style w:type="paragraph" w:styleId="a4">
    <w:name w:val="header"/>
    <w:basedOn w:val="a"/>
    <w:link w:val="Char"/>
    <w:uiPriority w:val="99"/>
    <w:unhideWhenUsed/>
    <w:rsid w:val="000203E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0203ED"/>
    <w:rPr>
      <w:sz w:val="18"/>
      <w:szCs w:val="18"/>
    </w:rPr>
  </w:style>
  <w:style w:type="paragraph" w:styleId="a5">
    <w:name w:val="footer"/>
    <w:basedOn w:val="a"/>
    <w:link w:val="Char0"/>
    <w:uiPriority w:val="99"/>
    <w:unhideWhenUsed/>
    <w:rsid w:val="000203ED"/>
    <w:pPr>
      <w:tabs>
        <w:tab w:val="center" w:pos="4153"/>
        <w:tab w:val="right" w:pos="8306"/>
      </w:tabs>
      <w:snapToGrid w:val="0"/>
      <w:jc w:val="left"/>
    </w:pPr>
    <w:rPr>
      <w:sz w:val="18"/>
      <w:szCs w:val="18"/>
    </w:rPr>
  </w:style>
  <w:style w:type="character" w:customStyle="1" w:styleId="Char0">
    <w:name w:val="页脚 Char"/>
    <w:basedOn w:val="a0"/>
    <w:link w:val="a5"/>
    <w:uiPriority w:val="99"/>
    <w:rsid w:val="000203E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808644">
      <w:bodyDiv w:val="1"/>
      <w:marLeft w:val="0"/>
      <w:marRight w:val="0"/>
      <w:marTop w:val="0"/>
      <w:marBottom w:val="0"/>
      <w:divBdr>
        <w:top w:val="none" w:sz="0" w:space="0" w:color="auto"/>
        <w:left w:val="none" w:sz="0" w:space="0" w:color="auto"/>
        <w:bottom w:val="none" w:sz="0" w:space="0" w:color="auto"/>
        <w:right w:val="none" w:sz="0" w:space="0" w:color="auto"/>
      </w:divBdr>
    </w:div>
    <w:div w:id="110125526">
      <w:bodyDiv w:val="1"/>
      <w:marLeft w:val="0"/>
      <w:marRight w:val="0"/>
      <w:marTop w:val="0"/>
      <w:marBottom w:val="0"/>
      <w:divBdr>
        <w:top w:val="none" w:sz="0" w:space="0" w:color="auto"/>
        <w:left w:val="none" w:sz="0" w:space="0" w:color="auto"/>
        <w:bottom w:val="none" w:sz="0" w:space="0" w:color="auto"/>
        <w:right w:val="none" w:sz="0" w:space="0" w:color="auto"/>
      </w:divBdr>
      <w:divsChild>
        <w:div w:id="1594626921">
          <w:marLeft w:val="547"/>
          <w:marRight w:val="0"/>
          <w:marTop w:val="134"/>
          <w:marBottom w:val="0"/>
          <w:divBdr>
            <w:top w:val="none" w:sz="0" w:space="0" w:color="auto"/>
            <w:left w:val="none" w:sz="0" w:space="0" w:color="auto"/>
            <w:bottom w:val="none" w:sz="0" w:space="0" w:color="auto"/>
            <w:right w:val="none" w:sz="0" w:space="0" w:color="auto"/>
          </w:divBdr>
        </w:div>
        <w:div w:id="1268004323">
          <w:marLeft w:val="547"/>
          <w:marRight w:val="0"/>
          <w:marTop w:val="134"/>
          <w:marBottom w:val="0"/>
          <w:divBdr>
            <w:top w:val="none" w:sz="0" w:space="0" w:color="auto"/>
            <w:left w:val="none" w:sz="0" w:space="0" w:color="auto"/>
            <w:bottom w:val="none" w:sz="0" w:space="0" w:color="auto"/>
            <w:right w:val="none" w:sz="0" w:space="0" w:color="auto"/>
          </w:divBdr>
        </w:div>
        <w:div w:id="511799237">
          <w:marLeft w:val="547"/>
          <w:marRight w:val="0"/>
          <w:marTop w:val="134"/>
          <w:marBottom w:val="0"/>
          <w:divBdr>
            <w:top w:val="none" w:sz="0" w:space="0" w:color="auto"/>
            <w:left w:val="none" w:sz="0" w:space="0" w:color="auto"/>
            <w:bottom w:val="none" w:sz="0" w:space="0" w:color="auto"/>
            <w:right w:val="none" w:sz="0" w:space="0" w:color="auto"/>
          </w:divBdr>
        </w:div>
        <w:div w:id="467208736">
          <w:marLeft w:val="547"/>
          <w:marRight w:val="0"/>
          <w:marTop w:val="134"/>
          <w:marBottom w:val="0"/>
          <w:divBdr>
            <w:top w:val="none" w:sz="0" w:space="0" w:color="auto"/>
            <w:left w:val="none" w:sz="0" w:space="0" w:color="auto"/>
            <w:bottom w:val="none" w:sz="0" w:space="0" w:color="auto"/>
            <w:right w:val="none" w:sz="0" w:space="0" w:color="auto"/>
          </w:divBdr>
        </w:div>
      </w:divsChild>
    </w:div>
    <w:div w:id="344328267">
      <w:bodyDiv w:val="1"/>
      <w:marLeft w:val="0"/>
      <w:marRight w:val="0"/>
      <w:marTop w:val="0"/>
      <w:marBottom w:val="0"/>
      <w:divBdr>
        <w:top w:val="none" w:sz="0" w:space="0" w:color="auto"/>
        <w:left w:val="none" w:sz="0" w:space="0" w:color="auto"/>
        <w:bottom w:val="none" w:sz="0" w:space="0" w:color="auto"/>
        <w:right w:val="none" w:sz="0" w:space="0" w:color="auto"/>
      </w:divBdr>
      <w:divsChild>
        <w:div w:id="1335111697">
          <w:marLeft w:val="547"/>
          <w:marRight w:val="0"/>
          <w:marTop w:val="134"/>
          <w:marBottom w:val="0"/>
          <w:divBdr>
            <w:top w:val="none" w:sz="0" w:space="0" w:color="auto"/>
            <w:left w:val="none" w:sz="0" w:space="0" w:color="auto"/>
            <w:bottom w:val="none" w:sz="0" w:space="0" w:color="auto"/>
            <w:right w:val="none" w:sz="0" w:space="0" w:color="auto"/>
          </w:divBdr>
        </w:div>
      </w:divsChild>
    </w:div>
    <w:div w:id="600141892">
      <w:bodyDiv w:val="1"/>
      <w:marLeft w:val="0"/>
      <w:marRight w:val="0"/>
      <w:marTop w:val="0"/>
      <w:marBottom w:val="0"/>
      <w:divBdr>
        <w:top w:val="none" w:sz="0" w:space="0" w:color="auto"/>
        <w:left w:val="none" w:sz="0" w:space="0" w:color="auto"/>
        <w:bottom w:val="none" w:sz="0" w:space="0" w:color="auto"/>
        <w:right w:val="none" w:sz="0" w:space="0" w:color="auto"/>
      </w:divBdr>
      <w:divsChild>
        <w:div w:id="1320886035">
          <w:marLeft w:val="1166"/>
          <w:marRight w:val="0"/>
          <w:marTop w:val="115"/>
          <w:marBottom w:val="0"/>
          <w:divBdr>
            <w:top w:val="none" w:sz="0" w:space="0" w:color="auto"/>
            <w:left w:val="none" w:sz="0" w:space="0" w:color="auto"/>
            <w:bottom w:val="none" w:sz="0" w:space="0" w:color="auto"/>
            <w:right w:val="none" w:sz="0" w:space="0" w:color="auto"/>
          </w:divBdr>
        </w:div>
        <w:div w:id="1173181598">
          <w:marLeft w:val="1166"/>
          <w:marRight w:val="0"/>
          <w:marTop w:val="115"/>
          <w:marBottom w:val="0"/>
          <w:divBdr>
            <w:top w:val="none" w:sz="0" w:space="0" w:color="auto"/>
            <w:left w:val="none" w:sz="0" w:space="0" w:color="auto"/>
            <w:bottom w:val="none" w:sz="0" w:space="0" w:color="auto"/>
            <w:right w:val="none" w:sz="0" w:space="0" w:color="auto"/>
          </w:divBdr>
        </w:div>
        <w:div w:id="495851293">
          <w:marLeft w:val="1166"/>
          <w:marRight w:val="0"/>
          <w:marTop w:val="115"/>
          <w:marBottom w:val="0"/>
          <w:divBdr>
            <w:top w:val="none" w:sz="0" w:space="0" w:color="auto"/>
            <w:left w:val="none" w:sz="0" w:space="0" w:color="auto"/>
            <w:bottom w:val="none" w:sz="0" w:space="0" w:color="auto"/>
            <w:right w:val="none" w:sz="0" w:space="0" w:color="auto"/>
          </w:divBdr>
        </w:div>
        <w:div w:id="1184322723">
          <w:marLeft w:val="1166"/>
          <w:marRight w:val="0"/>
          <w:marTop w:val="115"/>
          <w:marBottom w:val="0"/>
          <w:divBdr>
            <w:top w:val="none" w:sz="0" w:space="0" w:color="auto"/>
            <w:left w:val="none" w:sz="0" w:space="0" w:color="auto"/>
            <w:bottom w:val="none" w:sz="0" w:space="0" w:color="auto"/>
            <w:right w:val="none" w:sz="0" w:space="0" w:color="auto"/>
          </w:divBdr>
        </w:div>
      </w:divsChild>
    </w:div>
    <w:div w:id="796264911">
      <w:bodyDiv w:val="1"/>
      <w:marLeft w:val="0"/>
      <w:marRight w:val="0"/>
      <w:marTop w:val="0"/>
      <w:marBottom w:val="0"/>
      <w:divBdr>
        <w:top w:val="none" w:sz="0" w:space="0" w:color="auto"/>
        <w:left w:val="none" w:sz="0" w:space="0" w:color="auto"/>
        <w:bottom w:val="none" w:sz="0" w:space="0" w:color="auto"/>
        <w:right w:val="none" w:sz="0" w:space="0" w:color="auto"/>
      </w:divBdr>
      <w:divsChild>
        <w:div w:id="2076195799">
          <w:marLeft w:val="547"/>
          <w:marRight w:val="0"/>
          <w:marTop w:val="154"/>
          <w:marBottom w:val="0"/>
          <w:divBdr>
            <w:top w:val="none" w:sz="0" w:space="0" w:color="auto"/>
            <w:left w:val="none" w:sz="0" w:space="0" w:color="auto"/>
            <w:bottom w:val="none" w:sz="0" w:space="0" w:color="auto"/>
            <w:right w:val="none" w:sz="0" w:space="0" w:color="auto"/>
          </w:divBdr>
        </w:div>
        <w:div w:id="2138454161">
          <w:marLeft w:val="1166"/>
          <w:marRight w:val="0"/>
          <w:marTop w:val="96"/>
          <w:marBottom w:val="0"/>
          <w:divBdr>
            <w:top w:val="none" w:sz="0" w:space="0" w:color="auto"/>
            <w:left w:val="none" w:sz="0" w:space="0" w:color="auto"/>
            <w:bottom w:val="none" w:sz="0" w:space="0" w:color="auto"/>
            <w:right w:val="none" w:sz="0" w:space="0" w:color="auto"/>
          </w:divBdr>
        </w:div>
        <w:div w:id="351223059">
          <w:marLeft w:val="1166"/>
          <w:marRight w:val="0"/>
          <w:marTop w:val="96"/>
          <w:marBottom w:val="0"/>
          <w:divBdr>
            <w:top w:val="none" w:sz="0" w:space="0" w:color="auto"/>
            <w:left w:val="none" w:sz="0" w:space="0" w:color="auto"/>
            <w:bottom w:val="none" w:sz="0" w:space="0" w:color="auto"/>
            <w:right w:val="none" w:sz="0" w:space="0" w:color="auto"/>
          </w:divBdr>
        </w:div>
        <w:div w:id="280721318">
          <w:marLeft w:val="1166"/>
          <w:marRight w:val="0"/>
          <w:marTop w:val="96"/>
          <w:marBottom w:val="0"/>
          <w:divBdr>
            <w:top w:val="none" w:sz="0" w:space="0" w:color="auto"/>
            <w:left w:val="none" w:sz="0" w:space="0" w:color="auto"/>
            <w:bottom w:val="none" w:sz="0" w:space="0" w:color="auto"/>
            <w:right w:val="none" w:sz="0" w:space="0" w:color="auto"/>
          </w:divBdr>
        </w:div>
        <w:div w:id="196889692">
          <w:marLeft w:val="1166"/>
          <w:marRight w:val="0"/>
          <w:marTop w:val="96"/>
          <w:marBottom w:val="0"/>
          <w:divBdr>
            <w:top w:val="none" w:sz="0" w:space="0" w:color="auto"/>
            <w:left w:val="none" w:sz="0" w:space="0" w:color="auto"/>
            <w:bottom w:val="none" w:sz="0" w:space="0" w:color="auto"/>
            <w:right w:val="none" w:sz="0" w:space="0" w:color="auto"/>
          </w:divBdr>
        </w:div>
        <w:div w:id="1719865181">
          <w:marLeft w:val="547"/>
          <w:marRight w:val="0"/>
          <w:marTop w:val="115"/>
          <w:marBottom w:val="0"/>
          <w:divBdr>
            <w:top w:val="none" w:sz="0" w:space="0" w:color="auto"/>
            <w:left w:val="none" w:sz="0" w:space="0" w:color="auto"/>
            <w:bottom w:val="none" w:sz="0" w:space="0" w:color="auto"/>
            <w:right w:val="none" w:sz="0" w:space="0" w:color="auto"/>
          </w:divBdr>
        </w:div>
        <w:div w:id="1384717759">
          <w:marLeft w:val="547"/>
          <w:marRight w:val="0"/>
          <w:marTop w:val="154"/>
          <w:marBottom w:val="0"/>
          <w:divBdr>
            <w:top w:val="none" w:sz="0" w:space="0" w:color="auto"/>
            <w:left w:val="none" w:sz="0" w:space="0" w:color="auto"/>
            <w:bottom w:val="none" w:sz="0" w:space="0" w:color="auto"/>
            <w:right w:val="none" w:sz="0" w:space="0" w:color="auto"/>
          </w:divBdr>
        </w:div>
      </w:divsChild>
    </w:div>
    <w:div w:id="1031027039">
      <w:bodyDiv w:val="1"/>
      <w:marLeft w:val="0"/>
      <w:marRight w:val="0"/>
      <w:marTop w:val="0"/>
      <w:marBottom w:val="0"/>
      <w:divBdr>
        <w:top w:val="none" w:sz="0" w:space="0" w:color="auto"/>
        <w:left w:val="none" w:sz="0" w:space="0" w:color="auto"/>
        <w:bottom w:val="none" w:sz="0" w:space="0" w:color="auto"/>
        <w:right w:val="none" w:sz="0" w:space="0" w:color="auto"/>
      </w:divBdr>
      <w:divsChild>
        <w:div w:id="758987172">
          <w:marLeft w:val="547"/>
          <w:marRight w:val="0"/>
          <w:marTop w:val="134"/>
          <w:marBottom w:val="0"/>
          <w:divBdr>
            <w:top w:val="none" w:sz="0" w:space="0" w:color="auto"/>
            <w:left w:val="none" w:sz="0" w:space="0" w:color="auto"/>
            <w:bottom w:val="none" w:sz="0" w:space="0" w:color="auto"/>
            <w:right w:val="none" w:sz="0" w:space="0" w:color="auto"/>
          </w:divBdr>
        </w:div>
        <w:div w:id="606892111">
          <w:marLeft w:val="547"/>
          <w:marRight w:val="0"/>
          <w:marTop w:val="134"/>
          <w:marBottom w:val="0"/>
          <w:divBdr>
            <w:top w:val="none" w:sz="0" w:space="0" w:color="auto"/>
            <w:left w:val="none" w:sz="0" w:space="0" w:color="auto"/>
            <w:bottom w:val="none" w:sz="0" w:space="0" w:color="auto"/>
            <w:right w:val="none" w:sz="0" w:space="0" w:color="auto"/>
          </w:divBdr>
        </w:div>
      </w:divsChild>
    </w:div>
    <w:div w:id="1107770372">
      <w:bodyDiv w:val="1"/>
      <w:marLeft w:val="0"/>
      <w:marRight w:val="0"/>
      <w:marTop w:val="0"/>
      <w:marBottom w:val="0"/>
      <w:divBdr>
        <w:top w:val="none" w:sz="0" w:space="0" w:color="auto"/>
        <w:left w:val="none" w:sz="0" w:space="0" w:color="auto"/>
        <w:bottom w:val="none" w:sz="0" w:space="0" w:color="auto"/>
        <w:right w:val="none" w:sz="0" w:space="0" w:color="auto"/>
      </w:divBdr>
    </w:div>
    <w:div w:id="1124160091">
      <w:bodyDiv w:val="1"/>
      <w:marLeft w:val="0"/>
      <w:marRight w:val="0"/>
      <w:marTop w:val="0"/>
      <w:marBottom w:val="0"/>
      <w:divBdr>
        <w:top w:val="none" w:sz="0" w:space="0" w:color="auto"/>
        <w:left w:val="none" w:sz="0" w:space="0" w:color="auto"/>
        <w:bottom w:val="none" w:sz="0" w:space="0" w:color="auto"/>
        <w:right w:val="none" w:sz="0" w:space="0" w:color="auto"/>
      </w:divBdr>
    </w:div>
    <w:div w:id="1133720363">
      <w:bodyDiv w:val="1"/>
      <w:marLeft w:val="0"/>
      <w:marRight w:val="0"/>
      <w:marTop w:val="0"/>
      <w:marBottom w:val="0"/>
      <w:divBdr>
        <w:top w:val="none" w:sz="0" w:space="0" w:color="auto"/>
        <w:left w:val="none" w:sz="0" w:space="0" w:color="auto"/>
        <w:bottom w:val="none" w:sz="0" w:space="0" w:color="auto"/>
        <w:right w:val="none" w:sz="0" w:space="0" w:color="auto"/>
      </w:divBdr>
      <w:divsChild>
        <w:div w:id="1511524409">
          <w:marLeft w:val="547"/>
          <w:marRight w:val="0"/>
          <w:marTop w:val="134"/>
          <w:marBottom w:val="0"/>
          <w:divBdr>
            <w:top w:val="none" w:sz="0" w:space="0" w:color="auto"/>
            <w:left w:val="none" w:sz="0" w:space="0" w:color="auto"/>
            <w:bottom w:val="none" w:sz="0" w:space="0" w:color="auto"/>
            <w:right w:val="none" w:sz="0" w:space="0" w:color="auto"/>
          </w:divBdr>
        </w:div>
        <w:div w:id="1206334674">
          <w:marLeft w:val="547"/>
          <w:marRight w:val="0"/>
          <w:marTop w:val="134"/>
          <w:marBottom w:val="0"/>
          <w:divBdr>
            <w:top w:val="none" w:sz="0" w:space="0" w:color="auto"/>
            <w:left w:val="none" w:sz="0" w:space="0" w:color="auto"/>
            <w:bottom w:val="none" w:sz="0" w:space="0" w:color="auto"/>
            <w:right w:val="none" w:sz="0" w:space="0" w:color="auto"/>
          </w:divBdr>
        </w:div>
        <w:div w:id="1971207701">
          <w:marLeft w:val="547"/>
          <w:marRight w:val="0"/>
          <w:marTop w:val="134"/>
          <w:marBottom w:val="0"/>
          <w:divBdr>
            <w:top w:val="none" w:sz="0" w:space="0" w:color="auto"/>
            <w:left w:val="none" w:sz="0" w:space="0" w:color="auto"/>
            <w:bottom w:val="none" w:sz="0" w:space="0" w:color="auto"/>
            <w:right w:val="none" w:sz="0" w:space="0" w:color="auto"/>
          </w:divBdr>
        </w:div>
      </w:divsChild>
    </w:div>
    <w:div w:id="1228303424">
      <w:bodyDiv w:val="1"/>
      <w:marLeft w:val="0"/>
      <w:marRight w:val="0"/>
      <w:marTop w:val="0"/>
      <w:marBottom w:val="0"/>
      <w:divBdr>
        <w:top w:val="none" w:sz="0" w:space="0" w:color="auto"/>
        <w:left w:val="none" w:sz="0" w:space="0" w:color="auto"/>
        <w:bottom w:val="none" w:sz="0" w:space="0" w:color="auto"/>
        <w:right w:val="none" w:sz="0" w:space="0" w:color="auto"/>
      </w:divBdr>
      <w:divsChild>
        <w:div w:id="1871600366">
          <w:marLeft w:val="547"/>
          <w:marRight w:val="0"/>
          <w:marTop w:val="134"/>
          <w:marBottom w:val="0"/>
          <w:divBdr>
            <w:top w:val="none" w:sz="0" w:space="0" w:color="auto"/>
            <w:left w:val="none" w:sz="0" w:space="0" w:color="auto"/>
            <w:bottom w:val="none" w:sz="0" w:space="0" w:color="auto"/>
            <w:right w:val="none" w:sz="0" w:space="0" w:color="auto"/>
          </w:divBdr>
        </w:div>
        <w:div w:id="74593763">
          <w:marLeft w:val="547"/>
          <w:marRight w:val="0"/>
          <w:marTop w:val="96"/>
          <w:marBottom w:val="0"/>
          <w:divBdr>
            <w:top w:val="none" w:sz="0" w:space="0" w:color="auto"/>
            <w:left w:val="none" w:sz="0" w:space="0" w:color="auto"/>
            <w:bottom w:val="none" w:sz="0" w:space="0" w:color="auto"/>
            <w:right w:val="none" w:sz="0" w:space="0" w:color="auto"/>
          </w:divBdr>
        </w:div>
        <w:div w:id="267348899">
          <w:marLeft w:val="547"/>
          <w:marRight w:val="0"/>
          <w:marTop w:val="96"/>
          <w:marBottom w:val="0"/>
          <w:divBdr>
            <w:top w:val="none" w:sz="0" w:space="0" w:color="auto"/>
            <w:left w:val="none" w:sz="0" w:space="0" w:color="auto"/>
            <w:bottom w:val="none" w:sz="0" w:space="0" w:color="auto"/>
            <w:right w:val="none" w:sz="0" w:space="0" w:color="auto"/>
          </w:divBdr>
        </w:div>
        <w:div w:id="377438040">
          <w:marLeft w:val="547"/>
          <w:marRight w:val="0"/>
          <w:marTop w:val="115"/>
          <w:marBottom w:val="0"/>
          <w:divBdr>
            <w:top w:val="none" w:sz="0" w:space="0" w:color="auto"/>
            <w:left w:val="none" w:sz="0" w:space="0" w:color="auto"/>
            <w:bottom w:val="none" w:sz="0" w:space="0" w:color="auto"/>
            <w:right w:val="none" w:sz="0" w:space="0" w:color="auto"/>
          </w:divBdr>
        </w:div>
        <w:div w:id="1287782956">
          <w:marLeft w:val="547"/>
          <w:marRight w:val="0"/>
          <w:marTop w:val="115"/>
          <w:marBottom w:val="0"/>
          <w:divBdr>
            <w:top w:val="none" w:sz="0" w:space="0" w:color="auto"/>
            <w:left w:val="none" w:sz="0" w:space="0" w:color="auto"/>
            <w:bottom w:val="none" w:sz="0" w:space="0" w:color="auto"/>
            <w:right w:val="none" w:sz="0" w:space="0" w:color="auto"/>
          </w:divBdr>
        </w:div>
        <w:div w:id="1953055139">
          <w:marLeft w:val="1800"/>
          <w:marRight w:val="0"/>
          <w:marTop w:val="86"/>
          <w:marBottom w:val="0"/>
          <w:divBdr>
            <w:top w:val="none" w:sz="0" w:space="0" w:color="auto"/>
            <w:left w:val="none" w:sz="0" w:space="0" w:color="auto"/>
            <w:bottom w:val="none" w:sz="0" w:space="0" w:color="auto"/>
            <w:right w:val="none" w:sz="0" w:space="0" w:color="auto"/>
          </w:divBdr>
        </w:div>
        <w:div w:id="372462874">
          <w:marLeft w:val="1800"/>
          <w:marRight w:val="0"/>
          <w:marTop w:val="86"/>
          <w:marBottom w:val="0"/>
          <w:divBdr>
            <w:top w:val="none" w:sz="0" w:space="0" w:color="auto"/>
            <w:left w:val="none" w:sz="0" w:space="0" w:color="auto"/>
            <w:bottom w:val="none" w:sz="0" w:space="0" w:color="auto"/>
            <w:right w:val="none" w:sz="0" w:space="0" w:color="auto"/>
          </w:divBdr>
        </w:div>
        <w:div w:id="1541434569">
          <w:marLeft w:val="1800"/>
          <w:marRight w:val="0"/>
          <w:marTop w:val="86"/>
          <w:marBottom w:val="0"/>
          <w:divBdr>
            <w:top w:val="none" w:sz="0" w:space="0" w:color="auto"/>
            <w:left w:val="none" w:sz="0" w:space="0" w:color="auto"/>
            <w:bottom w:val="none" w:sz="0" w:space="0" w:color="auto"/>
            <w:right w:val="none" w:sz="0" w:space="0" w:color="auto"/>
          </w:divBdr>
        </w:div>
        <w:div w:id="1003826177">
          <w:marLeft w:val="1800"/>
          <w:marRight w:val="0"/>
          <w:marTop w:val="77"/>
          <w:marBottom w:val="0"/>
          <w:divBdr>
            <w:top w:val="none" w:sz="0" w:space="0" w:color="auto"/>
            <w:left w:val="none" w:sz="0" w:space="0" w:color="auto"/>
            <w:bottom w:val="none" w:sz="0" w:space="0" w:color="auto"/>
            <w:right w:val="none" w:sz="0" w:space="0" w:color="auto"/>
          </w:divBdr>
        </w:div>
        <w:div w:id="1464693643">
          <w:marLeft w:val="1800"/>
          <w:marRight w:val="0"/>
          <w:marTop w:val="77"/>
          <w:marBottom w:val="0"/>
          <w:divBdr>
            <w:top w:val="none" w:sz="0" w:space="0" w:color="auto"/>
            <w:left w:val="none" w:sz="0" w:space="0" w:color="auto"/>
            <w:bottom w:val="none" w:sz="0" w:space="0" w:color="auto"/>
            <w:right w:val="none" w:sz="0" w:space="0" w:color="auto"/>
          </w:divBdr>
        </w:div>
      </w:divsChild>
    </w:div>
    <w:div w:id="1371103552">
      <w:bodyDiv w:val="1"/>
      <w:marLeft w:val="0"/>
      <w:marRight w:val="0"/>
      <w:marTop w:val="0"/>
      <w:marBottom w:val="0"/>
      <w:divBdr>
        <w:top w:val="none" w:sz="0" w:space="0" w:color="auto"/>
        <w:left w:val="none" w:sz="0" w:space="0" w:color="auto"/>
        <w:bottom w:val="none" w:sz="0" w:space="0" w:color="auto"/>
        <w:right w:val="none" w:sz="0" w:space="0" w:color="auto"/>
      </w:divBdr>
      <w:divsChild>
        <w:div w:id="1741176059">
          <w:marLeft w:val="547"/>
          <w:marRight w:val="0"/>
          <w:marTop w:val="134"/>
          <w:marBottom w:val="0"/>
          <w:divBdr>
            <w:top w:val="none" w:sz="0" w:space="0" w:color="auto"/>
            <w:left w:val="none" w:sz="0" w:space="0" w:color="auto"/>
            <w:bottom w:val="none" w:sz="0" w:space="0" w:color="auto"/>
            <w:right w:val="none" w:sz="0" w:space="0" w:color="auto"/>
          </w:divBdr>
        </w:div>
        <w:div w:id="1159229206">
          <w:marLeft w:val="547"/>
          <w:marRight w:val="0"/>
          <w:marTop w:val="134"/>
          <w:marBottom w:val="0"/>
          <w:divBdr>
            <w:top w:val="none" w:sz="0" w:space="0" w:color="auto"/>
            <w:left w:val="none" w:sz="0" w:space="0" w:color="auto"/>
            <w:bottom w:val="none" w:sz="0" w:space="0" w:color="auto"/>
            <w:right w:val="none" w:sz="0" w:space="0" w:color="auto"/>
          </w:divBdr>
        </w:div>
        <w:div w:id="692346055">
          <w:marLeft w:val="547"/>
          <w:marRight w:val="0"/>
          <w:marTop w:val="134"/>
          <w:marBottom w:val="0"/>
          <w:divBdr>
            <w:top w:val="none" w:sz="0" w:space="0" w:color="auto"/>
            <w:left w:val="none" w:sz="0" w:space="0" w:color="auto"/>
            <w:bottom w:val="none" w:sz="0" w:space="0" w:color="auto"/>
            <w:right w:val="none" w:sz="0" w:space="0" w:color="auto"/>
          </w:divBdr>
        </w:div>
        <w:div w:id="359283395">
          <w:marLeft w:val="547"/>
          <w:marRight w:val="0"/>
          <w:marTop w:val="134"/>
          <w:marBottom w:val="0"/>
          <w:divBdr>
            <w:top w:val="none" w:sz="0" w:space="0" w:color="auto"/>
            <w:left w:val="none" w:sz="0" w:space="0" w:color="auto"/>
            <w:bottom w:val="none" w:sz="0" w:space="0" w:color="auto"/>
            <w:right w:val="none" w:sz="0" w:space="0" w:color="auto"/>
          </w:divBdr>
        </w:div>
      </w:divsChild>
    </w:div>
    <w:div w:id="1434323302">
      <w:bodyDiv w:val="1"/>
      <w:marLeft w:val="0"/>
      <w:marRight w:val="0"/>
      <w:marTop w:val="0"/>
      <w:marBottom w:val="0"/>
      <w:divBdr>
        <w:top w:val="none" w:sz="0" w:space="0" w:color="auto"/>
        <w:left w:val="none" w:sz="0" w:space="0" w:color="auto"/>
        <w:bottom w:val="none" w:sz="0" w:space="0" w:color="auto"/>
        <w:right w:val="none" w:sz="0" w:space="0" w:color="auto"/>
      </w:divBdr>
      <w:divsChild>
        <w:div w:id="1276980315">
          <w:marLeft w:val="547"/>
          <w:marRight w:val="0"/>
          <w:marTop w:val="134"/>
          <w:marBottom w:val="0"/>
          <w:divBdr>
            <w:top w:val="none" w:sz="0" w:space="0" w:color="auto"/>
            <w:left w:val="none" w:sz="0" w:space="0" w:color="auto"/>
            <w:bottom w:val="none" w:sz="0" w:space="0" w:color="auto"/>
            <w:right w:val="none" w:sz="0" w:space="0" w:color="auto"/>
          </w:divBdr>
        </w:div>
        <w:div w:id="518395425">
          <w:marLeft w:val="547"/>
          <w:marRight w:val="0"/>
          <w:marTop w:val="134"/>
          <w:marBottom w:val="0"/>
          <w:divBdr>
            <w:top w:val="none" w:sz="0" w:space="0" w:color="auto"/>
            <w:left w:val="none" w:sz="0" w:space="0" w:color="auto"/>
            <w:bottom w:val="none" w:sz="0" w:space="0" w:color="auto"/>
            <w:right w:val="none" w:sz="0" w:space="0" w:color="auto"/>
          </w:divBdr>
        </w:div>
        <w:div w:id="1376809675">
          <w:marLeft w:val="547"/>
          <w:marRight w:val="0"/>
          <w:marTop w:val="134"/>
          <w:marBottom w:val="0"/>
          <w:divBdr>
            <w:top w:val="none" w:sz="0" w:space="0" w:color="auto"/>
            <w:left w:val="none" w:sz="0" w:space="0" w:color="auto"/>
            <w:bottom w:val="none" w:sz="0" w:space="0" w:color="auto"/>
            <w:right w:val="none" w:sz="0" w:space="0" w:color="auto"/>
          </w:divBdr>
        </w:div>
        <w:div w:id="1918173303">
          <w:marLeft w:val="547"/>
          <w:marRight w:val="0"/>
          <w:marTop w:val="134"/>
          <w:marBottom w:val="0"/>
          <w:divBdr>
            <w:top w:val="none" w:sz="0" w:space="0" w:color="auto"/>
            <w:left w:val="none" w:sz="0" w:space="0" w:color="auto"/>
            <w:bottom w:val="none" w:sz="0" w:space="0" w:color="auto"/>
            <w:right w:val="none" w:sz="0" w:space="0" w:color="auto"/>
          </w:divBdr>
        </w:div>
        <w:div w:id="120460592">
          <w:marLeft w:val="547"/>
          <w:marRight w:val="0"/>
          <w:marTop w:val="134"/>
          <w:marBottom w:val="0"/>
          <w:divBdr>
            <w:top w:val="none" w:sz="0" w:space="0" w:color="auto"/>
            <w:left w:val="none" w:sz="0" w:space="0" w:color="auto"/>
            <w:bottom w:val="none" w:sz="0" w:space="0" w:color="auto"/>
            <w:right w:val="none" w:sz="0" w:space="0" w:color="auto"/>
          </w:divBdr>
        </w:div>
      </w:divsChild>
    </w:div>
    <w:div w:id="1652245720">
      <w:bodyDiv w:val="1"/>
      <w:marLeft w:val="0"/>
      <w:marRight w:val="0"/>
      <w:marTop w:val="0"/>
      <w:marBottom w:val="0"/>
      <w:divBdr>
        <w:top w:val="none" w:sz="0" w:space="0" w:color="auto"/>
        <w:left w:val="none" w:sz="0" w:space="0" w:color="auto"/>
        <w:bottom w:val="none" w:sz="0" w:space="0" w:color="auto"/>
        <w:right w:val="none" w:sz="0" w:space="0" w:color="auto"/>
      </w:divBdr>
      <w:divsChild>
        <w:div w:id="83579804">
          <w:marLeft w:val="547"/>
          <w:marRight w:val="0"/>
          <w:marTop w:val="115"/>
          <w:marBottom w:val="0"/>
          <w:divBdr>
            <w:top w:val="none" w:sz="0" w:space="0" w:color="auto"/>
            <w:left w:val="none" w:sz="0" w:space="0" w:color="auto"/>
            <w:bottom w:val="none" w:sz="0" w:space="0" w:color="auto"/>
            <w:right w:val="none" w:sz="0" w:space="0" w:color="auto"/>
          </w:divBdr>
        </w:div>
        <w:div w:id="1172329475">
          <w:marLeft w:val="547"/>
          <w:marRight w:val="0"/>
          <w:marTop w:val="115"/>
          <w:marBottom w:val="0"/>
          <w:divBdr>
            <w:top w:val="none" w:sz="0" w:space="0" w:color="auto"/>
            <w:left w:val="none" w:sz="0" w:space="0" w:color="auto"/>
            <w:bottom w:val="none" w:sz="0" w:space="0" w:color="auto"/>
            <w:right w:val="none" w:sz="0" w:space="0" w:color="auto"/>
          </w:divBdr>
        </w:div>
        <w:div w:id="1891065023">
          <w:marLeft w:val="547"/>
          <w:marRight w:val="0"/>
          <w:marTop w:val="115"/>
          <w:marBottom w:val="0"/>
          <w:divBdr>
            <w:top w:val="none" w:sz="0" w:space="0" w:color="auto"/>
            <w:left w:val="none" w:sz="0" w:space="0" w:color="auto"/>
            <w:bottom w:val="none" w:sz="0" w:space="0" w:color="auto"/>
            <w:right w:val="none" w:sz="0" w:space="0" w:color="auto"/>
          </w:divBdr>
        </w:div>
        <w:div w:id="232980918">
          <w:marLeft w:val="1800"/>
          <w:marRight w:val="0"/>
          <w:marTop w:val="96"/>
          <w:marBottom w:val="0"/>
          <w:divBdr>
            <w:top w:val="none" w:sz="0" w:space="0" w:color="auto"/>
            <w:left w:val="none" w:sz="0" w:space="0" w:color="auto"/>
            <w:bottom w:val="none" w:sz="0" w:space="0" w:color="auto"/>
            <w:right w:val="none" w:sz="0" w:space="0" w:color="auto"/>
          </w:divBdr>
        </w:div>
        <w:div w:id="1258977908">
          <w:marLeft w:val="1800"/>
          <w:marRight w:val="0"/>
          <w:marTop w:val="96"/>
          <w:marBottom w:val="0"/>
          <w:divBdr>
            <w:top w:val="none" w:sz="0" w:space="0" w:color="auto"/>
            <w:left w:val="none" w:sz="0" w:space="0" w:color="auto"/>
            <w:bottom w:val="none" w:sz="0" w:space="0" w:color="auto"/>
            <w:right w:val="none" w:sz="0" w:space="0" w:color="auto"/>
          </w:divBdr>
        </w:div>
        <w:div w:id="1596590320">
          <w:marLeft w:val="1800"/>
          <w:marRight w:val="0"/>
          <w:marTop w:val="96"/>
          <w:marBottom w:val="0"/>
          <w:divBdr>
            <w:top w:val="none" w:sz="0" w:space="0" w:color="auto"/>
            <w:left w:val="none" w:sz="0" w:space="0" w:color="auto"/>
            <w:bottom w:val="none" w:sz="0" w:space="0" w:color="auto"/>
            <w:right w:val="none" w:sz="0" w:space="0" w:color="auto"/>
          </w:divBdr>
        </w:div>
        <w:div w:id="478038799">
          <w:marLeft w:val="547"/>
          <w:marRight w:val="0"/>
          <w:marTop w:val="96"/>
          <w:marBottom w:val="0"/>
          <w:divBdr>
            <w:top w:val="none" w:sz="0" w:space="0" w:color="auto"/>
            <w:left w:val="none" w:sz="0" w:space="0" w:color="auto"/>
            <w:bottom w:val="none" w:sz="0" w:space="0" w:color="auto"/>
            <w:right w:val="none" w:sz="0" w:space="0" w:color="auto"/>
          </w:divBdr>
        </w:div>
        <w:div w:id="33193840">
          <w:marLeft w:val="547"/>
          <w:marRight w:val="0"/>
          <w:marTop w:val="96"/>
          <w:marBottom w:val="0"/>
          <w:divBdr>
            <w:top w:val="none" w:sz="0" w:space="0" w:color="auto"/>
            <w:left w:val="none" w:sz="0" w:space="0" w:color="auto"/>
            <w:bottom w:val="none" w:sz="0" w:space="0" w:color="auto"/>
            <w:right w:val="none" w:sz="0" w:space="0" w:color="auto"/>
          </w:divBdr>
        </w:div>
        <w:div w:id="1328629023">
          <w:marLeft w:val="1166"/>
          <w:marRight w:val="0"/>
          <w:marTop w:val="96"/>
          <w:marBottom w:val="0"/>
          <w:divBdr>
            <w:top w:val="none" w:sz="0" w:space="0" w:color="auto"/>
            <w:left w:val="none" w:sz="0" w:space="0" w:color="auto"/>
            <w:bottom w:val="none" w:sz="0" w:space="0" w:color="auto"/>
            <w:right w:val="none" w:sz="0" w:space="0" w:color="auto"/>
          </w:divBdr>
        </w:div>
        <w:div w:id="466974317">
          <w:marLeft w:val="547"/>
          <w:marRight w:val="0"/>
          <w:marTop w:val="115"/>
          <w:marBottom w:val="0"/>
          <w:divBdr>
            <w:top w:val="none" w:sz="0" w:space="0" w:color="auto"/>
            <w:left w:val="none" w:sz="0" w:space="0" w:color="auto"/>
            <w:bottom w:val="none" w:sz="0" w:space="0" w:color="auto"/>
            <w:right w:val="none" w:sz="0" w:space="0" w:color="auto"/>
          </w:divBdr>
        </w:div>
      </w:divsChild>
    </w:div>
    <w:div w:id="2068718735">
      <w:bodyDiv w:val="1"/>
      <w:marLeft w:val="0"/>
      <w:marRight w:val="0"/>
      <w:marTop w:val="0"/>
      <w:marBottom w:val="0"/>
      <w:divBdr>
        <w:top w:val="none" w:sz="0" w:space="0" w:color="auto"/>
        <w:left w:val="none" w:sz="0" w:space="0" w:color="auto"/>
        <w:bottom w:val="none" w:sz="0" w:space="0" w:color="auto"/>
        <w:right w:val="none" w:sz="0" w:space="0" w:color="auto"/>
      </w:divBdr>
      <w:divsChild>
        <w:div w:id="1263805979">
          <w:marLeft w:val="547"/>
          <w:marRight w:val="0"/>
          <w:marTop w:val="134"/>
          <w:marBottom w:val="0"/>
          <w:divBdr>
            <w:top w:val="none" w:sz="0" w:space="0" w:color="auto"/>
            <w:left w:val="none" w:sz="0" w:space="0" w:color="auto"/>
            <w:bottom w:val="none" w:sz="0" w:space="0" w:color="auto"/>
            <w:right w:val="none" w:sz="0" w:space="0" w:color="auto"/>
          </w:divBdr>
        </w:div>
        <w:div w:id="1440028085">
          <w:marLeft w:val="1166"/>
          <w:marRight w:val="0"/>
          <w:marTop w:val="115"/>
          <w:marBottom w:val="0"/>
          <w:divBdr>
            <w:top w:val="none" w:sz="0" w:space="0" w:color="auto"/>
            <w:left w:val="none" w:sz="0" w:space="0" w:color="auto"/>
            <w:bottom w:val="none" w:sz="0" w:space="0" w:color="auto"/>
            <w:right w:val="none" w:sz="0" w:space="0" w:color="auto"/>
          </w:divBdr>
        </w:div>
        <w:div w:id="301616315">
          <w:marLeft w:val="1166"/>
          <w:marRight w:val="0"/>
          <w:marTop w:val="115"/>
          <w:marBottom w:val="0"/>
          <w:divBdr>
            <w:top w:val="none" w:sz="0" w:space="0" w:color="auto"/>
            <w:left w:val="none" w:sz="0" w:space="0" w:color="auto"/>
            <w:bottom w:val="none" w:sz="0" w:space="0" w:color="auto"/>
            <w:right w:val="none" w:sz="0" w:space="0" w:color="auto"/>
          </w:divBdr>
        </w:div>
        <w:div w:id="836918669">
          <w:marLeft w:val="1166"/>
          <w:marRight w:val="0"/>
          <w:marTop w:val="1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296</TotalTime>
  <Pages>1</Pages>
  <Words>475</Words>
  <Characters>2710</Characters>
  <Application>Microsoft Office Word</Application>
  <DocSecurity>0</DocSecurity>
  <Lines>22</Lines>
  <Paragraphs>6</Paragraphs>
  <ScaleCrop>false</ScaleCrop>
  <Company>Microsoft</Company>
  <LinksUpToDate>false</LinksUpToDate>
  <CharactersWithSpaces>3179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dc:creator>
  <cp:keywords/>
  <dc:description/>
  <cp:lastModifiedBy>1</cp:lastModifiedBy>
  <cp:revision>7</cp:revision>
  <dcterms:created xsi:type="dcterms:W3CDTF">2012-10-20T12:10:00Z</dcterms:created>
  <dcterms:modified xsi:type="dcterms:W3CDTF">2012-10-21T01:42:00Z</dcterms:modified>
</cp:coreProperties>
</file>