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Player Profile Backend</w:t>
      </w:r>
    </w:p>
    <w:p>
      <w:pPr>
        <w:spacing w:after="10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— 設計書 / System Design Document —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2026-03-16</w:t>
      </w:r>
    </w:p>
    <w:p>
      <w:pPr>
        <w:spacing w:after="1200"/>
      </w:pPr>
    </w:p>
    <w:p>
      <w:pPr>
        <w:pBdr>
          <w:top w:val="single" w:color="CBD5E1" w:sz="2" w:space="8"/>
        </w:pBdr>
        <w:spacing w:after="10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ユーザーのプレイスタイル・個性登録サーバーの設計書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OpenID Connect型認証 · ゲームプレイロギング · 嗜好分析基盤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概要 (Overview)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本ドキュメントは、ゲームプレイヤーのプレイスタイルや個性を登録・管理するバックエンドサーバーの設計を記述する。サービス独自のIDを発行し、Googleアカウント等の外部IdPと連携するOpenID Connect型の認証フローを採用する。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また、ゲームプレイログやアンケートからユーザーの嗜好を分析する基盤も提供する。</w:t>
      </w:r>
    </w:p>
    <w:p>
      <w:pPr>
        <w:pStyle w:val="Heading2"/>
      </w:pPr>
      <w:r>
        <w:rPr>
          <w:rFonts w:ascii="Arial" w:cs="Arial" w:eastAsia="Arial" w:hAnsi="Arial"/>
        </w:rPr>
        <w:t xml:space="preserve">1.1 スコープ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領域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認証・ユーザー管理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OpenID Connect型のID発行、外部IdP連携、プロフィールCRUD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ゲームプレイロギング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イベント収集API、セッション管理、バッチ取り込み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アンケート基盤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設問定義・回答収集API、テンプレート管理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嗜好分析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ログ・アンケート統合によるプレイヤープロファイル生成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1.2 用語定義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用語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定義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ID (SID)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本サービスが発行するUUID v4形式のユーザー識別子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IdP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 Provider。Google, Discord, Steam等の外部認証プロバイダ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Federated Identity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IdPのsubクレームとSIDを紐付けるレコード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 Profile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プレイスタイル・個性・嗜好情報の集合体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Log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ゲーム内イベントの構造化ログデータ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Preference Vector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嗜好分析結果を表す多次元ベクトル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システムアーキテクチャ</w:t>
      </w:r>
    </w:p>
    <w:p>
      <w:pPr>
        <w:pStyle w:val="Heading2"/>
      </w:pPr>
      <w:r>
        <w:rPr>
          <w:rFonts w:ascii="Arial" w:cs="Arial" w:eastAsia="Arial" w:hAnsi="Arial"/>
        </w:rPr>
        <w:t xml:space="preserve">2.1 全体構成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システムは以下のレイヤー構成を採用する。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責務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技術候補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ルーティング、レートリミット、CORS、TLS終端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/ AWS ALB / Cloudflare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OpenID Connectフロー、トークン発行・検証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(Express)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Service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ユーザーCRUD、プレイスタイル管理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(Express)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 Service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イベント収集、セッション管理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(Express)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Service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アンケート定義・回答収集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(Express)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Analysis Engine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嗜好ベクトル計算、プロファイル生成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/ Node.js (Worker)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永続化層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+ Redis (cache)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非同期分析ジョブ</w:t>
            </w:r>
          </w:p>
        </w:tc>
        <w:tc>
          <w:tcPr>
            <w:tcW w:type="dxa" w:w="36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Streams / RabbitMQ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データフロー図 (Data Flow)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以下に主要データフローを示す。</w:t>
      </w: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Client (Game/Web)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1. Authorization Code (Google OAuth2)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▼</w:t>
      </w:r>
    </w:p>
    <w:p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Auth Service  ───  Google IdP (id_token 検証)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2. SID発行 or 紐付け  →  JWT返却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▼</w:t>
      </w:r>
    </w:p>
    <w:p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Profile / Logging / Survey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3. JWT認証付きリクエスト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▼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PostgreSQL / Redis  ───  Analysis Engine (非同期)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2.3 ディレクトリ構成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player-profile-server/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src/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routes/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APIルート定義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├── auth.js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OpenID Connect認証フロー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├── users.js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ユーザーCRUD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├── profiles.js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プレイスタイル・嗜好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├── logs.js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ゲームプレイログ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└── surveys.js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アンケート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models/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DBスキーマ・リポジトリ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services/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ビジネスロジック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middleware/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認証・バリデーション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config/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設定ファイル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migrations/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DBマイグレーション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├── analysis/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嗜好分析エンジン</w:t>
      </w:r>
    </w:p>
    <w:p>
      <w:pPr>
        <w:spacing w:after="20"/>
      </w:pPr>
      <w:r>
        <w:rPr>
          <w:rFonts w:ascii="Courier New" w:cs="Courier New" w:eastAsia="Courier New" w:hAnsi="Courier New"/>
          <w:sz w:val="17"/>
          <w:szCs w:val="17"/>
        </w:rPr>
        <w:t xml:space="preserve">└── docs/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  設計書・APIドキュメント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認証設計 (Authentication)</w:t>
      </w:r>
    </w:p>
    <w:p>
      <w:pPr>
        <w:pStyle w:val="Heading2"/>
      </w:pPr>
      <w:r>
        <w:rPr>
          <w:rFonts w:ascii="Arial" w:cs="Arial" w:eastAsia="Arial" w:hAnsi="Arial"/>
        </w:rPr>
        <w:t xml:space="preserve">3.1 OpenID Connect フロー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本サービスは Authorization Code Flow + PKCE を採用する。クライアントはネイティブアプリも想定するため、client_secretを使わなPKCEを必須とする。</w:t>
      </w:r>
    </w:p>
    <w:p>
      <w:pPr>
        <w:pStyle w:val="Heading3"/>
      </w:pPr>
      <w:r>
        <w:rPr>
          <w:rFonts w:ascii="Arial" w:cs="Arial" w:eastAsia="Arial" w:hAnsi="Arial"/>
        </w:rPr>
        <w:t xml:space="preserve">フローシーケンス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6826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アクター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アクション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code_verifierを生成、code_challengeを計算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/auth/login?provider=google  にリダイレクト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GoogleのAuthorization Endpointへリダイレクト (code_challenge付き)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Googleで認証・同意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Authorization CodeをCallback URLへ返却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/auth/callback でcode + code_verifierを受理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Token Endpointでid_tokenを取得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id_token検証 → subクレーム抽出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federated_identities検索。未登録ならSID(UUID v4)発行 + 紐付け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サービスJWT (access_token + refresh_token) を返却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3.2 トークン設計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Token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(RS256)、有効期限 15分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ランダム文字列、有効期限 30日、DB保存 + ローテーション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Claims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 (SID), iss (サービスURL), aud (client_id), exp, iat, jti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JWKS Endpoint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/auth/.well-known/jwks.json で公開鍵を配信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鍵ローテーション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RS256鍵ペアは90日ごとにローテート、kidで識別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3.3 サポートするIdP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2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provider値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取得クレーム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sub, email, name, picture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メイン認証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discord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username, avatar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ゲーマーコミュニティ連携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steamid, personaname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Steamライブラリ連携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データベース設計</w:t>
      </w:r>
    </w:p>
    <w:p>
      <w:pPr>
        <w:pStyle w:val="Heading2"/>
      </w:pPr>
      <w:r>
        <w:rPr>
          <w:rFonts w:ascii="Arial" w:cs="Arial" w:eastAsia="Arial" w:hAnsi="Arial"/>
        </w:rPr>
        <w:t xml:space="preserve">4.1 ERダイアグラム (主要テーブル)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PostgreSQLを使用。主要テーブルとその関係を以下に示す。</w:t>
      </w:r>
    </w:p>
    <w:p>
      <w:pPr>
        <w:pStyle w:val="Heading3"/>
      </w:pPr>
      <w:r>
        <w:rPr>
          <w:rFonts w:ascii="Arial" w:cs="Arial" w:eastAsia="Arial" w:hAnsi="Arial"/>
        </w:rP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サービス発行ID (SID)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表示名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アバターURL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'ja'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ロケール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作成日時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更新日時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federated_identities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レコードID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サービスユーザーID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IdP識別子 (google等)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provider_sub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IdPが発行したsub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IdPから取得したemail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raw_profile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IdPプロファイル生データ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連携日時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ユニーク制約: (provider, provider_sub)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player_profiles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FK → users.id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1:1対応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playstyle_tags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TEXT[]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タグ配列 (例: {aggressive, explorer})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personality_data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性格診断結果など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preference_vector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FLOAT8[]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嗜好分析ベクトル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preference_version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ベクトルのバージョン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最終更新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play_sessions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セッションID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プレイヤー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ゲーム識別子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セッション開始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セッション終了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クライアント情報等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play_events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BIGSERIAL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イベントID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play_sessions.id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所属セッション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イベント種別 (例: level_clear)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event_data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イベントペイロード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occurred_at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発生日時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surveys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アンケートID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タイトル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設問定義 (JSON Schema準拠)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有効フラグ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作成日時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survey_responses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制約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回答ID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surveys.id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対象アンケート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users.id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回答者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回答データ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提出日時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API設計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全APIはRESTに準拠し、JSONをリクエスト/レスポンスボディとする。ベースパス: /api/v1</w:t>
      </w:r>
    </w:p>
    <w:p>
      <w:pPr>
        <w:pStyle w:val="Heading2"/>
      </w:pPr>
      <w:r>
        <w:rPr>
          <w:rFonts w:ascii="Arial" w:cs="Arial" w:eastAsia="Arial" w:hAnsi="Arial"/>
        </w:rPr>
        <w:t xml:space="preserve">5.1 認証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2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OAuth2認証フロー開始 (providerクエリ必須)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/auth/callback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IdPコールバック処理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/auth/token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+ code_verifierでトークン取得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refresh_tokenでaccess_token再発行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トークン失効化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/auth/.well-known/jwks.json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JWKS公開鍵配信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/auth/.well-known/openid-configuration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Discoveryドキュメント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5.2 ユーザー / プロフィール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0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自分のユーザー情報取得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ユーザー情報更新 (display_name, avatar_url等)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アカウント削除 (論理削除)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/api/v1/users/me/identities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連携IdP一覧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/api/v1/users/me/identities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新規IdP連携追加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/api/v1/users/me/identities/:provider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IdP連携解除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/api/v1/users/me/profile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プレイスタイル・嗜好情報取得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/api/v1/users/me/profile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プロフィール更新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/api/v1/users/:id/profile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他ユーザーの公開プロフィール取得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5.3 ロギング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0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/api/v1/sessions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プレイセッション開始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/api/v1/sessions/:id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セッション終了 (ended_at設定)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/api/v1/sessions/:id/events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イベント送信 (単一)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/api/v1/sessions/:id/events/batch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イベントバッチ送信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/api/v1/sessions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自分のセッション一覧 (pagination)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/api/v1/sessions/:id/events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セッションのイベント一覧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5.4 アンケート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000"/>
        <w:gridCol w:w="1926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認証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/api/v1/surveys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アクティブなアンケート一覧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/api/v1/surveys/:id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アンケート詳細取得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/api/v1/surveys/:id/responses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回答提出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/api/v1/surveys/:id/responses/me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自分の回答取得</w:t>
            </w:r>
          </w:p>
        </w:tc>
        <w:tc>
          <w:tcPr>
            <w:tcW w:type="dxa" w:w="19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Bearer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5.5 共通レスポンスフォーマット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全APIレスポンスは以下のエンベロープに従う:</w:t>
      </w:r>
    </w:p>
    <w:p>
      <w:pPr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{ "ok": true, "data": { ... } }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 "ok": false, "error": { "code": "...", "message": "..." } 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成功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リソース作成成功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バリデーションエラー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401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未認証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権限不足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リソース未検出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429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レートリミット超過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内部エラー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嗜好分析基盤</w:t>
      </w:r>
    </w:p>
    <w:p>
      <w:pPr>
        <w:pStyle w:val="Heading2"/>
      </w:pPr>
      <w:r>
        <w:rPr>
          <w:rFonts w:ascii="Arial" w:cs="Arial" w:eastAsia="Arial" w:hAnsi="Arial"/>
        </w:rPr>
        <w:t xml:space="preserve">6.1 分析アーキテクチャ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ゲームプレイログとアンケート回答の両方を入力とし、ユーザーごとの嗜好ベクトル (Preference Vector) を生成する。分析は非同期ジョブとして実行され、結果はplayer_profilesテーブルに書き戻される。</w:t>
      </w:r>
    </w:p>
    <w:p>
      <w:pPr>
        <w:pStyle w:val="Heading3"/>
      </w:pPr>
      <w:r>
        <w:rPr>
          <w:rFonts w:ascii="Arial" w:cs="Arial" w:eastAsia="Arial" w:hAnsi="Arial"/>
        </w:rPr>
        <w:t xml:space="preserve">分析パイプライン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トリガー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イベント集約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play_eventsを集計し、特徴量を抽出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セッション終了時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アンケート統合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survey_responsesをスコア化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回答提出時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ベクトル計算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集約データを統合し、正規化ベクトルを計算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1/2完了時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タグ付与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ベクトルから主要特性タグを自動付与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3完了時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プロフィール更新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player_profilesにpreference_vector + tagsを書き戻し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4完了時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6.2 嗜好軸 (Preference Dimensions)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プレイスタイルを多軸で捕捉する。初期バージョンでは以下の軸を定義する (Bartle Taxonomy拡張):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200"/>
        <w:gridCol w:w="2826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軸 (index)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入力ソース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Achievement (達成志向)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目標達成、スコア、完了率への関心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ログ + アンケート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Exploration (探索志向)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マップ探索、隠し要素発見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ログ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(社交志向)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マルチプレイ、チャット、協力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ログ + アンケート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 (競争志向)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PvP、ランキング、勝率への執着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ログ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Creativity (創造志向)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ビルド、カスタマイズ、UGC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ログ + アンケート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 (物語志向)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ストーリー進行、会話選択、世界観理解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ログ + アンケート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Intensity (没入度)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プレイ時間、セッション頻度、集中度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ログ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Mastery (習熟志向)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難易度選択、リトライ回数、スキル上達曲線</w:t>
            </w:r>
          </w:p>
        </w:tc>
        <w:tc>
          <w:tcPr>
            <w:tcW w:type="dxa" w:w="2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ログ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6.3 イベントタイプ定義例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ゲームクライアントが送信するイベントのevent_type規約: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関連軸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event_data例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level_clear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ステージクリア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Achievement, Mastery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"level": 5, "time_sec": 120, "retries": 2 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area_discover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新エリア発見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Exploration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"area_id": "forest_north", "pct": 0.3 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pvp_match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対人戦結果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Competition, Social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"result": "win", "opponent": "..." 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build_create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クリエイティブ制作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Creativity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"type": "house", "blocks": 240 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dialog_choice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会話選択肢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Narrative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"npc": "elder", "choice_idx": 2 }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session_heartbeat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定期パルス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Intensity</w:t>
            </w:r>
          </w:p>
        </w:tc>
        <w:tc>
          <w:tcPr>
            <w:tcW w:type="dxa" w:w="3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"active_sec": 300 }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6.4 アンケートquestionsスキーマ例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アンケートのquestionsフィールドはJSON配列で、各要素が1つの設問を表す:</w:t>
      </w:r>
    </w:p>
    <w:p>
      <w:pPr>
        <w:spacing w:after="120" w:before="80"/>
      </w:pPr>
      <w:r>
        <w:rPr>
          <w:rFonts w:ascii="Courier New" w:cs="Courier New" w:eastAsia="Courier New" w:hAnsi="Courier New"/>
          <w:sz w:val="16"/>
          <w:szCs w:val="16"/>
        </w:rPr>
        <w:t xml:space="preserve">{
  "id": "q1",
  "type": "scale",        // scale | choice | freetext
  "text": "難しいチャレンジを好みますか？",
  "dimension": "mastery",  // 対応する嗜好軸
  "options": { "min": 1, "max": 5 }
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セキュリティ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領域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対策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通信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1.3必須、HSTSヘッダー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認証トークン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RS256署名 JWT、短寿命access_token + ローテーション付きrefresh_token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CSRF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SameSite=Strict Cookie + CSRFトークン (ブラウザクライアント時)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レートリミット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エンドポイント別に設定。ログイン試行: 5回/分、イベント送信: 100回/分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入力検証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全エンドポイントでJSON Schemaバリデーション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データ暑号化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PIIはDB保存時にカラムレベル暗号化 (AES-256-GCM)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GDPR/個人情報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/users/me で全データ削除、データエクスポートAPI提供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ロギング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アクセスログにPIIを含めない。SIDのみ記録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可用性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99.9% uptime (API Gatewayのヘルスチェックで監視)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レイテンシ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APIレスポンス p95 &lt; 200ms (ロギングAPIは p95 &lt; 50ms)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スループット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ロギングAPI: 10,000 events/sec (batch endpoint)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スケーラビリティ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水平スケール可能なステートレス設計 (セッションはDB管理)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データ保持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play_events: 90日保持後アーカイブ、分析結果は無期限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監視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+ Grafana、トレース: OpenTelemetry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デプロイ</w:t>
            </w:r>
          </w:p>
        </w:tc>
        <w:tc>
          <w:tcPr>
            <w:tcW w:type="dxa" w:w="6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Dockerコンテナ + Kubernetes (EKS / GKE)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マイルストーン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目安期間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Service + User CRUD + DBスキーマ構築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2週間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API + ロギングAPI (session/event)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2週間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アンケートAPI + 嗜好分析エンジン v1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3週間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ダッシュボード + 運用監視 + 負荷テスト</w:t>
            </w:r>
          </w:p>
        </w:tc>
        <w:tc>
          <w:tcPr>
            <w:tcW w:type="dxa" w:w="2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2週間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rFonts w:ascii="Arial" w:cs="Arial" w:eastAsia="Arial" w:hAnsi="Arial"/>
        </w:rPr>
        <w:t xml:space="preserve">改訂履歴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2026-03-16</w:t>
            </w:r>
          </w:p>
        </w:tc>
        <w:tc>
          <w:tcPr>
            <w:tcW w:type="dxa" w:w="55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初版作成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Player Profile Backend — 設計書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2026-03-15T23:34:48.694Z</dcterms:created>
  <dcterms:modified xsi:type="dcterms:W3CDTF">2026-03-15T23:34:48.695Z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