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270E" w:rsidRDefault="001D0778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Start w:id="1" w:name="_GoBack"/>
      <w:bookmarkEnd w:id="0"/>
      <w:r>
        <w:rPr>
          <w:b/>
          <w:lang w:val="pt-BR" w:bidi="pt-BR"/>
        </w:rPr>
        <w:t>Módulo 7 - Aprendizagem não supervisionada</w:t>
      </w:r>
      <w:r>
        <w:rPr>
          <w:b/>
          <w:lang w:val="pt-BR" w:bidi="pt-BR"/>
        </w:rPr>
        <w:br/>
      </w:r>
      <w:r>
        <w:rPr>
          <w:lang w:val="pt-BR" w:bidi="pt-BR"/>
        </w:rPr>
        <w:t>Aula 51a - Introdução a Clustering</w:t>
      </w:r>
    </w:p>
    <w:p w:rsidR="00DB270E" w:rsidRDefault="00DB270E">
      <w:pPr>
        <w:pBdr>
          <w:top w:val="nil"/>
          <w:left w:val="nil"/>
          <w:bottom w:val="nil"/>
          <w:right w:val="nil"/>
          <w:between w:val="nil"/>
        </w:pBdr>
      </w:pPr>
    </w:p>
    <w:p w:rsidR="00DB270E" w:rsidRDefault="001D077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  <w:lang w:val="pt-BR" w:bidi="pt-BR"/>
        </w:rPr>
        <w:t>Objetivos de aprendizagem</w:t>
      </w:r>
    </w:p>
    <w:p w:rsidR="00DB270E" w:rsidRDefault="001D07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Analisar formato e pré-processamento para aplicar algoritmos de clustering</w:t>
      </w:r>
    </w:p>
    <w:p w:rsidR="00DB270E" w:rsidRDefault="001D07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Apresentar os algoritmos mais usados (k-means, hierarchical, etc.)</w:t>
      </w:r>
    </w:p>
    <w:p w:rsidR="00DB270E" w:rsidRDefault="001D07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Fazer e interpretar uma análise de cluster com K-Means</w:t>
      </w:r>
    </w:p>
    <w:p w:rsidR="00DB270E" w:rsidRDefault="001D07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Apresentar conceitos de avaliação para o ajuste de clustering</w:t>
      </w:r>
    </w:p>
    <w:p w:rsidR="00DB270E" w:rsidRDefault="00DB270E">
      <w:pPr>
        <w:pBdr>
          <w:top w:val="nil"/>
          <w:left w:val="nil"/>
          <w:bottom w:val="nil"/>
          <w:right w:val="nil"/>
          <w:between w:val="nil"/>
        </w:pBdr>
      </w:pPr>
    </w:p>
    <w:p w:rsidR="00DB270E" w:rsidRDefault="001D077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0"/>
          <w:szCs w:val="20"/>
          <w:u w:val="single"/>
          <w:lang w:val="pt-BR" w:bidi="pt-BR"/>
        </w:rPr>
        <w:t>Conteúdo</w:t>
      </w:r>
    </w:p>
    <w:p w:rsidR="00DB270E" w:rsidRDefault="001D07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Medidas de semelhança - distância</w:t>
      </w:r>
    </w:p>
    <w:p w:rsidR="00DB270E" w:rsidRDefault="001D07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Algoritmo K-means</w:t>
      </w:r>
    </w:p>
    <w:p w:rsidR="00DB270E" w:rsidRDefault="001D07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Avaliação de clusters</w:t>
      </w:r>
    </w:p>
    <w:p w:rsidR="00DB270E" w:rsidRDefault="00DB270E">
      <w:pPr>
        <w:pBdr>
          <w:top w:val="nil"/>
          <w:left w:val="nil"/>
          <w:bottom w:val="nil"/>
          <w:right w:val="nil"/>
          <w:between w:val="nil"/>
        </w:pBdr>
      </w:pPr>
    </w:p>
    <w:p w:rsidR="00DB270E" w:rsidRDefault="001D077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0"/>
          <w:szCs w:val="20"/>
          <w:u w:val="single"/>
          <w:lang w:val="pt-BR" w:bidi="pt-BR"/>
        </w:rPr>
        <w:t>Modalidades de aula incluídas</w:t>
      </w:r>
    </w:p>
    <w:p w:rsidR="00DB270E" w:rsidRDefault="00DB270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625"/>
      </w:tblGrid>
      <w:tr w:rsidR="00DB270E">
        <w:trPr>
          <w:trHeight w:val="540"/>
        </w:trPr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s-AR" w:eastAsia="es-AR"/>
              </w:rPr>
              <w:drawing>
                <wp:inline distT="114300" distB="114300" distL="114300" distR="114300">
                  <wp:extent cx="323850" cy="279400"/>
                  <wp:effectExtent l="0" t="0" r="0" b="0"/>
                  <wp:docPr id="4" name="image7.png" descr="habl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habla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</w:pPr>
            <w:r>
              <w:rPr>
                <w:sz w:val="20"/>
                <w:szCs w:val="20"/>
                <w:lang w:val="pt-BR" w:bidi="pt-BR"/>
              </w:rPr>
              <w:t>Exposição teórica oral e interativa, com material de apoio por escrito</w:t>
            </w:r>
          </w:p>
        </w:tc>
      </w:tr>
    </w:tbl>
    <w:p w:rsidR="00DB270E" w:rsidRDefault="00DB270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625"/>
      </w:tblGrid>
      <w:tr w:rsidR="00DB270E">
        <w:trPr>
          <w:trHeight w:val="540"/>
        </w:trPr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s-AR" w:eastAsia="es-AR"/>
              </w:rPr>
              <w:drawing>
                <wp:inline distT="114300" distB="114300" distL="114300" distR="114300">
                  <wp:extent cx="323850" cy="292100"/>
                  <wp:effectExtent l="0" t="0" r="0" b="0"/>
                  <wp:docPr id="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9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r>
              <w:rPr>
                <w:sz w:val="20"/>
                <w:szCs w:val="20"/>
                <w:lang w:val="pt-BR" w:bidi="pt-BR"/>
              </w:rPr>
              <w:t>Práticas interativas, grupais e individuais, usando notebooks</w:t>
            </w:r>
          </w:p>
        </w:tc>
      </w:tr>
    </w:tbl>
    <w:p w:rsidR="00DB270E" w:rsidRDefault="00DB270E">
      <w:pPr>
        <w:pBdr>
          <w:top w:val="nil"/>
          <w:left w:val="nil"/>
          <w:bottom w:val="nil"/>
          <w:right w:val="nil"/>
          <w:between w:val="nil"/>
        </w:pBdr>
      </w:pPr>
    </w:p>
    <w:p w:rsidR="00DB270E" w:rsidRDefault="00DB270E">
      <w:pPr>
        <w:pBdr>
          <w:top w:val="nil"/>
          <w:left w:val="nil"/>
          <w:bottom w:val="nil"/>
          <w:right w:val="nil"/>
          <w:between w:val="nil"/>
        </w:pBdr>
      </w:pPr>
    </w:p>
    <w:p w:rsidR="00DB270E" w:rsidRDefault="001D0778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pt-BR" w:bidi="pt-BR"/>
        </w:rPr>
        <w:br w:type="page"/>
      </w:r>
    </w:p>
    <w:p w:rsidR="00DB270E" w:rsidRDefault="001D0778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2" w:name="_30j0zll" w:colFirst="0" w:colLast="0"/>
      <w:bookmarkEnd w:id="2"/>
      <w:r>
        <w:rPr>
          <w:lang w:val="pt-BR" w:bidi="pt-BR"/>
        </w:rPr>
        <w:lastRenderedPageBreak/>
        <w:t>Roteiro da aula</w:t>
      </w:r>
    </w:p>
    <w:p w:rsidR="00DB270E" w:rsidRDefault="00DB270E">
      <w:pPr>
        <w:pBdr>
          <w:top w:val="nil"/>
          <w:left w:val="nil"/>
          <w:bottom w:val="nil"/>
          <w:right w:val="nil"/>
          <w:between w:val="nil"/>
        </w:pBdr>
      </w:pPr>
    </w:p>
    <w:p w:rsidR="00DB270E" w:rsidRDefault="00DB270E"/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7125"/>
        <w:gridCol w:w="2235"/>
      </w:tblGrid>
      <w:tr w:rsidR="00DB270E">
        <w:trPr>
          <w:trHeight w:val="520"/>
        </w:trPr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numPr>
                <w:ilvl w:val="0"/>
                <w:numId w:val="6"/>
              </w:numPr>
              <w:contextualSpacing/>
              <w:rPr>
                <w:b/>
              </w:rPr>
            </w:pPr>
            <w:r>
              <w:rPr>
                <w:b/>
                <w:lang w:val="pt-BR" w:bidi="pt-BR"/>
              </w:rPr>
              <w:t>Boas-vindas</w:t>
            </w:r>
          </w:p>
        </w:tc>
        <w:tc>
          <w:tcPr>
            <w:tcW w:w="2235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spacing w:line="240" w:lineRule="auto"/>
              <w:jc w:val="right"/>
            </w:pPr>
            <w:r>
              <w:rPr>
                <w:b/>
                <w:lang w:val="pt-BR" w:bidi="pt-BR"/>
              </w:rPr>
              <w:t>5 minutos</w:t>
            </w:r>
          </w:p>
        </w:tc>
      </w:tr>
    </w:tbl>
    <w:p w:rsidR="00DB270E" w:rsidRDefault="00DB270E"/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640"/>
      </w:tblGrid>
      <w:tr w:rsidR="00DB270E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spacing w:line="240" w:lineRule="auto"/>
            </w:pPr>
            <w:r>
              <w:rPr>
                <w:noProof/>
                <w:lang w:val="es-AR" w:eastAsia="es-AR"/>
              </w:rPr>
              <w:drawing>
                <wp:inline distT="114300" distB="114300" distL="114300" distR="114300">
                  <wp:extent cx="323850" cy="279400"/>
                  <wp:effectExtent l="0" t="0" r="0" b="0"/>
                  <wp:docPr id="1" name="image3.png" descr="habl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abla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numPr>
                <w:ilvl w:val="0"/>
                <w:numId w:val="5"/>
              </w:numPr>
              <w:contextualSpacing/>
            </w:pPr>
            <w:r>
              <w:rPr>
                <w:lang w:val="pt-BR" w:bidi="pt-BR"/>
              </w:rPr>
              <w:t>Verificar se os PCs estão funcionando corretamente</w:t>
            </w:r>
          </w:p>
          <w:p w:rsidR="00DB270E" w:rsidRDefault="001D0778">
            <w:pPr>
              <w:numPr>
                <w:ilvl w:val="0"/>
                <w:numId w:val="5"/>
              </w:numPr>
              <w:contextualSpacing/>
            </w:pPr>
            <w:r>
              <w:rPr>
                <w:lang w:val="pt-BR" w:bidi="pt-BR"/>
              </w:rPr>
              <w:t>Fazer uma revisão da aprendizagem supervisionada</w:t>
            </w:r>
          </w:p>
          <w:p w:rsidR="00DB270E" w:rsidRDefault="001D0778">
            <w:pPr>
              <w:numPr>
                <w:ilvl w:val="0"/>
                <w:numId w:val="5"/>
              </w:numPr>
              <w:contextualSpacing/>
            </w:pPr>
            <w:r>
              <w:rPr>
                <w:lang w:val="pt-BR" w:bidi="pt-BR"/>
              </w:rPr>
              <w:t>Pergunta motivadora: Qual é a característica fundamental dos problemas de aprendizagem supervisionada?</w:t>
            </w:r>
          </w:p>
          <w:p w:rsidR="00DB270E" w:rsidRDefault="001D0778">
            <w:pPr>
              <w:numPr>
                <w:ilvl w:val="1"/>
                <w:numId w:val="5"/>
              </w:numPr>
              <w:contextualSpacing/>
            </w:pPr>
            <w:r>
              <w:rPr>
                <w:lang w:val="pt-BR" w:bidi="pt-BR"/>
              </w:rPr>
              <w:t>Resposta: Existe uma variável resposta para modelar</w:t>
            </w:r>
          </w:p>
          <w:p w:rsidR="00DB270E" w:rsidRDefault="001D0778">
            <w:pPr>
              <w:numPr>
                <w:ilvl w:val="0"/>
                <w:numId w:val="5"/>
              </w:numPr>
              <w:contextualSpacing/>
            </w:pPr>
            <w:r>
              <w:rPr>
                <w:lang w:val="pt-BR" w:bidi="pt-BR"/>
              </w:rPr>
              <w:t>O que acontece se essa variável não existe?</w:t>
            </w:r>
          </w:p>
        </w:tc>
      </w:tr>
    </w:tbl>
    <w:p w:rsidR="00DB270E" w:rsidRDefault="00DB270E"/>
    <w:p w:rsidR="00DB270E" w:rsidRDefault="00DB270E">
      <w:pPr>
        <w:pBdr>
          <w:top w:val="nil"/>
          <w:left w:val="nil"/>
          <w:bottom w:val="nil"/>
          <w:right w:val="nil"/>
          <w:between w:val="nil"/>
        </w:pBdr>
      </w:pPr>
    </w:p>
    <w:p w:rsidR="00DB270E" w:rsidRDefault="00DB270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7125"/>
        <w:gridCol w:w="2235"/>
      </w:tblGrid>
      <w:tr w:rsidR="00DB270E">
        <w:trPr>
          <w:trHeight w:val="520"/>
        </w:trPr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</w:rPr>
            </w:pPr>
            <w:r>
              <w:rPr>
                <w:b/>
                <w:lang w:val="pt-BR" w:bidi="pt-BR"/>
              </w:rPr>
              <w:t>Introdução à aprendizagem não supervisionada</w:t>
            </w:r>
          </w:p>
        </w:tc>
        <w:tc>
          <w:tcPr>
            <w:tcW w:w="2235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lang w:val="pt-BR" w:bidi="pt-BR"/>
              </w:rPr>
              <w:t>15 minutos</w:t>
            </w:r>
          </w:p>
        </w:tc>
      </w:tr>
    </w:tbl>
    <w:p w:rsidR="00DB270E" w:rsidRDefault="00DB270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640"/>
      </w:tblGrid>
      <w:tr w:rsidR="00DB270E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s-AR" w:eastAsia="es-AR"/>
              </w:rPr>
              <w:drawing>
                <wp:inline distT="114300" distB="114300" distL="114300" distR="114300">
                  <wp:extent cx="323850" cy="279400"/>
                  <wp:effectExtent l="0" t="0" r="0" b="0"/>
                  <wp:docPr id="7" name="image10.png" descr="habl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habla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r>
              <w:rPr>
                <w:lang w:val="pt-BR" w:bidi="pt-BR"/>
              </w:rPr>
              <w:t>Expor as diferenças entre aprendizagem não supervisionada e supervisionada</w:t>
            </w:r>
          </w:p>
          <w:p w:rsidR="00DB270E" w:rsidRDefault="001D0778">
            <w:pPr>
              <w:numPr>
                <w:ilvl w:val="0"/>
                <w:numId w:val="5"/>
              </w:numPr>
              <w:contextualSpacing/>
            </w:pPr>
            <w:r>
              <w:rPr>
                <w:lang w:val="pt-BR" w:bidi="pt-BR"/>
              </w:rPr>
              <w:t>Ausência de variável de resposta</w:t>
            </w:r>
          </w:p>
          <w:p w:rsidR="00DB270E" w:rsidRDefault="001D0778">
            <w:pPr>
              <w:numPr>
                <w:ilvl w:val="0"/>
                <w:numId w:val="5"/>
              </w:numPr>
              <w:contextualSpacing/>
            </w:pPr>
            <w:r>
              <w:rPr>
                <w:lang w:val="pt-BR" w:bidi="pt-BR"/>
              </w:rPr>
              <w:t>Complexidade da avaliação dos modelos</w:t>
            </w:r>
          </w:p>
        </w:tc>
      </w:tr>
    </w:tbl>
    <w:p w:rsidR="00DB270E" w:rsidRDefault="00DB270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7155"/>
        <w:gridCol w:w="2205"/>
      </w:tblGrid>
      <w:tr w:rsidR="00DB270E">
        <w:tc>
          <w:tcPr>
            <w:tcW w:w="7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</w:rPr>
            </w:pPr>
            <w:r>
              <w:rPr>
                <w:b/>
                <w:lang w:val="pt-BR" w:bidi="pt-BR"/>
              </w:rPr>
              <w:t>Introdução a clustering - Apresentação do algoritmo K-Means</w:t>
            </w:r>
          </w:p>
        </w:tc>
        <w:tc>
          <w:tcPr>
            <w:tcW w:w="22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lang w:val="pt-BR" w:bidi="pt-BR"/>
              </w:rPr>
              <w:t>20 minutos</w:t>
            </w:r>
          </w:p>
        </w:tc>
      </w:tr>
    </w:tbl>
    <w:p w:rsidR="00DB270E" w:rsidRDefault="00DB270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6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640"/>
      </w:tblGrid>
      <w:tr w:rsidR="00DB270E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s-AR" w:eastAsia="es-AR"/>
              </w:rPr>
              <w:drawing>
                <wp:inline distT="114300" distB="114300" distL="114300" distR="114300">
                  <wp:extent cx="323850" cy="279400"/>
                  <wp:effectExtent l="0" t="0" r="0" b="0"/>
                  <wp:docPr id="6" name="image9.png" descr="habl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habla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lang w:val="pt-BR" w:bidi="pt-BR"/>
              </w:rPr>
              <w:t>Visão geral sobre clustering (tipos de clustering: algoritmos, fuzzy, probabilísticos, etc.)</w:t>
            </w:r>
          </w:p>
          <w:p w:rsidR="00DB270E" w:rsidRDefault="001D077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lang w:val="pt-BR" w:bidi="pt-BR"/>
              </w:rPr>
              <w:t>Revisão de métricas de distância (Minkowski, Manhattan e Euclidiana)</w:t>
            </w:r>
          </w:p>
          <w:p w:rsidR="00DB270E" w:rsidRDefault="001D077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lang w:val="pt-BR" w:bidi="pt-BR"/>
              </w:rPr>
              <w:t>Descrição do algoritmo k-means</w:t>
            </w:r>
          </w:p>
          <w:p w:rsidR="00DB270E" w:rsidRDefault="001D077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lang w:val="pt-BR" w:bidi="pt-BR"/>
              </w:rPr>
              <w:t>Atribuição aleatória de pontos a clusters e cálculo de centroides</w:t>
            </w:r>
          </w:p>
          <w:p w:rsidR="00DB270E" w:rsidRDefault="001D077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lang w:val="pt-BR" w:bidi="pt-BR"/>
              </w:rPr>
              <w:t>Descrição da função objetivo: minimizar a distância até os centroides dos clusters</w:t>
            </w:r>
          </w:p>
          <w:p w:rsidR="00DB270E" w:rsidRDefault="001D077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lang w:val="pt-BR" w:bidi="pt-BR"/>
              </w:rPr>
              <w:t>Repetição até convergência</w:t>
            </w:r>
          </w:p>
          <w:p w:rsidR="00DB270E" w:rsidRDefault="001D077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lang w:val="pt-BR" w:bidi="pt-BR"/>
              </w:rPr>
              <w:t>Necessidade de predefinir o número de clusters (k)</w:t>
            </w:r>
          </w:p>
        </w:tc>
      </w:tr>
    </w:tbl>
    <w:p w:rsidR="00DB270E" w:rsidRDefault="00DB270E">
      <w:pPr>
        <w:pBdr>
          <w:top w:val="nil"/>
          <w:left w:val="nil"/>
          <w:bottom w:val="nil"/>
          <w:right w:val="nil"/>
          <w:between w:val="nil"/>
        </w:pBdr>
      </w:pPr>
    </w:p>
    <w:p w:rsidR="00DB270E" w:rsidRDefault="00DB270E"/>
    <w:p w:rsidR="00DB270E" w:rsidRDefault="00DB270E"/>
    <w:p w:rsidR="00DB270E" w:rsidRDefault="00DB270E"/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7125"/>
        <w:gridCol w:w="2235"/>
      </w:tblGrid>
      <w:tr w:rsidR="00DB270E"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numPr>
                <w:ilvl w:val="0"/>
                <w:numId w:val="6"/>
              </w:numPr>
              <w:contextualSpacing/>
              <w:rPr>
                <w:b/>
              </w:rPr>
            </w:pPr>
            <w:r>
              <w:rPr>
                <w:b/>
                <w:lang w:val="pt-BR" w:bidi="pt-BR"/>
              </w:rPr>
              <w:t>Prática guiada: K-Means Clustering em Python</w:t>
            </w:r>
          </w:p>
        </w:tc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spacing w:line="240" w:lineRule="auto"/>
              <w:jc w:val="right"/>
            </w:pPr>
            <w:r>
              <w:rPr>
                <w:b/>
                <w:lang w:val="pt-BR" w:bidi="pt-BR"/>
              </w:rPr>
              <w:t>30 minutos</w:t>
            </w:r>
          </w:p>
        </w:tc>
      </w:tr>
    </w:tbl>
    <w:p w:rsidR="00DB270E" w:rsidRDefault="00DB270E"/>
    <w:tbl>
      <w:tblPr>
        <w:tblStyle w:val="a8"/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7800"/>
      </w:tblGrid>
      <w:tr w:rsidR="00DB270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spacing w:line="240" w:lineRule="auto"/>
            </w:pPr>
            <w:r>
              <w:rPr>
                <w:noProof/>
                <w:lang w:val="es-AR" w:eastAsia="es-AR"/>
              </w:rPr>
              <w:drawing>
                <wp:inline distT="114300" distB="114300" distL="114300" distR="114300">
                  <wp:extent cx="276225" cy="254000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Executar um notebook com a implementação de um clustering baseado em k-means sobre o conjunto de dados “</w:t>
            </w:r>
            <w:r w:rsidR="00D35172">
              <w:rPr>
                <w:lang w:val="pt-BR" w:bidi="pt-BR"/>
              </w:rPr>
              <w:t>IRIS</w:t>
            </w:r>
            <w:r>
              <w:rPr>
                <w:lang w:val="pt-BR" w:bidi="pt-BR"/>
              </w:rPr>
              <w:t>”.</w:t>
            </w:r>
          </w:p>
          <w:p w:rsidR="00DB270E" w:rsidRDefault="001D0778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Antes disso, fazer um breve pré-processamento dos dados.</w:t>
            </w:r>
          </w:p>
        </w:tc>
      </w:tr>
    </w:tbl>
    <w:p w:rsidR="00DB270E" w:rsidRDefault="00DB270E"/>
    <w:p w:rsidR="00DB270E" w:rsidRDefault="00DB270E"/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7125"/>
        <w:gridCol w:w="2235"/>
      </w:tblGrid>
      <w:tr w:rsidR="00DB270E"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numPr>
                <w:ilvl w:val="0"/>
                <w:numId w:val="6"/>
              </w:numPr>
              <w:contextualSpacing/>
              <w:rPr>
                <w:b/>
              </w:rPr>
            </w:pPr>
            <w:r>
              <w:rPr>
                <w:b/>
                <w:lang w:val="pt-BR" w:bidi="pt-BR"/>
              </w:rPr>
              <w:t>Algumas limitações do algoritmo K-means</w:t>
            </w:r>
          </w:p>
        </w:tc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spacing w:line="240" w:lineRule="auto"/>
              <w:jc w:val="right"/>
            </w:pPr>
            <w:r>
              <w:rPr>
                <w:b/>
                <w:lang w:val="pt-BR" w:bidi="pt-BR"/>
              </w:rPr>
              <w:t>5 minutos</w:t>
            </w:r>
          </w:p>
        </w:tc>
      </w:tr>
    </w:tbl>
    <w:p w:rsidR="00DB270E" w:rsidRDefault="00DB270E"/>
    <w:tbl>
      <w:tblPr>
        <w:tblStyle w:val="aa"/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7800"/>
      </w:tblGrid>
      <w:tr w:rsidR="00DB270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spacing w:line="240" w:lineRule="auto"/>
            </w:pPr>
            <w:r>
              <w:rPr>
                <w:noProof/>
                <w:lang w:val="es-AR" w:eastAsia="es-AR"/>
              </w:rPr>
              <w:drawing>
                <wp:inline distT="114300" distB="114300" distL="114300" distR="114300">
                  <wp:extent cx="285750" cy="241300"/>
                  <wp:effectExtent l="0" t="0" r="0" b="0"/>
                  <wp:docPr id="2" name="image4.png" descr="habl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abla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Como começa com uma atribuição aleatória de clusters, pode ser que os resultados variem em diferentes execuções</w:t>
            </w:r>
          </w:p>
          <w:p w:rsidR="00DB270E" w:rsidRDefault="001D0778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É necessário ajustar em parâmetro K (número de clusters)</w:t>
            </w:r>
          </w:p>
          <w:p w:rsidR="00DB270E" w:rsidRDefault="001D0778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Pelas características do algoritmo, o mínimo global pode não ser alcançado</w:t>
            </w:r>
          </w:p>
          <w:p w:rsidR="00DB270E" w:rsidRDefault="001D0778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K-means só consegue captar separações lineares entre os dados.</w:t>
            </w:r>
          </w:p>
        </w:tc>
      </w:tr>
    </w:tbl>
    <w:p w:rsidR="00DB270E" w:rsidRDefault="00DB270E"/>
    <w:p w:rsidR="00DB270E" w:rsidRDefault="00DB270E"/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7125"/>
        <w:gridCol w:w="2235"/>
      </w:tblGrid>
      <w:tr w:rsidR="00DB270E"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numPr>
                <w:ilvl w:val="0"/>
                <w:numId w:val="6"/>
              </w:numPr>
              <w:contextualSpacing/>
              <w:rPr>
                <w:b/>
              </w:rPr>
            </w:pPr>
            <w:r>
              <w:rPr>
                <w:b/>
                <w:lang w:val="pt-BR" w:bidi="pt-BR"/>
              </w:rPr>
              <w:t>Conclusão</w:t>
            </w:r>
          </w:p>
        </w:tc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spacing w:line="240" w:lineRule="auto"/>
              <w:jc w:val="right"/>
            </w:pPr>
            <w:r>
              <w:rPr>
                <w:b/>
                <w:lang w:val="pt-BR" w:bidi="pt-BR"/>
              </w:rPr>
              <w:t>5 minutos</w:t>
            </w:r>
          </w:p>
        </w:tc>
      </w:tr>
    </w:tbl>
    <w:p w:rsidR="00DB270E" w:rsidRDefault="00DB270E"/>
    <w:tbl>
      <w:tblPr>
        <w:tblStyle w:val="ac"/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7800"/>
      </w:tblGrid>
      <w:tr w:rsidR="00DB270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spacing w:line="240" w:lineRule="auto"/>
            </w:pPr>
            <w:r>
              <w:rPr>
                <w:noProof/>
                <w:lang w:val="es-AR" w:eastAsia="es-AR"/>
              </w:rPr>
              <w:drawing>
                <wp:inline distT="114300" distB="114300" distL="114300" distR="114300">
                  <wp:extent cx="285750" cy="241300"/>
                  <wp:effectExtent l="0" t="0" r="0" b="0"/>
                  <wp:docPr id="8" name="image11.png" descr="habl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habla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70E" w:rsidRDefault="001D0778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 xml:space="preserve">O processo de clustering pode ser muito útil para tentar entender um set de dados não classificado (não supervisionado). </w:t>
            </w:r>
          </w:p>
          <w:p w:rsidR="00DB270E" w:rsidRDefault="001D0778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De acordo com o algoritmo utilizado para o processo, é possível obter uma classificação categórica da classe (K-Means) ou probabilística (Fuzzy C-means)</w:t>
            </w:r>
          </w:p>
          <w:p w:rsidR="00DB270E" w:rsidRDefault="001D0778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O resultado de K-Means depende das condições iniciais para os centroides e a quantidade de k clusters escolhidos (convergência local).</w:t>
            </w:r>
          </w:p>
          <w:p w:rsidR="00DB270E" w:rsidRDefault="001D0778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Representar os dados por pares de variáveis ajuda a escolher um número de k clusters.</w:t>
            </w:r>
          </w:p>
          <w:p w:rsidR="00DB270E" w:rsidRDefault="001D0778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Silhouette score é uma boa métrica para medir a qualidade dos clusters obtidos.</w:t>
            </w:r>
          </w:p>
        </w:tc>
      </w:tr>
    </w:tbl>
    <w:p w:rsidR="00DB270E" w:rsidRDefault="00DB270E"/>
    <w:bookmarkEnd w:id="1"/>
    <w:p w:rsidR="00DB270E" w:rsidRDefault="00DB270E">
      <w:pPr>
        <w:pBdr>
          <w:top w:val="nil"/>
          <w:left w:val="nil"/>
          <w:bottom w:val="nil"/>
          <w:right w:val="nil"/>
          <w:between w:val="nil"/>
        </w:pBdr>
      </w:pPr>
    </w:p>
    <w:sectPr w:rsidR="00DB270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E63BA"/>
    <w:multiLevelType w:val="multilevel"/>
    <w:tmpl w:val="69F2FF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D5A0D0F"/>
    <w:multiLevelType w:val="multilevel"/>
    <w:tmpl w:val="43F22C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1DD2CCA"/>
    <w:multiLevelType w:val="multilevel"/>
    <w:tmpl w:val="E774D8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AF466CF"/>
    <w:multiLevelType w:val="multilevel"/>
    <w:tmpl w:val="9AAADC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D8C69DB"/>
    <w:multiLevelType w:val="multilevel"/>
    <w:tmpl w:val="858A7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4791534"/>
    <w:multiLevelType w:val="multilevel"/>
    <w:tmpl w:val="2ECCA8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5CD056F"/>
    <w:multiLevelType w:val="multilevel"/>
    <w:tmpl w:val="4F781B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B270E"/>
    <w:rsid w:val="001D0778"/>
    <w:rsid w:val="00D35172"/>
    <w:rsid w:val="00D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351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351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442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Latinlingua</cp:lastModifiedBy>
  <cp:revision>3</cp:revision>
  <dcterms:created xsi:type="dcterms:W3CDTF">2018-07-04T14:09:00Z</dcterms:created>
  <dcterms:modified xsi:type="dcterms:W3CDTF">2018-07-04T14:19:00Z</dcterms:modified>
</cp:coreProperties>
</file>