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shd w:fill="00000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1 - DEFINIÇÕES INICIAIS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1.1 TIPO DE PESQUISA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highlight w:val="yellow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vertAlign w:val="baseline"/>
                <w:rtl w:val="0"/>
              </w:rPr>
              <w:t xml:space="preserve">] Pesquisa feita em site              [  ] Pesquisa feita em negócio/empresa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1.2 DADOS DA PESQUISA FEITA EM 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Endereço do site: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https://sorridents1.sorridents1.com/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tl w:val="0"/>
              </w:rPr>
              <w:t xml:space="preserve">clínica Sorridents, uma das mais conhecidas redes de Clínicas odontológicas, trabalha com todos os tipos de tratamentos odontológicos em diversos estados do Brasil.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 seguir, uma estrutura resumida sobre a clínica.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ff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600825" cy="37084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370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425.19685039370086" w:right="190.2755905511821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Clínica conta com diferentes setores/colaboradores (Dentistas, administrativo, comercial, biosegurança, recepção).</w:t>
            </w:r>
          </w:p>
          <w:p w:rsidR="00000000" w:rsidDel="00000000" w:rsidP="00000000" w:rsidRDefault="00000000" w:rsidRPr="00000000" w14:paraId="00000013">
            <w:pPr>
              <w:ind w:left="425.19685039370086" w:right="190.2755905511821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clínica também conta com um setor responsável por receber e avaliar cadastros no site para vagas de emprego nas clínicas.</w:t>
            </w:r>
          </w:p>
          <w:p w:rsidR="00000000" w:rsidDel="00000000" w:rsidP="00000000" w:rsidRDefault="00000000" w:rsidRPr="00000000" w14:paraId="00000014">
            <w:pPr>
              <w:ind w:left="425.19685039370086" w:right="190.27559055118218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425.19685039370086" w:right="190.27559055118218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right="190.27559055118218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1.4 TABELAS PROPOSTAS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De acordo com a equipe, fiquei responsável pela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vertAlign w:val="baseline"/>
          <w:rtl w:val="0"/>
        </w:rPr>
        <w:t xml:space="preserve">seguinte tabela: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Pacientes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05"/>
        <w:tblGridChange w:id="0">
          <w:tblGrid>
            <w:gridCol w:w="2093"/>
            <w:gridCol w:w="8505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Objetivo/Descrição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rPr>
                <w:color w:val="0000ff"/>
                <w:vertAlign w:val="baseli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Nesta tabela estarão  todos os dados dos pacientes cadastrados na clínica</w:t>
            </w:r>
            <w:r w:rsidDel="00000000" w:rsidR="00000000" w:rsidRPr="00000000">
              <w:rPr>
                <w:color w:val="0000ff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Tabelas dos meus colegas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Análises Médicas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João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Registrar as visitas a casa dos pacientes dos colaboradores.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Agendamento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Consultas</w:t>
            </w:r>
          </w:p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(Guilherme)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Contém </w:t>
            </w:r>
            <w:r w:rsidDel="00000000" w:rsidR="00000000" w:rsidRPr="00000000">
              <w:rPr>
                <w:rtl w:val="0"/>
              </w:rPr>
              <w:t xml:space="preserve">os agendamentos/consultas dos pacientes da clínica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Prontuários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André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Tabela onde serão registrados os prontuarios dos pacientes, contendo informações sobre exames, alta, etc...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Colaboradores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Allan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Tabela onde será cadastrado todos os colaboradores que atuam na clínica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ResultadoExames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Gustavo</w:t>
            </w: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Registros dos exames dos pacientes da clínica.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1.4 WIREFRAME DE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4552950" cy="56197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598"/>
        <w:tblGridChange w:id="0">
          <w:tblGrid>
            <w:gridCol w:w="1059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1.5 ESTRUTURA DAS TABELAS DE MINHA RESPONSABILIDADE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Campos da Tabela: </w:t>
      </w:r>
      <w:r w:rsidDel="00000000" w:rsidR="00000000" w:rsidRPr="00000000">
        <w:rPr>
          <w:b w:val="1"/>
          <w:color w:val="ff0000"/>
          <w:rtl w:val="0"/>
        </w:rPr>
        <w:t xml:space="preserve">Pacientes: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1395"/>
        <w:gridCol w:w="1243"/>
        <w:gridCol w:w="6148"/>
        <w:tblGridChange w:id="0">
          <w:tblGrid>
            <w:gridCol w:w="1785"/>
            <w:gridCol w:w="1395"/>
            <w:gridCol w:w="1243"/>
            <w:gridCol w:w="6148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Chave primária (campo auto incrementável)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Nome do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conveniado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o paciente é conveniado da clínica ou 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Contato eletrônico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dataNascimento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Armazenar apenas os valores “m” ou “f”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RGpaciente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armazenado somente os numerais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CPFpaciente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será armazenado somente os numerais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numero de telefone. Poderá ser fixo ou celular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regiao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 paciente irá cadastrar a regiao de preferencia de atendimento. Com isso, agilizar o processo de cadastro de uma consulta</w:t>
            </w:r>
          </w:p>
        </w:tc>
      </w:tr>
    </w:tbl>
    <w:p w:rsidR="00000000" w:rsidDel="00000000" w:rsidP="00000000" w:rsidRDefault="00000000" w:rsidRPr="00000000" w14:paraId="0000007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6"/>
        <w:tblGridChange w:id="0">
          <w:tblGrid>
            <w:gridCol w:w="10606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1.6 COMANDO DE CRIAÇÃO DA TABELA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206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2060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color w:val="002060"/>
          <w:rtl w:val="0"/>
        </w:rPr>
        <w:t xml:space="preserve">clinica</w:t>
      </w:r>
      <w:r w:rsidDel="00000000" w:rsidR="00000000" w:rsidRPr="00000000">
        <w:rPr>
          <w:rFonts w:ascii="Consolas" w:cs="Consolas" w:eastAsia="Consolas" w:hAnsi="Consolas"/>
          <w:color w:val="ff000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CREATE TABLE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(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ab/>
        <w:t xml:space="preserve">int PRIMARY KEY AUTO_INCREMENT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varchar(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conveniado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 xml:space="preserve">boolean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varchar(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dataNascimento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date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sexo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RGpaciente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 xml:space="preserve">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CPFpaciente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 xml:space="preserve">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ddd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char(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varchar 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color w:val="002060"/>
        </w:rPr>
      </w:pP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regiao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 </w:t>
        <w:tab/>
        <w:tab/>
        <w:t xml:space="preserve">char 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206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6"/>
        <w:tblGridChange w:id="0">
          <w:tblGrid>
            <w:gridCol w:w="10606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Listagem de dados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color w:val="ff0000"/>
        </w:rPr>
      </w:pPr>
      <w:r w:rsidDel="00000000" w:rsidR="00000000" w:rsidRPr="00000000">
        <w:rPr>
          <w:rtl w:val="0"/>
        </w:rPr>
        <w:t xml:space="preserve">Visualização dos dados das tabelas </w:t>
      </w:r>
      <w:r w:rsidDel="00000000" w:rsidR="00000000" w:rsidRPr="00000000">
        <w:rPr>
          <w:color w:val="ff0000"/>
          <w:rtl w:val="0"/>
        </w:rPr>
        <w:t xml:space="preserve">Pacientes</w:t>
      </w:r>
    </w:p>
    <w:p w:rsidR="00000000" w:rsidDel="00000000" w:rsidP="00000000" w:rsidRDefault="00000000" w:rsidRPr="00000000" w14:paraId="0000008D">
      <w:pPr>
        <w:ind w:left="-425.1968503937008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930000" cy="1676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00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6"/>
        <w:tblGridChange w:id="0">
          <w:tblGrid>
            <w:gridCol w:w="10606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Exemplos de comandos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Inserção de dados:</w:t>
      </w:r>
    </w:p>
    <w:p w:rsidR="00000000" w:rsidDel="00000000" w:rsidP="00000000" w:rsidRDefault="00000000" w:rsidRPr="00000000" w14:paraId="00000095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INSERT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pacientes</w:t>
      </w:r>
    </w:p>
    <w:p w:rsidR="00000000" w:rsidDel="00000000" w:rsidP="00000000" w:rsidRDefault="00000000" w:rsidRPr="00000000" w14:paraId="00000096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(nome, conveniado, email, dataNascimento, </w:t>
      </w:r>
    </w:p>
    <w:p w:rsidR="00000000" w:rsidDel="00000000" w:rsidP="00000000" w:rsidRDefault="00000000" w:rsidRPr="00000000" w14:paraId="0000009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sexo, RGpaciente, CPFpaciente, ddd, numero, regiao)</w:t>
      </w:r>
    </w:p>
    <w:p w:rsidR="00000000" w:rsidDel="00000000" w:rsidP="00000000" w:rsidRDefault="00000000" w:rsidRPr="00000000" w14:paraId="00000098">
      <w:pPr>
        <w:ind w:firstLine="720"/>
        <w:rPr>
          <w:rFonts w:ascii="Consolas" w:cs="Consolas" w:eastAsia="Consolas" w:hAnsi="Consolas"/>
          <w:color w:val="e26a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VALUES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'José'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'josé@email.com'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'2000-11-19'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'305658987'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'78065232489'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'22'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'26592321'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 'C'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Alteração de uma tupla:</w:t>
      </w:r>
    </w:p>
    <w:p w:rsidR="00000000" w:rsidDel="00000000" w:rsidP="00000000" w:rsidRDefault="00000000" w:rsidRPr="00000000" w14:paraId="0000009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UPDATE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pacientes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SET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'Fernanda'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9D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</w:t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conveniado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9E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email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'fernanda@email.com'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9F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dataNascimento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'1995-12-10'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sexo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'F'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RGpaciente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'405251232'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CPFpaciente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'56987412525'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ddd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'63'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numero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'32237989'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color w:val="e26a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regiao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'S'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        </w:t>
        <w:tab/>
        <w:t xml:space="preserve">WHERE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id =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26a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Exclusão de um paciente:</w:t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DELETE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pacientes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 = 23;</w:t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Seleção de registros em pacientes:</w:t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pacientes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 = 12;</w:t>
      </w:r>
    </w:p>
    <w:sectPr>
      <w:headerReference r:id="rId10" w:type="default"/>
      <w:footerReference r:id="rId11" w:type="default"/>
      <w:pgSz w:h="16838" w:w="11906"/>
      <w:pgMar w:bottom="0" w:top="720" w:left="720" w:right="276.61417322834666" w:header="135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color w:val="ff0000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426.999999999998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22"/>
      <w:gridCol w:w="1686"/>
      <w:gridCol w:w="1087"/>
      <w:gridCol w:w="3543"/>
      <w:gridCol w:w="993"/>
      <w:gridCol w:w="1396"/>
      <w:tblGridChange w:id="0">
        <w:tblGrid>
          <w:gridCol w:w="1722"/>
          <w:gridCol w:w="1686"/>
          <w:gridCol w:w="1087"/>
          <w:gridCol w:w="3543"/>
          <w:gridCol w:w="993"/>
          <w:gridCol w:w="1396"/>
        </w:tblGrid>
      </w:tblGridChange>
    </w:tblGrid>
    <w:tr>
      <w:tc>
        <w:tcPr>
          <w:gridSpan w:val="6"/>
          <w:shd w:fill="cccccc" w:val="clear"/>
          <w:vAlign w:val="top"/>
        </w:tcPr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DPI – Documento de Pesquisa Individual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Curso/Série</w:t>
          </w:r>
        </w:p>
      </w:tc>
      <w:tc>
        <w:tcPr>
          <w:vAlign w:val="top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ADS / 1°C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 aula</w:t>
          </w:r>
        </w:p>
      </w:tc>
      <w:tc>
        <w:tcPr>
          <w:vAlign w:val="top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3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ª feira</w:t>
          </w:r>
        </w:p>
      </w:tc>
      <w:tc>
        <w:tcPr>
          <w:vAlign w:val="top"/>
        </w:tcPr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Horário</w:t>
          </w:r>
        </w:p>
      </w:tc>
      <w:tc>
        <w:tcPr>
          <w:vAlign w:val="top"/>
        </w:tcPr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Noturno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Equipe</w:t>
          </w:r>
        </w:p>
      </w:tc>
      <w:tc>
        <w:tcPr>
          <w:vAlign w:val="top"/>
        </w:tcPr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Software Team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Aluno</w:t>
          </w:r>
        </w:p>
      </w:tc>
      <w:tc>
        <w:tcPr>
          <w:vAlign w:val="top"/>
        </w:tcPr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Fabiano Alves Guimarães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</w:t>
          </w:r>
        </w:p>
      </w:tc>
      <w:tc>
        <w:tcPr>
          <w:vAlign w:val="top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21991511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Celular/Whats</w:t>
          </w:r>
        </w:p>
      </w:tc>
      <w:tc>
        <w:tcPr>
          <w:vAlign w:val="top"/>
        </w:tcPr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54450302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E-mail</w:t>
          </w:r>
        </w:p>
      </w:tc>
      <w:tc>
        <w:tcPr>
          <w:gridSpan w:val="3"/>
          <w:vAlign w:val="top"/>
        </w:tcPr>
        <w:p w:rsidR="00000000" w:rsidDel="00000000" w:rsidP="00000000" w:rsidRDefault="00000000" w:rsidRPr="00000000" w14:paraId="000000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color w:val="0000ff"/>
              <w:rtl w:val="0"/>
            </w:rPr>
            <w:t xml:space="preserve">fabio.dub@outlook.com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sorridents1.sorridents1.com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