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4E" w:rsidRDefault="00E7454E" w:rsidP="00E7454E">
      <w:r>
        <w:t>CPGE La communauté et l’individu</w:t>
      </w:r>
    </w:p>
    <w:p w:rsidR="00E7454E" w:rsidRDefault="00E7454E" w:rsidP="00E7454E"/>
    <w:p w:rsidR="00E7454E" w:rsidRDefault="00E7454E" w:rsidP="00E7454E">
      <w:r w:rsidRPr="00261B94">
        <w:rPr>
          <w:b/>
          <w:color w:val="C00000"/>
          <w:u w:val="single"/>
        </w:rPr>
        <w:t>I La tragédie grecque</w:t>
      </w:r>
      <w:r w:rsidRPr="00261B94">
        <w:rPr>
          <w:color w:val="C00000"/>
        </w:rPr>
        <w:t> </w:t>
      </w:r>
      <w:r>
        <w:t>:</w:t>
      </w:r>
      <w:r w:rsidRPr="00DF1186">
        <w:t xml:space="preserve"> </w:t>
      </w:r>
      <w:hyperlink r:id="rId6" w:history="1">
        <w:r w:rsidRPr="00D803E2">
          <w:rPr>
            <w:rStyle w:val="Lienhypertexte"/>
          </w:rPr>
          <w:t>https://youtu.be/PwdRtuhdhWE</w:t>
        </w:r>
      </w:hyperlink>
    </w:p>
    <w:p w:rsidR="00E7454E" w:rsidRDefault="00E7454E" w:rsidP="00E7454E">
      <w:r w:rsidRPr="00261B94">
        <w:rPr>
          <w:b/>
        </w:rPr>
        <w:t>Au VIème et Vème siècle</w:t>
      </w:r>
      <w:r>
        <w:t xml:space="preserve"> avant notre ère, la Grèce en pleine se donne des institutions démocratiques.  Le théâtre s’inscrit alors dans un </w:t>
      </w:r>
      <w:r w:rsidRPr="00261B94">
        <w:rPr>
          <w:b/>
        </w:rPr>
        <w:t>espace religieux</w:t>
      </w:r>
      <w:r>
        <w:t xml:space="preserve"> lié au culte de Dionysos, dieu du vin, de la fête, de la fertilité…et de la transe mystique, il doit honorer à la fois les dieux mais aussi la cité ce qui inscrit aussi le genre dans </w:t>
      </w:r>
      <w:r w:rsidRPr="00261B94">
        <w:rPr>
          <w:b/>
        </w:rPr>
        <w:t>l’espace politique</w:t>
      </w:r>
      <w:r>
        <w:t xml:space="preserve">.  La naissance de </w:t>
      </w:r>
      <w:r w:rsidRPr="00261B94">
        <w:rPr>
          <w:b/>
        </w:rPr>
        <w:t>la tragédie</w:t>
      </w:r>
      <w:r>
        <w:t xml:space="preserve"> correspond à l’apogée de la </w:t>
      </w:r>
      <w:r w:rsidRPr="007D612D">
        <w:rPr>
          <w:bdr w:val="single" w:sz="4" w:space="0" w:color="auto"/>
          <w:shd w:val="clear" w:color="auto" w:fill="E2EFD9" w:themeFill="accent6" w:themeFillTint="33"/>
        </w:rPr>
        <w:t>démocratie athénienne</w:t>
      </w:r>
      <w:r>
        <w:t>.</w:t>
      </w:r>
    </w:p>
    <w:p w:rsidR="00E7454E" w:rsidRDefault="00E7454E" w:rsidP="00E7454E">
      <w:r>
        <w:t xml:space="preserve"> Les pièces ne sont donc jouées que pendant les périodes rituelles et font l’objets de concours constituant un moment de </w:t>
      </w:r>
      <w:r w:rsidRPr="001F16F8">
        <w:rPr>
          <w:b/>
          <w:color w:val="C00000"/>
        </w:rPr>
        <w:t>cohésion nationale</w:t>
      </w:r>
      <w:r>
        <w:rPr>
          <w:b/>
          <w:color w:val="C00000"/>
        </w:rPr>
        <w:t xml:space="preserve"> et de communion autour de valeurs communes : l’amour des dieux, l’unité de la nation contre les ennemis</w:t>
      </w:r>
      <w:r>
        <w:t>.</w:t>
      </w:r>
      <w:r w:rsidRPr="001F16F8">
        <w:t xml:space="preserve"> </w:t>
      </w:r>
      <w:r>
        <w:t xml:space="preserve">On jouait d’abord une suite de </w:t>
      </w:r>
      <w:r w:rsidRPr="004236E0">
        <w:rPr>
          <w:b/>
        </w:rPr>
        <w:t>trois tragédies</w:t>
      </w:r>
      <w:r>
        <w:t xml:space="preserve"> suivies d’un </w:t>
      </w:r>
      <w:r w:rsidRPr="004236E0">
        <w:rPr>
          <w:b/>
        </w:rPr>
        <w:t>drame satyrique</w:t>
      </w:r>
      <w:r>
        <w:t xml:space="preserve">, puis d’une </w:t>
      </w:r>
      <w:r w:rsidRPr="004236E0">
        <w:rPr>
          <w:b/>
        </w:rPr>
        <w:t>comédie</w:t>
      </w:r>
      <w:r>
        <w:t xml:space="preserve"> écrite par un autre auteur. Toute la cité était invitée à assister à ces représentations, les représentations sont autorisées aux esclaves, et sans doute également aux femmes pendant les tragédies. </w:t>
      </w:r>
    </w:p>
    <w:p w:rsidR="00E7454E" w:rsidRDefault="00E7454E" w:rsidP="00E7454E">
      <w:r>
        <w:t xml:space="preserve">Le </w:t>
      </w:r>
      <w:r w:rsidRPr="00675C52">
        <w:rPr>
          <w:b/>
          <w:u w:val="single"/>
        </w:rPr>
        <w:t>rôle politique</w:t>
      </w:r>
      <w:r>
        <w:t xml:space="preserve"> du théâtre apparaît particulièrement dans le fait que c’est </w:t>
      </w:r>
      <w:r w:rsidRPr="00675C52">
        <w:rPr>
          <w:b/>
          <w:color w:val="C00000"/>
        </w:rPr>
        <w:t>l’archonte</w:t>
      </w:r>
      <w:r>
        <w:t xml:space="preserve">, </w:t>
      </w:r>
      <w:r w:rsidRPr="00675C52">
        <w:rPr>
          <w:b/>
        </w:rPr>
        <w:t>le plus haut magistrat de la cité</w:t>
      </w:r>
      <w:r>
        <w:t xml:space="preserve">, qui désignait parmi les candidats les trois qui présenteraient une </w:t>
      </w:r>
      <w:r w:rsidRPr="00675C52">
        <w:rPr>
          <w:b/>
        </w:rPr>
        <w:t>tétralogie</w:t>
      </w:r>
      <w:r>
        <w:t xml:space="preserve"> et ceux qui composeraient une comédie. Il choisissait aussi parmi les citoyens les plus riches, </w:t>
      </w:r>
      <w:r w:rsidRPr="00675C52">
        <w:rPr>
          <w:b/>
        </w:rPr>
        <w:t xml:space="preserve">les </w:t>
      </w:r>
      <w:r w:rsidRPr="00ED6E8B">
        <w:rPr>
          <w:b/>
          <w:color w:val="C00000"/>
        </w:rPr>
        <w:t>chorèges</w:t>
      </w:r>
      <w:r>
        <w:t xml:space="preserve"> qui</w:t>
      </w:r>
      <w:r w:rsidRPr="00ED6E8B">
        <w:rPr>
          <w:b/>
        </w:rPr>
        <w:t xml:space="preserve"> organiseraient et financeraient les chœurs : </w:t>
      </w:r>
      <w:r w:rsidRPr="00ED6E8B">
        <w:t>il s’agit donc à la fois d’une sorte</w:t>
      </w:r>
      <w:r w:rsidRPr="00ED6E8B">
        <w:rPr>
          <w:b/>
        </w:rPr>
        <w:t xml:space="preserve"> </w:t>
      </w:r>
      <w:r w:rsidRPr="00ED6E8B">
        <w:t>d’</w:t>
      </w:r>
      <w:r w:rsidRPr="00ED6E8B">
        <w:rPr>
          <w:b/>
        </w:rPr>
        <w:t xml:space="preserve">impôt </w:t>
      </w:r>
      <w:r w:rsidRPr="00ED6E8B">
        <w:t>et un</w:t>
      </w:r>
      <w:r>
        <w:t xml:space="preserve"> </w:t>
      </w:r>
      <w:r w:rsidRPr="00ED6E8B">
        <w:rPr>
          <w:b/>
        </w:rPr>
        <w:t>honneur</w:t>
      </w:r>
      <w:r>
        <w:t xml:space="preserve"> car le chorège verrait son nom gravé dans le marbre à côté de celui du vainqueur du concours. C’est un jury de </w:t>
      </w:r>
      <w:r w:rsidRPr="00922188">
        <w:rPr>
          <w:b/>
          <w:color w:val="C00000"/>
        </w:rPr>
        <w:t xml:space="preserve">cinq à dix citoyens </w:t>
      </w:r>
      <w:r w:rsidRPr="00ED6E8B">
        <w:rPr>
          <w:b/>
        </w:rPr>
        <w:t>tirés au sort</w:t>
      </w:r>
      <w:r>
        <w:t xml:space="preserve"> qui décerne trois prix : celui du meilleur chorège, du meilleur auteur et du meilleur acteur. </w:t>
      </w:r>
    </w:p>
    <w:p w:rsidR="00E7454E" w:rsidRDefault="00E7454E" w:rsidP="00E7454E">
      <w:r w:rsidRPr="00922188">
        <w:rPr>
          <w:b/>
          <w:color w:val="C00000"/>
        </w:rPr>
        <w:t>Périclès</w:t>
      </w:r>
      <w:r>
        <w:t>-en tant que chorège - voit son nom inscrit au côté de celui d’</w:t>
      </w:r>
      <w:r w:rsidRPr="00ED6E8B">
        <w:rPr>
          <w:b/>
          <w:color w:val="C00000"/>
        </w:rPr>
        <w:t xml:space="preserve">Eschyle </w:t>
      </w:r>
      <w:r>
        <w:t>en -472 av. J.-C. Nous savons que Eschyle a gagné treize fois ce concours</w:t>
      </w:r>
    </w:p>
    <w:p w:rsidR="00E7454E" w:rsidRDefault="00E7454E" w:rsidP="00E7454E"/>
    <w:p w:rsidR="00E7454E" w:rsidRDefault="00E7454E" w:rsidP="00E7454E"/>
    <w:p w:rsidR="00E7454E" w:rsidRPr="00A46E7B" w:rsidRDefault="00E7454E" w:rsidP="00E7454E">
      <w:pPr>
        <w:pBdr>
          <w:top w:val="single" w:sz="4" w:space="1" w:color="auto"/>
          <w:left w:val="single" w:sz="4" w:space="4" w:color="auto"/>
          <w:bottom w:val="single" w:sz="4" w:space="1" w:color="auto"/>
          <w:right w:val="single" w:sz="4" w:space="4" w:color="auto"/>
        </w:pBdr>
      </w:pPr>
      <w:r w:rsidRPr="00A46E7B">
        <w:t xml:space="preserve">Structure </w:t>
      </w:r>
      <w:r w:rsidR="00E455EE">
        <w:t>traditionnelle des tragédies grecques</w:t>
      </w:r>
    </w:p>
    <w:p w:rsidR="00E7454E" w:rsidRPr="00A46E7B" w:rsidRDefault="00E7454E" w:rsidP="00E7454E"/>
    <w:p w:rsidR="00E7454E" w:rsidRDefault="00E7454E" w:rsidP="00E7454E">
      <w:r w:rsidRPr="00A46E7B">
        <w:t xml:space="preserve">Une tragédie grecque repose sur une sorte de </w:t>
      </w:r>
      <w:r w:rsidRPr="00451BD4">
        <w:rPr>
          <w:b/>
        </w:rPr>
        <w:t>canevas fixe</w:t>
      </w:r>
      <w:r w:rsidRPr="00A46E7B">
        <w:t xml:space="preserve">, lequel est constitué d'une alternance entre des </w:t>
      </w:r>
      <w:r w:rsidRPr="00C254D2">
        <w:rPr>
          <w:b/>
          <w:color w:val="002060"/>
        </w:rPr>
        <w:t>moments chantés</w:t>
      </w:r>
      <w:r w:rsidRPr="00C254D2">
        <w:rPr>
          <w:color w:val="002060"/>
        </w:rPr>
        <w:t xml:space="preserve"> </w:t>
      </w:r>
      <w:r w:rsidRPr="00A46E7B">
        <w:t xml:space="preserve">et des </w:t>
      </w:r>
      <w:r w:rsidRPr="00C254D2">
        <w:rPr>
          <w:b/>
          <w:color w:val="002060"/>
        </w:rPr>
        <w:t>dialogues parlés</w:t>
      </w:r>
      <w:r w:rsidRPr="00C254D2">
        <w:rPr>
          <w:color w:val="002060"/>
        </w:rPr>
        <w:t xml:space="preserve"> </w:t>
      </w:r>
      <w:r w:rsidRPr="00A46E7B">
        <w:t xml:space="preserve">; dans cette alternance, </w:t>
      </w:r>
      <w:r w:rsidRPr="00451BD4">
        <w:rPr>
          <w:b/>
        </w:rPr>
        <w:t>la musique</w:t>
      </w:r>
      <w:r w:rsidRPr="00A46E7B">
        <w:t>, en tout cas au début de l'histoire d</w:t>
      </w:r>
      <w:r>
        <w:t>u</w:t>
      </w:r>
      <w:r w:rsidRPr="00A46E7B">
        <w:t xml:space="preserve"> genre, </w:t>
      </w:r>
      <w:r w:rsidRPr="00451BD4">
        <w:rPr>
          <w:b/>
        </w:rPr>
        <w:t>prime</w:t>
      </w:r>
      <w:r w:rsidRPr="00A46E7B">
        <w:t xml:space="preserve"> : le </w:t>
      </w:r>
      <w:r w:rsidRPr="00451BD4">
        <w:rPr>
          <w:bdr w:val="single" w:sz="4" w:space="0" w:color="auto"/>
        </w:rPr>
        <w:t>premier cadre</w:t>
      </w:r>
      <w:r w:rsidRPr="00A46E7B">
        <w:t xml:space="preserve">, originellement mais surtout qualitativement en termes de structuration, est en effet celui que forment les </w:t>
      </w:r>
      <w:r w:rsidRPr="00451BD4">
        <w:rPr>
          <w:b/>
        </w:rPr>
        <w:t>deux principaux chants du chœur</w:t>
      </w:r>
      <w:r w:rsidRPr="00A46E7B">
        <w:t>, l</w:t>
      </w:r>
      <w:r>
        <w:t>e</w:t>
      </w:r>
      <w:r w:rsidRPr="00A46E7B">
        <w:t xml:space="preserve"> </w:t>
      </w:r>
      <w:r w:rsidRPr="00D51C42">
        <w:rPr>
          <w:b/>
          <w:color w:val="002060"/>
          <w:shd w:val="clear" w:color="auto" w:fill="FFF2CC" w:themeFill="accent4" w:themeFillTint="33"/>
        </w:rPr>
        <w:t>parodos</w:t>
      </w:r>
      <w:r w:rsidRPr="00A46E7B">
        <w:t xml:space="preserve"> (qui marque son entrée dans </w:t>
      </w:r>
      <w:r w:rsidRPr="00451BD4">
        <w:rPr>
          <w:b/>
          <w:color w:val="C00000"/>
        </w:rPr>
        <w:t>l'orchestra</w:t>
      </w:r>
      <w:r w:rsidRPr="00A46E7B">
        <w:t xml:space="preserve">) et </w:t>
      </w:r>
      <w:r w:rsidRPr="00D51C42">
        <w:rPr>
          <w:b/>
          <w:color w:val="002060"/>
          <w:shd w:val="clear" w:color="auto" w:fill="FFF2CC" w:themeFill="accent4" w:themeFillTint="33"/>
        </w:rPr>
        <w:t>l'exodos</w:t>
      </w:r>
      <w:r w:rsidRPr="00A46E7B">
        <w:t xml:space="preserve"> (qui marque sa sortie). </w:t>
      </w:r>
    </w:p>
    <w:p w:rsidR="00E7454E" w:rsidRDefault="00E7454E" w:rsidP="00E7454E">
      <w:r w:rsidRPr="00A46E7B">
        <w:t>Entre ces deux moments interviennent</w:t>
      </w:r>
      <w:r w:rsidR="00F57D80">
        <w:t xml:space="preserve"> généralement </w:t>
      </w:r>
      <w:bookmarkStart w:id="0" w:name="_GoBack"/>
      <w:bookmarkEnd w:id="0"/>
      <w:r w:rsidRPr="00451BD4">
        <w:rPr>
          <w:b/>
          <w:color w:val="C00000"/>
        </w:rPr>
        <w:t xml:space="preserve">quatre ou cinq </w:t>
      </w:r>
      <w:proofErr w:type="spellStart"/>
      <w:r w:rsidRPr="00451BD4">
        <w:rPr>
          <w:b/>
          <w:color w:val="C00000"/>
        </w:rPr>
        <w:t>stasima</w:t>
      </w:r>
      <w:proofErr w:type="spellEnd"/>
      <w:r w:rsidRPr="00A46E7B">
        <w:t xml:space="preserve">, c'est-à-dire des chants </w:t>
      </w:r>
      <w:r>
        <w:t>« </w:t>
      </w:r>
      <w:r w:rsidRPr="00A46E7B">
        <w:t xml:space="preserve">arrêtés », où le chœur reste dans </w:t>
      </w:r>
      <w:r w:rsidRPr="00451BD4">
        <w:rPr>
          <w:b/>
          <w:color w:val="C00000"/>
        </w:rPr>
        <w:t>l'orchestra</w:t>
      </w:r>
      <w:r w:rsidRPr="00451BD4">
        <w:rPr>
          <w:b/>
        </w:rPr>
        <w:t xml:space="preserve"> </w:t>
      </w:r>
      <w:r w:rsidRPr="00A46E7B">
        <w:t xml:space="preserve">pour chanter et danser. La tragédie est donc d'abord un </w:t>
      </w:r>
      <w:r w:rsidRPr="00D51C42">
        <w:rPr>
          <w:b/>
          <w:shd w:val="clear" w:color="auto" w:fill="FFF2CC" w:themeFill="accent4" w:themeFillTint="33"/>
        </w:rPr>
        <w:t>spectacle choral</w:t>
      </w:r>
      <w:r w:rsidRPr="00A46E7B">
        <w:t xml:space="preserve">. </w:t>
      </w:r>
    </w:p>
    <w:p w:rsidR="00E7454E" w:rsidRPr="00A46E7B" w:rsidRDefault="00E7454E" w:rsidP="00E7454E">
      <w:r w:rsidRPr="00A46E7B">
        <w:t xml:space="preserve">C'est dans un second temps, entre les </w:t>
      </w:r>
      <w:proofErr w:type="spellStart"/>
      <w:r w:rsidRPr="00C254D2">
        <w:rPr>
          <w:b/>
          <w:color w:val="002060"/>
        </w:rPr>
        <w:t>stasima</w:t>
      </w:r>
      <w:proofErr w:type="spellEnd"/>
      <w:r w:rsidRPr="00A46E7B">
        <w:t xml:space="preserve">, qu'il faut envisager l'insertion des « </w:t>
      </w:r>
      <w:r w:rsidRPr="00C254D2">
        <w:rPr>
          <w:b/>
          <w:color w:val="002060"/>
        </w:rPr>
        <w:t>épisodes</w:t>
      </w:r>
      <w:r w:rsidRPr="00A46E7B">
        <w:t xml:space="preserve"> », les </w:t>
      </w:r>
      <w:r w:rsidRPr="00C254D2">
        <w:rPr>
          <w:b/>
          <w:color w:val="002060"/>
        </w:rPr>
        <w:t>scènes parlées</w:t>
      </w:r>
      <w:r w:rsidRPr="00C254D2">
        <w:rPr>
          <w:color w:val="002060"/>
        </w:rPr>
        <w:t xml:space="preserve"> </w:t>
      </w:r>
      <w:r w:rsidRPr="00A46E7B">
        <w:t xml:space="preserve">et </w:t>
      </w:r>
      <w:r w:rsidRPr="00C254D2">
        <w:rPr>
          <w:color w:val="002060"/>
        </w:rPr>
        <w:t>jouées par les acteurs</w:t>
      </w:r>
      <w:r w:rsidRPr="00A46E7B">
        <w:t>, parfois entre eux uniquement, et parfois de concert avec le chœur.</w:t>
      </w:r>
    </w:p>
    <w:p w:rsidR="00E7454E" w:rsidRPr="00A46E7B" w:rsidRDefault="00E7454E" w:rsidP="00E7454E"/>
    <w:p w:rsidR="00E7454E" w:rsidRDefault="00E7454E" w:rsidP="00E455EE">
      <w:pPr>
        <w:ind w:firstLine="708"/>
      </w:pPr>
      <w:r>
        <w:lastRenderedPageBreak/>
        <w:t>A</w:t>
      </w:r>
      <w:r w:rsidRPr="00A46E7B">
        <w:t xml:space="preserve"> l'intérieur de ce système relativement fixe, le poète peut</w:t>
      </w:r>
      <w:r>
        <w:t xml:space="preserve"> cependant </w:t>
      </w:r>
      <w:r w:rsidRPr="00A46E7B">
        <w:t xml:space="preserve">insérer </w:t>
      </w:r>
      <w:r w:rsidRPr="00D51C42">
        <w:rPr>
          <w:b/>
        </w:rPr>
        <w:t>deux éléments mobiles</w:t>
      </w:r>
      <w:r w:rsidRPr="00A46E7B">
        <w:t xml:space="preserve"> et plus mixtes : les </w:t>
      </w:r>
      <w:r w:rsidRPr="00D51C42">
        <w:rPr>
          <w:b/>
          <w:color w:val="002060"/>
        </w:rPr>
        <w:t>monodies</w:t>
      </w:r>
      <w:r w:rsidRPr="00A46E7B">
        <w:t xml:space="preserve"> (de monos : un seul et </w:t>
      </w:r>
      <w:proofErr w:type="spellStart"/>
      <w:proofErr w:type="gramStart"/>
      <w:r w:rsidRPr="00A46E7B">
        <w:t>odê</w:t>
      </w:r>
      <w:proofErr w:type="spellEnd"/>
      <w:r w:rsidRPr="00A46E7B">
        <w:t>:</w:t>
      </w:r>
      <w:proofErr w:type="gramEnd"/>
      <w:r w:rsidRPr="00A46E7B">
        <w:t xml:space="preserve"> le chant; le terme désigne un passage lyrique </w:t>
      </w:r>
      <w:r w:rsidRPr="00D51C42">
        <w:rPr>
          <w:b/>
          <w:color w:val="002060"/>
        </w:rPr>
        <w:t>chanté par un acteur</w:t>
      </w:r>
      <w:r w:rsidRPr="00D51C42">
        <w:rPr>
          <w:color w:val="002060"/>
        </w:rPr>
        <w:t xml:space="preserve"> </w:t>
      </w:r>
      <w:r w:rsidRPr="00A46E7B">
        <w:t xml:space="preserve">au cours d'un épisode) et </w:t>
      </w:r>
      <w:r w:rsidRPr="00D51C42">
        <w:rPr>
          <w:b/>
          <w:color w:val="002060"/>
        </w:rPr>
        <w:t>le kommos</w:t>
      </w:r>
      <w:r w:rsidRPr="00A46E7B">
        <w:t xml:space="preserve">, un </w:t>
      </w:r>
      <w:r w:rsidRPr="00D51C42">
        <w:rPr>
          <w:b/>
          <w:color w:val="002060"/>
        </w:rPr>
        <w:t>chant de deuil collectif</w:t>
      </w:r>
      <w:r w:rsidRPr="00D51C42">
        <w:rPr>
          <w:color w:val="002060"/>
        </w:rPr>
        <w:t xml:space="preserve"> </w:t>
      </w:r>
      <w:r w:rsidRPr="00A46E7B">
        <w:t>qui, étymologiquement (</w:t>
      </w:r>
      <w:proofErr w:type="spellStart"/>
      <w:r w:rsidRPr="00A46E7B">
        <w:t>koptô</w:t>
      </w:r>
      <w:proofErr w:type="spellEnd"/>
      <w:r w:rsidRPr="00A46E7B">
        <w:t xml:space="preserve"> signifie « frapper »), suggère que les chanteurs se frappaient la poitrine. Il peut être chanté par le chœur et un ou plusieurs acteurs. C'est un chant censé être bouleversant de douleur et qui marque le </w:t>
      </w:r>
      <w:r w:rsidRPr="00D51C42">
        <w:rPr>
          <w:b/>
        </w:rPr>
        <w:t>paroxysme du pathétique</w:t>
      </w:r>
      <w:r w:rsidRPr="00A46E7B">
        <w:t xml:space="preserve">. Il était exécuté sur le mode musical appelé lydien, très aigu, et qui produisait une musique stridente. Le kommos est véritablement l'acmé de la tragédie et correspond généralement au </w:t>
      </w:r>
      <w:r w:rsidRPr="00D51C42">
        <w:rPr>
          <w:b/>
        </w:rPr>
        <w:t>nœud de l'action</w:t>
      </w:r>
      <w:r w:rsidRPr="00A46E7B">
        <w:t xml:space="preserve">. </w:t>
      </w:r>
    </w:p>
    <w:p w:rsidR="00E7454E" w:rsidRDefault="00E7454E" w:rsidP="00E7454E"/>
    <w:p w:rsidR="00E7454E" w:rsidRDefault="00941F26" w:rsidP="00E7454E">
      <w:hyperlink r:id="rId7" w:history="1">
        <w:r w:rsidR="00E7454E" w:rsidRPr="00D803E2">
          <w:rPr>
            <w:rStyle w:val="Lienhypertexte"/>
          </w:rPr>
          <w:t>https://youtu.be/M38w4LCcydE?t=6</w:t>
        </w:r>
      </w:hyperlink>
    </w:p>
    <w:p w:rsidR="00E7454E" w:rsidRDefault="00941F26" w:rsidP="00E7454E">
      <w:pPr>
        <w:rPr>
          <w:rStyle w:val="Lienhypertexte"/>
        </w:rPr>
      </w:pPr>
      <w:hyperlink r:id="rId8" w:history="1">
        <w:r w:rsidR="00E7454E" w:rsidRPr="00D803E2">
          <w:rPr>
            <w:rStyle w:val="Lienhypertexte"/>
          </w:rPr>
          <w:t>https://youtu.be/M38w4LCcydE</w:t>
        </w:r>
      </w:hyperlink>
    </w:p>
    <w:p w:rsidR="003C1961" w:rsidRDefault="003C1961" w:rsidP="00E7454E"/>
    <w:p w:rsidR="003C1961" w:rsidRPr="003C1961" w:rsidRDefault="003C1961" w:rsidP="003C1961">
      <w:pPr>
        <w:pBdr>
          <w:top w:val="single" w:sz="4" w:space="1" w:color="auto"/>
          <w:left w:val="single" w:sz="4" w:space="4" w:color="auto"/>
          <w:bottom w:val="single" w:sz="4" w:space="1" w:color="auto"/>
          <w:right w:val="single" w:sz="4" w:space="4" w:color="auto"/>
        </w:pBdr>
        <w:shd w:val="clear" w:color="auto" w:fill="FFF2CC" w:themeFill="accent4" w:themeFillTint="33"/>
        <w:rPr>
          <w:b/>
          <w:sz w:val="24"/>
          <w:szCs w:val="24"/>
        </w:rPr>
      </w:pPr>
      <w:r w:rsidRPr="003C1961">
        <w:rPr>
          <w:b/>
          <w:sz w:val="24"/>
          <w:szCs w:val="24"/>
        </w:rPr>
        <w:t xml:space="preserve">Eschyle : </w:t>
      </w:r>
    </w:p>
    <w:p w:rsidR="00E7454E" w:rsidRPr="00A46E7B" w:rsidRDefault="00E7454E" w:rsidP="00E7454E"/>
    <w:p w:rsidR="00E7454E" w:rsidRPr="00A46E7B" w:rsidRDefault="00E7454E" w:rsidP="00E7454E">
      <w:r w:rsidRPr="00A46E7B">
        <w:rPr>
          <w:rFonts w:ascii="Arial" w:hAnsi="Arial" w:cs="Arial"/>
        </w:rPr>
        <w:t>►</w:t>
      </w:r>
      <w:r w:rsidRPr="00A46E7B">
        <w:t xml:space="preserve"> </w:t>
      </w:r>
      <w:r w:rsidRPr="00A46E7B">
        <w:rPr>
          <w:b/>
          <w:bCs/>
          <w:color w:val="7030A0"/>
          <w:sz w:val="28"/>
          <w:szCs w:val="28"/>
          <w:u w:val="single"/>
        </w:rPr>
        <w:t xml:space="preserve">1 </w:t>
      </w:r>
      <w:r w:rsidRPr="003C1961">
        <w:rPr>
          <w:b/>
          <w:bCs/>
          <w:i/>
          <w:color w:val="7030A0"/>
          <w:sz w:val="28"/>
          <w:szCs w:val="28"/>
          <w:u w:val="single"/>
        </w:rPr>
        <w:t>Les Sept contre Thèbes</w:t>
      </w:r>
      <w:r w:rsidR="003C1961">
        <w:rPr>
          <w:b/>
          <w:bCs/>
          <w:color w:val="7030A0"/>
          <w:sz w:val="28"/>
          <w:szCs w:val="28"/>
          <w:u w:val="single"/>
        </w:rPr>
        <w:t> : pièce</w:t>
      </w:r>
      <w:r>
        <w:rPr>
          <w:b/>
          <w:bCs/>
          <w:color w:val="7030A0"/>
          <w:sz w:val="28"/>
          <w:szCs w:val="28"/>
          <w:u w:val="single"/>
        </w:rPr>
        <w:t xml:space="preserve"> représentée en 467av. J.-C</w:t>
      </w:r>
    </w:p>
    <w:p w:rsidR="00E7454E" w:rsidRDefault="00E7454E" w:rsidP="00E7454E">
      <w:pPr>
        <w:rPr>
          <w:b/>
          <w:bCs/>
        </w:rPr>
      </w:pPr>
      <w:r>
        <w:rPr>
          <w:b/>
          <w:bCs/>
        </w:rPr>
        <w:t xml:space="preserve">Dernière pièce d’une trilogie dont les deux premières ont été perdues : </w:t>
      </w:r>
      <w:r w:rsidRPr="00223678">
        <w:rPr>
          <w:b/>
          <w:bCs/>
          <w:i/>
        </w:rPr>
        <w:t>Laïos</w:t>
      </w:r>
      <w:r>
        <w:rPr>
          <w:b/>
          <w:bCs/>
        </w:rPr>
        <w:t xml:space="preserve"> et </w:t>
      </w:r>
      <w:r w:rsidRPr="00223678">
        <w:rPr>
          <w:b/>
          <w:bCs/>
          <w:i/>
        </w:rPr>
        <w:t>Œdipe</w:t>
      </w:r>
      <w:r>
        <w:rPr>
          <w:b/>
          <w:bCs/>
          <w:i/>
        </w:rPr>
        <w:t xml:space="preserve">. </w:t>
      </w:r>
      <w:r w:rsidRPr="00223678">
        <w:rPr>
          <w:b/>
          <w:bCs/>
        </w:rPr>
        <w:t>La pièce a reçu le premier prix au concours athénien.</w:t>
      </w:r>
    </w:p>
    <w:p w:rsidR="00E7454E" w:rsidRDefault="00E7454E" w:rsidP="00E7454E">
      <w:pPr>
        <w:rPr>
          <w:b/>
          <w:bCs/>
        </w:rPr>
      </w:pPr>
    </w:p>
    <w:p w:rsidR="00E7454E" w:rsidRDefault="00E7454E" w:rsidP="00E7454E">
      <w:pPr>
        <w:pBdr>
          <w:top w:val="single" w:sz="4" w:space="1" w:color="auto"/>
          <w:left w:val="single" w:sz="4" w:space="4" w:color="auto"/>
          <w:bottom w:val="single" w:sz="4" w:space="1" w:color="auto"/>
          <w:right w:val="single" w:sz="4" w:space="4" w:color="auto"/>
        </w:pBdr>
        <w:rPr>
          <w:b/>
          <w:bCs/>
        </w:rPr>
      </w:pPr>
      <w:r w:rsidRPr="001A63A1">
        <w:rPr>
          <w:b/>
          <w:bCs/>
          <w:u w:val="single"/>
        </w:rPr>
        <w:t>Rappel</w:t>
      </w:r>
      <w:r>
        <w:rPr>
          <w:b/>
          <w:bCs/>
        </w:rPr>
        <w:t> : une version globale du mythe. 25 minutes</w:t>
      </w:r>
    </w:p>
    <w:p w:rsidR="00E7454E" w:rsidRDefault="00941F26" w:rsidP="00E7454E">
      <w:pPr>
        <w:pBdr>
          <w:top w:val="single" w:sz="4" w:space="1" w:color="auto"/>
          <w:left w:val="single" w:sz="4" w:space="4" w:color="auto"/>
          <w:bottom w:val="single" w:sz="4" w:space="1" w:color="auto"/>
          <w:right w:val="single" w:sz="4" w:space="4" w:color="auto"/>
        </w:pBdr>
        <w:rPr>
          <w:b/>
          <w:bCs/>
        </w:rPr>
      </w:pPr>
      <w:hyperlink r:id="rId9" w:history="1">
        <w:r w:rsidR="00E7454E" w:rsidRPr="00D803E2">
          <w:rPr>
            <w:rStyle w:val="Lienhypertexte"/>
            <w:b/>
            <w:bCs/>
          </w:rPr>
          <w:t>https://youtu.be/h40z_Y7YFBQ</w:t>
        </w:r>
      </w:hyperlink>
    </w:p>
    <w:p w:rsidR="00E7454E" w:rsidRDefault="00E7454E" w:rsidP="00E7454E">
      <w:pPr>
        <w:pStyle w:val="NormalWeb"/>
        <w:pBdr>
          <w:top w:val="single" w:sz="4" w:space="1" w:color="auto"/>
          <w:left w:val="single" w:sz="4" w:space="4" w:color="auto"/>
          <w:bottom w:val="single" w:sz="4" w:space="1" w:color="auto"/>
          <w:right w:val="single" w:sz="4" w:space="4" w:color="auto"/>
        </w:pBdr>
        <w:shd w:val="clear" w:color="auto" w:fill="FFFFFF"/>
        <w:rPr>
          <w:rFonts w:ascii="Arial" w:hAnsi="Arial" w:cs="Arial"/>
          <w:color w:val="212529"/>
          <w:sz w:val="26"/>
          <w:szCs w:val="26"/>
        </w:rPr>
      </w:pPr>
      <w:r w:rsidRPr="001A63A1">
        <w:rPr>
          <w:rStyle w:val="lev"/>
          <w:rFonts w:asciiTheme="minorHAnsi" w:eastAsiaTheme="majorEastAsia" w:hAnsiTheme="minorHAnsi" w:cstheme="minorHAnsi"/>
          <w:color w:val="212529"/>
          <w:sz w:val="22"/>
          <w:szCs w:val="22"/>
        </w:rPr>
        <w:t xml:space="preserve">Œdipe fait partie de la dynastie </w:t>
      </w:r>
      <w:r w:rsidRPr="001A63A1">
        <w:rPr>
          <w:rStyle w:val="lev"/>
          <w:rFonts w:asciiTheme="minorHAnsi" w:eastAsiaTheme="majorEastAsia" w:hAnsiTheme="minorHAnsi" w:cstheme="minorHAnsi"/>
          <w:color w:val="212529"/>
          <w:sz w:val="22"/>
          <w:szCs w:val="22"/>
          <w:shd w:val="clear" w:color="auto" w:fill="FFF2CC" w:themeFill="accent4" w:themeFillTint="33"/>
        </w:rPr>
        <w:t>des Labdacides</w:t>
      </w:r>
      <w:r w:rsidRPr="001A63A1">
        <w:rPr>
          <w:rStyle w:val="lev"/>
          <w:rFonts w:asciiTheme="minorHAnsi" w:eastAsiaTheme="majorEastAsia" w:hAnsiTheme="minorHAnsi" w:cstheme="minorHAnsi"/>
          <w:color w:val="212529"/>
          <w:sz w:val="22"/>
          <w:szCs w:val="22"/>
        </w:rPr>
        <w:t>,</w:t>
      </w:r>
      <w:r w:rsidRPr="001A63A1">
        <w:rPr>
          <w:rFonts w:asciiTheme="minorHAnsi" w:hAnsiTheme="minorHAnsi" w:cstheme="minorHAnsi"/>
          <w:color w:val="212529"/>
          <w:sz w:val="22"/>
          <w:szCs w:val="22"/>
        </w:rPr>
        <w:t> les rois de la ville de Thèbes. Il est le fils de Jocaste et de Laïos, le roi de Thèbes</w:t>
      </w:r>
      <w:r>
        <w:rPr>
          <w:rFonts w:asciiTheme="minorHAnsi" w:hAnsiTheme="minorHAnsi" w:cstheme="minorHAnsi"/>
          <w:color w:val="212529"/>
          <w:sz w:val="22"/>
          <w:szCs w:val="22"/>
        </w:rPr>
        <w:t xml:space="preserve"> qui fait l’objet d’une </w:t>
      </w:r>
      <w:r w:rsidRPr="001A63A1">
        <w:rPr>
          <w:rFonts w:asciiTheme="minorHAnsi" w:hAnsiTheme="minorHAnsi" w:cstheme="minorHAnsi"/>
          <w:b/>
          <w:color w:val="212529"/>
          <w:sz w:val="22"/>
          <w:szCs w:val="22"/>
          <w:shd w:val="clear" w:color="auto" w:fill="FFF2CC" w:themeFill="accent4" w:themeFillTint="33"/>
        </w:rPr>
        <w:t>malédiction</w:t>
      </w:r>
      <w:r w:rsidRPr="001A63A1">
        <w:rPr>
          <w:rFonts w:asciiTheme="minorHAnsi" w:hAnsiTheme="minorHAnsi" w:cstheme="minorHAnsi"/>
          <w:color w:val="212529"/>
          <w:sz w:val="22"/>
          <w:szCs w:val="22"/>
        </w:rPr>
        <w:t>.</w:t>
      </w:r>
    </w:p>
    <w:p w:rsidR="008C3543" w:rsidRDefault="008C3543" w:rsidP="00E7454E">
      <w:pPr>
        <w:shd w:val="clear" w:color="auto" w:fill="FFFFFF" w:themeFill="background1"/>
        <w:spacing w:after="0" w:line="240" w:lineRule="auto"/>
        <w:ind w:firstLine="708"/>
        <w:jc w:val="both"/>
        <w:rPr>
          <w:rFonts w:eastAsia="Times New Roman" w:cstheme="minorHAnsi"/>
          <w:b/>
          <w:kern w:val="0"/>
          <w:u w:val="single"/>
          <w:lang w:eastAsia="fr-BE"/>
          <w14:ligatures w14:val="none"/>
        </w:rPr>
      </w:pPr>
    </w:p>
    <w:p w:rsidR="008C3543" w:rsidRPr="006D4914" w:rsidRDefault="008C3543" w:rsidP="00580FE6">
      <w:pPr>
        <w:pStyle w:val="Paragraphedeliste"/>
        <w:numPr>
          <w:ilvl w:val="0"/>
          <w:numId w:val="1"/>
        </w:numPr>
        <w:shd w:val="clear" w:color="auto" w:fill="FFFFFF" w:themeFill="background1"/>
        <w:spacing w:after="0" w:line="240" w:lineRule="auto"/>
        <w:jc w:val="both"/>
        <w:rPr>
          <w:rFonts w:eastAsia="Times New Roman" w:cstheme="minorHAnsi"/>
          <w:b/>
          <w:color w:val="C45911" w:themeColor="accent2" w:themeShade="BF"/>
          <w:kern w:val="0"/>
          <w:u w:val="single"/>
          <w:lang w:eastAsia="fr-BE"/>
          <w14:ligatures w14:val="none"/>
        </w:rPr>
      </w:pPr>
      <w:r w:rsidRPr="006D4914">
        <w:rPr>
          <w:rFonts w:eastAsia="Times New Roman" w:cstheme="minorHAnsi"/>
          <w:b/>
          <w:color w:val="C45911" w:themeColor="accent2" w:themeShade="BF"/>
          <w:kern w:val="0"/>
          <w:u w:val="single"/>
          <w:lang w:eastAsia="fr-BE"/>
          <w14:ligatures w14:val="none"/>
        </w:rPr>
        <w:t xml:space="preserve">Présentation générale : </w:t>
      </w:r>
      <w:r w:rsidR="00B35E9D" w:rsidRPr="006D4914">
        <w:rPr>
          <w:rFonts w:eastAsia="Times New Roman" w:cstheme="minorHAnsi"/>
          <w:b/>
          <w:color w:val="C45911" w:themeColor="accent2" w:themeShade="BF"/>
          <w:kern w:val="0"/>
          <w:u w:val="single"/>
          <w:lang w:eastAsia="fr-BE"/>
          <w14:ligatures w14:val="none"/>
        </w:rPr>
        <w:t>Une brève version du mythe</w:t>
      </w:r>
    </w:p>
    <w:p w:rsidR="008C3543" w:rsidRDefault="008C3543" w:rsidP="00E7454E">
      <w:pPr>
        <w:shd w:val="clear" w:color="auto" w:fill="FFFFFF" w:themeFill="background1"/>
        <w:spacing w:after="0" w:line="240" w:lineRule="auto"/>
        <w:ind w:firstLine="708"/>
        <w:jc w:val="both"/>
        <w:rPr>
          <w:rFonts w:eastAsia="Times New Roman" w:cstheme="minorHAnsi"/>
          <w:b/>
          <w:kern w:val="0"/>
          <w:u w:val="single"/>
          <w:lang w:eastAsia="fr-BE"/>
          <w14:ligatures w14:val="none"/>
        </w:rPr>
      </w:pPr>
    </w:p>
    <w:p w:rsidR="008C3543" w:rsidRPr="008C3543" w:rsidRDefault="008C3543" w:rsidP="008C3543">
      <w:pPr>
        <w:shd w:val="clear" w:color="auto" w:fill="FFFFFF"/>
        <w:spacing w:after="0" w:line="240" w:lineRule="auto"/>
        <w:textAlignment w:val="baseline"/>
        <w:rPr>
          <w:rFonts w:ascii="Segoe UI" w:eastAsia="Times New Roman" w:hAnsi="Segoe UI" w:cs="Segoe UI"/>
          <w:color w:val="242424"/>
          <w:kern w:val="0"/>
          <w:sz w:val="23"/>
          <w:szCs w:val="23"/>
          <w:lang w:eastAsia="fr-BE"/>
          <w14:ligatures w14:val="none"/>
        </w:rPr>
      </w:pPr>
    </w:p>
    <w:p w:rsidR="009B4B96" w:rsidRDefault="008C3543" w:rsidP="008C3543">
      <w:pPr>
        <w:shd w:val="clear" w:color="auto" w:fill="FFFFFF"/>
        <w:spacing w:after="0" w:line="240" w:lineRule="auto"/>
        <w:textAlignment w:val="baseline"/>
        <w:rPr>
          <w:rFonts w:eastAsia="Times New Roman" w:cstheme="minorHAnsi"/>
          <w:color w:val="242424"/>
          <w:kern w:val="0"/>
          <w:lang w:eastAsia="fr-BE"/>
          <w14:ligatures w14:val="none"/>
        </w:rPr>
      </w:pPr>
      <w:r w:rsidRPr="008C3543">
        <w:rPr>
          <w:rFonts w:eastAsia="Times New Roman" w:cstheme="minorHAnsi"/>
          <w:b/>
          <w:color w:val="242424"/>
          <w:kern w:val="0"/>
          <w:u w:val="single"/>
          <w:lang w:eastAsia="fr-BE"/>
          <w14:ligatures w14:val="none"/>
        </w:rPr>
        <w:t>Les Sept contre Thèbes</w:t>
      </w:r>
      <w:r w:rsidRPr="008C3543">
        <w:rPr>
          <w:rFonts w:eastAsia="Times New Roman" w:cstheme="minorHAnsi"/>
          <w:color w:val="242424"/>
          <w:kern w:val="0"/>
          <w:lang w:eastAsia="fr-BE"/>
          <w14:ligatures w14:val="none"/>
        </w:rPr>
        <w:t xml:space="preserve"> est une pièce dont le sujet mythologique appartient à l'histoire du héros thébain </w:t>
      </w:r>
      <w:r w:rsidRPr="008C3543">
        <w:rPr>
          <w:rFonts w:eastAsia="Times New Roman" w:cstheme="minorHAnsi"/>
          <w:color w:val="242424"/>
          <w:kern w:val="0"/>
          <w:shd w:val="clear" w:color="auto" w:fill="FFF2CC" w:themeFill="accent4" w:themeFillTint="33"/>
          <w:lang w:eastAsia="fr-BE"/>
          <w14:ligatures w14:val="none"/>
        </w:rPr>
        <w:t>Œdipe.</w:t>
      </w:r>
      <w:r w:rsidRPr="008C3543">
        <w:rPr>
          <w:rFonts w:eastAsia="Times New Roman" w:cstheme="minorHAnsi"/>
          <w:color w:val="242424"/>
          <w:kern w:val="0"/>
          <w:lang w:eastAsia="fr-BE"/>
          <w14:ligatures w14:val="none"/>
        </w:rPr>
        <w:t xml:space="preserve"> </w:t>
      </w:r>
      <w:r w:rsidRPr="008C3543">
        <w:rPr>
          <w:rFonts w:eastAsia="Times New Roman" w:cstheme="minorHAnsi"/>
          <w:b/>
          <w:color w:val="242424"/>
          <w:kern w:val="0"/>
          <w:lang w:eastAsia="fr-BE"/>
          <w14:ligatures w14:val="none"/>
        </w:rPr>
        <w:t>Thèbes</w:t>
      </w:r>
      <w:r w:rsidRPr="008C3543">
        <w:rPr>
          <w:rFonts w:eastAsia="Times New Roman" w:cstheme="minorHAnsi"/>
          <w:color w:val="242424"/>
          <w:kern w:val="0"/>
          <w:lang w:eastAsia="fr-BE"/>
          <w14:ligatures w14:val="none"/>
        </w:rPr>
        <w:t xml:space="preserve">, capitale de la </w:t>
      </w:r>
      <w:r w:rsidRPr="008C3543">
        <w:rPr>
          <w:rFonts w:eastAsia="Times New Roman" w:cstheme="minorHAnsi"/>
          <w:color w:val="242424"/>
          <w:kern w:val="0"/>
          <w:shd w:val="clear" w:color="auto" w:fill="FFF2CC" w:themeFill="accent4" w:themeFillTint="33"/>
          <w:lang w:eastAsia="fr-BE"/>
          <w14:ligatures w14:val="none"/>
        </w:rPr>
        <w:t>Béotie</w:t>
      </w:r>
      <w:r w:rsidRPr="008C3543">
        <w:rPr>
          <w:rFonts w:eastAsia="Times New Roman" w:cstheme="minorHAnsi"/>
          <w:color w:val="242424"/>
          <w:kern w:val="0"/>
          <w:lang w:eastAsia="fr-BE"/>
          <w14:ligatures w14:val="none"/>
        </w:rPr>
        <w:t>, est une cité grecque indépendante, située à 80 km d'</w:t>
      </w:r>
      <w:r w:rsidRPr="008C3543">
        <w:rPr>
          <w:rFonts w:eastAsia="Times New Roman" w:cstheme="minorHAnsi"/>
          <w:b/>
          <w:color w:val="242424"/>
          <w:kern w:val="0"/>
          <w:lang w:eastAsia="fr-BE"/>
          <w14:ligatures w14:val="none"/>
        </w:rPr>
        <w:t>Athènes</w:t>
      </w:r>
      <w:r w:rsidRPr="008C3543">
        <w:rPr>
          <w:rFonts w:eastAsia="Times New Roman" w:cstheme="minorHAnsi"/>
          <w:color w:val="242424"/>
          <w:kern w:val="0"/>
          <w:lang w:eastAsia="fr-BE"/>
          <w14:ligatures w14:val="none"/>
        </w:rPr>
        <w:t xml:space="preserve">, et qui a fréquemment été un </w:t>
      </w:r>
      <w:r w:rsidRPr="008C3543">
        <w:rPr>
          <w:rFonts w:eastAsia="Times New Roman" w:cstheme="minorHAnsi"/>
          <w:b/>
          <w:color w:val="242424"/>
          <w:kern w:val="0"/>
          <w:lang w:eastAsia="fr-BE"/>
          <w14:ligatures w14:val="none"/>
        </w:rPr>
        <w:t>ennemi redoutable</w:t>
      </w:r>
      <w:r w:rsidRPr="008C3543">
        <w:rPr>
          <w:rFonts w:eastAsia="Times New Roman" w:cstheme="minorHAnsi"/>
          <w:color w:val="242424"/>
          <w:kern w:val="0"/>
          <w:lang w:eastAsia="fr-BE"/>
          <w14:ligatures w14:val="none"/>
        </w:rPr>
        <w:t xml:space="preserve"> pour les Athéniens.</w:t>
      </w:r>
      <w:r w:rsidR="00B2324C">
        <w:rPr>
          <w:rFonts w:eastAsia="Times New Roman" w:cstheme="minorHAnsi"/>
          <w:color w:val="242424"/>
          <w:kern w:val="0"/>
          <w:lang w:eastAsia="fr-BE"/>
          <w14:ligatures w14:val="none"/>
        </w:rPr>
        <w:t xml:space="preserve"> </w:t>
      </w:r>
    </w:p>
    <w:p w:rsidR="009B4B96" w:rsidRDefault="009B4B96" w:rsidP="008C3543">
      <w:pPr>
        <w:shd w:val="clear" w:color="auto" w:fill="FFFFFF"/>
        <w:spacing w:after="0" w:line="240" w:lineRule="auto"/>
        <w:textAlignment w:val="baseline"/>
        <w:rPr>
          <w:rFonts w:eastAsia="Times New Roman" w:cstheme="minorHAnsi"/>
          <w:color w:val="242424"/>
          <w:kern w:val="0"/>
          <w:lang w:eastAsia="fr-BE"/>
          <w14:ligatures w14:val="none"/>
        </w:rPr>
      </w:pPr>
    </w:p>
    <w:p w:rsidR="008C3543" w:rsidRDefault="009B4B96" w:rsidP="008C3543">
      <w:pPr>
        <w:shd w:val="clear" w:color="auto" w:fill="FFFFFF"/>
        <w:spacing w:after="0" w:line="240" w:lineRule="auto"/>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La pièce</w:t>
      </w:r>
      <w:r w:rsidR="00B2324C">
        <w:rPr>
          <w:rFonts w:eastAsia="Times New Roman" w:cstheme="minorHAnsi"/>
          <w:color w:val="242424"/>
          <w:kern w:val="0"/>
          <w:lang w:eastAsia="fr-BE"/>
          <w14:ligatures w14:val="none"/>
        </w:rPr>
        <w:t xml:space="preserve"> </w:t>
      </w:r>
      <w:r>
        <w:rPr>
          <w:rFonts w:eastAsia="Times New Roman" w:cstheme="minorHAnsi"/>
          <w:color w:val="242424"/>
          <w:kern w:val="0"/>
          <w:lang w:eastAsia="fr-BE"/>
          <w14:ligatures w14:val="none"/>
        </w:rPr>
        <w:t>est en effet la dernière d’</w:t>
      </w:r>
      <w:r w:rsidR="00B2324C">
        <w:rPr>
          <w:rFonts w:eastAsia="Times New Roman" w:cstheme="minorHAnsi"/>
          <w:color w:val="242424"/>
          <w:kern w:val="0"/>
          <w:lang w:eastAsia="fr-BE"/>
          <w14:ligatures w14:val="none"/>
        </w:rPr>
        <w:t>une trilogie</w:t>
      </w:r>
      <w:r>
        <w:rPr>
          <w:rFonts w:eastAsia="Times New Roman" w:cstheme="minorHAnsi"/>
          <w:color w:val="242424"/>
          <w:kern w:val="0"/>
          <w:lang w:eastAsia="fr-BE"/>
          <w14:ligatures w14:val="none"/>
        </w:rPr>
        <w:t xml:space="preserve"> consacrée aux </w:t>
      </w:r>
      <w:r w:rsidRPr="009B4B96">
        <w:rPr>
          <w:rFonts w:eastAsia="Times New Roman" w:cstheme="minorHAnsi"/>
          <w:b/>
          <w:color w:val="242424"/>
          <w:kern w:val="0"/>
          <w:shd w:val="clear" w:color="auto" w:fill="FFF2CC" w:themeFill="accent4" w:themeFillTint="33"/>
          <w:lang w:eastAsia="fr-BE"/>
          <w14:ligatures w14:val="none"/>
        </w:rPr>
        <w:t>Labdacides</w:t>
      </w:r>
      <w:r>
        <w:rPr>
          <w:rFonts w:eastAsia="Times New Roman" w:cstheme="minorHAnsi"/>
          <w:color w:val="242424"/>
          <w:kern w:val="0"/>
          <w:lang w:eastAsia="fr-BE"/>
          <w14:ligatures w14:val="none"/>
        </w:rPr>
        <w:t xml:space="preserve">. Les deux pièces précédentes s’intitulent justement </w:t>
      </w:r>
      <w:r w:rsidRPr="009B4B96">
        <w:rPr>
          <w:rFonts w:eastAsia="Times New Roman" w:cstheme="minorHAnsi"/>
          <w:b/>
          <w:color w:val="242424"/>
          <w:kern w:val="0"/>
          <w:u w:val="single"/>
          <w:lang w:eastAsia="fr-BE"/>
          <w14:ligatures w14:val="none"/>
        </w:rPr>
        <w:t>Laïos</w:t>
      </w:r>
      <w:r>
        <w:rPr>
          <w:rFonts w:eastAsia="Times New Roman" w:cstheme="minorHAnsi"/>
          <w:color w:val="242424"/>
          <w:kern w:val="0"/>
          <w:lang w:eastAsia="fr-BE"/>
          <w14:ligatures w14:val="none"/>
        </w:rPr>
        <w:t xml:space="preserve"> et </w:t>
      </w:r>
      <w:r w:rsidRPr="009B4B96">
        <w:rPr>
          <w:rFonts w:eastAsia="Times New Roman" w:cstheme="minorHAnsi"/>
          <w:b/>
          <w:color w:val="242424"/>
          <w:kern w:val="0"/>
          <w:u w:val="single"/>
          <w:lang w:eastAsia="fr-BE"/>
          <w14:ligatures w14:val="none"/>
        </w:rPr>
        <w:t>Œdipe</w:t>
      </w:r>
      <w:r>
        <w:rPr>
          <w:rFonts w:eastAsia="Times New Roman" w:cstheme="minorHAnsi"/>
          <w:color w:val="242424"/>
          <w:kern w:val="0"/>
          <w:lang w:eastAsia="fr-BE"/>
          <w14:ligatures w14:val="none"/>
        </w:rPr>
        <w:t xml:space="preserve"> : l’ensemble paraît mettre en exergue le thème de </w:t>
      </w:r>
      <w:r w:rsidRPr="009B4B96">
        <w:rPr>
          <w:rFonts w:eastAsia="Times New Roman" w:cstheme="minorHAnsi"/>
          <w:b/>
          <w:color w:val="242424"/>
          <w:kern w:val="0"/>
          <w:bdr w:val="single" w:sz="4" w:space="0" w:color="auto"/>
          <w:lang w:eastAsia="fr-BE"/>
          <w14:ligatures w14:val="none"/>
        </w:rPr>
        <w:t>la famille</w:t>
      </w:r>
      <w:r>
        <w:rPr>
          <w:rFonts w:eastAsia="Times New Roman" w:cstheme="minorHAnsi"/>
          <w:color w:val="242424"/>
          <w:kern w:val="0"/>
          <w:lang w:eastAsia="fr-BE"/>
          <w14:ligatures w14:val="none"/>
        </w:rPr>
        <w:t xml:space="preserve">, mais notre pièce pose plutôt un problème </w:t>
      </w:r>
      <w:r w:rsidRPr="009B4B96">
        <w:rPr>
          <w:rFonts w:eastAsia="Times New Roman" w:cstheme="minorHAnsi"/>
          <w:b/>
          <w:color w:val="242424"/>
          <w:kern w:val="0"/>
          <w:bdr w:val="single" w:sz="4" w:space="0" w:color="auto"/>
          <w:lang w:eastAsia="fr-BE"/>
          <w14:ligatures w14:val="none"/>
        </w:rPr>
        <w:t>politique</w:t>
      </w:r>
      <w:r>
        <w:rPr>
          <w:rFonts w:eastAsia="Times New Roman" w:cstheme="minorHAnsi"/>
          <w:color w:val="242424"/>
          <w:kern w:val="0"/>
          <w:lang w:eastAsia="fr-BE"/>
          <w14:ligatures w14:val="none"/>
        </w:rPr>
        <w:t xml:space="preserve">. La </w:t>
      </w:r>
      <w:r w:rsidRPr="009B4B96">
        <w:rPr>
          <w:rFonts w:eastAsia="Times New Roman" w:cstheme="minorHAnsi"/>
          <w:b/>
          <w:color w:val="242424"/>
          <w:kern w:val="0"/>
          <w:lang w:eastAsia="fr-BE"/>
          <w14:ligatures w14:val="none"/>
        </w:rPr>
        <w:t>collusion</w:t>
      </w:r>
      <w:r>
        <w:rPr>
          <w:rFonts w:eastAsia="Times New Roman" w:cstheme="minorHAnsi"/>
          <w:color w:val="242424"/>
          <w:kern w:val="0"/>
          <w:lang w:eastAsia="fr-BE"/>
          <w14:ligatures w14:val="none"/>
        </w:rPr>
        <w:t xml:space="preserve"> entre la </w:t>
      </w:r>
      <w:r w:rsidRPr="009B4B96">
        <w:rPr>
          <w:rFonts w:eastAsia="Times New Roman" w:cstheme="minorHAnsi"/>
          <w:b/>
          <w:color w:val="242424"/>
          <w:kern w:val="0"/>
          <w:lang w:eastAsia="fr-BE"/>
          <w14:ligatures w14:val="none"/>
        </w:rPr>
        <w:t>sphère familiale</w:t>
      </w:r>
      <w:r>
        <w:rPr>
          <w:rFonts w:eastAsia="Times New Roman" w:cstheme="minorHAnsi"/>
          <w:color w:val="242424"/>
          <w:kern w:val="0"/>
          <w:lang w:eastAsia="fr-BE"/>
          <w14:ligatures w14:val="none"/>
        </w:rPr>
        <w:t xml:space="preserve"> et la </w:t>
      </w:r>
      <w:r w:rsidRPr="009B4B96">
        <w:rPr>
          <w:rFonts w:eastAsia="Times New Roman" w:cstheme="minorHAnsi"/>
          <w:b/>
          <w:color w:val="242424"/>
          <w:kern w:val="0"/>
          <w:lang w:eastAsia="fr-BE"/>
          <w14:ligatures w14:val="none"/>
        </w:rPr>
        <w:t>sphère politique</w:t>
      </w:r>
      <w:r>
        <w:rPr>
          <w:rFonts w:eastAsia="Times New Roman" w:cstheme="minorHAnsi"/>
          <w:color w:val="242424"/>
          <w:kern w:val="0"/>
          <w:lang w:eastAsia="fr-BE"/>
          <w14:ligatures w14:val="none"/>
        </w:rPr>
        <w:t xml:space="preserve"> ne semble pas bénéfique. La malédiction familiale s’élargit à la famille élargie des « cadméens », s’immisce dans le </w:t>
      </w:r>
      <w:r w:rsidRPr="009B4B96">
        <w:rPr>
          <w:rFonts w:eastAsia="Times New Roman" w:cstheme="minorHAnsi"/>
          <w:b/>
          <w:color w:val="242424"/>
          <w:kern w:val="0"/>
          <w:shd w:val="clear" w:color="auto" w:fill="FBE4D5" w:themeFill="accent2" w:themeFillTint="33"/>
          <w:lang w:eastAsia="fr-BE"/>
          <w14:ligatures w14:val="none"/>
        </w:rPr>
        <w:t>devenir de la cité</w:t>
      </w:r>
      <w:r>
        <w:rPr>
          <w:rFonts w:eastAsia="Times New Roman" w:cstheme="minorHAnsi"/>
          <w:color w:val="242424"/>
          <w:kern w:val="0"/>
          <w:lang w:eastAsia="fr-BE"/>
          <w14:ligatures w14:val="none"/>
        </w:rPr>
        <w:t>.</w:t>
      </w:r>
    </w:p>
    <w:p w:rsidR="009B4B96" w:rsidRPr="008C3543" w:rsidRDefault="009B4B96" w:rsidP="008C3543">
      <w:pPr>
        <w:shd w:val="clear" w:color="auto" w:fill="FFFFFF"/>
        <w:spacing w:after="0" w:line="240" w:lineRule="auto"/>
        <w:textAlignment w:val="baseline"/>
        <w:rPr>
          <w:rFonts w:eastAsia="Times New Roman" w:cstheme="minorHAnsi"/>
          <w:color w:val="242424"/>
          <w:kern w:val="0"/>
          <w:lang w:eastAsia="fr-BE"/>
          <w14:ligatures w14:val="none"/>
        </w:rPr>
      </w:pPr>
    </w:p>
    <w:p w:rsidR="008C3543" w:rsidRPr="008C3543" w:rsidRDefault="00891E28" w:rsidP="00B35E9D">
      <w:pPr>
        <w:shd w:val="clear" w:color="auto" w:fill="FFFFFF"/>
        <w:spacing w:after="0" w:line="240" w:lineRule="auto"/>
        <w:ind w:firstLine="708"/>
        <w:textAlignment w:val="baseline"/>
        <w:rPr>
          <w:rFonts w:eastAsia="Times New Roman" w:cstheme="minorHAnsi"/>
          <w:color w:val="242424"/>
          <w:kern w:val="0"/>
          <w:lang w:eastAsia="fr-BE"/>
          <w14:ligatures w14:val="none"/>
        </w:rPr>
      </w:pPr>
      <w:r>
        <w:rPr>
          <w:rFonts w:eastAsia="Times New Roman" w:cstheme="minorHAnsi"/>
          <w:color w:val="242424"/>
          <w:kern w:val="0"/>
          <w:lang w:eastAsia="fr-BE"/>
          <w14:ligatures w14:val="none"/>
        </w:rPr>
        <w:t xml:space="preserve">Les citoyens sont fédérés par </w:t>
      </w:r>
      <w:r w:rsidRPr="00891E28">
        <w:rPr>
          <w:rFonts w:eastAsia="Times New Roman" w:cstheme="minorHAnsi"/>
          <w:b/>
          <w:color w:val="7030A0"/>
          <w:kern w:val="0"/>
          <w:lang w:eastAsia="fr-BE"/>
          <w14:ligatures w14:val="none"/>
        </w:rPr>
        <w:t xml:space="preserve">un </w:t>
      </w:r>
      <w:r w:rsidRPr="00253F72">
        <w:rPr>
          <w:rFonts w:eastAsia="Times New Roman" w:cstheme="minorHAnsi"/>
          <w:b/>
          <w:color w:val="7030A0"/>
          <w:kern w:val="0"/>
          <w:bdr w:val="single" w:sz="4" w:space="0" w:color="auto"/>
          <w:lang w:eastAsia="fr-BE"/>
          <w14:ligatures w14:val="none"/>
        </w:rPr>
        <w:t>narratif commun</w:t>
      </w:r>
      <w:r>
        <w:rPr>
          <w:rFonts w:eastAsia="Times New Roman" w:cstheme="minorHAnsi"/>
          <w:color w:val="242424"/>
          <w:kern w:val="0"/>
          <w:lang w:eastAsia="fr-BE"/>
          <w14:ligatures w14:val="none"/>
        </w:rPr>
        <w:t xml:space="preserve">.  </w:t>
      </w:r>
      <w:r w:rsidR="009B4B96">
        <w:rPr>
          <w:rFonts w:eastAsia="Times New Roman" w:cstheme="minorHAnsi"/>
          <w:color w:val="242424"/>
          <w:kern w:val="0"/>
          <w:lang w:eastAsia="fr-BE"/>
          <w14:ligatures w14:val="none"/>
        </w:rPr>
        <w:t xml:space="preserve">Thèbes </w:t>
      </w:r>
      <w:r w:rsidR="008C3543" w:rsidRPr="008C3543">
        <w:rPr>
          <w:rFonts w:eastAsia="Times New Roman" w:cstheme="minorHAnsi"/>
          <w:color w:val="242424"/>
          <w:kern w:val="0"/>
          <w:lang w:eastAsia="fr-BE"/>
          <w14:ligatures w14:val="none"/>
        </w:rPr>
        <w:t xml:space="preserve">a été fondée par </w:t>
      </w:r>
      <w:r w:rsidR="008C3543" w:rsidRPr="008C3543">
        <w:rPr>
          <w:rFonts w:eastAsia="Times New Roman" w:cstheme="minorHAnsi"/>
          <w:b/>
          <w:color w:val="242424"/>
          <w:kern w:val="0"/>
          <w:shd w:val="clear" w:color="auto" w:fill="FFF2CC" w:themeFill="accent4" w:themeFillTint="33"/>
          <w:lang w:eastAsia="fr-BE"/>
          <w14:ligatures w14:val="none"/>
        </w:rPr>
        <w:t>Cadmos</w:t>
      </w:r>
      <w:r w:rsidR="008C3543" w:rsidRPr="008C3543">
        <w:rPr>
          <w:rFonts w:eastAsia="Times New Roman" w:cstheme="minorHAnsi"/>
          <w:b/>
          <w:color w:val="242424"/>
          <w:kern w:val="0"/>
          <w:lang w:eastAsia="fr-BE"/>
          <w14:ligatures w14:val="none"/>
        </w:rPr>
        <w:t>,</w:t>
      </w:r>
      <w:r w:rsidR="008C3543" w:rsidRPr="008C3543">
        <w:rPr>
          <w:rFonts w:eastAsia="Times New Roman" w:cstheme="minorHAnsi"/>
          <w:color w:val="242424"/>
          <w:kern w:val="0"/>
          <w:lang w:eastAsia="fr-BE"/>
          <w14:ligatures w14:val="none"/>
        </w:rPr>
        <w:t xml:space="preserve"> le frère d'</w:t>
      </w:r>
      <w:r w:rsidR="008C3543" w:rsidRPr="008C3543">
        <w:rPr>
          <w:rFonts w:eastAsia="Times New Roman" w:cstheme="minorHAnsi"/>
          <w:b/>
          <w:color w:val="242424"/>
          <w:kern w:val="0"/>
          <w:lang w:eastAsia="fr-BE"/>
          <w14:ligatures w14:val="none"/>
        </w:rPr>
        <w:t>Europe</w:t>
      </w:r>
      <w:r w:rsidR="008C3543" w:rsidRPr="008C3543">
        <w:rPr>
          <w:rFonts w:eastAsia="Times New Roman" w:cstheme="minorHAnsi"/>
          <w:color w:val="242424"/>
          <w:kern w:val="0"/>
          <w:lang w:eastAsia="fr-BE"/>
          <w14:ligatures w14:val="none"/>
        </w:rPr>
        <w:t xml:space="preserve">. Europe vivait en Phénicie (le Liban actuel) et a été enlevée par Zeus qui a pris la forme d'un taureau pour l'enlever. Cadmos est envoyé à la recherche de sa sœur par son père, mais à Delphes l'oracle d'Apollon lui apprend que ses recherches sont inutiles. En revanche, le dieu lui confie une </w:t>
      </w:r>
      <w:r w:rsidR="008C3543" w:rsidRPr="008C3543">
        <w:rPr>
          <w:rFonts w:eastAsia="Times New Roman" w:cstheme="minorHAnsi"/>
          <w:color w:val="242424"/>
          <w:kern w:val="0"/>
          <w:lang w:eastAsia="fr-BE"/>
          <w14:ligatures w14:val="none"/>
        </w:rPr>
        <w:lastRenderedPageBreak/>
        <w:t xml:space="preserve">mission : </w:t>
      </w:r>
      <w:r w:rsidR="008C3543" w:rsidRPr="008C3543">
        <w:rPr>
          <w:rFonts w:eastAsia="Times New Roman" w:cstheme="minorHAnsi"/>
          <w:b/>
          <w:color w:val="242424"/>
          <w:kern w:val="0"/>
          <w:lang w:eastAsia="fr-BE"/>
          <w14:ligatures w14:val="none"/>
        </w:rPr>
        <w:t>une vache</w:t>
      </w:r>
      <w:r w:rsidR="008C3543" w:rsidRPr="008C3543">
        <w:rPr>
          <w:rFonts w:eastAsia="Times New Roman" w:cstheme="minorHAnsi"/>
          <w:color w:val="242424"/>
          <w:kern w:val="0"/>
          <w:lang w:eastAsia="fr-BE"/>
          <w14:ligatures w14:val="none"/>
        </w:rPr>
        <w:t xml:space="preserve"> l'attend à la porte du sanctuaire. Qu'il la suive et </w:t>
      </w:r>
      <w:r w:rsidR="008C3543" w:rsidRPr="008C3543">
        <w:rPr>
          <w:rFonts w:eastAsia="Times New Roman" w:cstheme="minorHAnsi"/>
          <w:b/>
          <w:color w:val="242424"/>
          <w:kern w:val="0"/>
          <w:lang w:eastAsia="fr-BE"/>
          <w14:ligatures w14:val="none"/>
        </w:rPr>
        <w:t>fonde une cité</w:t>
      </w:r>
      <w:r w:rsidR="008C3543" w:rsidRPr="008C3543">
        <w:rPr>
          <w:rFonts w:eastAsia="Times New Roman" w:cstheme="minorHAnsi"/>
          <w:color w:val="242424"/>
          <w:kern w:val="0"/>
          <w:lang w:eastAsia="fr-BE"/>
          <w14:ligatures w14:val="none"/>
        </w:rPr>
        <w:t xml:space="preserve"> là où elle cessera de marcher et se couchera pour se reposer. Cadmos obéit mais sa ville manque d’habitants : conseillé par Athéna, il </w:t>
      </w:r>
      <w:r w:rsidR="008C3543" w:rsidRPr="008C3543">
        <w:rPr>
          <w:rFonts w:eastAsia="Times New Roman" w:cstheme="minorHAnsi"/>
          <w:b/>
          <w:color w:val="242424"/>
          <w:kern w:val="0"/>
          <w:lang w:eastAsia="fr-BE"/>
          <w14:ligatures w14:val="none"/>
        </w:rPr>
        <w:t>tue un dragon</w:t>
      </w:r>
      <w:r w:rsidR="008C3543" w:rsidRPr="008C3543">
        <w:rPr>
          <w:rFonts w:eastAsia="Times New Roman" w:cstheme="minorHAnsi"/>
          <w:color w:val="242424"/>
          <w:kern w:val="0"/>
          <w:lang w:eastAsia="fr-BE"/>
          <w14:ligatures w14:val="none"/>
        </w:rPr>
        <w:t xml:space="preserve"> qui infestait les lieux et sème les dents de l'animal. De ces dents naissent </w:t>
      </w:r>
      <w:r w:rsidR="008C3543" w:rsidRPr="008C3543">
        <w:rPr>
          <w:rFonts w:eastAsia="Times New Roman" w:cstheme="minorHAnsi"/>
          <w:b/>
          <w:color w:val="242424"/>
          <w:kern w:val="0"/>
          <w:shd w:val="clear" w:color="auto" w:fill="FFF2CC" w:themeFill="accent4" w:themeFillTint="33"/>
          <w:lang w:eastAsia="fr-BE"/>
          <w14:ligatures w14:val="none"/>
        </w:rPr>
        <w:t>les Spartes</w:t>
      </w:r>
      <w:r w:rsidR="008C3543" w:rsidRPr="008C3543">
        <w:rPr>
          <w:rFonts w:eastAsia="Times New Roman" w:cstheme="minorHAnsi"/>
          <w:color w:val="242424"/>
          <w:kern w:val="0"/>
          <w:lang w:eastAsia="fr-BE"/>
          <w14:ligatures w14:val="none"/>
        </w:rPr>
        <w:t xml:space="preserve"> (littéralement ceux qui ont été semés), nom que l'on donne aux </w:t>
      </w:r>
      <w:r w:rsidR="008C3543" w:rsidRPr="008C3543">
        <w:rPr>
          <w:rFonts w:eastAsia="Times New Roman" w:cstheme="minorHAnsi"/>
          <w:b/>
          <w:color w:val="242424"/>
          <w:kern w:val="0"/>
          <w:shd w:val="clear" w:color="auto" w:fill="FFF2CC" w:themeFill="accent4" w:themeFillTint="33"/>
          <w:lang w:eastAsia="fr-BE"/>
          <w14:ligatures w14:val="none"/>
        </w:rPr>
        <w:t>premiers Thébains</w:t>
      </w:r>
      <w:r w:rsidR="008C3543" w:rsidRPr="008C3543">
        <w:rPr>
          <w:rFonts w:eastAsia="Times New Roman" w:cstheme="minorHAnsi"/>
          <w:color w:val="242424"/>
          <w:kern w:val="0"/>
          <w:lang w:eastAsia="fr-BE"/>
          <w14:ligatures w14:val="none"/>
        </w:rPr>
        <w:t>.</w:t>
      </w:r>
    </w:p>
    <w:p w:rsidR="008C3543" w:rsidRPr="008C3543" w:rsidRDefault="008C3543" w:rsidP="008C3543">
      <w:pPr>
        <w:shd w:val="clear" w:color="auto" w:fill="FFFFFF"/>
        <w:spacing w:after="0" w:line="240" w:lineRule="auto"/>
        <w:textAlignment w:val="baseline"/>
        <w:rPr>
          <w:rFonts w:eastAsia="Times New Roman" w:cstheme="minorHAnsi"/>
          <w:color w:val="242424"/>
          <w:kern w:val="0"/>
          <w:lang w:eastAsia="fr-BE"/>
          <w14:ligatures w14:val="none"/>
        </w:rPr>
      </w:pPr>
    </w:p>
    <w:p w:rsidR="008C3543" w:rsidRPr="008C3543" w:rsidRDefault="008C3543" w:rsidP="00B35E9D">
      <w:pPr>
        <w:shd w:val="clear" w:color="auto" w:fill="FFFFFF"/>
        <w:spacing w:after="0" w:line="240" w:lineRule="auto"/>
        <w:ind w:firstLine="708"/>
        <w:textAlignment w:val="baseline"/>
        <w:rPr>
          <w:rFonts w:eastAsia="Times New Roman" w:cstheme="minorHAnsi"/>
          <w:color w:val="242424"/>
          <w:kern w:val="0"/>
          <w:lang w:eastAsia="fr-BE"/>
          <w14:ligatures w14:val="none"/>
        </w:rPr>
      </w:pPr>
      <w:r w:rsidRPr="008C3543">
        <w:rPr>
          <w:rFonts w:eastAsia="Times New Roman" w:cstheme="minorHAnsi"/>
          <w:b/>
          <w:color w:val="242424"/>
          <w:kern w:val="0"/>
          <w:lang w:eastAsia="fr-BE"/>
          <w14:ligatures w14:val="none"/>
        </w:rPr>
        <w:t xml:space="preserve">Cadmos </w:t>
      </w:r>
      <w:r w:rsidRPr="008C3543">
        <w:rPr>
          <w:rFonts w:eastAsia="Times New Roman" w:cstheme="minorHAnsi"/>
          <w:color w:val="242424"/>
          <w:kern w:val="0"/>
          <w:lang w:eastAsia="fr-BE"/>
          <w14:ligatures w14:val="none"/>
        </w:rPr>
        <w:t xml:space="preserve">épouse une déesse. </w:t>
      </w:r>
      <w:r w:rsidRPr="008C3543">
        <w:rPr>
          <w:rFonts w:eastAsia="Times New Roman" w:cstheme="minorHAnsi"/>
          <w:b/>
          <w:color w:val="242424"/>
          <w:kern w:val="0"/>
          <w:lang w:eastAsia="fr-BE"/>
          <w14:ligatures w14:val="none"/>
        </w:rPr>
        <w:t>Harmonie</w:t>
      </w:r>
      <w:r w:rsidRPr="008C3543">
        <w:rPr>
          <w:rFonts w:eastAsia="Times New Roman" w:cstheme="minorHAnsi"/>
          <w:color w:val="242424"/>
          <w:kern w:val="0"/>
          <w:lang w:eastAsia="fr-BE"/>
          <w14:ligatures w14:val="none"/>
        </w:rPr>
        <w:t xml:space="preserve">, fille d'Arès et Aphrodite. Sur le trône de Thèbes se succèdent ses descendants Polydore, </w:t>
      </w:r>
      <w:r w:rsidRPr="008C3543">
        <w:rPr>
          <w:rFonts w:eastAsia="Times New Roman" w:cstheme="minorHAnsi"/>
          <w:b/>
          <w:color w:val="242424"/>
          <w:kern w:val="0"/>
          <w:shd w:val="clear" w:color="auto" w:fill="FFF2CC" w:themeFill="accent4" w:themeFillTint="33"/>
          <w:lang w:eastAsia="fr-BE"/>
          <w14:ligatures w14:val="none"/>
        </w:rPr>
        <w:t xml:space="preserve">Labdacos </w:t>
      </w:r>
      <w:r w:rsidRPr="008C3543">
        <w:rPr>
          <w:rFonts w:eastAsia="Times New Roman" w:cstheme="minorHAnsi"/>
          <w:color w:val="242424"/>
          <w:kern w:val="0"/>
          <w:lang w:eastAsia="fr-BE"/>
          <w14:ligatures w14:val="none"/>
        </w:rPr>
        <w:t xml:space="preserve">(qui donne son nom à la famille de Laïos et </w:t>
      </w:r>
      <w:r>
        <w:rPr>
          <w:rFonts w:eastAsia="Times New Roman" w:cstheme="minorHAnsi"/>
          <w:color w:val="242424"/>
          <w:kern w:val="0"/>
          <w:lang w:eastAsia="fr-BE"/>
          <w14:ligatures w14:val="none"/>
        </w:rPr>
        <w:t>Œ</w:t>
      </w:r>
      <w:r w:rsidRPr="008C3543">
        <w:rPr>
          <w:rFonts w:eastAsia="Times New Roman" w:cstheme="minorHAnsi"/>
          <w:color w:val="242424"/>
          <w:kern w:val="0"/>
          <w:lang w:eastAsia="fr-BE"/>
          <w14:ligatures w14:val="none"/>
        </w:rPr>
        <w:t xml:space="preserve">dipe : les </w:t>
      </w:r>
      <w:r w:rsidRPr="008C3543">
        <w:rPr>
          <w:rFonts w:eastAsia="Times New Roman" w:cstheme="minorHAnsi"/>
          <w:b/>
          <w:color w:val="242424"/>
          <w:kern w:val="0"/>
          <w:shd w:val="clear" w:color="auto" w:fill="FFF2CC" w:themeFill="accent4" w:themeFillTint="33"/>
          <w:lang w:eastAsia="fr-BE"/>
          <w14:ligatures w14:val="none"/>
        </w:rPr>
        <w:t>Labdacides</w:t>
      </w:r>
      <w:r w:rsidRPr="008C3543">
        <w:rPr>
          <w:rFonts w:eastAsia="Times New Roman" w:cstheme="minorHAnsi"/>
          <w:color w:val="242424"/>
          <w:kern w:val="0"/>
          <w:lang w:eastAsia="fr-BE"/>
          <w14:ligatures w14:val="none"/>
        </w:rPr>
        <w:t xml:space="preserve">), Laïos et </w:t>
      </w:r>
      <w:r>
        <w:rPr>
          <w:rFonts w:eastAsia="Times New Roman" w:cstheme="minorHAnsi"/>
          <w:color w:val="242424"/>
          <w:kern w:val="0"/>
          <w:lang w:eastAsia="fr-BE"/>
          <w14:ligatures w14:val="none"/>
        </w:rPr>
        <w:t>Œ</w:t>
      </w:r>
      <w:r w:rsidRPr="008C3543">
        <w:rPr>
          <w:rFonts w:eastAsia="Times New Roman" w:cstheme="minorHAnsi"/>
          <w:color w:val="242424"/>
          <w:kern w:val="0"/>
          <w:lang w:eastAsia="fr-BE"/>
          <w14:ligatures w14:val="none"/>
        </w:rPr>
        <w:t>dipe. Le père d'</w:t>
      </w:r>
      <w:r>
        <w:rPr>
          <w:rFonts w:eastAsia="Times New Roman" w:cstheme="minorHAnsi"/>
          <w:color w:val="242424"/>
          <w:kern w:val="0"/>
          <w:lang w:eastAsia="fr-BE"/>
          <w14:ligatures w14:val="none"/>
        </w:rPr>
        <w:t>Œ</w:t>
      </w:r>
      <w:r w:rsidRPr="008C3543">
        <w:rPr>
          <w:rFonts w:eastAsia="Times New Roman" w:cstheme="minorHAnsi"/>
          <w:color w:val="242424"/>
          <w:kern w:val="0"/>
          <w:lang w:eastAsia="fr-BE"/>
          <w14:ligatures w14:val="none"/>
        </w:rPr>
        <w:t xml:space="preserve">dipe, </w:t>
      </w:r>
      <w:r w:rsidRPr="008C3543">
        <w:rPr>
          <w:rFonts w:eastAsia="Times New Roman" w:cstheme="minorHAnsi"/>
          <w:b/>
          <w:color w:val="242424"/>
          <w:kern w:val="0"/>
          <w:highlight w:val="yellow"/>
          <w:lang w:eastAsia="fr-BE"/>
          <w14:ligatures w14:val="none"/>
        </w:rPr>
        <w:t>Laïos</w:t>
      </w:r>
      <w:r w:rsidRPr="008C3543">
        <w:rPr>
          <w:rFonts w:eastAsia="Times New Roman" w:cstheme="minorHAnsi"/>
          <w:color w:val="242424"/>
          <w:kern w:val="0"/>
          <w:lang w:eastAsia="fr-BE"/>
          <w14:ligatures w14:val="none"/>
        </w:rPr>
        <w:t>, a violé le fils de son hôte Pélops</w:t>
      </w:r>
      <w:r w:rsidR="00891E28">
        <w:rPr>
          <w:rFonts w:eastAsia="Times New Roman" w:cstheme="minorHAnsi"/>
          <w:color w:val="242424"/>
          <w:kern w:val="0"/>
          <w:lang w:eastAsia="fr-BE"/>
          <w14:ligatures w14:val="none"/>
        </w:rPr>
        <w:t xml:space="preserve"> qui lui avait donné l’hospitalité</w:t>
      </w:r>
      <w:r w:rsidRPr="008C3543">
        <w:rPr>
          <w:rFonts w:eastAsia="Times New Roman" w:cstheme="minorHAnsi"/>
          <w:color w:val="242424"/>
          <w:kern w:val="0"/>
          <w:lang w:eastAsia="fr-BE"/>
          <w14:ligatures w14:val="none"/>
        </w:rPr>
        <w:t xml:space="preserve"> : il est </w:t>
      </w:r>
      <w:r w:rsidRPr="008C3543">
        <w:rPr>
          <w:rFonts w:eastAsia="Times New Roman" w:cstheme="minorHAnsi"/>
          <w:b/>
          <w:color w:val="242424"/>
          <w:kern w:val="0"/>
          <w:shd w:val="clear" w:color="auto" w:fill="FFF2CC" w:themeFill="accent4" w:themeFillTint="33"/>
          <w:lang w:eastAsia="fr-BE"/>
          <w14:ligatures w14:val="none"/>
        </w:rPr>
        <w:t>maudit</w:t>
      </w:r>
      <w:r w:rsidRPr="008C3543">
        <w:rPr>
          <w:rFonts w:eastAsia="Times New Roman" w:cstheme="minorHAnsi"/>
          <w:color w:val="242424"/>
          <w:kern w:val="0"/>
          <w:lang w:eastAsia="fr-BE"/>
          <w14:ligatures w14:val="none"/>
        </w:rPr>
        <w:t xml:space="preserve"> et condamné à être tué par son fils, qui épousera ensuite sa propre mère.</w:t>
      </w:r>
    </w:p>
    <w:p w:rsidR="008C3543" w:rsidRPr="008C3543" w:rsidRDefault="008C3543" w:rsidP="008C3543">
      <w:pPr>
        <w:shd w:val="clear" w:color="auto" w:fill="FFFFFF"/>
        <w:spacing w:after="0" w:line="240" w:lineRule="auto"/>
        <w:textAlignment w:val="baseline"/>
        <w:rPr>
          <w:rFonts w:eastAsia="Times New Roman" w:cstheme="minorHAnsi"/>
          <w:color w:val="242424"/>
          <w:kern w:val="0"/>
          <w:lang w:eastAsia="fr-BE"/>
          <w14:ligatures w14:val="none"/>
        </w:rPr>
      </w:pPr>
    </w:p>
    <w:p w:rsidR="00B35E9D" w:rsidRDefault="008C3543" w:rsidP="00B35E9D">
      <w:pPr>
        <w:shd w:val="clear" w:color="auto" w:fill="FFFFFF"/>
        <w:spacing w:after="0" w:line="240" w:lineRule="auto"/>
        <w:ind w:firstLine="708"/>
        <w:textAlignment w:val="baseline"/>
        <w:rPr>
          <w:rFonts w:eastAsia="Times New Roman" w:cstheme="minorHAnsi"/>
          <w:color w:val="242424"/>
          <w:kern w:val="0"/>
          <w:lang w:eastAsia="fr-BE"/>
          <w14:ligatures w14:val="none"/>
        </w:rPr>
      </w:pPr>
      <w:r w:rsidRPr="008C3543">
        <w:rPr>
          <w:rFonts w:eastAsia="Times New Roman" w:cstheme="minorHAnsi"/>
          <w:color w:val="242424"/>
          <w:kern w:val="0"/>
          <w:lang w:eastAsia="fr-BE"/>
          <w14:ligatures w14:val="none"/>
        </w:rPr>
        <w:t xml:space="preserve">Malgré tous les efforts accomplis pour que cette prophétie ne s'accomplisse pas (Laïos abandonne </w:t>
      </w:r>
      <w:r>
        <w:rPr>
          <w:rFonts w:eastAsia="Times New Roman" w:cstheme="minorHAnsi"/>
          <w:color w:val="242424"/>
          <w:kern w:val="0"/>
          <w:lang w:eastAsia="fr-BE"/>
          <w14:ligatures w14:val="none"/>
        </w:rPr>
        <w:t>Œ</w:t>
      </w:r>
      <w:r w:rsidRPr="008C3543">
        <w:rPr>
          <w:rFonts w:eastAsia="Times New Roman" w:cstheme="minorHAnsi"/>
          <w:color w:val="242424"/>
          <w:kern w:val="0"/>
          <w:lang w:eastAsia="fr-BE"/>
          <w14:ligatures w14:val="none"/>
        </w:rPr>
        <w:t xml:space="preserve">dipe à la naissance et celui-ci, </w:t>
      </w:r>
      <w:r w:rsidRPr="008C3543">
        <w:rPr>
          <w:rFonts w:eastAsia="Times New Roman" w:cstheme="minorHAnsi"/>
          <w:b/>
          <w:color w:val="242424"/>
          <w:kern w:val="0"/>
          <w:lang w:eastAsia="fr-BE"/>
          <w14:ligatures w14:val="none"/>
        </w:rPr>
        <w:t>informé de la prophétie</w:t>
      </w:r>
      <w:r>
        <w:rPr>
          <w:rFonts w:eastAsia="Times New Roman" w:cstheme="minorHAnsi"/>
          <w:color w:val="242424"/>
          <w:kern w:val="0"/>
          <w:lang w:eastAsia="fr-BE"/>
          <w14:ligatures w14:val="none"/>
        </w:rPr>
        <w:t xml:space="preserve"> mais non de sa naissance</w:t>
      </w:r>
      <w:r w:rsidRPr="008C3543">
        <w:rPr>
          <w:rFonts w:eastAsia="Times New Roman" w:cstheme="minorHAnsi"/>
          <w:color w:val="242424"/>
          <w:kern w:val="0"/>
          <w:lang w:eastAsia="fr-BE"/>
          <w14:ligatures w14:val="none"/>
        </w:rPr>
        <w:t xml:space="preserve">, s'éloigne de ses parents adoptifs qu'il croit être ses vrais parents) elle finit malgré tout par devenir réalité. </w:t>
      </w:r>
      <w:r>
        <w:rPr>
          <w:rFonts w:eastAsia="Times New Roman" w:cstheme="minorHAnsi"/>
          <w:color w:val="242424"/>
          <w:kern w:val="0"/>
          <w:lang w:eastAsia="fr-BE"/>
          <w14:ligatures w14:val="none"/>
        </w:rPr>
        <w:t>Œd</w:t>
      </w:r>
      <w:r w:rsidRPr="008C3543">
        <w:rPr>
          <w:rFonts w:eastAsia="Times New Roman" w:cstheme="minorHAnsi"/>
          <w:color w:val="242424"/>
          <w:kern w:val="0"/>
          <w:lang w:eastAsia="fr-BE"/>
          <w14:ligatures w14:val="none"/>
        </w:rPr>
        <w:t xml:space="preserve">ipe tue Laïos sans le connaître, pour une question de priorité de passage sur une route, et lorsqu'il délivre Thèbes du </w:t>
      </w:r>
      <w:r w:rsidRPr="008C3543">
        <w:rPr>
          <w:rFonts w:eastAsia="Times New Roman" w:cstheme="minorHAnsi"/>
          <w:b/>
          <w:color w:val="242424"/>
          <w:kern w:val="0"/>
          <w:shd w:val="clear" w:color="auto" w:fill="FFF2CC" w:themeFill="accent4" w:themeFillTint="33"/>
          <w:lang w:eastAsia="fr-BE"/>
          <w14:ligatures w14:val="none"/>
        </w:rPr>
        <w:t>Sphinx</w:t>
      </w:r>
      <w:r w:rsidRPr="008C3543">
        <w:rPr>
          <w:rFonts w:eastAsia="Times New Roman" w:cstheme="minorHAnsi"/>
          <w:b/>
          <w:color w:val="242424"/>
          <w:kern w:val="0"/>
          <w:lang w:eastAsia="fr-BE"/>
          <w14:ligatures w14:val="none"/>
        </w:rPr>
        <w:t>,</w:t>
      </w:r>
      <w:r w:rsidRPr="008C3543">
        <w:rPr>
          <w:rFonts w:eastAsia="Times New Roman" w:cstheme="minorHAnsi"/>
          <w:color w:val="242424"/>
          <w:kern w:val="0"/>
          <w:lang w:eastAsia="fr-BE"/>
          <w14:ligatures w14:val="none"/>
        </w:rPr>
        <w:t xml:space="preserve"> le prix qui lui est accordé est d'épouser la reine, </w:t>
      </w:r>
      <w:r w:rsidRPr="008C3543">
        <w:rPr>
          <w:rFonts w:eastAsia="Times New Roman" w:cstheme="minorHAnsi"/>
          <w:b/>
          <w:color w:val="242424"/>
          <w:kern w:val="0"/>
          <w:shd w:val="clear" w:color="auto" w:fill="FFF2CC" w:themeFill="accent4" w:themeFillTint="33"/>
          <w:lang w:eastAsia="fr-BE"/>
          <w14:ligatures w14:val="none"/>
        </w:rPr>
        <w:t>Jocaste</w:t>
      </w:r>
      <w:r w:rsidRPr="008C3543">
        <w:rPr>
          <w:rFonts w:eastAsia="Times New Roman" w:cstheme="minorHAnsi"/>
          <w:color w:val="242424"/>
          <w:kern w:val="0"/>
          <w:lang w:eastAsia="fr-BE"/>
          <w14:ligatures w14:val="none"/>
        </w:rPr>
        <w:t xml:space="preserve">, sa propre mère. </w:t>
      </w:r>
    </w:p>
    <w:p w:rsidR="008C3543" w:rsidRPr="008C3543" w:rsidRDefault="008C3543" w:rsidP="00B35E9D">
      <w:pPr>
        <w:shd w:val="clear" w:color="auto" w:fill="FFFFFF"/>
        <w:spacing w:after="0" w:line="240" w:lineRule="auto"/>
        <w:ind w:firstLine="708"/>
        <w:textAlignment w:val="baseline"/>
        <w:rPr>
          <w:rFonts w:eastAsia="Times New Roman" w:cstheme="minorHAnsi"/>
          <w:color w:val="242424"/>
          <w:kern w:val="0"/>
          <w:lang w:eastAsia="fr-BE"/>
          <w14:ligatures w14:val="none"/>
        </w:rPr>
      </w:pPr>
      <w:r w:rsidRPr="008C3543">
        <w:rPr>
          <w:rFonts w:eastAsia="Times New Roman" w:cstheme="minorHAnsi"/>
          <w:color w:val="242424"/>
          <w:kern w:val="0"/>
          <w:lang w:eastAsia="fr-BE"/>
          <w14:ligatures w14:val="none"/>
        </w:rPr>
        <w:t xml:space="preserve">Mais il finit par découvrir la réalité et </w:t>
      </w:r>
      <w:r w:rsidRPr="008C3543">
        <w:rPr>
          <w:rFonts w:eastAsia="Times New Roman" w:cstheme="minorHAnsi"/>
          <w:b/>
          <w:color w:val="242424"/>
          <w:kern w:val="0"/>
          <w:lang w:eastAsia="fr-BE"/>
          <w14:ligatures w14:val="none"/>
        </w:rPr>
        <w:t>doit quitter le trône de Thèbes</w:t>
      </w:r>
      <w:r w:rsidRPr="008C3543">
        <w:rPr>
          <w:rFonts w:eastAsia="Times New Roman" w:cstheme="minorHAnsi"/>
          <w:color w:val="242424"/>
          <w:kern w:val="0"/>
          <w:lang w:eastAsia="fr-BE"/>
          <w14:ligatures w14:val="none"/>
        </w:rPr>
        <w:t xml:space="preserve">. Certes il n'est pas responsable de la prophétie, et a tout fait pour empêcher qu'elle n'advienne, mais il est </w:t>
      </w:r>
      <w:r w:rsidRPr="008C3543">
        <w:rPr>
          <w:rFonts w:eastAsia="Times New Roman" w:cstheme="minorHAnsi"/>
          <w:b/>
          <w:color w:val="242424"/>
          <w:kern w:val="0"/>
          <w:lang w:eastAsia="fr-BE"/>
          <w14:ligatures w14:val="none"/>
        </w:rPr>
        <w:t>souillé par le meurtre de son père et l'inceste avec sa mère</w:t>
      </w:r>
      <w:r w:rsidRPr="008C3543">
        <w:rPr>
          <w:rFonts w:eastAsia="Times New Roman" w:cstheme="minorHAnsi"/>
          <w:color w:val="242424"/>
          <w:kern w:val="0"/>
          <w:lang w:eastAsia="fr-BE"/>
          <w14:ligatures w14:val="none"/>
        </w:rPr>
        <w:t xml:space="preserve">. Aveugle et devenu mendiant, il part au hasard des routes, appuyé sur sa fille Antigone. Mais il a une autre fille, Ismène, et surtout deux fils, </w:t>
      </w:r>
      <w:r w:rsidRPr="008C3543">
        <w:rPr>
          <w:rFonts w:eastAsia="Times New Roman" w:cstheme="minorHAnsi"/>
          <w:b/>
          <w:color w:val="242424"/>
          <w:kern w:val="0"/>
          <w:lang w:eastAsia="fr-BE"/>
          <w14:ligatures w14:val="none"/>
        </w:rPr>
        <w:t>Étéocle</w:t>
      </w:r>
      <w:r w:rsidRPr="008C3543">
        <w:rPr>
          <w:rFonts w:eastAsia="Times New Roman" w:cstheme="minorHAnsi"/>
          <w:color w:val="242424"/>
          <w:kern w:val="0"/>
          <w:lang w:eastAsia="fr-BE"/>
          <w14:ligatures w14:val="none"/>
        </w:rPr>
        <w:t xml:space="preserve"> et </w:t>
      </w:r>
      <w:r w:rsidRPr="008C3543">
        <w:rPr>
          <w:rFonts w:eastAsia="Times New Roman" w:cstheme="minorHAnsi"/>
          <w:b/>
          <w:color w:val="242424"/>
          <w:kern w:val="0"/>
          <w:lang w:eastAsia="fr-BE"/>
          <w14:ligatures w14:val="none"/>
        </w:rPr>
        <w:t>Polynice</w:t>
      </w:r>
      <w:r w:rsidRPr="008C3543">
        <w:rPr>
          <w:rFonts w:eastAsia="Times New Roman" w:cstheme="minorHAnsi"/>
          <w:color w:val="242424"/>
          <w:kern w:val="0"/>
          <w:lang w:eastAsia="fr-BE"/>
          <w14:ligatures w14:val="none"/>
        </w:rPr>
        <w:t xml:space="preserve">, qui vont se disputer le trône. Comme ils ont approuvé son bannissement de la cité, </w:t>
      </w:r>
      <w:r w:rsidR="00891E28">
        <w:rPr>
          <w:rFonts w:eastAsia="Times New Roman" w:cstheme="minorHAnsi"/>
          <w:color w:val="242424"/>
          <w:kern w:val="0"/>
          <w:lang w:eastAsia="fr-BE"/>
          <w14:ligatures w14:val="none"/>
        </w:rPr>
        <w:t>Œdipe</w:t>
      </w:r>
      <w:r w:rsidRPr="008C3543">
        <w:rPr>
          <w:rFonts w:eastAsia="Times New Roman" w:cstheme="minorHAnsi"/>
          <w:color w:val="242424"/>
          <w:kern w:val="0"/>
          <w:lang w:eastAsia="fr-BE"/>
          <w14:ligatures w14:val="none"/>
        </w:rPr>
        <w:t xml:space="preserve"> les </w:t>
      </w:r>
      <w:r w:rsidRPr="008C3543">
        <w:rPr>
          <w:rFonts w:eastAsia="Times New Roman" w:cstheme="minorHAnsi"/>
          <w:color w:val="242424"/>
          <w:kern w:val="0"/>
          <w:shd w:val="clear" w:color="auto" w:fill="FFF2CC" w:themeFill="accent4" w:themeFillTint="33"/>
          <w:lang w:eastAsia="fr-BE"/>
          <w14:ligatures w14:val="none"/>
        </w:rPr>
        <w:t>maudit</w:t>
      </w:r>
      <w:r w:rsidRPr="008C3543">
        <w:rPr>
          <w:rFonts w:eastAsia="Times New Roman" w:cstheme="minorHAnsi"/>
          <w:color w:val="242424"/>
          <w:kern w:val="0"/>
          <w:lang w:eastAsia="fr-BE"/>
          <w14:ligatures w14:val="none"/>
        </w:rPr>
        <w:t xml:space="preserve"> et prophétise qu</w:t>
      </w:r>
      <w:r w:rsidRPr="008C3543">
        <w:rPr>
          <w:rFonts w:eastAsia="Times New Roman" w:cstheme="minorHAnsi"/>
          <w:b/>
          <w:color w:val="242424"/>
          <w:kern w:val="0"/>
          <w:lang w:eastAsia="fr-BE"/>
          <w14:ligatures w14:val="none"/>
        </w:rPr>
        <w:t>'ils finiront par s'entretuer pour le pouvoir</w:t>
      </w:r>
      <w:r w:rsidRPr="008C3543">
        <w:rPr>
          <w:rFonts w:eastAsia="Times New Roman" w:cstheme="minorHAnsi"/>
          <w:color w:val="242424"/>
          <w:kern w:val="0"/>
          <w:lang w:eastAsia="fr-BE"/>
          <w14:ligatures w14:val="none"/>
        </w:rPr>
        <w:t xml:space="preserve">. Dans un premier temps, ils acceptent de régner </w:t>
      </w:r>
      <w:r w:rsidRPr="008C3543">
        <w:rPr>
          <w:rFonts w:eastAsia="Times New Roman" w:cstheme="minorHAnsi"/>
          <w:b/>
          <w:color w:val="242424"/>
          <w:kern w:val="0"/>
          <w:lang w:eastAsia="fr-BE"/>
          <w14:ligatures w14:val="none"/>
        </w:rPr>
        <w:t>un an sur deux</w:t>
      </w:r>
      <w:r w:rsidRPr="008C3543">
        <w:rPr>
          <w:rFonts w:eastAsia="Times New Roman" w:cstheme="minorHAnsi"/>
          <w:color w:val="242424"/>
          <w:kern w:val="0"/>
          <w:lang w:eastAsia="fr-BE"/>
          <w14:ligatures w14:val="none"/>
        </w:rPr>
        <w:t xml:space="preserve"> (étrangement, la légende ne dit pas qui est l'aîné des deux), mais lorsque le tour de Polynice revient, le peuple proteste, car son mode de gouvernement est plus belliqueux que celui de son frère. Étéocle refuse alors de lui laisser les rênes du pouvoir.</w:t>
      </w:r>
    </w:p>
    <w:p w:rsidR="008C3543" w:rsidRPr="008C3543" w:rsidRDefault="008C3543" w:rsidP="00E7454E">
      <w:pPr>
        <w:shd w:val="clear" w:color="auto" w:fill="FFFFFF" w:themeFill="background1"/>
        <w:spacing w:after="0" w:line="240" w:lineRule="auto"/>
        <w:ind w:firstLine="708"/>
        <w:jc w:val="both"/>
        <w:rPr>
          <w:rFonts w:eastAsia="Times New Roman" w:cstheme="minorHAnsi"/>
          <w:b/>
          <w:kern w:val="0"/>
          <w:u w:val="single"/>
          <w:lang w:eastAsia="fr-BE"/>
          <w14:ligatures w14:val="none"/>
        </w:rPr>
      </w:pPr>
    </w:p>
    <w:p w:rsidR="008C3543" w:rsidRDefault="008C3543" w:rsidP="00E7454E">
      <w:pPr>
        <w:shd w:val="clear" w:color="auto" w:fill="FFFFFF" w:themeFill="background1"/>
        <w:spacing w:after="0" w:line="240" w:lineRule="auto"/>
        <w:ind w:firstLine="708"/>
        <w:jc w:val="both"/>
        <w:rPr>
          <w:rFonts w:eastAsia="Times New Roman" w:cstheme="minorHAnsi"/>
          <w:b/>
          <w:kern w:val="0"/>
          <w:u w:val="single"/>
          <w:lang w:eastAsia="fr-BE"/>
          <w14:ligatures w14:val="none"/>
        </w:rPr>
      </w:pPr>
    </w:p>
    <w:p w:rsidR="008C3543" w:rsidRDefault="008C3543" w:rsidP="00E7454E">
      <w:pPr>
        <w:shd w:val="clear" w:color="auto" w:fill="FFFFFF" w:themeFill="background1"/>
        <w:spacing w:after="0" w:line="240" w:lineRule="auto"/>
        <w:ind w:firstLine="708"/>
        <w:jc w:val="both"/>
        <w:rPr>
          <w:rFonts w:eastAsia="Times New Roman" w:cstheme="minorHAnsi"/>
          <w:b/>
          <w:kern w:val="0"/>
          <w:u w:val="single"/>
          <w:lang w:eastAsia="fr-BE"/>
          <w14:ligatures w14:val="none"/>
        </w:rPr>
      </w:pPr>
    </w:p>
    <w:p w:rsidR="008C3543" w:rsidRPr="006D4914" w:rsidRDefault="00580FE6" w:rsidP="00580FE6">
      <w:pPr>
        <w:pStyle w:val="Paragraphedeliste"/>
        <w:numPr>
          <w:ilvl w:val="0"/>
          <w:numId w:val="1"/>
        </w:numPr>
        <w:shd w:val="clear" w:color="auto" w:fill="FFFFFF" w:themeFill="background1"/>
        <w:spacing w:after="0" w:line="240" w:lineRule="auto"/>
        <w:jc w:val="both"/>
        <w:rPr>
          <w:rFonts w:eastAsia="Times New Roman" w:cstheme="minorHAnsi"/>
          <w:b/>
          <w:color w:val="C45911" w:themeColor="accent2" w:themeShade="BF"/>
          <w:kern w:val="0"/>
          <w:u w:val="single"/>
          <w:lang w:eastAsia="fr-BE"/>
          <w14:ligatures w14:val="none"/>
        </w:rPr>
      </w:pPr>
      <w:r w:rsidRPr="006D4914">
        <w:rPr>
          <w:rFonts w:eastAsia="Times New Roman" w:cstheme="minorHAnsi"/>
          <w:b/>
          <w:color w:val="C45911" w:themeColor="accent2" w:themeShade="BF"/>
          <w:kern w:val="0"/>
          <w:u w:val="single"/>
          <w:lang w:eastAsia="fr-BE"/>
          <w14:ligatures w14:val="none"/>
        </w:rPr>
        <w:t>La pièce en contexte</w:t>
      </w:r>
    </w:p>
    <w:p w:rsidR="008C3543" w:rsidRDefault="008C3543" w:rsidP="00E7454E">
      <w:pPr>
        <w:shd w:val="clear" w:color="auto" w:fill="FFFFFF" w:themeFill="background1"/>
        <w:spacing w:after="0" w:line="240" w:lineRule="auto"/>
        <w:ind w:firstLine="708"/>
        <w:jc w:val="both"/>
        <w:rPr>
          <w:rFonts w:eastAsia="Times New Roman" w:cstheme="minorHAnsi"/>
          <w:b/>
          <w:kern w:val="0"/>
          <w:u w:val="single"/>
          <w:lang w:eastAsia="fr-BE"/>
          <w14:ligatures w14:val="none"/>
        </w:rPr>
      </w:pPr>
    </w:p>
    <w:p w:rsidR="00E7454E" w:rsidRDefault="00E7454E" w:rsidP="00E7454E">
      <w:pPr>
        <w:shd w:val="clear" w:color="auto" w:fill="FFFFFF" w:themeFill="background1"/>
        <w:spacing w:after="0" w:line="240" w:lineRule="auto"/>
        <w:ind w:firstLine="708"/>
        <w:jc w:val="both"/>
        <w:rPr>
          <w:rFonts w:eastAsia="Times New Roman" w:cstheme="minorHAnsi"/>
          <w:kern w:val="0"/>
          <w:lang w:eastAsia="fr-BE"/>
          <w14:ligatures w14:val="none"/>
        </w:rPr>
      </w:pPr>
      <w:r w:rsidRPr="00057B64">
        <w:rPr>
          <w:rFonts w:eastAsia="Times New Roman" w:cstheme="minorHAnsi"/>
          <w:b/>
          <w:kern w:val="0"/>
          <w:u w:val="single"/>
          <w:lang w:eastAsia="fr-BE"/>
          <w14:ligatures w14:val="none"/>
        </w:rPr>
        <w:t>Pour résumer la situation</w:t>
      </w:r>
      <w:r>
        <w:rPr>
          <w:rFonts w:eastAsia="Times New Roman" w:cstheme="minorHAnsi"/>
          <w:kern w:val="0"/>
          <w:lang w:eastAsia="fr-BE"/>
          <w14:ligatures w14:val="none"/>
        </w:rPr>
        <w:t xml:space="preserve"> : </w:t>
      </w:r>
    </w:p>
    <w:p w:rsidR="00E7454E" w:rsidRDefault="00E7454E" w:rsidP="00E7454E">
      <w:pPr>
        <w:shd w:val="clear" w:color="auto" w:fill="FFFFFF" w:themeFill="background1"/>
        <w:spacing w:after="0" w:line="240" w:lineRule="auto"/>
        <w:ind w:firstLine="708"/>
        <w:jc w:val="both"/>
        <w:rPr>
          <w:rFonts w:eastAsia="Times New Roman" w:cstheme="minorHAnsi"/>
          <w:kern w:val="0"/>
          <w:lang w:eastAsia="fr-BE"/>
          <w14:ligatures w14:val="none"/>
        </w:rPr>
      </w:pPr>
      <w:r w:rsidRPr="00547C58">
        <w:rPr>
          <w:rFonts w:eastAsia="Times New Roman" w:cstheme="minorHAnsi"/>
          <w:kern w:val="0"/>
          <w:lang w:eastAsia="fr-BE"/>
          <w14:ligatures w14:val="none"/>
        </w:rPr>
        <w:t xml:space="preserve">Après le départ d'Œdipe de Thèbes, ses deux fils, Etéocle et Polynice, sont censés se partager le pouvoir chacun à son tour. Mais lorsque celui de Polynice vient, son frère refuse de lui céder le trône. Polynice est </w:t>
      </w:r>
      <w:r>
        <w:rPr>
          <w:rFonts w:eastAsia="Times New Roman" w:cstheme="minorHAnsi"/>
          <w:kern w:val="0"/>
          <w:lang w:eastAsia="fr-BE"/>
          <w14:ligatures w14:val="none"/>
        </w:rPr>
        <w:t xml:space="preserve">alors </w:t>
      </w:r>
      <w:r w:rsidRPr="00547C58">
        <w:rPr>
          <w:rFonts w:eastAsia="Times New Roman" w:cstheme="minorHAnsi"/>
          <w:kern w:val="0"/>
          <w:lang w:eastAsia="fr-BE"/>
          <w14:ligatures w14:val="none"/>
        </w:rPr>
        <w:t>allé trouv</w:t>
      </w:r>
      <w:r>
        <w:rPr>
          <w:rFonts w:eastAsia="Times New Roman" w:cstheme="minorHAnsi"/>
          <w:kern w:val="0"/>
          <w:lang w:eastAsia="fr-BE"/>
          <w14:ligatures w14:val="none"/>
        </w:rPr>
        <w:t>er</w:t>
      </w:r>
      <w:r w:rsidRPr="00547C58">
        <w:rPr>
          <w:rFonts w:eastAsia="Times New Roman" w:cstheme="minorHAnsi"/>
          <w:kern w:val="0"/>
          <w:lang w:eastAsia="fr-BE"/>
          <w14:ligatures w14:val="none"/>
        </w:rPr>
        <w:t xml:space="preserve"> son père à Colone pour lui demander son appui, mais ce dernier le lui a refusé et a même souhaité que les deux frères s'entretuent. C'est à ce combat que l'on assiste dans cette tragédie. </w:t>
      </w:r>
    </w:p>
    <w:p w:rsidR="00E7454E" w:rsidRPr="00547C58" w:rsidRDefault="00E7454E" w:rsidP="00E7454E">
      <w:pPr>
        <w:shd w:val="clear" w:color="auto" w:fill="FFFFFF" w:themeFill="background1"/>
        <w:spacing w:after="0" w:line="240" w:lineRule="auto"/>
        <w:ind w:firstLine="708"/>
        <w:jc w:val="both"/>
        <w:rPr>
          <w:rFonts w:eastAsia="Times New Roman" w:cstheme="minorHAnsi"/>
          <w:kern w:val="0"/>
          <w:lang w:eastAsia="fr-BE"/>
          <w14:ligatures w14:val="none"/>
        </w:rPr>
      </w:pPr>
      <w:r w:rsidRPr="00DD39F3">
        <w:rPr>
          <w:rFonts w:eastAsia="Times New Roman" w:cstheme="minorHAnsi"/>
          <w:b/>
          <w:kern w:val="0"/>
          <w:u w:val="single"/>
          <w:lang w:eastAsia="fr-BE"/>
          <w14:ligatures w14:val="none"/>
        </w:rPr>
        <w:t>L’intrigue de la tragédie</w:t>
      </w:r>
      <w:r>
        <w:rPr>
          <w:rFonts w:eastAsia="Times New Roman" w:cstheme="minorHAnsi"/>
          <w:kern w:val="0"/>
          <w:lang w:eastAsia="fr-BE"/>
          <w14:ligatures w14:val="none"/>
        </w:rPr>
        <w:t> :</w:t>
      </w:r>
    </w:p>
    <w:p w:rsidR="00E7454E" w:rsidRPr="00547C58" w:rsidRDefault="00E7454E" w:rsidP="00E7454E">
      <w:pPr>
        <w:shd w:val="clear" w:color="auto" w:fill="FFFFFF" w:themeFill="background1"/>
        <w:spacing w:after="0" w:line="240" w:lineRule="auto"/>
        <w:ind w:firstLine="708"/>
        <w:jc w:val="both"/>
        <w:rPr>
          <w:rFonts w:eastAsia="Times New Roman" w:cstheme="minorHAnsi"/>
          <w:kern w:val="0"/>
          <w:lang w:eastAsia="fr-BE"/>
          <w14:ligatures w14:val="none"/>
        </w:rPr>
      </w:pPr>
      <w:r w:rsidRPr="00547C58">
        <w:rPr>
          <w:rFonts w:eastAsia="Times New Roman" w:cstheme="minorHAnsi"/>
          <w:kern w:val="0"/>
          <w:lang w:eastAsia="fr-BE"/>
          <w14:ligatures w14:val="none"/>
        </w:rPr>
        <w:t xml:space="preserve">Chassé de Thèbes par son frère, Polynice </w:t>
      </w:r>
      <w:r w:rsidR="007105B4">
        <w:rPr>
          <w:rFonts w:eastAsia="Times New Roman" w:cstheme="minorHAnsi"/>
          <w:kern w:val="0"/>
          <w:lang w:eastAsia="fr-BE"/>
          <w14:ligatures w14:val="none"/>
        </w:rPr>
        <w:t xml:space="preserve">a </w:t>
      </w:r>
      <w:r w:rsidRPr="00547C58">
        <w:rPr>
          <w:rFonts w:eastAsia="Times New Roman" w:cstheme="minorHAnsi"/>
          <w:kern w:val="0"/>
          <w:lang w:eastAsia="fr-BE"/>
          <w14:ligatures w14:val="none"/>
        </w:rPr>
        <w:t>trouv</w:t>
      </w:r>
      <w:r w:rsidR="007105B4">
        <w:rPr>
          <w:rFonts w:eastAsia="Times New Roman" w:cstheme="minorHAnsi"/>
          <w:kern w:val="0"/>
          <w:lang w:eastAsia="fr-BE"/>
          <w14:ligatures w14:val="none"/>
        </w:rPr>
        <w:t>é</w:t>
      </w:r>
      <w:r w:rsidRPr="00547C58">
        <w:rPr>
          <w:rFonts w:eastAsia="Times New Roman" w:cstheme="minorHAnsi"/>
          <w:kern w:val="0"/>
          <w:lang w:eastAsia="fr-BE"/>
          <w14:ligatures w14:val="none"/>
        </w:rPr>
        <w:t xml:space="preserve"> refuge à Argos. Il y</w:t>
      </w:r>
      <w:r w:rsidR="007105B4">
        <w:rPr>
          <w:rFonts w:eastAsia="Times New Roman" w:cstheme="minorHAnsi"/>
          <w:kern w:val="0"/>
          <w:lang w:eastAsia="fr-BE"/>
          <w14:ligatures w14:val="none"/>
        </w:rPr>
        <w:t xml:space="preserve"> a</w:t>
      </w:r>
      <w:r w:rsidRPr="00547C58">
        <w:rPr>
          <w:rFonts w:eastAsia="Times New Roman" w:cstheme="minorHAnsi"/>
          <w:kern w:val="0"/>
          <w:lang w:eastAsia="fr-BE"/>
          <w14:ligatures w14:val="none"/>
        </w:rPr>
        <w:t xml:space="preserve"> prépar</w:t>
      </w:r>
      <w:r w:rsidR="007105B4">
        <w:rPr>
          <w:rFonts w:eastAsia="Times New Roman" w:cstheme="minorHAnsi"/>
          <w:kern w:val="0"/>
          <w:lang w:eastAsia="fr-BE"/>
          <w14:ligatures w14:val="none"/>
        </w:rPr>
        <w:t>é</w:t>
      </w:r>
      <w:r w:rsidRPr="00547C58">
        <w:rPr>
          <w:rFonts w:eastAsia="Times New Roman" w:cstheme="minorHAnsi"/>
          <w:kern w:val="0"/>
          <w:lang w:eastAsia="fr-BE"/>
          <w14:ligatures w14:val="none"/>
        </w:rPr>
        <w:t xml:space="preserve"> son combat pour reprendre la ville de Thèbes qui dispose de sept portes. Il s'allie donc à six autres chefs de cité afin d'obliger son frère à défendre les sept portes en même temps. </w:t>
      </w:r>
      <w:r w:rsidR="007105B4">
        <w:rPr>
          <w:rFonts w:eastAsia="Times New Roman" w:cstheme="minorHAnsi"/>
          <w:kern w:val="0"/>
          <w:lang w:eastAsia="fr-BE"/>
          <w14:ligatures w14:val="none"/>
        </w:rPr>
        <w:t xml:space="preserve">Ainsi au début de la pièce, </w:t>
      </w:r>
      <w:r w:rsidR="007105B4" w:rsidRPr="007105B4">
        <w:rPr>
          <w:rFonts w:eastAsia="Times New Roman" w:cstheme="minorHAnsi"/>
          <w:b/>
          <w:color w:val="C45911" w:themeColor="accent2" w:themeShade="BF"/>
          <w:kern w:val="0"/>
          <w:lang w:eastAsia="fr-BE"/>
          <w14:ligatures w14:val="none"/>
        </w:rPr>
        <w:t>Thèbes est en état de siège</w:t>
      </w:r>
      <w:r w:rsidR="007105B4">
        <w:rPr>
          <w:rFonts w:eastAsia="Times New Roman" w:cstheme="minorHAnsi"/>
          <w:kern w:val="0"/>
          <w:lang w:eastAsia="fr-BE"/>
          <w14:ligatures w14:val="none"/>
        </w:rPr>
        <w:t xml:space="preserve">. </w:t>
      </w:r>
      <w:r w:rsidR="007105B4" w:rsidRPr="007105B4">
        <w:rPr>
          <w:rFonts w:eastAsia="Times New Roman" w:cstheme="minorHAnsi"/>
          <w:b/>
          <w:color w:val="C45911" w:themeColor="accent2" w:themeShade="BF"/>
          <w:kern w:val="0"/>
          <w:lang w:eastAsia="fr-BE"/>
          <w14:ligatures w14:val="none"/>
        </w:rPr>
        <w:t>Etéocle</w:t>
      </w:r>
      <w:r w:rsidR="007105B4">
        <w:rPr>
          <w:rFonts w:eastAsia="Times New Roman" w:cstheme="minorHAnsi"/>
          <w:kern w:val="0"/>
          <w:lang w:eastAsia="fr-BE"/>
          <w14:ligatures w14:val="none"/>
        </w:rPr>
        <w:t xml:space="preserve"> organise la </w:t>
      </w:r>
      <w:r w:rsidR="007105B4" w:rsidRPr="007105B4">
        <w:rPr>
          <w:rFonts w:eastAsia="Times New Roman" w:cstheme="minorHAnsi"/>
          <w:b/>
          <w:color w:val="C45911" w:themeColor="accent2" w:themeShade="BF"/>
          <w:kern w:val="0"/>
          <w:lang w:eastAsia="fr-BE"/>
          <w14:ligatures w14:val="none"/>
        </w:rPr>
        <w:t>résistance</w:t>
      </w:r>
      <w:r w:rsidR="007105B4">
        <w:rPr>
          <w:rFonts w:eastAsia="Times New Roman" w:cstheme="minorHAnsi"/>
          <w:kern w:val="0"/>
          <w:lang w:eastAsia="fr-BE"/>
          <w14:ligatures w14:val="none"/>
        </w:rPr>
        <w:t>.</w:t>
      </w:r>
    </w:p>
    <w:p w:rsidR="00E7454E" w:rsidRDefault="00E7454E" w:rsidP="00E7454E">
      <w:pPr>
        <w:shd w:val="clear" w:color="auto" w:fill="FFFFFF" w:themeFill="background1"/>
        <w:ind w:firstLine="708"/>
        <w:rPr>
          <w:rFonts w:cstheme="minorHAnsi"/>
          <w:shd w:val="clear" w:color="auto" w:fill="FFFFFF" w:themeFill="background1"/>
        </w:rPr>
      </w:pPr>
      <w:r w:rsidRPr="003C1986">
        <w:rPr>
          <w:rFonts w:cstheme="minorHAnsi"/>
          <w:shd w:val="clear" w:color="auto" w:fill="FFFFFF" w:themeFill="background1"/>
        </w:rPr>
        <w:t xml:space="preserve">Mais ce n'est que par les échanges entre Etéocle et son éclaireur ou à travers les récits du chœur que nous suivons la bataille qui se mène, jusqu'au combat final qui voit les deux frères s'entretuer comme l'avait prédit </w:t>
      </w:r>
      <w:r>
        <w:rPr>
          <w:rFonts w:cstheme="minorHAnsi"/>
          <w:shd w:val="clear" w:color="auto" w:fill="FFFFFF" w:themeFill="background1"/>
        </w:rPr>
        <w:t>Œdipe.</w:t>
      </w:r>
    </w:p>
    <w:p w:rsidR="00E7454E" w:rsidRDefault="00E7454E" w:rsidP="00E7454E">
      <w:pPr>
        <w:shd w:val="clear" w:color="auto" w:fill="FFFFFF" w:themeFill="background1"/>
        <w:ind w:firstLine="708"/>
        <w:rPr>
          <w:rFonts w:cstheme="minorHAnsi"/>
          <w:shd w:val="clear" w:color="auto" w:fill="FFFFFF" w:themeFill="background1"/>
        </w:rPr>
      </w:pPr>
      <w:r w:rsidRPr="00DD39F3">
        <w:rPr>
          <w:rFonts w:cstheme="minorHAnsi"/>
          <w:b/>
          <w:u w:val="single"/>
          <w:shd w:val="clear" w:color="auto" w:fill="FFFFFF" w:themeFill="background1"/>
        </w:rPr>
        <w:t>L’ajout fait à la version d’Eschyle</w:t>
      </w:r>
      <w:r>
        <w:rPr>
          <w:rFonts w:cstheme="minorHAnsi"/>
          <w:shd w:val="clear" w:color="auto" w:fill="FFFFFF" w:themeFill="background1"/>
        </w:rPr>
        <w:t> :</w:t>
      </w:r>
      <w:r w:rsidR="00580FE6">
        <w:rPr>
          <w:rFonts w:cstheme="minorHAnsi"/>
          <w:shd w:val="clear" w:color="auto" w:fill="FFFFFF" w:themeFill="background1"/>
        </w:rPr>
        <w:t xml:space="preserve"> </w:t>
      </w:r>
      <w:r w:rsidRPr="00057B64">
        <w:rPr>
          <w:rFonts w:cstheme="minorHAnsi"/>
          <w:shd w:val="clear" w:color="auto" w:fill="FFFFFF" w:themeFill="background1"/>
        </w:rPr>
        <w:t>Mais la tragédie ne saurait s'arrêter là et elle se poursuit par l'interdiction faite aux Thébains de donner une sépulture aux ennemis dont Polynice. Et la pièce se termine sur la décision d</w:t>
      </w:r>
      <w:r>
        <w:rPr>
          <w:rFonts w:cstheme="minorHAnsi"/>
          <w:shd w:val="clear" w:color="auto" w:fill="FFFFFF" w:themeFill="background1"/>
        </w:rPr>
        <w:t>’</w:t>
      </w:r>
      <w:r w:rsidRPr="00580FE6">
        <w:rPr>
          <w:rFonts w:cstheme="minorHAnsi"/>
          <w:b/>
          <w:shd w:val="clear" w:color="auto" w:fill="FFF2CC" w:themeFill="accent4" w:themeFillTint="33"/>
        </w:rPr>
        <w:t>Antigone</w:t>
      </w:r>
      <w:r w:rsidRPr="00057B64">
        <w:rPr>
          <w:rFonts w:cstheme="minorHAnsi"/>
          <w:shd w:val="clear" w:color="auto" w:fill="FFFFFF" w:themeFill="background1"/>
        </w:rPr>
        <w:t xml:space="preserve"> de braver l'interdit et d'enterrer son frère</w:t>
      </w:r>
      <w:r>
        <w:rPr>
          <w:rFonts w:cstheme="minorHAnsi"/>
          <w:shd w:val="clear" w:color="auto" w:fill="FFFFFF" w:themeFill="background1"/>
        </w:rPr>
        <w:t xml:space="preserve">, les </w:t>
      </w:r>
      <w:r w:rsidRPr="00057B64">
        <w:rPr>
          <w:rFonts w:cstheme="minorHAnsi"/>
          <w:shd w:val="clear" w:color="auto" w:fill="FFFFFF" w:themeFill="background1"/>
        </w:rPr>
        <w:t>lamentations d</w:t>
      </w:r>
      <w:r>
        <w:rPr>
          <w:rFonts w:cstheme="minorHAnsi"/>
          <w:shd w:val="clear" w:color="auto" w:fill="FFFFFF" w:themeFill="background1"/>
        </w:rPr>
        <w:t>u coryphée</w:t>
      </w:r>
      <w:r w:rsidRPr="00057B64">
        <w:rPr>
          <w:rFonts w:cstheme="minorHAnsi"/>
          <w:shd w:val="clear" w:color="auto" w:fill="FFFFFF" w:themeFill="background1"/>
        </w:rPr>
        <w:t xml:space="preserve"> et </w:t>
      </w:r>
      <w:r>
        <w:rPr>
          <w:rFonts w:cstheme="minorHAnsi"/>
          <w:shd w:val="clear" w:color="auto" w:fill="FFFFFF" w:themeFill="background1"/>
        </w:rPr>
        <w:t>la division du chœur en deux parties, l’un soutenant Antigone, l’autre du côté de l’Etat.</w:t>
      </w:r>
    </w:p>
    <w:p w:rsidR="00B2324C" w:rsidRDefault="00B2324C" w:rsidP="00E7454E">
      <w:pPr>
        <w:shd w:val="clear" w:color="auto" w:fill="FFFFFF" w:themeFill="background1"/>
        <w:ind w:firstLine="708"/>
        <w:rPr>
          <w:rFonts w:cstheme="minorHAnsi"/>
          <w:b/>
          <w:bCs/>
        </w:rPr>
      </w:pPr>
    </w:p>
    <w:p w:rsidR="00B2324C" w:rsidRDefault="00B2324C" w:rsidP="00E7454E">
      <w:pPr>
        <w:shd w:val="clear" w:color="auto" w:fill="FFFFFF" w:themeFill="background1"/>
        <w:ind w:firstLine="708"/>
        <w:rPr>
          <w:rFonts w:cstheme="minorHAnsi"/>
          <w:b/>
          <w:bCs/>
        </w:rPr>
      </w:pPr>
      <w:r w:rsidRPr="00B2324C">
        <w:rPr>
          <w:rFonts w:cstheme="minorHAnsi"/>
          <w:b/>
          <w:bCs/>
          <w:bdr w:val="single" w:sz="4" w:space="0" w:color="auto"/>
        </w:rPr>
        <w:t>Attention</w:t>
      </w:r>
      <w:r>
        <w:rPr>
          <w:rFonts w:cstheme="minorHAnsi"/>
          <w:b/>
          <w:bCs/>
        </w:rPr>
        <w:t xml:space="preserve"> dans notre version, il n’y a pas de dialogue entre Antigone et Ismène. C’est le chœur qui s’exprime.</w:t>
      </w:r>
    </w:p>
    <w:p w:rsidR="00804EFF" w:rsidRDefault="00804EFF" w:rsidP="00E7454E">
      <w:pPr>
        <w:shd w:val="clear" w:color="auto" w:fill="FFFFFF" w:themeFill="background1"/>
        <w:ind w:firstLine="708"/>
        <w:rPr>
          <w:rFonts w:cstheme="minorHAnsi"/>
          <w:b/>
          <w:bCs/>
        </w:rPr>
      </w:pPr>
    </w:p>
    <w:p w:rsidR="00804EFF" w:rsidRPr="00804EFF" w:rsidRDefault="00804EFF" w:rsidP="00804EFF">
      <w:pPr>
        <w:pStyle w:val="Paragraphedeliste"/>
        <w:numPr>
          <w:ilvl w:val="0"/>
          <w:numId w:val="1"/>
        </w:numPr>
        <w:shd w:val="clear" w:color="auto" w:fill="FFFFFF" w:themeFill="background1"/>
        <w:rPr>
          <w:rFonts w:cstheme="minorHAnsi"/>
          <w:b/>
          <w:bCs/>
          <w:color w:val="C45911" w:themeColor="accent2" w:themeShade="BF"/>
          <w:sz w:val="24"/>
          <w:szCs w:val="24"/>
        </w:rPr>
      </w:pPr>
      <w:r w:rsidRPr="00804EFF">
        <w:rPr>
          <w:rFonts w:cstheme="minorHAnsi"/>
          <w:b/>
          <w:bCs/>
          <w:color w:val="C45911" w:themeColor="accent2" w:themeShade="BF"/>
          <w:sz w:val="24"/>
          <w:szCs w:val="24"/>
        </w:rPr>
        <w:t>Personnages et lieux :</w:t>
      </w:r>
    </w:p>
    <w:p w:rsidR="00804EFF" w:rsidRPr="00CB7DAB" w:rsidRDefault="00804EFF" w:rsidP="00804EFF">
      <w:pPr>
        <w:shd w:val="clear" w:color="auto" w:fill="FFFFFF" w:themeFill="background1"/>
        <w:rPr>
          <w:rFonts w:cstheme="minorHAnsi"/>
          <w:b/>
          <w:bCs/>
          <w:color w:val="C45911" w:themeColor="accent2" w:themeShade="BF"/>
          <w:u w:val="single"/>
        </w:rPr>
      </w:pPr>
      <w:r w:rsidRPr="006A761B">
        <w:rPr>
          <w:rFonts w:cstheme="minorHAnsi"/>
          <w:b/>
          <w:bCs/>
          <w:color w:val="C45911" w:themeColor="accent2" w:themeShade="BF"/>
          <w:bdr w:val="single" w:sz="4" w:space="0" w:color="auto"/>
        </w:rPr>
        <w:t>Personnages présents sur scène</w:t>
      </w:r>
      <w:r w:rsidRPr="00CB7DAB">
        <w:rPr>
          <w:rFonts w:cstheme="minorHAnsi"/>
          <w:b/>
          <w:bCs/>
          <w:color w:val="C45911" w:themeColor="accent2" w:themeShade="BF"/>
          <w:u w:val="single"/>
        </w:rPr>
        <w:t xml:space="preserve"> : </w:t>
      </w:r>
    </w:p>
    <w:p w:rsidR="00804EFF" w:rsidRDefault="00804EFF" w:rsidP="00804EFF">
      <w:pPr>
        <w:shd w:val="clear" w:color="auto" w:fill="FFFFFF" w:themeFill="background1"/>
        <w:rPr>
          <w:rFonts w:cstheme="minorHAnsi"/>
          <w:b/>
          <w:bCs/>
        </w:rPr>
      </w:pPr>
      <w:r>
        <w:rPr>
          <w:rFonts w:cstheme="minorHAnsi"/>
          <w:b/>
          <w:bCs/>
        </w:rPr>
        <w:t>Etéocle : roi de Thèbes, fils d’Œdipe et Jocaste</w:t>
      </w:r>
    </w:p>
    <w:p w:rsidR="00804EFF" w:rsidRDefault="00804EFF" w:rsidP="00804EFF">
      <w:pPr>
        <w:shd w:val="clear" w:color="auto" w:fill="FFFFFF" w:themeFill="background1"/>
        <w:rPr>
          <w:rFonts w:cstheme="minorHAnsi"/>
          <w:b/>
          <w:bCs/>
        </w:rPr>
      </w:pPr>
      <w:r>
        <w:rPr>
          <w:rFonts w:cstheme="minorHAnsi"/>
          <w:b/>
          <w:bCs/>
        </w:rPr>
        <w:t>Un messager</w:t>
      </w:r>
    </w:p>
    <w:p w:rsidR="00804EFF" w:rsidRDefault="00804EFF" w:rsidP="00804EFF">
      <w:pPr>
        <w:shd w:val="clear" w:color="auto" w:fill="FFFFFF" w:themeFill="background1"/>
        <w:rPr>
          <w:rFonts w:cstheme="minorHAnsi"/>
          <w:b/>
          <w:bCs/>
        </w:rPr>
      </w:pPr>
      <w:r>
        <w:rPr>
          <w:rFonts w:cstheme="minorHAnsi"/>
          <w:b/>
          <w:bCs/>
        </w:rPr>
        <w:t>Le chœur représentant les femmes de Thèbes</w:t>
      </w:r>
    </w:p>
    <w:p w:rsidR="00804EFF" w:rsidRDefault="00804EFF" w:rsidP="00804EFF">
      <w:pPr>
        <w:shd w:val="clear" w:color="auto" w:fill="FFFFFF" w:themeFill="background1"/>
        <w:rPr>
          <w:rFonts w:cstheme="minorHAnsi"/>
          <w:b/>
          <w:bCs/>
        </w:rPr>
      </w:pPr>
      <w:r>
        <w:rPr>
          <w:rFonts w:cstheme="minorHAnsi"/>
          <w:b/>
          <w:bCs/>
        </w:rPr>
        <w:t>Un groupe de figurants muets : hommes de Thèbes trop jeunes ou trop vieux pour le combat.</w:t>
      </w:r>
    </w:p>
    <w:p w:rsidR="00804EFF" w:rsidRDefault="00804EFF" w:rsidP="00804EFF">
      <w:pPr>
        <w:shd w:val="clear" w:color="auto" w:fill="FFFFFF" w:themeFill="background1"/>
        <w:rPr>
          <w:rFonts w:cstheme="minorHAnsi"/>
          <w:b/>
          <w:bCs/>
        </w:rPr>
      </w:pPr>
      <w:r>
        <w:rPr>
          <w:rFonts w:cstheme="minorHAnsi"/>
          <w:b/>
          <w:bCs/>
        </w:rPr>
        <w:t>Dans le dénouement apocryphe : Antigone sœur d’Etéocle.</w:t>
      </w:r>
    </w:p>
    <w:p w:rsidR="00804EFF" w:rsidRDefault="00804EFF" w:rsidP="00804EFF">
      <w:pPr>
        <w:shd w:val="clear" w:color="auto" w:fill="FFFFFF" w:themeFill="background1"/>
        <w:rPr>
          <w:rFonts w:cstheme="minorHAnsi"/>
          <w:b/>
          <w:bCs/>
        </w:rPr>
      </w:pPr>
    </w:p>
    <w:p w:rsidR="00804EFF" w:rsidRPr="00CB7DAB" w:rsidRDefault="00804EFF" w:rsidP="00804EFF">
      <w:pPr>
        <w:shd w:val="clear" w:color="auto" w:fill="FFFFFF" w:themeFill="background1"/>
        <w:rPr>
          <w:rFonts w:cstheme="minorHAnsi"/>
          <w:b/>
          <w:bCs/>
          <w:color w:val="C45911" w:themeColor="accent2" w:themeShade="BF"/>
        </w:rPr>
      </w:pPr>
      <w:r w:rsidRPr="006A761B">
        <w:rPr>
          <w:rFonts w:cstheme="minorHAnsi"/>
          <w:b/>
          <w:bCs/>
          <w:color w:val="C45911" w:themeColor="accent2" w:themeShade="BF"/>
          <w:bdr w:val="single" w:sz="4" w:space="0" w:color="auto"/>
        </w:rPr>
        <w:t>Personnages évoqués</w:t>
      </w:r>
      <w:r w:rsidRPr="00CB7DAB">
        <w:rPr>
          <w:rFonts w:cstheme="minorHAnsi"/>
          <w:b/>
          <w:bCs/>
          <w:color w:val="C45911" w:themeColor="accent2" w:themeShade="BF"/>
        </w:rPr>
        <w:t> :</w:t>
      </w:r>
    </w:p>
    <w:p w:rsidR="00804EFF" w:rsidRDefault="00804EFF" w:rsidP="00804EFF">
      <w:pPr>
        <w:shd w:val="clear" w:color="auto" w:fill="FFFFFF" w:themeFill="background1"/>
        <w:rPr>
          <w:rFonts w:cstheme="minorHAnsi"/>
          <w:b/>
          <w:bCs/>
        </w:rPr>
      </w:pPr>
      <w:r w:rsidRPr="00CB7DAB">
        <w:rPr>
          <w:rFonts w:cstheme="minorHAnsi"/>
          <w:b/>
          <w:bCs/>
          <w:u w:val="single"/>
        </w:rPr>
        <w:t>Les sept chefs qui attaquent Thèbes</w:t>
      </w:r>
      <w:r>
        <w:rPr>
          <w:rFonts w:cstheme="minorHAnsi"/>
          <w:b/>
          <w:bCs/>
        </w:rPr>
        <w:t> :</w:t>
      </w:r>
    </w:p>
    <w:p w:rsidR="00804EFF" w:rsidRDefault="00804EFF" w:rsidP="00804EFF">
      <w:pPr>
        <w:shd w:val="clear" w:color="auto" w:fill="FFFFFF" w:themeFill="background1"/>
        <w:rPr>
          <w:rFonts w:cstheme="minorHAnsi"/>
          <w:b/>
          <w:bCs/>
        </w:rPr>
      </w:pPr>
      <w:r>
        <w:rPr>
          <w:rFonts w:cstheme="minorHAnsi"/>
          <w:b/>
          <w:bCs/>
        </w:rPr>
        <w:t>Cinq Argiens : Tydée, Capanée, Etéoclos, Hippomédon et le devin Amphiaraos</w:t>
      </w:r>
    </w:p>
    <w:p w:rsidR="00CB7DAB" w:rsidRDefault="00CB7DAB" w:rsidP="00804EFF">
      <w:pPr>
        <w:shd w:val="clear" w:color="auto" w:fill="FFFFFF" w:themeFill="background1"/>
        <w:rPr>
          <w:rFonts w:cstheme="minorHAnsi"/>
          <w:b/>
          <w:bCs/>
        </w:rPr>
      </w:pPr>
      <w:r>
        <w:rPr>
          <w:rFonts w:cstheme="minorHAnsi"/>
          <w:b/>
          <w:bCs/>
        </w:rPr>
        <w:t>Un allié : Parthénopée</w:t>
      </w:r>
    </w:p>
    <w:p w:rsidR="00CB7DAB" w:rsidRDefault="00CB7DAB" w:rsidP="00804EFF">
      <w:pPr>
        <w:shd w:val="clear" w:color="auto" w:fill="FFFFFF" w:themeFill="background1"/>
        <w:rPr>
          <w:rFonts w:cstheme="minorHAnsi"/>
          <w:b/>
          <w:bCs/>
        </w:rPr>
      </w:pPr>
      <w:r>
        <w:rPr>
          <w:rFonts w:cstheme="minorHAnsi"/>
          <w:b/>
          <w:bCs/>
        </w:rPr>
        <w:t>Polynice, frère d’Etéocle, marié à une Argienne</w:t>
      </w:r>
    </w:p>
    <w:p w:rsidR="00993740" w:rsidRDefault="00993740" w:rsidP="00804EFF">
      <w:pPr>
        <w:shd w:val="clear" w:color="auto" w:fill="FFFFFF" w:themeFill="background1"/>
        <w:rPr>
          <w:rFonts w:cstheme="minorHAnsi"/>
          <w:b/>
          <w:bCs/>
        </w:rPr>
      </w:pPr>
      <w:r w:rsidRPr="00993740">
        <w:rPr>
          <w:rFonts w:cstheme="minorHAnsi"/>
          <w:b/>
          <w:bCs/>
          <w:u w:val="single"/>
        </w:rPr>
        <w:t>Les six défenseurs de Thèbes en plus d’Etéocle</w:t>
      </w:r>
      <w:r>
        <w:rPr>
          <w:rFonts w:cstheme="minorHAnsi"/>
          <w:b/>
          <w:bCs/>
        </w:rPr>
        <w:t> :</w:t>
      </w:r>
    </w:p>
    <w:p w:rsidR="00993740" w:rsidRDefault="00993740" w:rsidP="00804EFF">
      <w:pPr>
        <w:shd w:val="clear" w:color="auto" w:fill="FFFFFF" w:themeFill="background1"/>
        <w:rPr>
          <w:rFonts w:cstheme="minorHAnsi"/>
          <w:b/>
          <w:bCs/>
        </w:rPr>
      </w:pPr>
      <w:r>
        <w:rPr>
          <w:rFonts w:cstheme="minorHAnsi"/>
          <w:b/>
          <w:bCs/>
        </w:rPr>
        <w:t>Mélanippe, Mégaréus (descendants des autochtones jaillis des dents du dragon tué par Cadmos et semées dans la terre de Thèbes), Polyphonte, Hyperbios, Actor et Lasthène.</w:t>
      </w:r>
    </w:p>
    <w:p w:rsidR="00993740" w:rsidRDefault="00571243" w:rsidP="00804EFF">
      <w:pPr>
        <w:shd w:val="clear" w:color="auto" w:fill="FFFFFF" w:themeFill="background1"/>
        <w:rPr>
          <w:rFonts w:cstheme="minorHAnsi"/>
          <w:b/>
          <w:bCs/>
        </w:rPr>
      </w:pPr>
      <w:r>
        <w:rPr>
          <w:rFonts w:cstheme="minorHAnsi"/>
          <w:b/>
          <w:bCs/>
        </w:rPr>
        <w:tab/>
      </w:r>
    </w:p>
    <w:p w:rsidR="00993740" w:rsidRDefault="00993740" w:rsidP="00804EFF">
      <w:pPr>
        <w:shd w:val="clear" w:color="auto" w:fill="FFFFFF" w:themeFill="background1"/>
        <w:rPr>
          <w:rFonts w:cstheme="minorHAnsi"/>
          <w:b/>
          <w:bCs/>
        </w:rPr>
      </w:pPr>
      <w:r w:rsidRPr="00993740">
        <w:rPr>
          <w:rFonts w:cstheme="minorHAnsi"/>
          <w:b/>
          <w:bCs/>
          <w:color w:val="C45911" w:themeColor="accent2" w:themeShade="BF"/>
          <w:bdr w:val="single" w:sz="4" w:space="0" w:color="auto"/>
        </w:rPr>
        <w:t>Lieux</w:t>
      </w:r>
      <w:r>
        <w:rPr>
          <w:rFonts w:cstheme="minorHAnsi"/>
          <w:b/>
          <w:bCs/>
        </w:rPr>
        <w:t> :</w:t>
      </w:r>
    </w:p>
    <w:p w:rsidR="00993740" w:rsidRDefault="00993740" w:rsidP="00804EFF">
      <w:pPr>
        <w:shd w:val="clear" w:color="auto" w:fill="FFFFFF" w:themeFill="background1"/>
        <w:rPr>
          <w:rFonts w:cstheme="minorHAnsi"/>
          <w:b/>
          <w:bCs/>
        </w:rPr>
      </w:pPr>
      <w:r>
        <w:rPr>
          <w:rFonts w:cstheme="minorHAnsi"/>
          <w:b/>
          <w:bCs/>
        </w:rPr>
        <w:t xml:space="preserve">Dans la cité de Thèbes : appelée cité cadméenne </w:t>
      </w:r>
    </w:p>
    <w:p w:rsidR="00993740" w:rsidRDefault="00993740" w:rsidP="00804EFF">
      <w:pPr>
        <w:shd w:val="clear" w:color="auto" w:fill="FFFFFF" w:themeFill="background1"/>
        <w:rPr>
          <w:rFonts w:cstheme="minorHAnsi"/>
          <w:b/>
          <w:bCs/>
        </w:rPr>
      </w:pPr>
      <w:r>
        <w:rPr>
          <w:rFonts w:cstheme="minorHAnsi"/>
          <w:b/>
          <w:bCs/>
        </w:rPr>
        <w:t xml:space="preserve">Au centre de l’orchestre : un tertre symbolise l’espace sacré dévolu aux dieux, le chœur y supplie </w:t>
      </w:r>
      <w:r w:rsidR="00D00060">
        <w:rPr>
          <w:rFonts w:cstheme="minorHAnsi"/>
          <w:b/>
          <w:bCs/>
        </w:rPr>
        <w:t>les statues</w:t>
      </w:r>
      <w:r>
        <w:rPr>
          <w:rFonts w:cstheme="minorHAnsi"/>
          <w:b/>
          <w:bCs/>
        </w:rPr>
        <w:t xml:space="preserve"> des divinités</w:t>
      </w:r>
    </w:p>
    <w:p w:rsidR="00CB7DAB" w:rsidRDefault="00CB7DAB" w:rsidP="00804EFF">
      <w:pPr>
        <w:shd w:val="clear" w:color="auto" w:fill="FFFFFF" w:themeFill="background1"/>
        <w:rPr>
          <w:rFonts w:cstheme="minorHAnsi"/>
          <w:b/>
          <w:bCs/>
        </w:rPr>
      </w:pPr>
    </w:p>
    <w:p w:rsidR="00B2324C" w:rsidRDefault="00B2324C" w:rsidP="00E7454E">
      <w:pPr>
        <w:shd w:val="clear" w:color="auto" w:fill="FFFFFF" w:themeFill="background1"/>
        <w:ind w:firstLine="708"/>
        <w:rPr>
          <w:rFonts w:cstheme="minorHAnsi"/>
          <w:b/>
          <w:bCs/>
        </w:rPr>
      </w:pPr>
    </w:p>
    <w:p w:rsidR="003740C0" w:rsidRDefault="003740C0" w:rsidP="00E7454E">
      <w:pPr>
        <w:shd w:val="clear" w:color="auto" w:fill="FFFFFF" w:themeFill="background1"/>
        <w:ind w:firstLine="708"/>
        <w:rPr>
          <w:rFonts w:cstheme="minorHAnsi"/>
          <w:b/>
          <w:bCs/>
        </w:rPr>
      </w:pPr>
    </w:p>
    <w:p w:rsidR="003740C0" w:rsidRDefault="003740C0" w:rsidP="00E7454E">
      <w:pPr>
        <w:shd w:val="clear" w:color="auto" w:fill="FFFFFF" w:themeFill="background1"/>
        <w:ind w:firstLine="708"/>
        <w:rPr>
          <w:rFonts w:cstheme="minorHAnsi"/>
          <w:b/>
          <w:bCs/>
        </w:rPr>
      </w:pPr>
    </w:p>
    <w:p w:rsidR="003740C0" w:rsidRDefault="003740C0" w:rsidP="00E7454E">
      <w:pPr>
        <w:shd w:val="clear" w:color="auto" w:fill="FFFFFF" w:themeFill="background1"/>
        <w:ind w:firstLine="708"/>
        <w:rPr>
          <w:rFonts w:cstheme="minorHAnsi"/>
          <w:b/>
          <w:bCs/>
        </w:rPr>
      </w:pPr>
    </w:p>
    <w:p w:rsidR="003740C0" w:rsidRPr="00057B64" w:rsidRDefault="003740C0" w:rsidP="00E7454E">
      <w:pPr>
        <w:shd w:val="clear" w:color="auto" w:fill="FFFFFF" w:themeFill="background1"/>
        <w:ind w:firstLine="708"/>
        <w:rPr>
          <w:rFonts w:cstheme="minorHAnsi"/>
          <w:b/>
          <w:bCs/>
        </w:rPr>
      </w:pPr>
    </w:p>
    <w:p w:rsidR="00E7454E" w:rsidRPr="00DD39F3" w:rsidRDefault="00E7454E" w:rsidP="00E7454E">
      <w:pPr>
        <w:rPr>
          <w:b/>
          <w:bCs/>
          <w:color w:val="C00000"/>
          <w:sz w:val="28"/>
          <w:szCs w:val="28"/>
        </w:rPr>
      </w:pPr>
      <w:r w:rsidRPr="00920D9E">
        <w:rPr>
          <w:b/>
          <w:bCs/>
          <w:color w:val="C00000"/>
          <w:sz w:val="28"/>
          <w:szCs w:val="28"/>
          <w:u w:val="single"/>
        </w:rPr>
        <w:lastRenderedPageBreak/>
        <w:t>A. Structure</w:t>
      </w:r>
      <w:r w:rsidR="00EA0F40">
        <w:rPr>
          <w:b/>
          <w:bCs/>
          <w:color w:val="C00000"/>
          <w:sz w:val="28"/>
          <w:szCs w:val="28"/>
        </w:rPr>
        <w:t xml:space="preserve"> (N.B : différents découpag</w:t>
      </w:r>
      <w:r w:rsidR="00920D9E">
        <w:rPr>
          <w:b/>
          <w:bCs/>
          <w:color w:val="C00000"/>
          <w:sz w:val="28"/>
          <w:szCs w:val="28"/>
        </w:rPr>
        <w:t>e</w:t>
      </w:r>
      <w:r w:rsidR="00EA0F40">
        <w:rPr>
          <w:b/>
          <w:bCs/>
          <w:color w:val="C00000"/>
          <w:sz w:val="28"/>
          <w:szCs w:val="28"/>
        </w:rPr>
        <w:t>s sont envisagés</w:t>
      </w:r>
      <w:r w:rsidR="00920D9E">
        <w:rPr>
          <w:b/>
          <w:bCs/>
          <w:color w:val="C00000"/>
          <w:sz w:val="28"/>
          <w:szCs w:val="28"/>
        </w:rPr>
        <w:t xml:space="preserve"> selon les versions et les recherches en cours</w:t>
      </w:r>
      <w:r w:rsidR="00EA0F40">
        <w:rPr>
          <w:b/>
          <w:bCs/>
          <w:color w:val="C00000"/>
          <w:sz w:val="28"/>
          <w:szCs w:val="28"/>
        </w:rPr>
        <w:t xml:space="preserve">) </w:t>
      </w:r>
    </w:p>
    <w:p w:rsidR="00E7454E" w:rsidRPr="00A46E7B" w:rsidRDefault="00E7454E" w:rsidP="00E7454E"/>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t xml:space="preserve">• </w:t>
      </w:r>
      <w:r w:rsidRPr="00A46E7B">
        <w:rPr>
          <w:b/>
          <w:bCs/>
        </w:rPr>
        <w:t>Prologue (v. 1-77)</w:t>
      </w:r>
      <w:r w:rsidRPr="00A46E7B">
        <w:t xml:space="preserve">. </w:t>
      </w:r>
      <w:proofErr w:type="gramStart"/>
      <w:r>
        <w:t>p</w:t>
      </w:r>
      <w:proofErr w:type="gramEnd"/>
      <w:r>
        <w:t>143 à 145</w:t>
      </w:r>
    </w:p>
    <w:p w:rsidR="00B2324C" w:rsidRDefault="00B2324C" w:rsidP="00B2324C">
      <w:r>
        <w:t>En dépit de la tradition, ce n’est pas le chœur ou le coryphée qui ouvre la pièce</w:t>
      </w:r>
      <w:r w:rsidR="002718FE">
        <w:t xml:space="preserve"> qui commence </w:t>
      </w:r>
      <w:r w:rsidR="002718FE" w:rsidRPr="006F3A07">
        <w:rPr>
          <w:b/>
          <w:i/>
        </w:rPr>
        <w:t xml:space="preserve">in </w:t>
      </w:r>
      <w:proofErr w:type="spellStart"/>
      <w:r w:rsidR="002718FE" w:rsidRPr="006F3A07">
        <w:rPr>
          <w:b/>
          <w:i/>
        </w:rPr>
        <w:t>medias</w:t>
      </w:r>
      <w:proofErr w:type="spellEnd"/>
      <w:r w:rsidR="002718FE" w:rsidRPr="006F3A07">
        <w:rPr>
          <w:b/>
          <w:i/>
        </w:rPr>
        <w:t xml:space="preserve"> </w:t>
      </w:r>
      <w:proofErr w:type="spellStart"/>
      <w:r w:rsidR="002718FE" w:rsidRPr="006F3A07">
        <w:rPr>
          <w:b/>
          <w:i/>
        </w:rPr>
        <w:t>res</w:t>
      </w:r>
      <w:proofErr w:type="spellEnd"/>
      <w:r w:rsidR="006F3A07">
        <w:rPr>
          <w:i/>
        </w:rPr>
        <w:t xml:space="preserve"> </w:t>
      </w:r>
      <w:r w:rsidR="006F3A07">
        <w:t xml:space="preserve">sur une </w:t>
      </w:r>
      <w:r w:rsidR="006F3A07" w:rsidRPr="006F3A07">
        <w:rPr>
          <w:bdr w:val="single" w:sz="4" w:space="0" w:color="auto"/>
        </w:rPr>
        <w:t>situation de crise</w:t>
      </w:r>
      <w:r w:rsidR="006F3A07">
        <w:t>.</w:t>
      </w:r>
      <w:r>
        <w:t xml:space="preserve"> </w:t>
      </w:r>
    </w:p>
    <w:p w:rsidR="00515669" w:rsidRDefault="00B2324C" w:rsidP="0077386D">
      <w:pPr>
        <w:ind w:firstLine="708"/>
      </w:pPr>
      <w:r w:rsidRPr="00A46E7B">
        <w:t xml:space="preserve">Sur </w:t>
      </w:r>
      <w:r w:rsidR="002718FE" w:rsidRPr="004A0F05">
        <w:rPr>
          <w:b/>
          <w:bdr w:val="single" w:sz="4" w:space="0" w:color="auto"/>
        </w:rPr>
        <w:t>l’agora</w:t>
      </w:r>
      <w:r w:rsidR="002718FE">
        <w:t xml:space="preserve"> à Thèbes</w:t>
      </w:r>
      <w:r w:rsidRPr="00A46E7B">
        <w:t xml:space="preserve">, ornée au fond de statues des dieux, le roi </w:t>
      </w:r>
      <w:r w:rsidRPr="00234BE5">
        <w:rPr>
          <w:b/>
          <w:bdr w:val="single" w:sz="4" w:space="0" w:color="auto"/>
        </w:rPr>
        <w:t xml:space="preserve">Étéocle </w:t>
      </w:r>
      <w:r w:rsidRPr="00A46E7B">
        <w:t>s'adresse</w:t>
      </w:r>
      <w:r>
        <w:t>,</w:t>
      </w:r>
      <w:r w:rsidRPr="00A46E7B">
        <w:t xml:space="preserve"> </w:t>
      </w:r>
      <w:r>
        <w:t xml:space="preserve">par une </w:t>
      </w:r>
      <w:r w:rsidRPr="00BE6863">
        <w:rPr>
          <w:b/>
        </w:rPr>
        <w:t>longue tirade</w:t>
      </w:r>
      <w:r>
        <w:t xml:space="preserve">, </w:t>
      </w:r>
      <w:r w:rsidRPr="00A46E7B">
        <w:t xml:space="preserve">aux citoyens de Thèbes </w:t>
      </w:r>
      <w:r>
        <w:t xml:space="preserve">pour les mobiliser afin d’assurer la défense de la cité contre l’assaut </w:t>
      </w:r>
      <w:r w:rsidR="00234BE5">
        <w:t xml:space="preserve">imminent </w:t>
      </w:r>
      <w:r>
        <w:t xml:space="preserve">de son frère Polynice. </w:t>
      </w:r>
      <w:r w:rsidR="00B26D3D">
        <w:t xml:space="preserve">Il apparaît d’emblée comme </w:t>
      </w:r>
      <w:r w:rsidR="00B26D3D" w:rsidRPr="004A0F05">
        <w:rPr>
          <w:bdr w:val="single" w:sz="4" w:space="0" w:color="auto"/>
        </w:rPr>
        <w:t>chef</w:t>
      </w:r>
      <w:r w:rsidR="00B26D3D">
        <w:rPr>
          <w:bdr w:val="single" w:sz="4" w:space="0" w:color="auto"/>
        </w:rPr>
        <w:t xml:space="preserve"> de guerre</w:t>
      </w:r>
    </w:p>
    <w:p w:rsidR="00515669" w:rsidRDefault="004126F5" w:rsidP="004126F5">
      <w:pPr>
        <w:pBdr>
          <w:top w:val="single" w:sz="4" w:space="1" w:color="auto"/>
          <w:left w:val="single" w:sz="4" w:space="4" w:color="auto"/>
          <w:bottom w:val="single" w:sz="4" w:space="1" w:color="auto"/>
          <w:right w:val="single" w:sz="4" w:space="4" w:color="auto"/>
        </w:pBdr>
      </w:pPr>
      <w:r>
        <w:rPr>
          <w:color w:val="7030A0"/>
        </w:rPr>
        <w:t>« </w:t>
      </w:r>
      <w:r w:rsidR="00515669" w:rsidRPr="00515669">
        <w:rPr>
          <w:color w:val="7030A0"/>
        </w:rPr>
        <w:t>Donc, aux créneaux ! aux portes des remparts ! Tous debout ! courez armés de pied en cap ! Garnissez les parapets, occupez les terrasses des tours et, aux issues des potes, attendez avec confiance, sans craindre le nombre de nos envahisseurs : les dieux seront pour nous</w:t>
      </w:r>
      <w:r w:rsidR="00515669">
        <w:t>.</w:t>
      </w:r>
      <w:r>
        <w:t> </w:t>
      </w:r>
      <w:proofErr w:type="gramStart"/>
      <w:r>
        <w:t>»</w:t>
      </w:r>
      <w:r w:rsidR="004A0F05">
        <w:t>p</w:t>
      </w:r>
      <w:proofErr w:type="gramEnd"/>
      <w:r w:rsidR="004A0F05">
        <w:t>143</w:t>
      </w:r>
    </w:p>
    <w:p w:rsidR="00515669" w:rsidRDefault="00515669" w:rsidP="00B2324C"/>
    <w:p w:rsidR="00B2324C" w:rsidRDefault="004A0F05" w:rsidP="0077386D">
      <w:pPr>
        <w:ind w:firstLine="708"/>
      </w:pPr>
      <w:r>
        <w:t xml:space="preserve">Par la </w:t>
      </w:r>
      <w:r w:rsidRPr="004A0F05">
        <w:rPr>
          <w:b/>
          <w:color w:val="C00000"/>
        </w:rPr>
        <w:t>métaphore du bateau</w:t>
      </w:r>
      <w:r>
        <w:t xml:space="preserve">, image de la cité, </w:t>
      </w:r>
      <w:r w:rsidR="004126F5">
        <w:t>E</w:t>
      </w:r>
      <w:r w:rsidR="00234BE5">
        <w:t>téocle</w:t>
      </w:r>
      <w:r w:rsidR="00B26D3D">
        <w:t xml:space="preserve"> s’impose comme</w:t>
      </w:r>
      <w:r>
        <w:t xml:space="preserve"> </w:t>
      </w:r>
      <w:r w:rsidRPr="00B26D3D">
        <w:rPr>
          <w:b/>
          <w:bdr w:val="single" w:sz="4" w:space="0" w:color="auto"/>
        </w:rPr>
        <w:t xml:space="preserve">chef </w:t>
      </w:r>
      <w:r w:rsidR="00B26D3D" w:rsidRPr="00B26D3D">
        <w:rPr>
          <w:b/>
          <w:bdr w:val="single" w:sz="4" w:space="0" w:color="auto"/>
        </w:rPr>
        <w:t>politique</w:t>
      </w:r>
      <w:r w:rsidR="00B26D3D">
        <w:rPr>
          <w:b/>
          <w:bdr w:val="single" w:sz="4" w:space="0" w:color="auto"/>
        </w:rPr>
        <w:t> :</w:t>
      </w:r>
      <w:r w:rsidR="00B26D3D">
        <w:t xml:space="preserve"> il prend seul, autoritairement, les </w:t>
      </w:r>
      <w:r w:rsidR="00B26D3D" w:rsidRPr="00B26D3D">
        <w:rPr>
          <w:b/>
          <w:shd w:val="clear" w:color="auto" w:fill="FFF2CC" w:themeFill="accent4" w:themeFillTint="33"/>
        </w:rPr>
        <w:t>décisions</w:t>
      </w:r>
      <w:r w:rsidR="00B26D3D">
        <w:t xml:space="preserve">, prend l’initiative des </w:t>
      </w:r>
      <w:r w:rsidR="00B26D3D" w:rsidRPr="00B26D3D">
        <w:rPr>
          <w:b/>
          <w:shd w:val="clear" w:color="auto" w:fill="FFF2CC" w:themeFill="accent4" w:themeFillTint="33"/>
        </w:rPr>
        <w:t>actions</w:t>
      </w:r>
      <w:r w:rsidR="00B26D3D">
        <w:t xml:space="preserve"> à mener. On retrouve régulièrement le cliché du </w:t>
      </w:r>
      <w:r w:rsidR="00B26D3D" w:rsidRPr="00B26D3D">
        <w:rPr>
          <w:b/>
          <w:color w:val="C00000"/>
        </w:rPr>
        <w:t>navire dans la tempête</w:t>
      </w:r>
      <w:r w:rsidR="00B26D3D" w:rsidRPr="00B26D3D">
        <w:rPr>
          <w:color w:val="C00000"/>
        </w:rPr>
        <w:t xml:space="preserve"> </w:t>
      </w:r>
      <w:r w:rsidR="00B26D3D">
        <w:t>au cours de la pièce :</w:t>
      </w:r>
    </w:p>
    <w:p w:rsidR="00E7454E" w:rsidRDefault="00B2324C" w:rsidP="004126F5">
      <w:pPr>
        <w:pBdr>
          <w:top w:val="single" w:sz="4" w:space="1" w:color="auto"/>
          <w:left w:val="single" w:sz="4" w:space="4" w:color="auto"/>
          <w:bottom w:val="single" w:sz="4" w:space="1" w:color="auto"/>
          <w:right w:val="single" w:sz="4" w:space="4" w:color="auto"/>
        </w:pBdr>
      </w:pPr>
      <w:r>
        <w:t xml:space="preserve"> </w:t>
      </w:r>
      <w:r w:rsidR="00E7454E">
        <w:t>« </w:t>
      </w:r>
      <w:r w:rsidR="00E7454E" w:rsidRPr="001D51A2">
        <w:rPr>
          <w:color w:val="7030A0"/>
        </w:rPr>
        <w:t>Peuple de Cadmos, il doit dire ce que l’heure exige</w:t>
      </w:r>
      <w:r w:rsidR="00E7454E" w:rsidRPr="004D7E63">
        <w:rPr>
          <w:b/>
          <w:color w:val="7030A0"/>
        </w:rPr>
        <w:t xml:space="preserve">, le chef </w:t>
      </w:r>
      <w:r w:rsidR="00E7454E" w:rsidRPr="001D51A2">
        <w:rPr>
          <w:color w:val="7030A0"/>
        </w:rPr>
        <w:t>qui, tout à sa besogne</w:t>
      </w:r>
      <w:r w:rsidR="00E7454E" w:rsidRPr="004D7E63">
        <w:rPr>
          <w:b/>
          <w:color w:val="7030A0"/>
        </w:rPr>
        <w:t xml:space="preserve">, au </w:t>
      </w:r>
      <w:r w:rsidR="00E7454E" w:rsidRPr="004D7E63">
        <w:rPr>
          <w:b/>
          <w:color w:val="538135" w:themeColor="accent6" w:themeShade="BF"/>
        </w:rPr>
        <w:t>gouvernail</w:t>
      </w:r>
      <w:r w:rsidR="00E7454E" w:rsidRPr="004D7E63">
        <w:rPr>
          <w:b/>
          <w:color w:val="7030A0"/>
        </w:rPr>
        <w:t xml:space="preserve"> de la cité, </w:t>
      </w:r>
      <w:r w:rsidR="00E7454E" w:rsidRPr="004D7E63">
        <w:rPr>
          <w:b/>
          <w:color w:val="538135" w:themeColor="accent6" w:themeShade="BF"/>
        </w:rPr>
        <w:t xml:space="preserve">tient la barre </w:t>
      </w:r>
      <w:r w:rsidR="00E7454E" w:rsidRPr="004D7E63">
        <w:rPr>
          <w:b/>
          <w:color w:val="7030A0"/>
        </w:rPr>
        <w:t>en main, sans laisser dormir ses paupières.</w:t>
      </w:r>
      <w:r w:rsidR="00E7454E" w:rsidRPr="004D7E63">
        <w:rPr>
          <w:color w:val="7030A0"/>
        </w:rPr>
        <w:t> </w:t>
      </w:r>
      <w:r w:rsidR="00E7454E">
        <w:t>»</w:t>
      </w:r>
      <w:r w:rsidR="00D00060">
        <w:t xml:space="preserve"> </w:t>
      </w:r>
      <w:r w:rsidR="00B26D3D">
        <w:t>p143</w:t>
      </w:r>
    </w:p>
    <w:p w:rsidR="0077386D" w:rsidRDefault="0077386D" w:rsidP="00B2324C">
      <w:pPr>
        <w:rPr>
          <w:color w:val="7030A0"/>
        </w:rPr>
      </w:pPr>
    </w:p>
    <w:p w:rsidR="00B2324C" w:rsidRDefault="0077386D" w:rsidP="0077386D">
      <w:pPr>
        <w:pBdr>
          <w:top w:val="single" w:sz="4" w:space="1" w:color="auto"/>
          <w:left w:val="single" w:sz="4" w:space="4" w:color="auto"/>
          <w:bottom w:val="single" w:sz="4" w:space="1" w:color="auto"/>
          <w:right w:val="single" w:sz="4" w:space="4" w:color="auto"/>
        </w:pBdr>
      </w:pPr>
      <w:r w:rsidRPr="001D51A2">
        <w:rPr>
          <w:color w:val="7030A0"/>
        </w:rPr>
        <w:t>Le messager :</w:t>
      </w:r>
      <w:r>
        <w:rPr>
          <w:color w:val="7030A0"/>
        </w:rPr>
        <w:t xml:space="preserve"> […] mais décide seul du </w:t>
      </w:r>
      <w:r w:rsidRPr="0077386D">
        <w:rPr>
          <w:b/>
          <w:color w:val="538135" w:themeColor="accent6" w:themeShade="BF"/>
        </w:rPr>
        <w:t>coup de barre</w:t>
      </w:r>
      <w:r w:rsidRPr="0077386D">
        <w:rPr>
          <w:color w:val="538135" w:themeColor="accent6" w:themeShade="BF"/>
        </w:rPr>
        <w:t xml:space="preserve"> </w:t>
      </w:r>
      <w:r>
        <w:rPr>
          <w:color w:val="7030A0"/>
        </w:rPr>
        <w:t>à donner à la cité. » p 163</w:t>
      </w:r>
    </w:p>
    <w:p w:rsidR="0077386D" w:rsidRDefault="0077386D" w:rsidP="00B2324C"/>
    <w:p w:rsidR="00B26D3D" w:rsidRDefault="0077386D" w:rsidP="001D51A2">
      <w:pPr>
        <w:pBdr>
          <w:top w:val="single" w:sz="4" w:space="1" w:color="auto"/>
          <w:left w:val="single" w:sz="4" w:space="4" w:color="auto"/>
          <w:bottom w:val="single" w:sz="4" w:space="1" w:color="auto"/>
          <w:right w:val="single" w:sz="4" w:space="4" w:color="auto"/>
        </w:pBdr>
      </w:pPr>
      <w:r w:rsidRPr="001D51A2">
        <w:rPr>
          <w:color w:val="7030A0"/>
        </w:rPr>
        <w:t xml:space="preserve"> </w:t>
      </w:r>
      <w:r w:rsidR="001D51A2" w:rsidRPr="001D51A2">
        <w:rPr>
          <w:color w:val="7030A0"/>
        </w:rPr>
        <w:t xml:space="preserve">« Le chœur : Et maintenant une </w:t>
      </w:r>
      <w:r w:rsidR="001D51A2" w:rsidRPr="001D51A2">
        <w:rPr>
          <w:b/>
          <w:color w:val="538135" w:themeColor="accent6" w:themeShade="BF"/>
        </w:rPr>
        <w:t>mer</w:t>
      </w:r>
      <w:r w:rsidR="001D51A2" w:rsidRPr="001D51A2">
        <w:rPr>
          <w:color w:val="7030A0"/>
        </w:rPr>
        <w:t xml:space="preserve"> de maux vers nous pousse </w:t>
      </w:r>
      <w:r w:rsidR="001D51A2" w:rsidRPr="001D51A2">
        <w:rPr>
          <w:b/>
          <w:color w:val="538135" w:themeColor="accent6" w:themeShade="BF"/>
        </w:rPr>
        <w:t>ses lames</w:t>
      </w:r>
      <w:r w:rsidR="001D51A2" w:rsidRPr="001D51A2">
        <w:rPr>
          <w:color w:val="7030A0"/>
        </w:rPr>
        <w:t xml:space="preserve">. Si </w:t>
      </w:r>
      <w:r w:rsidR="001D51A2" w:rsidRPr="001D51A2">
        <w:rPr>
          <w:b/>
          <w:color w:val="538135" w:themeColor="accent6" w:themeShade="BF"/>
        </w:rPr>
        <w:t>l’une</w:t>
      </w:r>
      <w:r w:rsidR="001D51A2" w:rsidRPr="001D51A2">
        <w:rPr>
          <w:color w:val="7030A0"/>
        </w:rPr>
        <w:t xml:space="preserve"> s’écroule, </w:t>
      </w:r>
      <w:r w:rsidR="001D51A2" w:rsidRPr="001D51A2">
        <w:rPr>
          <w:b/>
          <w:color w:val="538135" w:themeColor="accent6" w:themeShade="BF"/>
        </w:rPr>
        <w:t>elle</w:t>
      </w:r>
      <w:r w:rsidR="001D51A2" w:rsidRPr="001D51A2">
        <w:rPr>
          <w:color w:val="7030A0"/>
        </w:rPr>
        <w:t xml:space="preserve"> en soulève </w:t>
      </w:r>
      <w:r w:rsidR="001D51A2" w:rsidRPr="001D51A2">
        <w:rPr>
          <w:b/>
          <w:color w:val="538135" w:themeColor="accent6" w:themeShade="BF"/>
        </w:rPr>
        <w:t>une autre</w:t>
      </w:r>
      <w:r w:rsidR="001D51A2" w:rsidRPr="001D51A2">
        <w:rPr>
          <w:color w:val="7030A0"/>
        </w:rPr>
        <w:t xml:space="preserve">, trois fois plus puissante, qui </w:t>
      </w:r>
      <w:r w:rsidR="001D51A2" w:rsidRPr="001D51A2">
        <w:rPr>
          <w:b/>
          <w:color w:val="538135" w:themeColor="accent6" w:themeShade="BF"/>
        </w:rPr>
        <w:t>gronde</w:t>
      </w:r>
      <w:r w:rsidR="001D51A2" w:rsidRPr="001D51A2">
        <w:rPr>
          <w:color w:val="7030A0"/>
        </w:rPr>
        <w:t xml:space="preserve"> et </w:t>
      </w:r>
      <w:r w:rsidR="001D51A2" w:rsidRPr="001D51A2">
        <w:rPr>
          <w:b/>
          <w:color w:val="538135" w:themeColor="accent6" w:themeShade="BF"/>
        </w:rPr>
        <w:t xml:space="preserve">bouillonne </w:t>
      </w:r>
      <w:r w:rsidR="001D51A2" w:rsidRPr="001D51A2">
        <w:rPr>
          <w:color w:val="7030A0"/>
        </w:rPr>
        <w:t xml:space="preserve">autour de </w:t>
      </w:r>
      <w:r w:rsidR="001D51A2" w:rsidRPr="001D51A2">
        <w:rPr>
          <w:b/>
          <w:color w:val="538135" w:themeColor="accent6" w:themeShade="BF"/>
        </w:rPr>
        <w:t>la poupe de notre cité</w:t>
      </w:r>
      <w:r w:rsidR="001D51A2">
        <w:t>. » p 166</w:t>
      </w:r>
    </w:p>
    <w:p w:rsidR="00B26D3D" w:rsidRDefault="00B26D3D" w:rsidP="00B2324C"/>
    <w:p w:rsidR="00B2324C" w:rsidRDefault="00B2324C" w:rsidP="0077386D">
      <w:pPr>
        <w:ind w:firstLine="708"/>
      </w:pPr>
      <w:r>
        <w:t>A</w:t>
      </w:r>
      <w:r w:rsidRPr="00A46E7B">
        <w:t>près un rappel du siège dont fait l'objet la cité</w:t>
      </w:r>
      <w:r>
        <w:t xml:space="preserve">, il les assure que les dieux leur sont favorables mais </w:t>
      </w:r>
      <w:r w:rsidRPr="00A46E7B">
        <w:t xml:space="preserve">annonce </w:t>
      </w:r>
      <w:r>
        <w:t xml:space="preserve">que </w:t>
      </w:r>
      <w:r w:rsidR="00B31C42">
        <w:t>« </w:t>
      </w:r>
      <w:r w:rsidRPr="00A774EA">
        <w:rPr>
          <w:b/>
        </w:rPr>
        <w:t>le devin</w:t>
      </w:r>
      <w:r w:rsidR="00B31C42">
        <w:rPr>
          <w:b/>
        </w:rPr>
        <w:t> »</w:t>
      </w:r>
      <w:r w:rsidRPr="00A46E7B">
        <w:t xml:space="preserve"> </w:t>
      </w:r>
      <w:r w:rsidR="00B31C42">
        <w:t>(</w:t>
      </w:r>
      <w:r w:rsidRPr="00A46E7B">
        <w:t>Tirésias</w:t>
      </w:r>
      <w:r w:rsidR="00B31C42">
        <w:t>)</w:t>
      </w:r>
      <w:r w:rsidRPr="00A46E7B">
        <w:t xml:space="preserve"> l'a informé </w:t>
      </w:r>
      <w:r>
        <w:t>d’</w:t>
      </w:r>
      <w:r w:rsidRPr="00A46E7B">
        <w:t>une attaque argienne de grande envergure est imminente.</w:t>
      </w:r>
    </w:p>
    <w:p w:rsidR="00E7454E" w:rsidRPr="00A46E7B" w:rsidRDefault="00F10B7E" w:rsidP="0077386D">
      <w:pPr>
        <w:ind w:firstLine="708"/>
      </w:pPr>
      <w:r w:rsidRPr="00F10B7E">
        <w:t xml:space="preserve">D’autre part, Etéocle annonce avoir envoyé des </w:t>
      </w:r>
      <w:r w:rsidRPr="00F10B7E">
        <w:rPr>
          <w:b/>
        </w:rPr>
        <w:t>espions</w:t>
      </w:r>
      <w:r w:rsidRPr="00F10B7E">
        <w:t xml:space="preserve"> pour s’informer des préparatifs. </w:t>
      </w:r>
      <w:r>
        <w:t>Justement,</w:t>
      </w:r>
      <w:r>
        <w:rPr>
          <w:b/>
        </w:rPr>
        <w:t xml:space="preserve"> u</w:t>
      </w:r>
      <w:r w:rsidR="00E7454E" w:rsidRPr="00A774EA">
        <w:rPr>
          <w:b/>
        </w:rPr>
        <w:t>n messager</w:t>
      </w:r>
      <w:r w:rsidR="00E7454E">
        <w:t xml:space="preserve"> arrive attestant avoir vu les sept chefs ennemis faire serment de saccager la cité cadméenne et de tirer au sort laquelle des </w:t>
      </w:r>
      <w:r w:rsidR="00E7454E" w:rsidRPr="0077386D">
        <w:rPr>
          <w:b/>
        </w:rPr>
        <w:t>sept portes</w:t>
      </w:r>
      <w:r w:rsidR="00E7454E">
        <w:t xml:space="preserve"> de Thèbes chacun attaquera. Il enjoint Etéocle à fortifier ses défenses.</w:t>
      </w:r>
    </w:p>
    <w:p w:rsidR="0077386D" w:rsidRPr="001D51A2" w:rsidRDefault="0077386D" w:rsidP="0077386D">
      <w:pPr>
        <w:pBdr>
          <w:top w:val="single" w:sz="4" w:space="1" w:color="auto"/>
          <w:left w:val="single" w:sz="4" w:space="4" w:color="auto"/>
          <w:bottom w:val="single" w:sz="4" w:space="1" w:color="auto"/>
          <w:right w:val="single" w:sz="4" w:space="4" w:color="auto"/>
        </w:pBdr>
        <w:rPr>
          <w:color w:val="7030A0"/>
        </w:rPr>
      </w:pPr>
      <w:r>
        <w:rPr>
          <w:color w:val="7030A0"/>
        </w:rPr>
        <w:t>« </w:t>
      </w:r>
      <w:r w:rsidRPr="001D51A2">
        <w:rPr>
          <w:color w:val="7030A0"/>
        </w:rPr>
        <w:t xml:space="preserve">Le messager : « […] Allons </w:t>
      </w:r>
      <w:r w:rsidRPr="001D51A2">
        <w:rPr>
          <w:b/>
          <w:color w:val="538135" w:themeColor="accent6" w:themeShade="BF"/>
        </w:rPr>
        <w:t>bon pilote</w:t>
      </w:r>
      <w:r w:rsidRPr="001D51A2">
        <w:rPr>
          <w:color w:val="7030A0"/>
        </w:rPr>
        <w:t xml:space="preserve">, à </w:t>
      </w:r>
      <w:r w:rsidRPr="001D51A2">
        <w:rPr>
          <w:b/>
          <w:color w:val="538135" w:themeColor="accent6" w:themeShade="BF"/>
        </w:rPr>
        <w:t>la barre</w:t>
      </w:r>
      <w:r w:rsidRPr="001D51A2">
        <w:rPr>
          <w:color w:val="538135" w:themeColor="accent6" w:themeShade="BF"/>
        </w:rPr>
        <w:t> </w:t>
      </w:r>
      <w:r w:rsidRPr="001D51A2">
        <w:rPr>
          <w:color w:val="7030A0"/>
        </w:rPr>
        <w:t xml:space="preserve">! fortifie </w:t>
      </w:r>
      <w:r w:rsidRPr="0077386D">
        <w:rPr>
          <w:b/>
          <w:color w:val="7030A0"/>
        </w:rPr>
        <w:t>ta cité</w:t>
      </w:r>
      <w:r w:rsidRPr="001D51A2">
        <w:rPr>
          <w:color w:val="7030A0"/>
        </w:rPr>
        <w:t xml:space="preserve">, avant que se déchaîne </w:t>
      </w:r>
      <w:r w:rsidRPr="001D51A2">
        <w:rPr>
          <w:b/>
          <w:color w:val="538135" w:themeColor="accent6" w:themeShade="BF"/>
        </w:rPr>
        <w:t>l’ouragan</w:t>
      </w:r>
      <w:r w:rsidRPr="001D51A2">
        <w:rPr>
          <w:color w:val="7030A0"/>
        </w:rPr>
        <w:t xml:space="preserve"> d’Arès : déjà </w:t>
      </w:r>
      <w:r w:rsidRPr="001D51A2">
        <w:rPr>
          <w:b/>
          <w:color w:val="538135" w:themeColor="accent6" w:themeShade="BF"/>
        </w:rPr>
        <w:t>gronde la houle</w:t>
      </w:r>
      <w:r w:rsidRPr="001D51A2">
        <w:rPr>
          <w:color w:val="538135" w:themeColor="accent6" w:themeShade="BF"/>
        </w:rPr>
        <w:t xml:space="preserve"> </w:t>
      </w:r>
      <w:r w:rsidRPr="001D51A2">
        <w:rPr>
          <w:color w:val="7030A0"/>
        </w:rPr>
        <w:t xml:space="preserve">de terre aux </w:t>
      </w:r>
      <w:r w:rsidRPr="001D51A2">
        <w:rPr>
          <w:b/>
          <w:color w:val="538135" w:themeColor="accent6" w:themeShade="BF"/>
        </w:rPr>
        <w:t>flots</w:t>
      </w:r>
      <w:r w:rsidRPr="001D51A2">
        <w:rPr>
          <w:color w:val="538135" w:themeColor="accent6" w:themeShade="BF"/>
        </w:rPr>
        <w:t xml:space="preserve"> </w:t>
      </w:r>
      <w:r w:rsidRPr="001D51A2">
        <w:rPr>
          <w:color w:val="7030A0"/>
        </w:rPr>
        <w:t>guerriers !</w:t>
      </w:r>
      <w:r>
        <w:rPr>
          <w:color w:val="7030A0"/>
        </w:rPr>
        <w:t> » p145</w:t>
      </w:r>
    </w:p>
    <w:p w:rsidR="0077386D" w:rsidRDefault="0077386D" w:rsidP="0077386D">
      <w:pPr>
        <w:rPr>
          <w:color w:val="7030A0"/>
        </w:rPr>
      </w:pPr>
    </w:p>
    <w:p w:rsidR="00E7454E" w:rsidRPr="00A46E7B" w:rsidRDefault="00E7454E" w:rsidP="00E7454E"/>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rPr>
          <w:b/>
          <w:bCs/>
        </w:rPr>
        <w:lastRenderedPageBreak/>
        <w:t>Parodos</w:t>
      </w:r>
      <w:r w:rsidRPr="00A46E7B">
        <w:t xml:space="preserve"> (v. 78-180). </w:t>
      </w:r>
      <w:proofErr w:type="gramStart"/>
      <w:r>
        <w:t>p</w:t>
      </w:r>
      <w:proofErr w:type="gramEnd"/>
      <w:r>
        <w:t xml:space="preserve"> 145-148</w:t>
      </w:r>
    </w:p>
    <w:p w:rsidR="00E7454E" w:rsidRDefault="00E7454E" w:rsidP="00E7454E">
      <w:r w:rsidRPr="00564CF2">
        <w:rPr>
          <w:b/>
        </w:rPr>
        <w:t>Le chœur</w:t>
      </w:r>
      <w:r w:rsidRPr="00A46E7B">
        <w:t xml:space="preserve"> des femmes thébaines entre en scène, laissant éclater l'angoisse que lui procure cette nouvelle (v. 78-107). </w:t>
      </w:r>
      <w:r>
        <w:t xml:space="preserve">Les femmes craignent pour la cité mais redoutent aussi d’être mise en </w:t>
      </w:r>
      <w:r w:rsidRPr="00A774EA">
        <w:rPr>
          <w:b/>
        </w:rPr>
        <w:t>esclavage</w:t>
      </w:r>
      <w:r>
        <w:t xml:space="preserve">. </w:t>
      </w:r>
      <w:r w:rsidRPr="00A46E7B">
        <w:t xml:space="preserve">Puis dans un hymne circulaire, </w:t>
      </w:r>
      <w:r>
        <w:t xml:space="preserve">le chœur </w:t>
      </w:r>
      <w:r w:rsidRPr="00A46E7B">
        <w:t xml:space="preserve">prie les divinités de la ville de leur apporter protection face à la menace que fait peser sur la cité le siège et l'attaque imminente des </w:t>
      </w:r>
      <w:r w:rsidRPr="00ED0E38">
        <w:rPr>
          <w:b/>
        </w:rPr>
        <w:t>chefs argiens</w:t>
      </w:r>
      <w:r w:rsidRPr="00A46E7B">
        <w:t>.</w:t>
      </w:r>
    </w:p>
    <w:p w:rsidR="006F3A07" w:rsidRPr="00753E66" w:rsidRDefault="006F3A07" w:rsidP="00753E66">
      <w:pPr>
        <w:pBdr>
          <w:top w:val="single" w:sz="4" w:space="1" w:color="auto"/>
          <w:left w:val="single" w:sz="4" w:space="4" w:color="auto"/>
          <w:bottom w:val="single" w:sz="4" w:space="1" w:color="auto"/>
          <w:right w:val="single" w:sz="4" w:space="4" w:color="auto"/>
        </w:pBdr>
        <w:rPr>
          <w:color w:val="7030A0"/>
        </w:rPr>
      </w:pPr>
      <w:r w:rsidRPr="00753E66">
        <w:rPr>
          <w:color w:val="7030A0"/>
        </w:rPr>
        <w:t xml:space="preserve">« Le chœur : Et voici le sol de </w:t>
      </w:r>
      <w:r w:rsidRPr="00753E66">
        <w:rPr>
          <w:b/>
          <w:color w:val="7030A0"/>
        </w:rPr>
        <w:t>mon pays</w:t>
      </w:r>
      <w:r w:rsidRPr="00753E66">
        <w:rPr>
          <w:color w:val="7030A0"/>
        </w:rPr>
        <w:t xml:space="preserve"> livré au </w:t>
      </w:r>
      <w:r w:rsidRPr="00753E66">
        <w:rPr>
          <w:b/>
          <w:color w:val="7030A0"/>
        </w:rPr>
        <w:t>fracas</w:t>
      </w:r>
      <w:r w:rsidRPr="00753E66">
        <w:rPr>
          <w:color w:val="7030A0"/>
        </w:rPr>
        <w:t xml:space="preserve"> des sabots, qui s’approche</w:t>
      </w:r>
      <w:r w:rsidR="00A90362" w:rsidRPr="00753E66">
        <w:rPr>
          <w:color w:val="7030A0"/>
        </w:rPr>
        <w:t xml:space="preserve">, </w:t>
      </w:r>
      <w:r w:rsidR="00A90362" w:rsidRPr="009A5C24">
        <w:rPr>
          <w:b/>
          <w:color w:val="7030A0"/>
        </w:rPr>
        <w:t>vole</w:t>
      </w:r>
      <w:r w:rsidR="00A90362" w:rsidRPr="00753E66">
        <w:rPr>
          <w:color w:val="7030A0"/>
        </w:rPr>
        <w:t xml:space="preserve"> et </w:t>
      </w:r>
      <w:r w:rsidR="00A90362" w:rsidRPr="00753E66">
        <w:rPr>
          <w:b/>
          <w:color w:val="7030A0"/>
        </w:rPr>
        <w:t>gronde</w:t>
      </w:r>
      <w:r w:rsidR="00A90362" w:rsidRPr="00753E66">
        <w:rPr>
          <w:color w:val="7030A0"/>
        </w:rPr>
        <w:t xml:space="preserve">, tel le </w:t>
      </w:r>
      <w:r w:rsidR="00A90362" w:rsidRPr="00753E66">
        <w:rPr>
          <w:b/>
          <w:color w:val="7030A0"/>
        </w:rPr>
        <w:t>torrent invincible</w:t>
      </w:r>
      <w:r w:rsidR="00753E66" w:rsidRPr="00753E66">
        <w:rPr>
          <w:color w:val="7030A0"/>
        </w:rPr>
        <w:t xml:space="preserve"> qui bat le flanc de la montagne. […] Qui donc nous sauvera ? quel </w:t>
      </w:r>
      <w:r w:rsidR="00753E66" w:rsidRPr="009A5C24">
        <w:rPr>
          <w:b/>
          <w:color w:val="7030A0"/>
        </w:rPr>
        <w:t>dieu</w:t>
      </w:r>
      <w:r w:rsidR="00753E66" w:rsidRPr="00753E66">
        <w:rPr>
          <w:color w:val="7030A0"/>
        </w:rPr>
        <w:t xml:space="preserve">, quelle </w:t>
      </w:r>
      <w:r w:rsidR="00753E66" w:rsidRPr="009A5C24">
        <w:rPr>
          <w:b/>
          <w:color w:val="7030A0"/>
        </w:rPr>
        <w:t>déesse</w:t>
      </w:r>
      <w:r w:rsidR="00753E66" w:rsidRPr="00753E66">
        <w:rPr>
          <w:color w:val="7030A0"/>
        </w:rPr>
        <w:t xml:space="preserve">, nous apportera son </w:t>
      </w:r>
      <w:r w:rsidR="00753E66" w:rsidRPr="00753E66">
        <w:rPr>
          <w:b/>
          <w:color w:val="7030A0"/>
        </w:rPr>
        <w:t>secours</w:t>
      </w:r>
      <w:r w:rsidR="00753E66" w:rsidRPr="00753E66">
        <w:rPr>
          <w:color w:val="7030A0"/>
        </w:rPr>
        <w:t> ? </w:t>
      </w:r>
      <w:r w:rsidR="00451339">
        <w:rPr>
          <w:color w:val="7030A0"/>
        </w:rPr>
        <w:t xml:space="preserve">[…] et toi </w:t>
      </w:r>
      <w:r w:rsidR="00451339" w:rsidRPr="00451339">
        <w:rPr>
          <w:b/>
          <w:color w:val="7030A0"/>
        </w:rPr>
        <w:t>Cypris,</w:t>
      </w:r>
      <w:r w:rsidR="00451339">
        <w:rPr>
          <w:color w:val="7030A0"/>
        </w:rPr>
        <w:t xml:space="preserve"> </w:t>
      </w:r>
      <w:r w:rsidR="00451339" w:rsidRPr="00451339">
        <w:rPr>
          <w:b/>
          <w:color w:val="7030A0"/>
        </w:rPr>
        <w:t>antique aïeule</w:t>
      </w:r>
      <w:r w:rsidR="00451339">
        <w:rPr>
          <w:color w:val="7030A0"/>
        </w:rPr>
        <w:t xml:space="preserve"> de notre </w:t>
      </w:r>
      <w:r w:rsidR="00451339" w:rsidRPr="00451339">
        <w:rPr>
          <w:b/>
          <w:color w:val="7030A0"/>
        </w:rPr>
        <w:t>race</w:t>
      </w:r>
      <w:r w:rsidR="00451339">
        <w:rPr>
          <w:color w:val="7030A0"/>
        </w:rPr>
        <w:t xml:space="preserve">, protège-nous ! C’est </w:t>
      </w:r>
      <w:r w:rsidR="00451339" w:rsidRPr="00451339">
        <w:rPr>
          <w:b/>
          <w:color w:val="7030A0"/>
        </w:rPr>
        <w:t>ton sang</w:t>
      </w:r>
      <w:r w:rsidR="00451339">
        <w:rPr>
          <w:color w:val="7030A0"/>
        </w:rPr>
        <w:t xml:space="preserve"> qui coule en nos veines, et nous venons à toi avec des appels, des sanglots qui implorent </w:t>
      </w:r>
      <w:r w:rsidR="00451339" w:rsidRPr="00451339">
        <w:rPr>
          <w:b/>
          <w:color w:val="7030A0"/>
        </w:rPr>
        <w:t>ta divinité</w:t>
      </w:r>
      <w:r w:rsidR="00451339">
        <w:rPr>
          <w:color w:val="7030A0"/>
        </w:rPr>
        <w:t>.</w:t>
      </w:r>
    </w:p>
    <w:p w:rsidR="00E7454E" w:rsidRDefault="00E7454E" w:rsidP="00E7454E"/>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rPr>
          <w:b/>
          <w:bCs/>
        </w:rPr>
        <w:t>Premier épisode</w:t>
      </w:r>
      <w:r w:rsidRPr="00A46E7B">
        <w:t xml:space="preserve"> (v. 181-286).</w:t>
      </w:r>
      <w:r>
        <w:t xml:space="preserve"> </w:t>
      </w:r>
      <w:proofErr w:type="gramStart"/>
      <w:r>
        <w:t>p</w:t>
      </w:r>
      <w:proofErr w:type="gramEnd"/>
      <w:r>
        <w:t>148-152</w:t>
      </w:r>
    </w:p>
    <w:p w:rsidR="00C57134" w:rsidRDefault="00E7454E" w:rsidP="00E7454E">
      <w:r w:rsidRPr="00A46E7B">
        <w:t xml:space="preserve"> </w:t>
      </w:r>
      <w:r w:rsidRPr="00A774EA">
        <w:rPr>
          <w:b/>
        </w:rPr>
        <w:t>Étéocle et le chœur</w:t>
      </w:r>
      <w:r w:rsidRPr="00A46E7B">
        <w:t>,</w:t>
      </w:r>
      <w:r>
        <w:t xml:space="preserve"> dirigé par la figure du coryphée, </w:t>
      </w:r>
      <w:r w:rsidRPr="00A46E7B">
        <w:t xml:space="preserve">entrent en </w:t>
      </w:r>
      <w:r w:rsidRPr="00A774EA">
        <w:rPr>
          <w:b/>
        </w:rPr>
        <w:t>conflit</w:t>
      </w:r>
      <w:r w:rsidRPr="00A46E7B">
        <w:t xml:space="preserve"> : tandis que le roi exhorte les femmes à cesser de semer la panique sur la ville par leur réaction, le chœur continue d'exprimer sous forme de chant sa </w:t>
      </w:r>
      <w:r w:rsidRPr="00A774EA">
        <w:rPr>
          <w:b/>
        </w:rPr>
        <w:t xml:space="preserve">terreur </w:t>
      </w:r>
      <w:r w:rsidRPr="00A46E7B">
        <w:t>et la légitimité de ses prières.</w:t>
      </w:r>
      <w:r w:rsidR="00F10B7E">
        <w:t xml:space="preserve"> </w:t>
      </w:r>
    </w:p>
    <w:p w:rsidR="00A64A27" w:rsidRPr="00A64A27" w:rsidRDefault="00A64A27" w:rsidP="00A64A27">
      <w:pPr>
        <w:pBdr>
          <w:top w:val="single" w:sz="4" w:space="1" w:color="auto"/>
          <w:left w:val="single" w:sz="4" w:space="4" w:color="auto"/>
          <w:bottom w:val="single" w:sz="4" w:space="1" w:color="auto"/>
          <w:right w:val="single" w:sz="4" w:space="4" w:color="auto"/>
        </w:pBdr>
        <w:rPr>
          <w:color w:val="7030A0"/>
        </w:rPr>
      </w:pPr>
      <w:r w:rsidRPr="00A64A27">
        <w:rPr>
          <w:color w:val="7030A0"/>
        </w:rPr>
        <w:t xml:space="preserve">« Etéocle :  Je vous le demande à vous-mêmes </w:t>
      </w:r>
      <w:r w:rsidRPr="00A512D0">
        <w:rPr>
          <w:b/>
          <w:color w:val="7030A0"/>
        </w:rPr>
        <w:t>intolérables créatures</w:t>
      </w:r>
      <w:r w:rsidRPr="00A64A27">
        <w:rPr>
          <w:color w:val="7030A0"/>
        </w:rPr>
        <w:t xml:space="preserve"> : est-ce là </w:t>
      </w:r>
      <w:r w:rsidRPr="00A512D0">
        <w:rPr>
          <w:b/>
          <w:color w:val="7030A0"/>
        </w:rPr>
        <w:t>faire ce qui convient</w:t>
      </w:r>
      <w:r w:rsidRPr="00A64A27">
        <w:rPr>
          <w:color w:val="7030A0"/>
        </w:rPr>
        <w:t xml:space="preserve"> et ce qui sauvera la ville ? est-ce là </w:t>
      </w:r>
      <w:r w:rsidRPr="00A512D0">
        <w:rPr>
          <w:b/>
          <w:color w:val="7030A0"/>
        </w:rPr>
        <w:t>donner confiance</w:t>
      </w:r>
      <w:r w:rsidRPr="00A64A27">
        <w:rPr>
          <w:color w:val="7030A0"/>
        </w:rPr>
        <w:t xml:space="preserve"> à ce peuple assiégé, que de </w:t>
      </w:r>
      <w:r w:rsidRPr="00A512D0">
        <w:rPr>
          <w:b/>
          <w:color w:val="7030A0"/>
        </w:rPr>
        <w:t xml:space="preserve">vous jeter </w:t>
      </w:r>
      <w:r w:rsidR="00A512D0" w:rsidRPr="00A512D0">
        <w:rPr>
          <w:b/>
          <w:color w:val="7030A0"/>
        </w:rPr>
        <w:t>s</w:t>
      </w:r>
      <w:r w:rsidRPr="00A512D0">
        <w:rPr>
          <w:b/>
          <w:color w:val="7030A0"/>
        </w:rPr>
        <w:t xml:space="preserve">ur les statues des dieux Thébains </w:t>
      </w:r>
      <w:r w:rsidRPr="00A512D0">
        <w:rPr>
          <w:color w:val="7030A0"/>
        </w:rPr>
        <w:t>a</w:t>
      </w:r>
      <w:r w:rsidRPr="00A64A27">
        <w:rPr>
          <w:color w:val="7030A0"/>
        </w:rPr>
        <w:t xml:space="preserve">vec des </w:t>
      </w:r>
      <w:r w:rsidRPr="00A512D0">
        <w:rPr>
          <w:b/>
          <w:color w:val="7030A0"/>
        </w:rPr>
        <w:t>cris</w:t>
      </w:r>
      <w:r w:rsidRPr="00A64A27">
        <w:rPr>
          <w:color w:val="7030A0"/>
        </w:rPr>
        <w:t xml:space="preserve">, des </w:t>
      </w:r>
      <w:r w:rsidRPr="00A512D0">
        <w:rPr>
          <w:b/>
          <w:color w:val="7030A0"/>
        </w:rPr>
        <w:t>hurlements</w:t>
      </w:r>
      <w:r w:rsidRPr="00A64A27">
        <w:rPr>
          <w:color w:val="7030A0"/>
        </w:rPr>
        <w:t xml:space="preserve"> qui font horreur aux </w:t>
      </w:r>
      <w:r w:rsidRPr="00A512D0">
        <w:rPr>
          <w:b/>
          <w:color w:val="C00000"/>
        </w:rPr>
        <w:t>gens sensés</w:t>
      </w:r>
      <w:r w:rsidRPr="00A512D0">
        <w:rPr>
          <w:color w:val="C00000"/>
        </w:rPr>
        <w:t> </w:t>
      </w:r>
      <w:r w:rsidRPr="00A64A27">
        <w:rPr>
          <w:color w:val="7030A0"/>
        </w:rPr>
        <w:t>? »</w:t>
      </w:r>
    </w:p>
    <w:p w:rsidR="00A64A27" w:rsidRDefault="00A64A27" w:rsidP="00E7454E"/>
    <w:p w:rsidR="00C57134" w:rsidRPr="00A64A27" w:rsidRDefault="006A62BB" w:rsidP="006A62BB">
      <w:pPr>
        <w:pBdr>
          <w:top w:val="single" w:sz="4" w:space="1" w:color="auto"/>
          <w:left w:val="single" w:sz="4" w:space="4" w:color="auto"/>
          <w:bottom w:val="single" w:sz="4" w:space="1" w:color="auto"/>
          <w:right w:val="single" w:sz="4" w:space="4" w:color="auto"/>
        </w:pBdr>
        <w:rPr>
          <w:color w:val="7030A0"/>
        </w:rPr>
      </w:pPr>
      <w:r w:rsidRPr="00A64A27">
        <w:rPr>
          <w:color w:val="7030A0"/>
        </w:rPr>
        <w:t>« </w:t>
      </w:r>
      <w:r w:rsidR="00C57134" w:rsidRPr="00A64A27">
        <w:rPr>
          <w:color w:val="7030A0"/>
        </w:rPr>
        <w:t xml:space="preserve">Le chœur : Ô </w:t>
      </w:r>
      <w:r w:rsidR="00C57134" w:rsidRPr="00A64A27">
        <w:rPr>
          <w:b/>
          <w:color w:val="7030A0"/>
        </w:rPr>
        <w:t>cher enfant d’Œdipe</w:t>
      </w:r>
      <w:r w:rsidR="00C57134" w:rsidRPr="00A64A27">
        <w:rPr>
          <w:color w:val="7030A0"/>
        </w:rPr>
        <w:t xml:space="preserve">, je prends peur à ouïr le fracas, le fracas des chars sonores […] </w:t>
      </w:r>
      <w:r w:rsidR="00C57134" w:rsidRPr="00A64A27">
        <w:rPr>
          <w:b/>
          <w:color w:val="7030A0"/>
        </w:rPr>
        <w:t>je me suis seulement ruée sur les vieilles statues de nos dieux,</w:t>
      </w:r>
      <w:r w:rsidR="00C57134" w:rsidRPr="00A64A27">
        <w:rPr>
          <w:color w:val="7030A0"/>
        </w:rPr>
        <w:t xml:space="preserve"> mettant mon </w:t>
      </w:r>
      <w:r w:rsidR="00C57134" w:rsidRPr="00A64A27">
        <w:rPr>
          <w:b/>
          <w:color w:val="7030A0"/>
        </w:rPr>
        <w:t>espoir</w:t>
      </w:r>
      <w:r w:rsidR="00C57134" w:rsidRPr="00A64A27">
        <w:rPr>
          <w:color w:val="7030A0"/>
        </w:rPr>
        <w:t xml:space="preserve"> dans le Ciel, au premier grondement de l’a</w:t>
      </w:r>
      <w:r w:rsidRPr="00A64A27">
        <w:rPr>
          <w:color w:val="7030A0"/>
        </w:rPr>
        <w:t>v</w:t>
      </w:r>
      <w:r w:rsidR="00C57134" w:rsidRPr="00A64A27">
        <w:rPr>
          <w:color w:val="7030A0"/>
        </w:rPr>
        <w:t xml:space="preserve">alanche meurtrière </w:t>
      </w:r>
      <w:r w:rsidRPr="00A64A27">
        <w:rPr>
          <w:color w:val="7030A0"/>
        </w:rPr>
        <w:t>q</w:t>
      </w:r>
      <w:r w:rsidR="00C57134" w:rsidRPr="00A64A27">
        <w:rPr>
          <w:color w:val="7030A0"/>
        </w:rPr>
        <w:t>ui dévale contre nos</w:t>
      </w:r>
      <w:r w:rsidRPr="00A64A27">
        <w:rPr>
          <w:color w:val="7030A0"/>
        </w:rPr>
        <w:t xml:space="preserve"> </w:t>
      </w:r>
      <w:r w:rsidR="00C57134" w:rsidRPr="00A64A27">
        <w:rPr>
          <w:color w:val="7030A0"/>
        </w:rPr>
        <w:t>portes</w:t>
      </w:r>
      <w:r w:rsidRPr="00A64A27">
        <w:rPr>
          <w:color w:val="7030A0"/>
        </w:rPr>
        <w:t>. »</w:t>
      </w:r>
      <w:r w:rsidR="00A64A27">
        <w:rPr>
          <w:color w:val="7030A0"/>
        </w:rPr>
        <w:t xml:space="preserve"> p 149</w:t>
      </w:r>
      <w:r w:rsidR="00C57134" w:rsidRPr="00A64A27">
        <w:rPr>
          <w:color w:val="7030A0"/>
        </w:rPr>
        <w:t xml:space="preserve"> </w:t>
      </w:r>
    </w:p>
    <w:p w:rsidR="00E7454E" w:rsidRDefault="00A512D0" w:rsidP="00E7454E">
      <w:r>
        <w:t xml:space="preserve">D’ailleurs </w:t>
      </w:r>
      <w:r w:rsidR="00F10B7E">
        <w:t>Etéocle menace d’exécuter tous ceux qui n’obéiront pas à ses ordres et enjoint aux femmes de cesser leurs plaintes démoralisantes.</w:t>
      </w:r>
    </w:p>
    <w:p w:rsidR="00A512D0" w:rsidRPr="006D0E40" w:rsidRDefault="00A512D0" w:rsidP="006D0E40">
      <w:pPr>
        <w:pBdr>
          <w:top w:val="single" w:sz="4" w:space="1" w:color="auto"/>
          <w:left w:val="single" w:sz="4" w:space="4" w:color="auto"/>
          <w:bottom w:val="single" w:sz="4" w:space="1" w:color="auto"/>
          <w:right w:val="single" w:sz="4" w:space="4" w:color="auto"/>
        </w:pBdr>
        <w:rPr>
          <w:color w:val="7030A0"/>
        </w:rPr>
      </w:pPr>
      <w:r w:rsidRPr="006D0E40">
        <w:rPr>
          <w:color w:val="7030A0"/>
        </w:rPr>
        <w:t>« </w:t>
      </w:r>
      <w:r w:rsidR="006D0E40">
        <w:rPr>
          <w:color w:val="7030A0"/>
        </w:rPr>
        <w:t xml:space="preserve">Etéocle : </w:t>
      </w:r>
      <w:r w:rsidRPr="006D0E40">
        <w:rPr>
          <w:color w:val="7030A0"/>
        </w:rPr>
        <w:t xml:space="preserve">Mais cette fois-ci, quiconque n’entendra pas </w:t>
      </w:r>
      <w:r w:rsidRPr="006D0E40">
        <w:rPr>
          <w:b/>
          <w:color w:val="C00000"/>
        </w:rPr>
        <w:t>mon ordre</w:t>
      </w:r>
      <w:r w:rsidRPr="006D0E40">
        <w:rPr>
          <w:color w:val="7030A0"/>
        </w:rPr>
        <w:t xml:space="preserve">, homme, </w:t>
      </w:r>
      <w:r w:rsidR="00ED0E38" w:rsidRPr="006D0E40">
        <w:rPr>
          <w:color w:val="7030A0"/>
        </w:rPr>
        <w:t>femme, -</w:t>
      </w:r>
      <w:r w:rsidRPr="006D0E40">
        <w:rPr>
          <w:color w:val="7030A0"/>
        </w:rPr>
        <w:t>ou tout autre-</w:t>
      </w:r>
      <w:r w:rsidR="006D0E40">
        <w:rPr>
          <w:color w:val="7030A0"/>
        </w:rPr>
        <w:t xml:space="preserve"> </w:t>
      </w:r>
      <w:r w:rsidRPr="006D0E40">
        <w:rPr>
          <w:color w:val="7030A0"/>
        </w:rPr>
        <w:t xml:space="preserve">verra un </w:t>
      </w:r>
      <w:r w:rsidRPr="006D0E40">
        <w:rPr>
          <w:b/>
          <w:color w:val="7030A0"/>
        </w:rPr>
        <w:t>arrêt de mort</w:t>
      </w:r>
      <w:r w:rsidRPr="006D0E40">
        <w:rPr>
          <w:color w:val="7030A0"/>
        </w:rPr>
        <w:t xml:space="preserve"> tôt délibéré sur lui</w:t>
      </w:r>
      <w:r w:rsidR="00182E6B" w:rsidRPr="006D0E40">
        <w:rPr>
          <w:color w:val="7030A0"/>
        </w:rPr>
        <w:t>, et n’échappera pas</w:t>
      </w:r>
      <w:r w:rsidR="006D0E40" w:rsidRPr="006D0E40">
        <w:rPr>
          <w:color w:val="7030A0"/>
        </w:rPr>
        <w:t>,</w:t>
      </w:r>
      <w:r w:rsidR="00182E6B" w:rsidRPr="006D0E40">
        <w:rPr>
          <w:color w:val="7030A0"/>
        </w:rPr>
        <w:t xml:space="preserve"> j’en réponds</w:t>
      </w:r>
      <w:r w:rsidR="006D0E40" w:rsidRPr="006D0E40">
        <w:rPr>
          <w:color w:val="7030A0"/>
        </w:rPr>
        <w:t xml:space="preserve">, aux </w:t>
      </w:r>
      <w:r w:rsidR="006D0E40" w:rsidRPr="006D0E40">
        <w:rPr>
          <w:b/>
          <w:color w:val="7030A0"/>
        </w:rPr>
        <w:t>pierres meurtrières</w:t>
      </w:r>
      <w:r w:rsidR="006D0E40" w:rsidRPr="006D0E40">
        <w:rPr>
          <w:color w:val="7030A0"/>
        </w:rPr>
        <w:t xml:space="preserve"> </w:t>
      </w:r>
      <w:r w:rsidR="006D0E40" w:rsidRPr="006D0E40">
        <w:rPr>
          <w:color w:val="C00000"/>
        </w:rPr>
        <w:t xml:space="preserve">du </w:t>
      </w:r>
      <w:r w:rsidR="006D0E40" w:rsidRPr="006D0E40">
        <w:rPr>
          <w:b/>
          <w:color w:val="C00000"/>
        </w:rPr>
        <w:t>peuple</w:t>
      </w:r>
      <w:r w:rsidR="006D0E40" w:rsidRPr="006D0E40">
        <w:rPr>
          <w:color w:val="7030A0"/>
        </w:rPr>
        <w:t>.</w:t>
      </w:r>
      <w:r w:rsidR="006D0E40">
        <w:rPr>
          <w:color w:val="7030A0"/>
        </w:rPr>
        <w:t> » p 148</w:t>
      </w:r>
    </w:p>
    <w:p w:rsidR="00ED0E38" w:rsidRDefault="00ED0E38" w:rsidP="00ED0E38"/>
    <w:p w:rsidR="006D0E40" w:rsidRDefault="006D0E40" w:rsidP="00ED0E38">
      <w:r>
        <w:t xml:space="preserve">Il les remet vertement « à leur </w:t>
      </w:r>
      <w:r w:rsidRPr="006D0E40">
        <w:rPr>
          <w:b/>
        </w:rPr>
        <w:t>place</w:t>
      </w:r>
      <w:r>
        <w:t> » </w:t>
      </w:r>
      <w:r w:rsidR="00DE0EE2">
        <w:t xml:space="preserve">dans une </w:t>
      </w:r>
      <w:r w:rsidR="00DE0EE2" w:rsidRPr="00DE0EE2">
        <w:rPr>
          <w:b/>
        </w:rPr>
        <w:t>société</w:t>
      </w:r>
      <w:r w:rsidR="00DE0EE2">
        <w:t xml:space="preserve"> traditionnellement </w:t>
      </w:r>
      <w:r w:rsidR="00DE0EE2" w:rsidRPr="00DE0EE2">
        <w:rPr>
          <w:b/>
        </w:rPr>
        <w:t>patriarcale</w:t>
      </w:r>
      <w:r w:rsidR="00DE0EE2">
        <w:t xml:space="preserve"> :</w:t>
      </w:r>
      <w:r>
        <w:t xml:space="preserve"> </w:t>
      </w:r>
    </w:p>
    <w:p w:rsidR="006D0E40" w:rsidRPr="006D0E40" w:rsidRDefault="006D0E40" w:rsidP="006D0E40">
      <w:pPr>
        <w:pBdr>
          <w:top w:val="single" w:sz="4" w:space="1" w:color="auto"/>
          <w:left w:val="single" w:sz="4" w:space="4" w:color="auto"/>
          <w:bottom w:val="single" w:sz="4" w:space="1" w:color="auto"/>
          <w:right w:val="single" w:sz="4" w:space="4" w:color="auto"/>
        </w:pBdr>
        <w:rPr>
          <w:color w:val="7030A0"/>
        </w:rPr>
      </w:pPr>
      <w:r w:rsidRPr="006D0E40">
        <w:rPr>
          <w:color w:val="7030A0"/>
        </w:rPr>
        <w:t xml:space="preserve">« Etéocle : Ce qui se fait </w:t>
      </w:r>
      <w:r w:rsidRPr="006D0E40">
        <w:rPr>
          <w:b/>
          <w:color w:val="7030A0"/>
        </w:rPr>
        <w:t>hors de la maison</w:t>
      </w:r>
      <w:r w:rsidRPr="006D0E40">
        <w:rPr>
          <w:color w:val="7030A0"/>
        </w:rPr>
        <w:t xml:space="preserve"> est l’affaire </w:t>
      </w:r>
      <w:r w:rsidRPr="006D0E40">
        <w:rPr>
          <w:b/>
          <w:color w:val="7030A0"/>
        </w:rPr>
        <w:t>des hommes</w:t>
      </w:r>
      <w:r w:rsidRPr="006D0E40">
        <w:rPr>
          <w:color w:val="7030A0"/>
        </w:rPr>
        <w:t xml:space="preserve">-que </w:t>
      </w:r>
      <w:r w:rsidRPr="006D0E40">
        <w:rPr>
          <w:b/>
          <w:color w:val="7030A0"/>
        </w:rPr>
        <w:t>la femme</w:t>
      </w:r>
      <w:r w:rsidRPr="006D0E40">
        <w:rPr>
          <w:color w:val="7030A0"/>
        </w:rPr>
        <w:t xml:space="preserve"> n’y donne point sa voix. </w:t>
      </w:r>
      <w:r w:rsidR="00E84A43">
        <w:rPr>
          <w:color w:val="7030A0"/>
        </w:rPr>
        <w:t xml:space="preserve">Reste chez toi et cesse de nous nuire. </w:t>
      </w:r>
      <w:r w:rsidRPr="006D0E40">
        <w:rPr>
          <w:color w:val="7030A0"/>
        </w:rPr>
        <w:t>»</w:t>
      </w:r>
    </w:p>
    <w:p w:rsidR="00643063" w:rsidRDefault="00643063" w:rsidP="00643063">
      <w:r>
        <w:t xml:space="preserve">Néanmoins, s’instaure un </w:t>
      </w:r>
      <w:r w:rsidRPr="00564CF2">
        <w:rPr>
          <w:b/>
        </w:rPr>
        <w:t>dialogue de sourds</w:t>
      </w:r>
      <w:r>
        <w:t xml:space="preserve"> entre le roi et les Thébaines </w:t>
      </w:r>
      <w:r w:rsidR="00564CF2">
        <w:t xml:space="preserve">p </w:t>
      </w:r>
      <w:proofErr w:type="gramStart"/>
      <w:r w:rsidR="00564CF2">
        <w:t>151</w:t>
      </w:r>
      <w:r>
        <w:t>:</w:t>
      </w:r>
      <w:proofErr w:type="gramEnd"/>
      <w:r w:rsidR="001B7363">
        <w:t xml:space="preserve"> </w:t>
      </w:r>
    </w:p>
    <w:p w:rsidR="00643063" w:rsidRPr="001B7363" w:rsidRDefault="00643063" w:rsidP="001B7363">
      <w:pPr>
        <w:pBdr>
          <w:top w:val="single" w:sz="4" w:space="1" w:color="auto"/>
          <w:left w:val="single" w:sz="4" w:space="4" w:color="auto"/>
          <w:bottom w:val="single" w:sz="4" w:space="1" w:color="auto"/>
          <w:right w:val="single" w:sz="4" w:space="4" w:color="auto"/>
        </w:pBdr>
        <w:rPr>
          <w:color w:val="7030A0"/>
        </w:rPr>
      </w:pPr>
      <w:r w:rsidRPr="001B7363">
        <w:rPr>
          <w:color w:val="7030A0"/>
        </w:rPr>
        <w:t xml:space="preserve">Le coryphée : Dieux de </w:t>
      </w:r>
      <w:r w:rsidRPr="001B7363">
        <w:rPr>
          <w:b/>
          <w:color w:val="7030A0"/>
        </w:rPr>
        <w:t>ma cité</w:t>
      </w:r>
      <w:r w:rsidRPr="001B7363">
        <w:rPr>
          <w:color w:val="7030A0"/>
        </w:rPr>
        <w:t>, épargnez-</w:t>
      </w:r>
      <w:r w:rsidRPr="001B7363">
        <w:rPr>
          <w:b/>
          <w:color w:val="7030A0"/>
        </w:rPr>
        <w:t>moi</w:t>
      </w:r>
      <w:r w:rsidRPr="001B7363">
        <w:rPr>
          <w:color w:val="7030A0"/>
        </w:rPr>
        <w:t xml:space="preserve"> l’esclavage !</w:t>
      </w:r>
    </w:p>
    <w:p w:rsidR="00643063" w:rsidRPr="001B7363" w:rsidRDefault="00643063" w:rsidP="001B7363">
      <w:pPr>
        <w:pBdr>
          <w:top w:val="single" w:sz="4" w:space="1" w:color="auto"/>
          <w:left w:val="single" w:sz="4" w:space="4" w:color="auto"/>
          <w:bottom w:val="single" w:sz="4" w:space="1" w:color="auto"/>
          <w:right w:val="single" w:sz="4" w:space="4" w:color="auto"/>
        </w:pBdr>
        <w:rPr>
          <w:color w:val="7030A0"/>
        </w:rPr>
      </w:pPr>
      <w:r w:rsidRPr="001B7363">
        <w:rPr>
          <w:color w:val="7030A0"/>
        </w:rPr>
        <w:t xml:space="preserve">Etéocle : C’est </w:t>
      </w:r>
      <w:r w:rsidRPr="001B7363">
        <w:rPr>
          <w:b/>
          <w:color w:val="7030A0"/>
        </w:rPr>
        <w:t>toi</w:t>
      </w:r>
      <w:r w:rsidRPr="001B7363">
        <w:rPr>
          <w:color w:val="7030A0"/>
        </w:rPr>
        <w:t xml:space="preserve"> qui </w:t>
      </w:r>
      <w:r w:rsidRPr="001B7363">
        <w:rPr>
          <w:b/>
          <w:color w:val="7030A0"/>
        </w:rPr>
        <w:t>nous</w:t>
      </w:r>
      <w:r w:rsidRPr="001B7363">
        <w:rPr>
          <w:color w:val="7030A0"/>
        </w:rPr>
        <w:t xml:space="preserve"> livres à l’esclavage </w:t>
      </w:r>
    </w:p>
    <w:p w:rsidR="006D0E40" w:rsidRPr="001B7363" w:rsidRDefault="006D0E40" w:rsidP="001B7363">
      <w:pPr>
        <w:rPr>
          <w:color w:val="7030A0"/>
        </w:rPr>
      </w:pPr>
    </w:p>
    <w:p w:rsidR="00ED0E38" w:rsidRDefault="00ED0E38" w:rsidP="00ED0E38">
      <w:pPr>
        <w:pBdr>
          <w:top w:val="single" w:sz="4" w:space="1" w:color="auto"/>
          <w:left w:val="single" w:sz="4" w:space="4" w:color="auto"/>
          <w:bottom w:val="single" w:sz="4" w:space="1" w:color="auto"/>
          <w:right w:val="single" w:sz="4" w:space="4" w:color="auto"/>
        </w:pBdr>
      </w:pPr>
      <w:r w:rsidRPr="00ED0E38">
        <w:rPr>
          <w:b/>
          <w:color w:val="C00000"/>
          <w:u w:val="single"/>
        </w:rPr>
        <w:lastRenderedPageBreak/>
        <w:t>Commentaire</w:t>
      </w:r>
      <w:r>
        <w:t xml:space="preserve"> : La </w:t>
      </w:r>
      <w:r w:rsidRPr="00A512D0">
        <w:rPr>
          <w:b/>
        </w:rPr>
        <w:t>panique des Thébaines</w:t>
      </w:r>
      <w:r>
        <w:t xml:space="preserve"> est une parfaite illustration de la Préface du </w:t>
      </w:r>
      <w:r w:rsidRPr="006A62BB">
        <w:rPr>
          <w:u w:val="single"/>
        </w:rPr>
        <w:t>Traité Théologico-politique</w:t>
      </w:r>
      <w:r>
        <w:t xml:space="preserve"> de </w:t>
      </w:r>
      <w:r w:rsidRPr="00ED0E38">
        <w:rPr>
          <w:bdr w:val="single" w:sz="4" w:space="0" w:color="auto"/>
          <w:shd w:val="clear" w:color="auto" w:fill="FFF2CC" w:themeFill="accent4" w:themeFillTint="33"/>
        </w:rPr>
        <w:t>Spinoza</w:t>
      </w:r>
      <w:r>
        <w:t xml:space="preserve"> : le désarroi les pousse plutôt à solliciter l’aide des dieux au lieu de s’en référer aux ordres du roi. Etéocle tente de </w:t>
      </w:r>
      <w:r w:rsidRPr="00A512D0">
        <w:rPr>
          <w:b/>
        </w:rPr>
        <w:t xml:space="preserve">recadrer </w:t>
      </w:r>
      <w:r>
        <w:t xml:space="preserve">les femmes avec plus ou moins de succès et d’éviter </w:t>
      </w:r>
      <w:r w:rsidRPr="00A512D0">
        <w:rPr>
          <w:b/>
          <w:color w:val="C00000"/>
        </w:rPr>
        <w:t xml:space="preserve">la contagion des affects </w:t>
      </w:r>
      <w:r>
        <w:t xml:space="preserve">qui risquent de </w:t>
      </w:r>
      <w:r w:rsidRPr="00A512D0">
        <w:rPr>
          <w:b/>
        </w:rPr>
        <w:t>fissurer l’unité</w:t>
      </w:r>
      <w:r>
        <w:t xml:space="preserve"> des thébains et compromettre ses chances de victoire.</w:t>
      </w:r>
    </w:p>
    <w:p w:rsidR="00E7454E" w:rsidRDefault="00F640FA" w:rsidP="00ED0E38">
      <w:pPr>
        <w:pBdr>
          <w:top w:val="single" w:sz="4" w:space="1" w:color="auto"/>
          <w:left w:val="single" w:sz="4" w:space="4" w:color="auto"/>
          <w:bottom w:val="single" w:sz="4" w:space="1" w:color="auto"/>
          <w:right w:val="single" w:sz="4" w:space="4" w:color="auto"/>
        </w:pBdr>
      </w:pPr>
      <w:r>
        <w:t>Ce dialogue pourrait être emblématique</w:t>
      </w:r>
      <w:r w:rsidR="005A6A2B">
        <w:t xml:space="preserve"> de la </w:t>
      </w:r>
      <w:r w:rsidR="005A6A2B" w:rsidRPr="005A6A2B">
        <w:rPr>
          <w:b/>
          <w:color w:val="7030A0"/>
        </w:rPr>
        <w:t>tension</w:t>
      </w:r>
      <w:r w:rsidR="005A6A2B" w:rsidRPr="005A6A2B">
        <w:rPr>
          <w:b/>
        </w:rPr>
        <w:t xml:space="preserve"> </w:t>
      </w:r>
      <w:r w:rsidR="005A6A2B">
        <w:t xml:space="preserve">entre </w:t>
      </w:r>
      <w:r w:rsidR="005A6A2B" w:rsidRPr="005A6A2B">
        <w:rPr>
          <w:b/>
          <w:color w:val="7030A0"/>
        </w:rPr>
        <w:t>l’Etat</w:t>
      </w:r>
      <w:r w:rsidR="006A6172">
        <w:rPr>
          <w:b/>
          <w:color w:val="7030A0"/>
        </w:rPr>
        <w:t>,</w:t>
      </w:r>
      <w:r w:rsidR="005A6A2B">
        <w:t xml:space="preserve"> </w:t>
      </w:r>
      <w:r w:rsidR="006A6172">
        <w:t xml:space="preserve">qui doit rester cadrant, </w:t>
      </w:r>
      <w:r w:rsidR="006A6172" w:rsidRPr="005A6A2B">
        <w:rPr>
          <w:b/>
        </w:rPr>
        <w:t>et</w:t>
      </w:r>
      <w:r w:rsidR="005A6A2B" w:rsidRPr="005A6A2B">
        <w:rPr>
          <w:b/>
        </w:rPr>
        <w:t xml:space="preserve"> </w:t>
      </w:r>
      <w:r w:rsidR="005A6A2B" w:rsidRPr="005A6A2B">
        <w:rPr>
          <w:b/>
          <w:color w:val="7030A0"/>
        </w:rPr>
        <w:t>l’individu</w:t>
      </w:r>
      <w:r w:rsidR="006A6172">
        <w:rPr>
          <w:b/>
          <w:color w:val="7030A0"/>
        </w:rPr>
        <w:t xml:space="preserve"> qui privilégie ses affects, son ressenti</w:t>
      </w:r>
      <w:r w:rsidR="005A6A2B">
        <w:rPr>
          <w:b/>
          <w:color w:val="7030A0"/>
        </w:rPr>
        <w:t>.</w:t>
      </w:r>
      <w:r w:rsidR="005A6A2B">
        <w:t xml:space="preserve"> </w:t>
      </w:r>
      <w:r>
        <w:t xml:space="preserve"> </w:t>
      </w:r>
      <w:r w:rsidR="006A6172">
        <w:t>(TTP ch. XX)</w:t>
      </w:r>
      <w:r w:rsidR="006D0E40">
        <w:t xml:space="preserve">. Le chef d’Etat s’efforce de </w:t>
      </w:r>
    </w:p>
    <w:p w:rsidR="00ED0E38" w:rsidRDefault="00ED0E38" w:rsidP="00E7454E"/>
    <w:p w:rsidR="00564CF2" w:rsidRDefault="00564CF2" w:rsidP="00E7454E"/>
    <w:p w:rsidR="00564CF2" w:rsidRPr="00A46E7B" w:rsidRDefault="00564CF2" w:rsidP="00E7454E"/>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rPr>
          <w:b/>
          <w:bCs/>
        </w:rPr>
        <w:t>Premier stasimon</w:t>
      </w:r>
      <w:r w:rsidRPr="00A46E7B">
        <w:t xml:space="preserve"> (v. 287-368). </w:t>
      </w:r>
      <w:proofErr w:type="gramStart"/>
      <w:r>
        <w:t>p</w:t>
      </w:r>
      <w:proofErr w:type="gramEnd"/>
      <w:r>
        <w:t>152-p154</w:t>
      </w:r>
    </w:p>
    <w:p w:rsidR="00E7454E" w:rsidRDefault="00E7454E" w:rsidP="00E7454E">
      <w:r w:rsidRPr="00A46E7B">
        <w:t xml:space="preserve">Chant de désespoir du </w:t>
      </w:r>
      <w:r w:rsidRPr="00A774EA">
        <w:rPr>
          <w:b/>
          <w:color w:val="002060"/>
        </w:rPr>
        <w:t>chœur</w:t>
      </w:r>
      <w:r w:rsidRPr="00A46E7B">
        <w:t xml:space="preserve"> qui expose que </w:t>
      </w:r>
      <w:r w:rsidRPr="00A774EA">
        <w:rPr>
          <w:b/>
        </w:rPr>
        <w:t>l'opposition entre les hommes et les femmes</w:t>
      </w:r>
      <w:r w:rsidRPr="00A46E7B">
        <w:t xml:space="preserve"> opérée par Étéocle ne tient pas face à la violence de la guerre.</w:t>
      </w:r>
      <w:r>
        <w:t xml:space="preserve"> Le chœur </w:t>
      </w:r>
      <w:r w:rsidR="00CE07DC">
        <w:t xml:space="preserve">continue donc à se lamenter et </w:t>
      </w:r>
      <w:r>
        <w:t>dresse une image apocalyptique d’une défaite éventuelle.</w:t>
      </w:r>
    </w:p>
    <w:p w:rsidR="00643063" w:rsidRPr="00382976" w:rsidRDefault="00E92A84" w:rsidP="00382976">
      <w:pPr>
        <w:pBdr>
          <w:top w:val="single" w:sz="4" w:space="1" w:color="auto"/>
          <w:left w:val="single" w:sz="4" w:space="4" w:color="auto"/>
          <w:bottom w:val="single" w:sz="4" w:space="1" w:color="auto"/>
          <w:right w:val="single" w:sz="4" w:space="4" w:color="auto"/>
        </w:pBdr>
        <w:rPr>
          <w:b/>
          <w:color w:val="7030A0"/>
        </w:rPr>
      </w:pPr>
      <w:r w:rsidRPr="00382976">
        <w:rPr>
          <w:b/>
          <w:color w:val="7030A0"/>
        </w:rPr>
        <w:t xml:space="preserve">« Je voudrais t’obéir ; mais l’effroi tient mon cœur en éveil […] Les uns déjà en masse, en foule marchent vers nos remparts-Que vais-je devenir ? » </w:t>
      </w:r>
    </w:p>
    <w:p w:rsidR="00E7454E" w:rsidRPr="00382976" w:rsidRDefault="00382976" w:rsidP="00382976">
      <w:pPr>
        <w:pBdr>
          <w:top w:val="single" w:sz="4" w:space="1" w:color="auto"/>
          <w:left w:val="single" w:sz="4" w:space="4" w:color="auto"/>
          <w:bottom w:val="single" w:sz="4" w:space="1" w:color="auto"/>
          <w:right w:val="single" w:sz="4" w:space="4" w:color="auto"/>
        </w:pBdr>
        <w:rPr>
          <w:color w:val="7030A0"/>
        </w:rPr>
      </w:pPr>
      <w:r w:rsidRPr="00382976">
        <w:rPr>
          <w:color w:val="7030A0"/>
        </w:rPr>
        <w:t xml:space="preserve">« Il serait lamentable qu’une aussi vieille cité se vît </w:t>
      </w:r>
      <w:r w:rsidRPr="00382976">
        <w:rPr>
          <w:b/>
          <w:color w:val="7030A0"/>
        </w:rPr>
        <w:t>jeter à l’Hadès</w:t>
      </w:r>
      <w:r w:rsidRPr="00382976">
        <w:rPr>
          <w:color w:val="7030A0"/>
        </w:rPr>
        <w:t xml:space="preserve">, </w:t>
      </w:r>
      <w:r w:rsidRPr="00382976">
        <w:rPr>
          <w:b/>
          <w:color w:val="7030A0"/>
        </w:rPr>
        <w:t>proie asservie</w:t>
      </w:r>
      <w:r w:rsidRPr="00382976">
        <w:rPr>
          <w:color w:val="7030A0"/>
        </w:rPr>
        <w:t xml:space="preserve"> par la lance, et, avec l’aveu des dieux, </w:t>
      </w:r>
      <w:r w:rsidRPr="00382976">
        <w:rPr>
          <w:b/>
          <w:color w:val="7030A0"/>
        </w:rPr>
        <w:t>réduite en cendre friable</w:t>
      </w:r>
      <w:r w:rsidRPr="00382976">
        <w:rPr>
          <w:color w:val="7030A0"/>
        </w:rPr>
        <w:t xml:space="preserve">, </w:t>
      </w:r>
      <w:r w:rsidRPr="00382976">
        <w:rPr>
          <w:b/>
          <w:color w:val="7030A0"/>
        </w:rPr>
        <w:t>honteusement dévastée</w:t>
      </w:r>
      <w:r w:rsidRPr="00382976">
        <w:rPr>
          <w:color w:val="7030A0"/>
        </w:rPr>
        <w:t xml:space="preserve"> par l’Achéen […] »</w:t>
      </w:r>
    </w:p>
    <w:p w:rsidR="00382976" w:rsidRDefault="00382976" w:rsidP="00E7454E"/>
    <w:p w:rsidR="00564CF2" w:rsidRPr="00A46E7B" w:rsidRDefault="00564CF2" w:rsidP="00E7454E"/>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rPr>
          <w:b/>
          <w:bCs/>
        </w:rPr>
        <w:t xml:space="preserve">Deuxième épisode </w:t>
      </w:r>
      <w:r w:rsidRPr="00A46E7B">
        <w:t xml:space="preserve">(v. 369-719). </w:t>
      </w:r>
      <w:proofErr w:type="gramStart"/>
      <w:r>
        <w:t>p</w:t>
      </w:r>
      <w:proofErr w:type="gramEnd"/>
      <w:r>
        <w:t>154- p165</w:t>
      </w:r>
    </w:p>
    <w:p w:rsidR="00E7454E" w:rsidRDefault="00E7454E" w:rsidP="00E7454E">
      <w:pPr>
        <w:rPr>
          <w:b/>
        </w:rPr>
      </w:pPr>
      <w:r>
        <w:rPr>
          <w:b/>
        </w:rPr>
        <w:t xml:space="preserve">Préparation du combat fratricide. </w:t>
      </w:r>
    </w:p>
    <w:p w:rsidR="00E7454E" w:rsidRDefault="00E7454E" w:rsidP="00E7454E">
      <w:r w:rsidRPr="005351D3">
        <w:rPr>
          <w:b/>
        </w:rPr>
        <w:t>Scène des blasons</w:t>
      </w:r>
      <w:r w:rsidRPr="00A46E7B">
        <w:t xml:space="preserve"> : un </w:t>
      </w:r>
      <w:r w:rsidRPr="005351D3">
        <w:rPr>
          <w:b/>
        </w:rPr>
        <w:t xml:space="preserve">messager </w:t>
      </w:r>
      <w:r w:rsidRPr="00A46E7B">
        <w:t xml:space="preserve">arrive sur scène et rapporte à </w:t>
      </w:r>
      <w:r w:rsidRPr="005E2558">
        <w:rPr>
          <w:b/>
        </w:rPr>
        <w:t>Étéocle</w:t>
      </w:r>
      <w:r w:rsidRPr="00A46E7B">
        <w:t xml:space="preserve"> et au chœur que l'armée argienne, après un tirage au sort, a placé </w:t>
      </w:r>
      <w:r w:rsidRPr="005E2558">
        <w:rPr>
          <w:shd w:val="clear" w:color="auto" w:fill="DEEAF6" w:themeFill="accent5" w:themeFillTint="33"/>
        </w:rPr>
        <w:t>sept de ses chefs aux sept portes de Thèbes</w:t>
      </w:r>
      <w:r w:rsidRPr="00A46E7B">
        <w:t xml:space="preserve">. </w:t>
      </w:r>
      <w:r>
        <w:t xml:space="preserve">Outre le nom des guerriers, le messager décrit précisément les boucliers des mercenaires et leur blason. </w:t>
      </w:r>
      <w:r w:rsidRPr="00A46E7B">
        <w:t xml:space="preserve">À la description, porte par porte, que le messager fait de ces héros, Étéocle répond par son propre catalogue des généraux thébains qu'il va placer pour défendre chacune. </w:t>
      </w:r>
      <w:r w:rsidRPr="005E2558">
        <w:rPr>
          <w:b/>
        </w:rPr>
        <w:t>La septième</w:t>
      </w:r>
      <w:r w:rsidRPr="00A46E7B">
        <w:t xml:space="preserve"> et dernière sera </w:t>
      </w:r>
      <w:r w:rsidRPr="005E2558">
        <w:rPr>
          <w:b/>
        </w:rPr>
        <w:t>attaquée par Polynice</w:t>
      </w:r>
      <w:r w:rsidRPr="00A46E7B">
        <w:t>, son propre frère, et c'est lui qui la défendra.</w:t>
      </w:r>
    </w:p>
    <w:p w:rsidR="00E7454E" w:rsidRDefault="00E7454E" w:rsidP="005E2558">
      <w:pPr>
        <w:pBdr>
          <w:top w:val="single" w:sz="4" w:space="1" w:color="auto"/>
          <w:left w:val="single" w:sz="4" w:space="4" w:color="auto"/>
          <w:bottom w:val="single" w:sz="4" w:space="1" w:color="auto"/>
          <w:right w:val="single" w:sz="4" w:space="4" w:color="auto"/>
        </w:pBdr>
        <w:rPr>
          <w:rFonts w:cstheme="minorHAnsi"/>
          <w:color w:val="474747"/>
          <w:shd w:val="clear" w:color="auto" w:fill="FFFFFF"/>
        </w:rPr>
      </w:pPr>
      <w:r w:rsidRPr="00710AED">
        <w:rPr>
          <w:rFonts w:cstheme="minorHAnsi"/>
          <w:color w:val="474747"/>
          <w:shd w:val="clear" w:color="auto" w:fill="FFFFFF"/>
        </w:rPr>
        <w:t>Aux sept chefs </w:t>
      </w:r>
      <w:r w:rsidRPr="00710AED">
        <w:rPr>
          <w:rFonts w:cstheme="minorHAnsi"/>
          <w:color w:val="040C28"/>
          <w:shd w:val="clear" w:color="auto" w:fill="D3E3FD"/>
        </w:rPr>
        <w:t>sont</w:t>
      </w:r>
      <w:r w:rsidRPr="00710AED">
        <w:rPr>
          <w:rFonts w:cstheme="minorHAnsi"/>
          <w:color w:val="474747"/>
          <w:shd w:val="clear" w:color="auto" w:fill="FFFFFF"/>
        </w:rPr>
        <w:t xml:space="preserve"> opposés sept champions minutieusement </w:t>
      </w:r>
      <w:r w:rsidRPr="00405395">
        <w:rPr>
          <w:rFonts w:cstheme="minorHAnsi"/>
          <w:color w:val="474747"/>
          <w:shd w:val="clear" w:color="auto" w:fill="FFF2CC" w:themeFill="accent4" w:themeFillTint="33"/>
        </w:rPr>
        <w:t>sélectionnés par Étéocle</w:t>
      </w:r>
      <w:r w:rsidRPr="00710AED">
        <w:rPr>
          <w:rFonts w:cstheme="minorHAnsi"/>
          <w:color w:val="474747"/>
          <w:shd w:val="clear" w:color="auto" w:fill="FFFFFF"/>
        </w:rPr>
        <w:t xml:space="preserve"> : </w:t>
      </w:r>
      <w:r w:rsidRPr="00405395">
        <w:rPr>
          <w:rFonts w:cstheme="minorHAnsi"/>
          <w:b/>
          <w:color w:val="474747"/>
          <w:shd w:val="clear" w:color="auto" w:fill="FFF2CC" w:themeFill="accent4" w:themeFillTint="33"/>
        </w:rPr>
        <w:t>Mélanippe</w:t>
      </w:r>
      <w:r w:rsidRPr="00710AED">
        <w:rPr>
          <w:rFonts w:cstheme="minorHAnsi"/>
          <w:color w:val="474747"/>
          <w:shd w:val="clear" w:color="auto" w:fill="FFFFFF"/>
        </w:rPr>
        <w:t> </w:t>
      </w:r>
      <w:r w:rsidRPr="00710AED">
        <w:rPr>
          <w:rFonts w:cstheme="minorHAnsi"/>
          <w:color w:val="040C28"/>
          <w:shd w:val="clear" w:color="auto" w:fill="D3E3FD"/>
        </w:rPr>
        <w:t>contre</w:t>
      </w:r>
      <w:r w:rsidRPr="00710AED">
        <w:rPr>
          <w:rFonts w:cstheme="minorHAnsi"/>
          <w:color w:val="474747"/>
          <w:shd w:val="clear" w:color="auto" w:fill="FFFFFF"/>
        </w:rPr>
        <w:t xml:space="preserve"> Tydée ; </w:t>
      </w:r>
      <w:r w:rsidRPr="00405395">
        <w:rPr>
          <w:rFonts w:cstheme="minorHAnsi"/>
          <w:color w:val="474747"/>
          <w:shd w:val="clear" w:color="auto" w:fill="FFF2CC" w:themeFill="accent4" w:themeFillTint="33"/>
        </w:rPr>
        <w:t>Polyphonte</w:t>
      </w:r>
      <w:r w:rsidRPr="00710AED">
        <w:rPr>
          <w:rFonts w:cstheme="minorHAnsi"/>
          <w:color w:val="474747"/>
          <w:shd w:val="clear" w:color="auto" w:fill="FFFFFF"/>
        </w:rPr>
        <w:t> </w:t>
      </w:r>
      <w:r w:rsidRPr="00710AED">
        <w:rPr>
          <w:rFonts w:cstheme="minorHAnsi"/>
          <w:color w:val="040C28"/>
          <w:shd w:val="clear" w:color="auto" w:fill="D3E3FD"/>
        </w:rPr>
        <w:t>contre</w:t>
      </w:r>
      <w:r w:rsidRPr="00710AED">
        <w:rPr>
          <w:rFonts w:cstheme="minorHAnsi"/>
          <w:color w:val="474747"/>
          <w:shd w:val="clear" w:color="auto" w:fill="FFFFFF"/>
        </w:rPr>
        <w:t xml:space="preserve"> Capanée ; </w:t>
      </w:r>
      <w:r w:rsidRPr="00405395">
        <w:rPr>
          <w:rFonts w:cstheme="minorHAnsi"/>
          <w:color w:val="474747"/>
          <w:shd w:val="clear" w:color="auto" w:fill="FFF2CC" w:themeFill="accent4" w:themeFillTint="33"/>
        </w:rPr>
        <w:t>Mégaréus</w:t>
      </w:r>
      <w:r w:rsidRPr="00710AED">
        <w:rPr>
          <w:rFonts w:cstheme="minorHAnsi"/>
          <w:color w:val="474747"/>
          <w:shd w:val="clear" w:color="auto" w:fill="FFFFFF"/>
        </w:rPr>
        <w:t> </w:t>
      </w:r>
      <w:r w:rsidRPr="00710AED">
        <w:rPr>
          <w:rFonts w:cstheme="minorHAnsi"/>
          <w:color w:val="040C28"/>
          <w:shd w:val="clear" w:color="auto" w:fill="D3E3FD"/>
        </w:rPr>
        <w:t>contre</w:t>
      </w:r>
      <w:r w:rsidRPr="00710AED">
        <w:rPr>
          <w:rFonts w:cstheme="minorHAnsi"/>
          <w:color w:val="474747"/>
          <w:shd w:val="clear" w:color="auto" w:fill="FFFFFF"/>
        </w:rPr>
        <w:t xml:space="preserve"> Étéoclos ; </w:t>
      </w:r>
      <w:r w:rsidRPr="00405395">
        <w:rPr>
          <w:rFonts w:cstheme="minorHAnsi"/>
          <w:color w:val="474747"/>
          <w:shd w:val="clear" w:color="auto" w:fill="FFF2CC" w:themeFill="accent4" w:themeFillTint="33"/>
        </w:rPr>
        <w:t>Hyperbios</w:t>
      </w:r>
      <w:r w:rsidRPr="00710AED">
        <w:rPr>
          <w:rFonts w:cstheme="minorHAnsi"/>
          <w:color w:val="474747"/>
          <w:shd w:val="clear" w:color="auto" w:fill="FFFFFF"/>
        </w:rPr>
        <w:t> </w:t>
      </w:r>
      <w:r w:rsidRPr="00710AED">
        <w:rPr>
          <w:rFonts w:cstheme="minorHAnsi"/>
          <w:color w:val="040C28"/>
          <w:shd w:val="clear" w:color="auto" w:fill="D3E3FD"/>
        </w:rPr>
        <w:t>contre</w:t>
      </w:r>
      <w:r w:rsidRPr="00710AED">
        <w:rPr>
          <w:rFonts w:cstheme="minorHAnsi"/>
          <w:color w:val="474747"/>
          <w:shd w:val="clear" w:color="auto" w:fill="FFFFFF"/>
        </w:rPr>
        <w:t xml:space="preserve"> Hippomédon ; </w:t>
      </w:r>
      <w:r w:rsidRPr="00E77D96">
        <w:rPr>
          <w:rFonts w:cstheme="minorHAnsi"/>
          <w:color w:val="474747"/>
          <w:shd w:val="clear" w:color="auto" w:fill="FFF2CC" w:themeFill="accent4" w:themeFillTint="33"/>
        </w:rPr>
        <w:t>Actor</w:t>
      </w:r>
      <w:r w:rsidRPr="00710AED">
        <w:rPr>
          <w:rFonts w:cstheme="minorHAnsi"/>
          <w:color w:val="474747"/>
          <w:shd w:val="clear" w:color="auto" w:fill="FFFFFF"/>
        </w:rPr>
        <w:t> </w:t>
      </w:r>
      <w:r w:rsidRPr="00710AED">
        <w:rPr>
          <w:rFonts w:cstheme="minorHAnsi"/>
          <w:color w:val="040C28"/>
          <w:shd w:val="clear" w:color="auto" w:fill="D3E3FD"/>
        </w:rPr>
        <w:t>contre</w:t>
      </w:r>
      <w:r w:rsidRPr="00710AED">
        <w:rPr>
          <w:rFonts w:cstheme="minorHAnsi"/>
          <w:color w:val="474747"/>
          <w:shd w:val="clear" w:color="auto" w:fill="FFFFFF"/>
        </w:rPr>
        <w:t> </w:t>
      </w:r>
      <w:r>
        <w:rPr>
          <w:rFonts w:cstheme="minorHAnsi"/>
          <w:color w:val="474747"/>
          <w:shd w:val="clear" w:color="auto" w:fill="FFFFFF"/>
        </w:rPr>
        <w:t>(</w:t>
      </w:r>
      <w:r w:rsidRPr="00710AED">
        <w:rPr>
          <w:rFonts w:cstheme="minorHAnsi"/>
          <w:color w:val="474747"/>
          <w:shd w:val="clear" w:color="auto" w:fill="FFFFFF"/>
        </w:rPr>
        <w:t>Parthénopée</w:t>
      </w:r>
      <w:r>
        <w:rPr>
          <w:rFonts w:cstheme="minorHAnsi"/>
          <w:color w:val="474747"/>
          <w:shd w:val="clear" w:color="auto" w:fill="FFFFFF"/>
        </w:rPr>
        <w:t>) l’Arcadien</w:t>
      </w:r>
      <w:r w:rsidRPr="00710AED">
        <w:rPr>
          <w:rFonts w:cstheme="minorHAnsi"/>
          <w:color w:val="474747"/>
          <w:shd w:val="clear" w:color="auto" w:fill="FFFFFF"/>
        </w:rPr>
        <w:t xml:space="preserve"> ; </w:t>
      </w:r>
      <w:r w:rsidRPr="00E77D96">
        <w:rPr>
          <w:rFonts w:cstheme="minorHAnsi"/>
          <w:color w:val="474747"/>
          <w:shd w:val="clear" w:color="auto" w:fill="FFF2CC" w:themeFill="accent4" w:themeFillTint="33"/>
        </w:rPr>
        <w:t>Lasth</w:t>
      </w:r>
      <w:r>
        <w:rPr>
          <w:rFonts w:cstheme="minorHAnsi"/>
          <w:color w:val="474747"/>
          <w:shd w:val="clear" w:color="auto" w:fill="FFF2CC" w:themeFill="accent4" w:themeFillTint="33"/>
        </w:rPr>
        <w:t>è</w:t>
      </w:r>
      <w:r w:rsidRPr="00E77D96">
        <w:rPr>
          <w:rFonts w:cstheme="minorHAnsi"/>
          <w:color w:val="474747"/>
          <w:shd w:val="clear" w:color="auto" w:fill="FFF2CC" w:themeFill="accent4" w:themeFillTint="33"/>
        </w:rPr>
        <w:t>n</w:t>
      </w:r>
      <w:r>
        <w:rPr>
          <w:rFonts w:cstheme="minorHAnsi"/>
          <w:color w:val="474747"/>
          <w:shd w:val="clear" w:color="auto" w:fill="FFF2CC" w:themeFill="accent4" w:themeFillTint="33"/>
        </w:rPr>
        <w:t>e</w:t>
      </w:r>
      <w:r w:rsidRPr="00710AED">
        <w:rPr>
          <w:rFonts w:cstheme="minorHAnsi"/>
          <w:color w:val="474747"/>
          <w:shd w:val="clear" w:color="auto" w:fill="FFFFFF"/>
        </w:rPr>
        <w:t> </w:t>
      </w:r>
      <w:r w:rsidRPr="00710AED">
        <w:rPr>
          <w:rFonts w:cstheme="minorHAnsi"/>
          <w:color w:val="040C28"/>
          <w:shd w:val="clear" w:color="auto" w:fill="D3E3FD"/>
        </w:rPr>
        <w:t>contre</w:t>
      </w:r>
      <w:r w:rsidRPr="00710AED">
        <w:rPr>
          <w:rFonts w:cstheme="minorHAnsi"/>
          <w:color w:val="474747"/>
          <w:shd w:val="clear" w:color="auto" w:fill="FFFFFF"/>
        </w:rPr>
        <w:t> </w:t>
      </w:r>
      <w:r>
        <w:rPr>
          <w:rFonts w:cstheme="minorHAnsi"/>
          <w:color w:val="474747"/>
          <w:shd w:val="clear" w:color="auto" w:fill="FFFFFF"/>
        </w:rPr>
        <w:t xml:space="preserve">le devin </w:t>
      </w:r>
      <w:r w:rsidRPr="00710AED">
        <w:rPr>
          <w:rFonts w:cstheme="minorHAnsi"/>
          <w:color w:val="474747"/>
          <w:shd w:val="clear" w:color="auto" w:fill="FFFFFF"/>
        </w:rPr>
        <w:t xml:space="preserve">Amphiaraos ; </w:t>
      </w:r>
      <w:r w:rsidRPr="00E77D96">
        <w:rPr>
          <w:rFonts w:cstheme="minorHAnsi"/>
          <w:color w:val="474747"/>
          <w:shd w:val="clear" w:color="auto" w:fill="FFF2CC" w:themeFill="accent4" w:themeFillTint="33"/>
        </w:rPr>
        <w:t>Étéocle</w:t>
      </w:r>
      <w:r w:rsidRPr="00710AED">
        <w:rPr>
          <w:rFonts w:cstheme="minorHAnsi"/>
          <w:color w:val="474747"/>
          <w:shd w:val="clear" w:color="auto" w:fill="FFFFFF"/>
        </w:rPr>
        <w:t> </w:t>
      </w:r>
      <w:r w:rsidRPr="00710AED">
        <w:rPr>
          <w:rFonts w:cstheme="minorHAnsi"/>
          <w:color w:val="040C28"/>
          <w:shd w:val="clear" w:color="auto" w:fill="D3E3FD"/>
        </w:rPr>
        <w:t>contre</w:t>
      </w:r>
      <w:r w:rsidRPr="00710AED">
        <w:rPr>
          <w:rFonts w:cstheme="minorHAnsi"/>
          <w:color w:val="474747"/>
          <w:shd w:val="clear" w:color="auto" w:fill="FFFFFF"/>
        </w:rPr>
        <w:t> son frère Polynice.</w:t>
      </w:r>
    </w:p>
    <w:p w:rsidR="00E7454E" w:rsidRDefault="00E7454E" w:rsidP="00E7454E">
      <w:pPr>
        <w:rPr>
          <w:rFonts w:cstheme="minorHAnsi"/>
          <w:bCs/>
        </w:rPr>
      </w:pPr>
      <w:r w:rsidRPr="00DF5DE8">
        <w:rPr>
          <w:rFonts w:cstheme="minorHAnsi"/>
          <w:bCs/>
        </w:rPr>
        <w:t>Chacune des interventions du messager</w:t>
      </w:r>
      <w:r>
        <w:rPr>
          <w:rFonts w:cstheme="minorHAnsi"/>
          <w:bCs/>
        </w:rPr>
        <w:t xml:space="preserve"> est ponctuée par un échange avec Etéocle qui commente ses choix avec confiance. Ces annonces sont entrecoupées des brèves réactions du chœur.</w:t>
      </w:r>
    </w:p>
    <w:p w:rsidR="00E7454E" w:rsidRDefault="00E7454E" w:rsidP="00E7454E">
      <w:pPr>
        <w:rPr>
          <w:rFonts w:cstheme="minorHAnsi"/>
          <w:bCs/>
        </w:rPr>
      </w:pPr>
      <w:r>
        <w:rPr>
          <w:rFonts w:cstheme="minorHAnsi"/>
          <w:bCs/>
        </w:rPr>
        <w:t xml:space="preserve">Cette énumération se termine par Polynice, décrit comme un guerrier plein de </w:t>
      </w:r>
      <w:r w:rsidRPr="00212C27">
        <w:rPr>
          <w:rFonts w:cstheme="minorHAnsi"/>
          <w:b/>
          <w:bCs/>
        </w:rPr>
        <w:t>démesure</w:t>
      </w:r>
      <w:r>
        <w:rPr>
          <w:rFonts w:cstheme="minorHAnsi"/>
          <w:bCs/>
        </w:rPr>
        <w:t xml:space="preserve">, dans lequel </w:t>
      </w:r>
      <w:r w:rsidRPr="002B0D12">
        <w:rPr>
          <w:rFonts w:cstheme="minorHAnsi"/>
          <w:b/>
          <w:bCs/>
          <w:color w:val="7030A0"/>
        </w:rPr>
        <w:t xml:space="preserve">Etéocle </w:t>
      </w:r>
      <w:r>
        <w:rPr>
          <w:rFonts w:cstheme="minorHAnsi"/>
          <w:bCs/>
        </w:rPr>
        <w:t xml:space="preserve">reconnaît la </w:t>
      </w:r>
      <w:r w:rsidRPr="00212C27">
        <w:rPr>
          <w:rFonts w:cstheme="minorHAnsi"/>
          <w:b/>
          <w:bCs/>
        </w:rPr>
        <w:t>malédiction familiale</w:t>
      </w:r>
      <w:r>
        <w:rPr>
          <w:rFonts w:cstheme="minorHAnsi"/>
          <w:bCs/>
        </w:rPr>
        <w:t>. Il décide d’agir et de combattre contre son frère en sachant qu’il se sacrifie pour la cité, malgré les conseils du chœur</w:t>
      </w:r>
      <w:r w:rsidR="00412546">
        <w:rPr>
          <w:rFonts w:cstheme="minorHAnsi"/>
          <w:bCs/>
        </w:rPr>
        <w:t xml:space="preserve"> et du coryphée qui s’inquiètent du sacrilège que constitue l’éventualité d’un </w:t>
      </w:r>
      <w:r w:rsidR="00412546" w:rsidRPr="00412546">
        <w:rPr>
          <w:rFonts w:cstheme="minorHAnsi"/>
          <w:b/>
          <w:bCs/>
        </w:rPr>
        <w:t>fratricide</w:t>
      </w:r>
      <w:r>
        <w:rPr>
          <w:rFonts w:cstheme="minorHAnsi"/>
          <w:bCs/>
        </w:rPr>
        <w:t>.</w:t>
      </w:r>
    </w:p>
    <w:p w:rsidR="00E7454E" w:rsidRDefault="00E7454E" w:rsidP="00941F26">
      <w:pPr>
        <w:pBdr>
          <w:top w:val="single" w:sz="4" w:space="1" w:color="auto"/>
          <w:left w:val="single" w:sz="4" w:space="4" w:color="auto"/>
          <w:bottom w:val="single" w:sz="4" w:space="1" w:color="auto"/>
          <w:right w:val="single" w:sz="4" w:space="4" w:color="auto"/>
        </w:pBdr>
        <w:rPr>
          <w:rFonts w:cstheme="minorHAnsi"/>
          <w:bCs/>
          <w:color w:val="7030A0"/>
        </w:rPr>
      </w:pPr>
      <w:r w:rsidRPr="00412546">
        <w:rPr>
          <w:rFonts w:cstheme="minorHAnsi"/>
          <w:bCs/>
          <w:color w:val="7030A0"/>
        </w:rPr>
        <w:lastRenderedPageBreak/>
        <w:t xml:space="preserve">« </w:t>
      </w:r>
      <w:r w:rsidR="00941F26" w:rsidRPr="00412546">
        <w:rPr>
          <w:rFonts w:cstheme="minorHAnsi"/>
          <w:bCs/>
          <w:color w:val="7030A0"/>
        </w:rPr>
        <w:t>Etéocle :</w:t>
      </w:r>
      <w:r w:rsidR="00941F26">
        <w:rPr>
          <w:rFonts w:cstheme="minorHAnsi"/>
          <w:bCs/>
        </w:rPr>
        <w:t xml:space="preserve">  </w:t>
      </w:r>
      <w:r w:rsidR="00941F26" w:rsidRPr="00941F26">
        <w:rPr>
          <w:rFonts w:cstheme="minorHAnsi"/>
          <w:bCs/>
          <w:color w:val="7030A0"/>
        </w:rPr>
        <w:t xml:space="preserve">Ah ! </w:t>
      </w:r>
      <w:r w:rsidR="00941F26" w:rsidRPr="00941F26">
        <w:rPr>
          <w:rFonts w:cstheme="minorHAnsi"/>
          <w:b/>
          <w:bCs/>
          <w:color w:val="7030A0"/>
        </w:rPr>
        <w:t>race furieuse</w:t>
      </w:r>
      <w:r w:rsidR="00941F26" w:rsidRPr="00941F26">
        <w:rPr>
          <w:rFonts w:cstheme="minorHAnsi"/>
          <w:bCs/>
          <w:color w:val="7030A0"/>
        </w:rPr>
        <w:t xml:space="preserve">, si durement </w:t>
      </w:r>
      <w:r w:rsidR="00941F26" w:rsidRPr="00941F26">
        <w:rPr>
          <w:rFonts w:cstheme="minorHAnsi"/>
          <w:b/>
          <w:bCs/>
          <w:color w:val="7030A0"/>
        </w:rPr>
        <w:t>haïe des dieux</w:t>
      </w:r>
      <w:r w:rsidR="00941F26" w:rsidRPr="00941F26">
        <w:rPr>
          <w:rFonts w:cstheme="minorHAnsi"/>
          <w:bCs/>
          <w:color w:val="7030A0"/>
        </w:rPr>
        <w:t xml:space="preserve"> ! Ah ! </w:t>
      </w:r>
      <w:r w:rsidR="00941F26" w:rsidRPr="00941F26">
        <w:rPr>
          <w:rFonts w:cstheme="minorHAnsi"/>
          <w:b/>
          <w:bCs/>
          <w:color w:val="7030A0"/>
        </w:rPr>
        <w:t xml:space="preserve">race d’Œdipe </w:t>
      </w:r>
      <w:r w:rsidR="00941F26" w:rsidRPr="00941F26">
        <w:rPr>
          <w:rFonts w:cstheme="minorHAnsi"/>
          <w:bCs/>
          <w:color w:val="7030A0"/>
        </w:rPr>
        <w:t>-</w:t>
      </w:r>
      <w:r w:rsidR="00941F26" w:rsidRPr="00941F26">
        <w:rPr>
          <w:rFonts w:cstheme="minorHAnsi"/>
          <w:b/>
          <w:bCs/>
          <w:color w:val="7030A0"/>
        </w:rPr>
        <w:t>ma race</w:t>
      </w:r>
      <w:r w:rsidR="00941F26" w:rsidRPr="00941F26">
        <w:rPr>
          <w:rFonts w:cstheme="minorHAnsi"/>
          <w:bCs/>
          <w:color w:val="7030A0"/>
        </w:rPr>
        <w:t xml:space="preserve">- digne de toutes les larmes ! Hélas ! voici accomplies aujourd’hui </w:t>
      </w:r>
      <w:r w:rsidR="00941F26" w:rsidRPr="00941F26">
        <w:rPr>
          <w:rFonts w:cstheme="minorHAnsi"/>
          <w:b/>
          <w:bCs/>
          <w:color w:val="7030A0"/>
        </w:rPr>
        <w:t>les malédictions</w:t>
      </w:r>
      <w:r w:rsidR="00941F26" w:rsidRPr="00941F26">
        <w:rPr>
          <w:rFonts w:cstheme="minorHAnsi"/>
          <w:bCs/>
          <w:color w:val="7030A0"/>
        </w:rPr>
        <w:t xml:space="preserve"> d’un père ! </w:t>
      </w:r>
      <w:r w:rsidR="00412546">
        <w:rPr>
          <w:rFonts w:cstheme="minorHAnsi"/>
          <w:bCs/>
          <w:color w:val="7030A0"/>
        </w:rPr>
        <w:t>p 163</w:t>
      </w:r>
    </w:p>
    <w:p w:rsidR="00412546" w:rsidRPr="00DF5DE8" w:rsidRDefault="00412546" w:rsidP="00941F26">
      <w:pPr>
        <w:pBdr>
          <w:top w:val="single" w:sz="4" w:space="1" w:color="auto"/>
          <w:left w:val="single" w:sz="4" w:space="4" w:color="auto"/>
          <w:bottom w:val="single" w:sz="4" w:space="1" w:color="auto"/>
          <w:right w:val="single" w:sz="4" w:space="4" w:color="auto"/>
        </w:pBdr>
        <w:rPr>
          <w:rFonts w:cstheme="minorHAnsi"/>
          <w:bCs/>
        </w:rPr>
      </w:pPr>
      <w:r w:rsidRPr="00412546">
        <w:rPr>
          <w:rFonts w:cstheme="minorHAnsi"/>
          <w:bCs/>
          <w:color w:val="7030A0"/>
        </w:rPr>
        <w:t>« Etéocle :</w:t>
      </w:r>
      <w:r>
        <w:rPr>
          <w:rFonts w:cstheme="minorHAnsi"/>
          <w:bCs/>
          <w:color w:val="7030A0"/>
        </w:rPr>
        <w:t xml:space="preserve"> Les dieux, ils n’ont désormais plus souci de moi. </w:t>
      </w:r>
      <w:r w:rsidRPr="00412546">
        <w:rPr>
          <w:rFonts w:cstheme="minorHAnsi"/>
          <w:b/>
          <w:bCs/>
          <w:color w:val="7030A0"/>
        </w:rPr>
        <w:t>L’offrande de ma mort</w:t>
      </w:r>
      <w:r>
        <w:rPr>
          <w:rFonts w:cstheme="minorHAnsi"/>
          <w:bCs/>
          <w:color w:val="7030A0"/>
        </w:rPr>
        <w:t xml:space="preserve">, seule, a du prix pour eux. </w:t>
      </w:r>
      <w:r w:rsidR="008B321D" w:rsidRPr="00941F26">
        <w:rPr>
          <w:rFonts w:cstheme="minorHAnsi"/>
          <w:bCs/>
          <w:color w:val="7030A0"/>
        </w:rPr>
        <w:t>[…] </w:t>
      </w:r>
      <w:r w:rsidR="008B321D" w:rsidRPr="008B321D">
        <w:rPr>
          <w:rFonts w:cstheme="minorHAnsi"/>
          <w:b/>
          <w:bCs/>
          <w:color w:val="7030A0"/>
        </w:rPr>
        <w:t>A</w:t>
      </w:r>
      <w:r w:rsidR="008B321D" w:rsidRPr="00941F26">
        <w:rPr>
          <w:rFonts w:cstheme="minorHAnsi"/>
          <w:b/>
          <w:bCs/>
          <w:color w:val="7030A0"/>
        </w:rPr>
        <w:t>ux malheurs que les dieux envoient, nul ne saurait échapper.</w:t>
      </w:r>
      <w:r w:rsidR="008B321D" w:rsidRPr="00941F26">
        <w:rPr>
          <w:rFonts w:cstheme="minorHAnsi"/>
          <w:bCs/>
          <w:color w:val="7030A0"/>
        </w:rPr>
        <w:t> »</w:t>
      </w:r>
      <w:r w:rsidR="008B321D">
        <w:rPr>
          <w:rFonts w:cstheme="minorHAnsi"/>
          <w:bCs/>
          <w:color w:val="7030A0"/>
        </w:rPr>
        <w:t xml:space="preserve"> </w:t>
      </w:r>
      <w:r>
        <w:rPr>
          <w:rFonts w:cstheme="minorHAnsi"/>
          <w:bCs/>
          <w:color w:val="7030A0"/>
        </w:rPr>
        <w:t xml:space="preserve">« </w:t>
      </w:r>
      <w:proofErr w:type="gramStart"/>
      <w:r>
        <w:rPr>
          <w:rFonts w:cstheme="minorHAnsi"/>
          <w:bCs/>
          <w:color w:val="7030A0"/>
        </w:rPr>
        <w:t>p</w:t>
      </w:r>
      <w:proofErr w:type="gramEnd"/>
      <w:r>
        <w:rPr>
          <w:rFonts w:cstheme="minorHAnsi"/>
          <w:bCs/>
          <w:color w:val="7030A0"/>
        </w:rPr>
        <w:t xml:space="preserve"> 164-165</w:t>
      </w:r>
    </w:p>
    <w:p w:rsidR="00E7454E" w:rsidRPr="00A46E7B" w:rsidRDefault="00E7454E" w:rsidP="00E7454E"/>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t xml:space="preserve">• </w:t>
      </w:r>
      <w:r w:rsidRPr="00A46E7B">
        <w:rPr>
          <w:b/>
          <w:bCs/>
        </w:rPr>
        <w:t>Deuxième stasimon</w:t>
      </w:r>
      <w:r w:rsidRPr="00A46E7B">
        <w:t xml:space="preserve"> (v. 720-791). </w:t>
      </w:r>
      <w:proofErr w:type="gramStart"/>
      <w:r>
        <w:t>p</w:t>
      </w:r>
      <w:proofErr w:type="gramEnd"/>
      <w:r>
        <w:t xml:space="preserve"> 165-167</w:t>
      </w:r>
    </w:p>
    <w:p w:rsidR="00E7454E" w:rsidRDefault="00E7454E" w:rsidP="00E7454E">
      <w:r w:rsidRPr="00A46E7B">
        <w:t xml:space="preserve">Le chœur </w:t>
      </w:r>
      <w:r>
        <w:t xml:space="preserve">chante à nouveau sa peur et </w:t>
      </w:r>
      <w:r w:rsidRPr="00A46E7B">
        <w:t>inscrit la guerre à venir dans l'histoire mythique de Thèbes</w:t>
      </w:r>
      <w:r>
        <w:t>, la malédiction des Labdacides, Les imprécations d’Œdipe contre ses propres enfants,</w:t>
      </w:r>
      <w:r w:rsidRPr="00A46E7B">
        <w:t xml:space="preserve"> et prophétise les conséquences tragiques de cette guerre.</w:t>
      </w:r>
    </w:p>
    <w:p w:rsidR="00E7454E" w:rsidRPr="0081473A" w:rsidRDefault="00E7454E" w:rsidP="0081473A">
      <w:pPr>
        <w:pBdr>
          <w:top w:val="single" w:sz="4" w:space="1" w:color="auto"/>
          <w:left w:val="single" w:sz="4" w:space="4" w:color="auto"/>
          <w:bottom w:val="single" w:sz="4" w:space="1" w:color="auto"/>
          <w:right w:val="single" w:sz="4" w:space="4" w:color="auto"/>
        </w:pBdr>
      </w:pPr>
      <w:r w:rsidRPr="0081473A">
        <w:t xml:space="preserve"> « </w:t>
      </w:r>
      <w:r w:rsidRPr="0081473A">
        <w:rPr>
          <w:color w:val="7030A0"/>
        </w:rPr>
        <w:t xml:space="preserve">Je pense à la </w:t>
      </w:r>
      <w:r w:rsidRPr="00E455EE">
        <w:rPr>
          <w:b/>
          <w:color w:val="7030A0"/>
        </w:rPr>
        <w:t>faute ancienne</w:t>
      </w:r>
      <w:r w:rsidRPr="0081473A">
        <w:rPr>
          <w:color w:val="7030A0"/>
        </w:rPr>
        <w:t xml:space="preserve">, vite châtiée, et qui pourtant dure encore à la troisième génération, la faute de </w:t>
      </w:r>
      <w:r w:rsidRPr="00E455EE">
        <w:rPr>
          <w:color w:val="7030A0"/>
        </w:rPr>
        <w:t>Laïos</w:t>
      </w:r>
      <w:r w:rsidRPr="0081473A">
        <w:rPr>
          <w:color w:val="7030A0"/>
        </w:rPr>
        <w:t xml:space="preserve">, rebelle à </w:t>
      </w:r>
      <w:r w:rsidRPr="00E455EE">
        <w:rPr>
          <w:b/>
          <w:color w:val="7030A0"/>
        </w:rPr>
        <w:t>Apollon</w:t>
      </w:r>
      <w:r w:rsidRPr="0081473A">
        <w:rPr>
          <w:color w:val="7030A0"/>
        </w:rPr>
        <w:t xml:space="preserve">, qui par trois fois, à </w:t>
      </w:r>
      <w:r w:rsidRPr="00E455EE">
        <w:rPr>
          <w:b/>
          <w:color w:val="7030A0"/>
        </w:rPr>
        <w:t>Pythô</w:t>
      </w:r>
      <w:r w:rsidRPr="0081473A">
        <w:rPr>
          <w:color w:val="7030A0"/>
        </w:rPr>
        <w:t xml:space="preserve"> […] lui avait déclaré qu’il devait mourir </w:t>
      </w:r>
      <w:r w:rsidRPr="0081473A">
        <w:rPr>
          <w:b/>
          <w:color w:val="7030A0"/>
        </w:rPr>
        <w:t>sans enfants</w:t>
      </w:r>
      <w:r w:rsidRPr="0081473A">
        <w:rPr>
          <w:color w:val="7030A0"/>
        </w:rPr>
        <w:t>, s’il voulait le salut de Thèbes. </w:t>
      </w:r>
      <w:r w:rsidRPr="0081473A">
        <w:t>»</w:t>
      </w:r>
    </w:p>
    <w:p w:rsidR="00E7454E" w:rsidRPr="00A46E7B" w:rsidRDefault="00E7454E" w:rsidP="00E7454E"/>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rPr>
          <w:b/>
          <w:bCs/>
        </w:rPr>
        <w:t>Troisième épisode</w:t>
      </w:r>
      <w:r w:rsidRPr="00A46E7B">
        <w:t xml:space="preserve"> (v. 792-821). </w:t>
      </w:r>
      <w:proofErr w:type="gramStart"/>
      <w:r>
        <w:t>p</w:t>
      </w:r>
      <w:proofErr w:type="gramEnd"/>
      <w:r>
        <w:t xml:space="preserve"> 167-168</w:t>
      </w:r>
    </w:p>
    <w:p w:rsidR="00E7454E" w:rsidRDefault="00E7454E" w:rsidP="00E7454E">
      <w:r w:rsidRPr="00A46E7B">
        <w:t>Le messager rapporte très brièvement la victoire de Thèbes à toutes les portes, sauf la dernière, qui a été le théâtre du double massacre des deux frères.</w:t>
      </w:r>
    </w:p>
    <w:p w:rsidR="00E7454E" w:rsidRDefault="00E7454E" w:rsidP="00E7454E"/>
    <w:p w:rsidR="00E7454E" w:rsidRPr="00A46E7B" w:rsidRDefault="00E7454E" w:rsidP="00E7454E">
      <w:r>
        <w:rPr>
          <w:noProof/>
        </w:rPr>
        <w:drawing>
          <wp:inline distT="0" distB="0" distL="0" distR="0" wp14:anchorId="358A553B" wp14:editId="16F4798D">
            <wp:extent cx="3444240" cy="2294815"/>
            <wp:effectExtent l="0" t="0" r="3810" b="0"/>
            <wp:docPr id="1" name="Image 1" descr="Combat d'Étéocle et Polynice - Portail officiel des Musé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d'Étéocle et Polynice - Portail officiel des Musée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0287" cy="2312169"/>
                    </a:xfrm>
                    <a:prstGeom prst="rect">
                      <a:avLst/>
                    </a:prstGeom>
                    <a:noFill/>
                    <a:ln>
                      <a:noFill/>
                    </a:ln>
                  </pic:spPr>
                </pic:pic>
              </a:graphicData>
            </a:graphic>
          </wp:inline>
        </w:drawing>
      </w:r>
    </w:p>
    <w:p w:rsidR="00E7454E" w:rsidRDefault="00E7454E" w:rsidP="00E7454E">
      <w:pPr>
        <w:rPr>
          <w:rFonts w:cstheme="minorHAnsi"/>
          <w:color w:val="000000"/>
          <w:sz w:val="20"/>
          <w:szCs w:val="20"/>
          <w:shd w:val="clear" w:color="auto" w:fill="FFFFFF"/>
        </w:rPr>
      </w:pPr>
      <w:r w:rsidRPr="003662D0">
        <w:rPr>
          <w:rFonts w:cstheme="minorHAnsi"/>
          <w:color w:val="000000"/>
          <w:sz w:val="20"/>
          <w:szCs w:val="20"/>
          <w:shd w:val="clear" w:color="auto" w:fill="FFFFFF"/>
        </w:rPr>
        <w:t>Chiusi - 2e siècle av JC ; époque hellénistique</w:t>
      </w:r>
      <w:r>
        <w:rPr>
          <w:rFonts w:cstheme="minorHAnsi"/>
          <w:color w:val="000000"/>
          <w:sz w:val="20"/>
          <w:szCs w:val="20"/>
          <w:shd w:val="clear" w:color="auto" w:fill="FFFFFF"/>
        </w:rPr>
        <w:t>.</w:t>
      </w:r>
      <w:r w:rsidRPr="003662D0">
        <w:rPr>
          <w:rFonts w:cstheme="minorHAnsi"/>
          <w:color w:val="000000"/>
          <w:sz w:val="20"/>
          <w:szCs w:val="20"/>
          <w:shd w:val="clear" w:color="auto" w:fill="FFFFFF"/>
        </w:rPr>
        <w:t xml:space="preserve"> Urne cinéraire étrusque en terre cuite dont il ne subsiste que la cuve de forme trapézoïdale. Sur la face principale est représenté en relief le combat fratricide entre Etéocle et Polynice, entre deux Furies.</w:t>
      </w:r>
    </w:p>
    <w:p w:rsidR="00E7454E" w:rsidRPr="003662D0" w:rsidRDefault="00E7454E" w:rsidP="00E7454E">
      <w:pPr>
        <w:rPr>
          <w:rFonts w:cstheme="minorHAnsi"/>
          <w:sz w:val="20"/>
          <w:szCs w:val="20"/>
        </w:rPr>
      </w:pPr>
    </w:p>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t xml:space="preserve">• </w:t>
      </w:r>
      <w:r w:rsidRPr="00A46E7B">
        <w:rPr>
          <w:b/>
          <w:bCs/>
        </w:rPr>
        <w:t>Troisième stasimon</w:t>
      </w:r>
      <w:r w:rsidRPr="00A46E7B">
        <w:t xml:space="preserve"> : </w:t>
      </w:r>
      <w:r w:rsidRPr="00AE4298">
        <w:rPr>
          <w:shd w:val="clear" w:color="auto" w:fill="FFF2CC" w:themeFill="accent4" w:themeFillTint="33"/>
        </w:rPr>
        <w:t>kommos</w:t>
      </w:r>
      <w:r w:rsidRPr="00A46E7B">
        <w:t xml:space="preserve"> (v. 822-860). </w:t>
      </w:r>
      <w:proofErr w:type="gramStart"/>
      <w:r>
        <w:t>p</w:t>
      </w:r>
      <w:proofErr w:type="gramEnd"/>
      <w:r>
        <w:t>168 -172</w:t>
      </w:r>
    </w:p>
    <w:p w:rsidR="00E7454E" w:rsidRDefault="00E7454E" w:rsidP="00E7454E">
      <w:r w:rsidRPr="00A46E7B">
        <w:t>Thrène (chant funèbre) du chœur en l'honneur d'Étéocle et de Polynice, dont les deux cadavres sont apportés sur scène.</w:t>
      </w:r>
      <w:r>
        <w:t xml:space="preserve"> </w:t>
      </w:r>
    </w:p>
    <w:p w:rsidR="00E7454E" w:rsidRPr="0081473A" w:rsidRDefault="00E7454E" w:rsidP="0081473A">
      <w:pPr>
        <w:pBdr>
          <w:top w:val="single" w:sz="4" w:space="1" w:color="auto"/>
          <w:left w:val="single" w:sz="4" w:space="4" w:color="auto"/>
          <w:bottom w:val="single" w:sz="4" w:space="1" w:color="auto"/>
          <w:right w:val="single" w:sz="4" w:space="4" w:color="auto"/>
        </w:pBdr>
      </w:pPr>
      <w:r w:rsidRPr="0081473A">
        <w:t>« </w:t>
      </w:r>
      <w:r w:rsidRPr="0081473A">
        <w:rPr>
          <w:color w:val="7030A0"/>
        </w:rPr>
        <w:t xml:space="preserve">Les deux guerriers, objets de notre </w:t>
      </w:r>
      <w:r w:rsidRPr="0081473A">
        <w:rPr>
          <w:b/>
          <w:color w:val="7030A0"/>
        </w:rPr>
        <w:t>double angoisse</w:t>
      </w:r>
      <w:r w:rsidRPr="0081473A">
        <w:rPr>
          <w:color w:val="7030A0"/>
        </w:rPr>
        <w:t xml:space="preserve">, les </w:t>
      </w:r>
      <w:r w:rsidRPr="0081473A">
        <w:rPr>
          <w:b/>
          <w:color w:val="7030A0"/>
        </w:rPr>
        <w:t>tristes meurtres fratricides</w:t>
      </w:r>
      <w:r w:rsidRPr="0081473A">
        <w:rPr>
          <w:color w:val="7030A0"/>
        </w:rPr>
        <w:t xml:space="preserve">, </w:t>
      </w:r>
      <w:r w:rsidRPr="0081473A">
        <w:rPr>
          <w:b/>
          <w:color w:val="7030A0"/>
        </w:rPr>
        <w:t xml:space="preserve">les deux lots de douleurs </w:t>
      </w:r>
      <w:r w:rsidRPr="0081473A">
        <w:rPr>
          <w:color w:val="7030A0"/>
        </w:rPr>
        <w:t xml:space="preserve">sont donc là, achevés. […] Il a transpercé leur </w:t>
      </w:r>
      <w:r w:rsidRPr="0081473A">
        <w:rPr>
          <w:b/>
          <w:color w:val="7030A0"/>
        </w:rPr>
        <w:t>maison</w:t>
      </w:r>
      <w:r w:rsidRPr="0081473A">
        <w:rPr>
          <w:color w:val="7030A0"/>
        </w:rPr>
        <w:t xml:space="preserve"> en même temps que leurs corps, le </w:t>
      </w:r>
      <w:r w:rsidRPr="0081473A">
        <w:rPr>
          <w:color w:val="7030A0"/>
        </w:rPr>
        <w:lastRenderedPageBreak/>
        <w:t xml:space="preserve">coup dont tu les dis frappés, conduit par une fureur indicible et par l’esprit de </w:t>
      </w:r>
      <w:r w:rsidRPr="0081473A">
        <w:rPr>
          <w:b/>
          <w:color w:val="7030A0"/>
        </w:rPr>
        <w:t xml:space="preserve">discorde </w:t>
      </w:r>
      <w:r w:rsidRPr="0081473A">
        <w:rPr>
          <w:color w:val="7030A0"/>
        </w:rPr>
        <w:t>issu de l’imprécation paternelle</w:t>
      </w:r>
      <w:r w:rsidRPr="0081473A">
        <w:t>. »</w:t>
      </w:r>
    </w:p>
    <w:p w:rsidR="00E7454E" w:rsidRPr="00A46E7B" w:rsidRDefault="00E7454E" w:rsidP="00E7454E"/>
    <w:p w:rsidR="00E7454E" w:rsidRDefault="00E7454E" w:rsidP="00E7454E">
      <w:pPr>
        <w:pBdr>
          <w:top w:val="single" w:sz="4" w:space="1" w:color="auto"/>
          <w:left w:val="single" w:sz="4" w:space="4" w:color="auto"/>
          <w:bottom w:val="single" w:sz="4" w:space="1" w:color="auto"/>
          <w:right w:val="single" w:sz="4" w:space="4" w:color="auto"/>
        </w:pBdr>
        <w:shd w:val="clear" w:color="auto" w:fill="E2EFD9" w:themeFill="accent6" w:themeFillTint="33"/>
      </w:pPr>
      <w:r w:rsidRPr="00A46E7B">
        <w:rPr>
          <w:b/>
          <w:bCs/>
        </w:rPr>
        <w:t>Exodos</w:t>
      </w:r>
      <w:r w:rsidRPr="00A46E7B">
        <w:t xml:space="preserve"> (v. 861-1004</w:t>
      </w:r>
      <w:proofErr w:type="gramStart"/>
      <w:r w:rsidRPr="00A46E7B">
        <w:t>).</w:t>
      </w:r>
      <w:r>
        <w:t>p</w:t>
      </w:r>
      <w:proofErr w:type="gramEnd"/>
      <w:r>
        <w:t xml:space="preserve"> 172-176 </w:t>
      </w:r>
    </w:p>
    <w:p w:rsidR="00E7454E" w:rsidRDefault="00E7454E" w:rsidP="00E7454E">
      <w:r w:rsidRPr="00A46E7B">
        <w:t xml:space="preserve"> (Sans doute inauthentique.) Le chœur reprend le thrène entamé ; un </w:t>
      </w:r>
      <w:r w:rsidRPr="002C11D3">
        <w:rPr>
          <w:b/>
        </w:rPr>
        <w:t>héraut</w:t>
      </w:r>
      <w:r w:rsidRPr="00A46E7B">
        <w:t xml:space="preserve"> proclame l'inégalité des funérailles qui ont été décidées pour les deux frères. </w:t>
      </w:r>
    </w:p>
    <w:p w:rsidR="00E7454E" w:rsidRDefault="00E7454E" w:rsidP="00E7454E">
      <w:r w:rsidRPr="000B7A99">
        <w:rPr>
          <w:b/>
        </w:rPr>
        <w:t>Antigone</w:t>
      </w:r>
      <w:r w:rsidRPr="00A46E7B">
        <w:t xml:space="preserve">, qui est apparue sur scène, annonce son intention de procurer à Polynice aussi les rites funéraires sacrés. </w:t>
      </w:r>
      <w:r w:rsidRPr="005F4AC1">
        <w:rPr>
          <w:b/>
        </w:rPr>
        <w:t>Le chœur</w:t>
      </w:r>
      <w:r w:rsidRPr="00A46E7B">
        <w:t xml:space="preserve"> se lamente sur ces nouveaux maux à venir</w:t>
      </w:r>
      <w:r>
        <w:t xml:space="preserve"> t se divise en deux parties : l’un prêt à suivre Antigone, l’autre, légaliste, préférant suivre l’avis des « commissaires du peuple de la cité cadméenne »</w:t>
      </w:r>
      <w:r w:rsidRPr="00A46E7B">
        <w:t>.</w:t>
      </w:r>
    </w:p>
    <w:p w:rsidR="00E7454E" w:rsidRPr="00A46E7B" w:rsidRDefault="00E7454E" w:rsidP="00564CF2">
      <w:pPr>
        <w:pBdr>
          <w:top w:val="single" w:sz="4" w:space="1" w:color="auto"/>
          <w:left w:val="single" w:sz="4" w:space="4" w:color="auto"/>
          <w:bottom w:val="single" w:sz="4" w:space="1" w:color="auto"/>
          <w:right w:val="single" w:sz="4" w:space="4" w:color="auto"/>
        </w:pBdr>
      </w:pPr>
      <w:r>
        <w:t>« </w:t>
      </w:r>
      <w:r w:rsidRPr="004D7E63">
        <w:rPr>
          <w:b/>
          <w:color w:val="7030A0"/>
        </w:rPr>
        <w:t>Il s’agit d’un deuil commun à la race tout entière, et ce que l’Etat recommande comme le droit, tantôt c’est ceci et tantôt cela. » // « Nous nous suivrons celui-là, comme l’</w:t>
      </w:r>
      <w:r w:rsidR="00EC546A">
        <w:rPr>
          <w:b/>
          <w:color w:val="7030A0"/>
        </w:rPr>
        <w:t>E</w:t>
      </w:r>
      <w:r w:rsidRPr="004D7E63">
        <w:rPr>
          <w:b/>
          <w:color w:val="7030A0"/>
        </w:rPr>
        <w:t>tat et le droit à la fois nous le recommandent</w:t>
      </w:r>
      <w:r>
        <w:t>. »</w:t>
      </w:r>
    </w:p>
    <w:p w:rsidR="00E7454E" w:rsidRPr="00A46E7B" w:rsidRDefault="00E7454E" w:rsidP="00E7454E"/>
    <w:p w:rsidR="00E7454E" w:rsidRPr="00A46E7B" w:rsidRDefault="00E7454E" w:rsidP="00E7454E"/>
    <w:p w:rsidR="00E7454E" w:rsidRPr="00F64277" w:rsidRDefault="00E7454E" w:rsidP="00E7454E">
      <w:pPr>
        <w:rPr>
          <w:b/>
          <w:bCs/>
          <w:sz w:val="28"/>
          <w:szCs w:val="28"/>
          <w:u w:val="single"/>
        </w:rPr>
      </w:pPr>
      <w:r w:rsidRPr="00DD39F3">
        <w:rPr>
          <w:b/>
          <w:bCs/>
          <w:color w:val="C00000"/>
          <w:sz w:val="28"/>
          <w:szCs w:val="28"/>
          <w:u w:val="single"/>
        </w:rPr>
        <w:t>B. Une structure jouant sur l'opposition et l'isolement du chœur</w:t>
      </w:r>
    </w:p>
    <w:p w:rsidR="00E7454E" w:rsidRDefault="00E7454E" w:rsidP="00E7454E">
      <w:pPr>
        <w:ind w:firstLine="708"/>
      </w:pPr>
      <w:r w:rsidRPr="00A46E7B">
        <w:t xml:space="preserve">La singularité structurelle de cette tragédie est l'opposition radicale qui y est faite entre les séquences dialoguées ou parlées, d'une part, et les scènes musicales, d'autre part. On n'y trouve en effet </w:t>
      </w:r>
      <w:r w:rsidRPr="00223678">
        <w:rPr>
          <w:b/>
        </w:rPr>
        <w:t>aucune monodie</w:t>
      </w:r>
      <w:r w:rsidRPr="00A46E7B">
        <w:t xml:space="preserve">, le chant appartenant donc entièrement dans cette tragédie </w:t>
      </w:r>
      <w:r w:rsidRPr="00223678">
        <w:rPr>
          <w:b/>
          <w:bdr w:val="single" w:sz="4" w:space="0" w:color="auto"/>
        </w:rPr>
        <w:t>au chœur</w:t>
      </w:r>
      <w:r w:rsidRPr="00A46E7B">
        <w:t xml:space="preserve"> et l'isolant. Cette absence </w:t>
      </w:r>
      <w:r w:rsidRPr="00A42FC5">
        <w:rPr>
          <w:b/>
        </w:rPr>
        <w:t xml:space="preserve">renforce les </w:t>
      </w:r>
      <w:r w:rsidRPr="002B393D">
        <w:rPr>
          <w:b/>
          <w:bdr w:val="single" w:sz="4" w:space="0" w:color="auto"/>
        </w:rPr>
        <w:t>oppositions</w:t>
      </w:r>
      <w:r w:rsidRPr="00A46E7B">
        <w:t xml:space="preserve"> qui sont mises en œuvre, notamment celle </w:t>
      </w:r>
      <w:r w:rsidRPr="00A42FC5">
        <w:rPr>
          <w:shd w:val="clear" w:color="auto" w:fill="FFF2CC" w:themeFill="accent4" w:themeFillTint="33"/>
        </w:rPr>
        <w:t xml:space="preserve">entre Étéocle </w:t>
      </w:r>
      <w:r w:rsidRPr="002B393D">
        <w:rPr>
          <w:bdr w:val="single" w:sz="4" w:space="0" w:color="auto"/>
          <w:shd w:val="clear" w:color="auto" w:fill="FFF2CC" w:themeFill="accent4" w:themeFillTint="33"/>
        </w:rPr>
        <w:t xml:space="preserve">roi </w:t>
      </w:r>
      <w:r w:rsidRPr="00A42FC5">
        <w:rPr>
          <w:shd w:val="clear" w:color="auto" w:fill="FFF2CC" w:themeFill="accent4" w:themeFillTint="33"/>
        </w:rPr>
        <w:t>de Thèbes</w:t>
      </w:r>
      <w:r w:rsidRPr="00A46E7B">
        <w:t xml:space="preserve">, inflexible, qui </w:t>
      </w:r>
      <w:r w:rsidRPr="00A42FC5">
        <w:rPr>
          <w:b/>
        </w:rPr>
        <w:t>refuse</w:t>
      </w:r>
      <w:r w:rsidRPr="00A46E7B">
        <w:t xml:space="preserve"> de manière absolue de </w:t>
      </w:r>
      <w:r w:rsidRPr="00A42FC5">
        <w:rPr>
          <w:b/>
        </w:rPr>
        <w:t xml:space="preserve">céder aux </w:t>
      </w:r>
      <w:r w:rsidRPr="002B393D">
        <w:rPr>
          <w:b/>
          <w:shd w:val="clear" w:color="auto" w:fill="FFCCFF"/>
        </w:rPr>
        <w:t>émotions</w:t>
      </w:r>
      <w:r w:rsidRPr="00A46E7B">
        <w:t xml:space="preserve">, et </w:t>
      </w:r>
      <w:r w:rsidRPr="00A42FC5">
        <w:rPr>
          <w:shd w:val="clear" w:color="auto" w:fill="FFCCFF"/>
        </w:rPr>
        <w:t xml:space="preserve">le </w:t>
      </w:r>
      <w:r w:rsidRPr="002B393D">
        <w:rPr>
          <w:b/>
          <w:shd w:val="clear" w:color="auto" w:fill="FFCCFF"/>
        </w:rPr>
        <w:t>féminin</w:t>
      </w:r>
      <w:r w:rsidRPr="00A42FC5">
        <w:rPr>
          <w:shd w:val="clear" w:color="auto" w:fill="FFCCFF"/>
        </w:rPr>
        <w:t xml:space="preserve"> collectif</w:t>
      </w:r>
      <w:r w:rsidRPr="00A46E7B">
        <w:t xml:space="preserve">, </w:t>
      </w:r>
      <w:r w:rsidRPr="002B393D">
        <w:rPr>
          <w:b/>
        </w:rPr>
        <w:t>populaire,</w:t>
      </w:r>
      <w:r w:rsidRPr="00A46E7B">
        <w:t xml:space="preserve"> </w:t>
      </w:r>
      <w:r w:rsidRPr="002B393D">
        <w:rPr>
          <w:shd w:val="clear" w:color="auto" w:fill="FFCCFF"/>
        </w:rPr>
        <w:t>angoissé</w:t>
      </w:r>
      <w:r w:rsidRPr="00A46E7B">
        <w:t xml:space="preserve">, qu'incarne </w:t>
      </w:r>
      <w:r w:rsidRPr="002B393D">
        <w:rPr>
          <w:bdr w:val="single" w:sz="4" w:space="0" w:color="auto"/>
        </w:rPr>
        <w:t>le chœur</w:t>
      </w:r>
      <w:r w:rsidRPr="00A46E7B">
        <w:t xml:space="preserve"> - des oppositions qui, toutes annoncent et soulignent le fratricide. </w:t>
      </w:r>
    </w:p>
    <w:p w:rsidR="00E7454E" w:rsidRDefault="00E7454E" w:rsidP="00E7454E">
      <w:pPr>
        <w:ind w:firstLine="708"/>
      </w:pPr>
      <w:r w:rsidRPr="00A46E7B">
        <w:t xml:space="preserve">Elles sont également mises en exergue par la </w:t>
      </w:r>
      <w:r w:rsidRPr="002B393D">
        <w:rPr>
          <w:b/>
        </w:rPr>
        <w:t>scène centrale</w:t>
      </w:r>
      <w:r w:rsidRPr="00A46E7B">
        <w:t xml:space="preserve"> qu'est le double catalogue épique que forment en s'opposant </w:t>
      </w:r>
      <w:r w:rsidRPr="002B393D">
        <w:rPr>
          <w:b/>
        </w:rPr>
        <w:t>Étéocle</w:t>
      </w:r>
      <w:r w:rsidRPr="00A46E7B">
        <w:t xml:space="preserve"> et </w:t>
      </w:r>
      <w:r w:rsidRPr="002B393D">
        <w:rPr>
          <w:b/>
        </w:rPr>
        <w:t>le messager</w:t>
      </w:r>
      <w:r w:rsidRPr="00A46E7B">
        <w:t xml:space="preserve"> dans la scène dite « des blasons ». Cette radicalité des oppositions est renforcée enfin par le </w:t>
      </w:r>
      <w:r w:rsidRPr="002B393D">
        <w:rPr>
          <w:b/>
          <w:bCs/>
          <w:shd w:val="clear" w:color="auto" w:fill="E2EFD9" w:themeFill="accent6" w:themeFillTint="33"/>
        </w:rPr>
        <w:t>kommos</w:t>
      </w:r>
      <w:r w:rsidRPr="00A46E7B">
        <w:t xml:space="preserve"> ou ce qui en tient lieu : s</w:t>
      </w:r>
      <w:r>
        <w:t>’</w:t>
      </w:r>
      <w:r w:rsidRPr="00A46E7B">
        <w:t xml:space="preserve">il est situé à la fin de la pièce et en constitue en quelque sorte le point d'orgue, il n'est pas traditionnel puisque, au lieu de réunir un acteur et le chœur, </w:t>
      </w:r>
      <w:r w:rsidRPr="002B393D">
        <w:rPr>
          <w:b/>
        </w:rPr>
        <w:t>le chœur se divise en deux parties</w:t>
      </w:r>
      <w:r w:rsidRPr="00A46E7B">
        <w:t xml:space="preserve"> et les seuls </w:t>
      </w:r>
      <w:r w:rsidRPr="002B393D">
        <w:rPr>
          <w:b/>
        </w:rPr>
        <w:t>acteurs présents</w:t>
      </w:r>
      <w:r w:rsidRPr="00A46E7B">
        <w:t xml:space="preserve"> sur scène sont les deux </w:t>
      </w:r>
      <w:r w:rsidRPr="002B393D">
        <w:rPr>
          <w:b/>
        </w:rPr>
        <w:t>cadavres des frères morts</w:t>
      </w:r>
      <w:r w:rsidRPr="00A46E7B">
        <w:t>.</w:t>
      </w:r>
    </w:p>
    <w:p w:rsidR="00E7454E" w:rsidRDefault="00E7454E" w:rsidP="00E7454E">
      <w:pPr>
        <w:ind w:firstLine="708"/>
      </w:pPr>
    </w:p>
    <w:p w:rsidR="00E7454E" w:rsidRDefault="00E7454E"/>
    <w:sectPr w:rsidR="00E74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474C7"/>
    <w:multiLevelType w:val="hybridMultilevel"/>
    <w:tmpl w:val="37D09BD8"/>
    <w:lvl w:ilvl="0" w:tplc="7F182D40">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4E"/>
    <w:rsid w:val="00182E6B"/>
    <w:rsid w:val="001B7363"/>
    <w:rsid w:val="001D51A2"/>
    <w:rsid w:val="00220434"/>
    <w:rsid w:val="00234BE5"/>
    <w:rsid w:val="00253F72"/>
    <w:rsid w:val="002718FE"/>
    <w:rsid w:val="00340B8B"/>
    <w:rsid w:val="003740C0"/>
    <w:rsid w:val="00382976"/>
    <w:rsid w:val="003C1961"/>
    <w:rsid w:val="00412546"/>
    <w:rsid w:val="004126F5"/>
    <w:rsid w:val="00451339"/>
    <w:rsid w:val="004A0F05"/>
    <w:rsid w:val="00515669"/>
    <w:rsid w:val="00564CF2"/>
    <w:rsid w:val="00571243"/>
    <w:rsid w:val="00580FE6"/>
    <w:rsid w:val="005A6A2B"/>
    <w:rsid w:val="005E2558"/>
    <w:rsid w:val="005F4AC1"/>
    <w:rsid w:val="00643063"/>
    <w:rsid w:val="006A6172"/>
    <w:rsid w:val="006A62BB"/>
    <w:rsid w:val="006A761B"/>
    <w:rsid w:val="006B17B3"/>
    <w:rsid w:val="006D0E40"/>
    <w:rsid w:val="006D4914"/>
    <w:rsid w:val="006F3A07"/>
    <w:rsid w:val="007105B4"/>
    <w:rsid w:val="00753E66"/>
    <w:rsid w:val="0077386D"/>
    <w:rsid w:val="007F00C7"/>
    <w:rsid w:val="00804EFF"/>
    <w:rsid w:val="0081473A"/>
    <w:rsid w:val="00891E28"/>
    <w:rsid w:val="008B321D"/>
    <w:rsid w:val="008C3543"/>
    <w:rsid w:val="00920D9E"/>
    <w:rsid w:val="00941F26"/>
    <w:rsid w:val="00993740"/>
    <w:rsid w:val="009A5C24"/>
    <w:rsid w:val="009B4B96"/>
    <w:rsid w:val="00A160AF"/>
    <w:rsid w:val="00A512D0"/>
    <w:rsid w:val="00A64A27"/>
    <w:rsid w:val="00A90362"/>
    <w:rsid w:val="00B2324C"/>
    <w:rsid w:val="00B26D3D"/>
    <w:rsid w:val="00B31C42"/>
    <w:rsid w:val="00B35E9D"/>
    <w:rsid w:val="00BE6863"/>
    <w:rsid w:val="00C231EA"/>
    <w:rsid w:val="00C57134"/>
    <w:rsid w:val="00CB7DAB"/>
    <w:rsid w:val="00CE07DC"/>
    <w:rsid w:val="00D00060"/>
    <w:rsid w:val="00DE0EE2"/>
    <w:rsid w:val="00E455EE"/>
    <w:rsid w:val="00E7454E"/>
    <w:rsid w:val="00E766BD"/>
    <w:rsid w:val="00E84A43"/>
    <w:rsid w:val="00E92A84"/>
    <w:rsid w:val="00EA0F40"/>
    <w:rsid w:val="00EC546A"/>
    <w:rsid w:val="00ED0E38"/>
    <w:rsid w:val="00F10B7E"/>
    <w:rsid w:val="00F57D80"/>
    <w:rsid w:val="00F640F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6867"/>
  <w15:chartTrackingRefBased/>
  <w15:docId w15:val="{2056EEE2-3268-4B31-A371-676566A6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54E"/>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7454E"/>
    <w:rPr>
      <w:color w:val="0563C1" w:themeColor="hyperlink"/>
      <w:u w:val="single"/>
    </w:rPr>
  </w:style>
  <w:style w:type="paragraph" w:styleId="NormalWeb">
    <w:name w:val="Normal (Web)"/>
    <w:basedOn w:val="Normal"/>
    <w:uiPriority w:val="99"/>
    <w:semiHidden/>
    <w:unhideWhenUsed/>
    <w:rsid w:val="00E7454E"/>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lev">
    <w:name w:val="Strong"/>
    <w:basedOn w:val="Policepardfaut"/>
    <w:uiPriority w:val="22"/>
    <w:qFormat/>
    <w:rsid w:val="00E7454E"/>
    <w:rPr>
      <w:b/>
      <w:bCs/>
    </w:rPr>
  </w:style>
  <w:style w:type="paragraph" w:styleId="Paragraphedeliste">
    <w:name w:val="List Paragraph"/>
    <w:basedOn w:val="Normal"/>
    <w:uiPriority w:val="34"/>
    <w:qFormat/>
    <w:rsid w:val="00580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737707">
      <w:bodyDiv w:val="1"/>
      <w:marLeft w:val="0"/>
      <w:marRight w:val="0"/>
      <w:marTop w:val="0"/>
      <w:marBottom w:val="0"/>
      <w:divBdr>
        <w:top w:val="none" w:sz="0" w:space="0" w:color="auto"/>
        <w:left w:val="none" w:sz="0" w:space="0" w:color="auto"/>
        <w:bottom w:val="none" w:sz="0" w:space="0" w:color="auto"/>
        <w:right w:val="none" w:sz="0" w:space="0" w:color="auto"/>
      </w:divBdr>
      <w:divsChild>
        <w:div w:id="690453296">
          <w:marLeft w:val="0"/>
          <w:marRight w:val="0"/>
          <w:marTop w:val="0"/>
          <w:marBottom w:val="0"/>
          <w:divBdr>
            <w:top w:val="none" w:sz="0" w:space="0" w:color="auto"/>
            <w:left w:val="none" w:sz="0" w:space="0" w:color="auto"/>
            <w:bottom w:val="none" w:sz="0" w:space="0" w:color="auto"/>
            <w:right w:val="none" w:sz="0" w:space="0" w:color="auto"/>
          </w:divBdr>
        </w:div>
        <w:div w:id="294718639">
          <w:marLeft w:val="0"/>
          <w:marRight w:val="0"/>
          <w:marTop w:val="0"/>
          <w:marBottom w:val="0"/>
          <w:divBdr>
            <w:top w:val="none" w:sz="0" w:space="0" w:color="auto"/>
            <w:left w:val="none" w:sz="0" w:space="0" w:color="auto"/>
            <w:bottom w:val="none" w:sz="0" w:space="0" w:color="auto"/>
            <w:right w:val="none" w:sz="0" w:space="0" w:color="auto"/>
          </w:divBdr>
        </w:div>
        <w:div w:id="310182718">
          <w:marLeft w:val="0"/>
          <w:marRight w:val="0"/>
          <w:marTop w:val="0"/>
          <w:marBottom w:val="0"/>
          <w:divBdr>
            <w:top w:val="none" w:sz="0" w:space="0" w:color="auto"/>
            <w:left w:val="none" w:sz="0" w:space="0" w:color="auto"/>
            <w:bottom w:val="none" w:sz="0" w:space="0" w:color="auto"/>
            <w:right w:val="none" w:sz="0" w:space="0" w:color="auto"/>
          </w:divBdr>
        </w:div>
        <w:div w:id="1592466504">
          <w:marLeft w:val="0"/>
          <w:marRight w:val="0"/>
          <w:marTop w:val="0"/>
          <w:marBottom w:val="0"/>
          <w:divBdr>
            <w:top w:val="none" w:sz="0" w:space="0" w:color="auto"/>
            <w:left w:val="none" w:sz="0" w:space="0" w:color="auto"/>
            <w:bottom w:val="none" w:sz="0" w:space="0" w:color="auto"/>
            <w:right w:val="none" w:sz="0" w:space="0" w:color="auto"/>
          </w:divBdr>
        </w:div>
        <w:div w:id="51199930">
          <w:marLeft w:val="0"/>
          <w:marRight w:val="0"/>
          <w:marTop w:val="0"/>
          <w:marBottom w:val="0"/>
          <w:divBdr>
            <w:top w:val="none" w:sz="0" w:space="0" w:color="auto"/>
            <w:left w:val="none" w:sz="0" w:space="0" w:color="auto"/>
            <w:bottom w:val="none" w:sz="0" w:space="0" w:color="auto"/>
            <w:right w:val="none" w:sz="0" w:space="0" w:color="auto"/>
          </w:divBdr>
        </w:div>
        <w:div w:id="1350133839">
          <w:marLeft w:val="0"/>
          <w:marRight w:val="0"/>
          <w:marTop w:val="0"/>
          <w:marBottom w:val="0"/>
          <w:divBdr>
            <w:top w:val="none" w:sz="0" w:space="0" w:color="auto"/>
            <w:left w:val="none" w:sz="0" w:space="0" w:color="auto"/>
            <w:bottom w:val="none" w:sz="0" w:space="0" w:color="auto"/>
            <w:right w:val="none" w:sz="0" w:space="0" w:color="auto"/>
          </w:divBdr>
        </w:div>
        <w:div w:id="1081290006">
          <w:marLeft w:val="0"/>
          <w:marRight w:val="0"/>
          <w:marTop w:val="0"/>
          <w:marBottom w:val="0"/>
          <w:divBdr>
            <w:top w:val="none" w:sz="0" w:space="0" w:color="auto"/>
            <w:left w:val="none" w:sz="0" w:space="0" w:color="auto"/>
            <w:bottom w:val="none" w:sz="0" w:space="0" w:color="auto"/>
            <w:right w:val="none" w:sz="0" w:space="0" w:color="auto"/>
          </w:divBdr>
        </w:div>
        <w:div w:id="691226583">
          <w:marLeft w:val="0"/>
          <w:marRight w:val="0"/>
          <w:marTop w:val="0"/>
          <w:marBottom w:val="0"/>
          <w:divBdr>
            <w:top w:val="none" w:sz="0" w:space="0" w:color="auto"/>
            <w:left w:val="none" w:sz="0" w:space="0" w:color="auto"/>
            <w:bottom w:val="none" w:sz="0" w:space="0" w:color="auto"/>
            <w:right w:val="none" w:sz="0" w:space="0" w:color="auto"/>
          </w:divBdr>
        </w:div>
        <w:div w:id="681005237">
          <w:marLeft w:val="0"/>
          <w:marRight w:val="0"/>
          <w:marTop w:val="0"/>
          <w:marBottom w:val="0"/>
          <w:divBdr>
            <w:top w:val="none" w:sz="0" w:space="0" w:color="auto"/>
            <w:left w:val="none" w:sz="0" w:space="0" w:color="auto"/>
            <w:bottom w:val="none" w:sz="0" w:space="0" w:color="auto"/>
            <w:right w:val="none" w:sz="0" w:space="0" w:color="auto"/>
          </w:divBdr>
        </w:div>
        <w:div w:id="1434134024">
          <w:marLeft w:val="0"/>
          <w:marRight w:val="0"/>
          <w:marTop w:val="0"/>
          <w:marBottom w:val="0"/>
          <w:divBdr>
            <w:top w:val="none" w:sz="0" w:space="0" w:color="auto"/>
            <w:left w:val="none" w:sz="0" w:space="0" w:color="auto"/>
            <w:bottom w:val="none" w:sz="0" w:space="0" w:color="auto"/>
            <w:right w:val="none" w:sz="0" w:space="0" w:color="auto"/>
          </w:divBdr>
        </w:div>
        <w:div w:id="420681644">
          <w:marLeft w:val="0"/>
          <w:marRight w:val="0"/>
          <w:marTop w:val="0"/>
          <w:marBottom w:val="0"/>
          <w:divBdr>
            <w:top w:val="none" w:sz="0" w:space="0" w:color="auto"/>
            <w:left w:val="none" w:sz="0" w:space="0" w:color="auto"/>
            <w:bottom w:val="none" w:sz="0" w:space="0" w:color="auto"/>
            <w:right w:val="none" w:sz="0" w:space="0" w:color="auto"/>
          </w:divBdr>
        </w:div>
        <w:div w:id="764765282">
          <w:marLeft w:val="0"/>
          <w:marRight w:val="0"/>
          <w:marTop w:val="0"/>
          <w:marBottom w:val="0"/>
          <w:divBdr>
            <w:top w:val="none" w:sz="0" w:space="0" w:color="auto"/>
            <w:left w:val="none" w:sz="0" w:space="0" w:color="auto"/>
            <w:bottom w:val="none" w:sz="0" w:space="0" w:color="auto"/>
            <w:right w:val="none" w:sz="0" w:space="0" w:color="auto"/>
          </w:divBdr>
        </w:div>
        <w:div w:id="565143129">
          <w:marLeft w:val="0"/>
          <w:marRight w:val="0"/>
          <w:marTop w:val="0"/>
          <w:marBottom w:val="0"/>
          <w:divBdr>
            <w:top w:val="none" w:sz="0" w:space="0" w:color="auto"/>
            <w:left w:val="none" w:sz="0" w:space="0" w:color="auto"/>
            <w:bottom w:val="none" w:sz="0" w:space="0" w:color="auto"/>
            <w:right w:val="none" w:sz="0" w:space="0" w:color="auto"/>
          </w:divBdr>
        </w:div>
        <w:div w:id="429276884">
          <w:marLeft w:val="0"/>
          <w:marRight w:val="0"/>
          <w:marTop w:val="0"/>
          <w:marBottom w:val="0"/>
          <w:divBdr>
            <w:top w:val="none" w:sz="0" w:space="0" w:color="auto"/>
            <w:left w:val="none" w:sz="0" w:space="0" w:color="auto"/>
            <w:bottom w:val="none" w:sz="0" w:space="0" w:color="auto"/>
            <w:right w:val="none" w:sz="0" w:space="0" w:color="auto"/>
          </w:divBdr>
        </w:div>
        <w:div w:id="1614939791">
          <w:marLeft w:val="0"/>
          <w:marRight w:val="0"/>
          <w:marTop w:val="0"/>
          <w:marBottom w:val="0"/>
          <w:divBdr>
            <w:top w:val="none" w:sz="0" w:space="0" w:color="auto"/>
            <w:left w:val="none" w:sz="0" w:space="0" w:color="auto"/>
            <w:bottom w:val="none" w:sz="0" w:space="0" w:color="auto"/>
            <w:right w:val="none" w:sz="0" w:space="0" w:color="auto"/>
          </w:divBdr>
        </w:div>
        <w:div w:id="449324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38w4LCcydE" TargetMode="External"/><Relationship Id="rId3" Type="http://schemas.openxmlformats.org/officeDocument/2006/relationships/styles" Target="styles.xml"/><Relationship Id="rId7" Type="http://schemas.openxmlformats.org/officeDocument/2006/relationships/hyperlink" Target="https://youtu.be/M38w4LCcydE?t=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PwdRtuhdhW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youtu.be/h40z_Y7YFB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53C81-FECE-40A4-83B5-96769746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3329</Words>
  <Characters>18311</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Sallé</dc:creator>
  <cp:keywords/>
  <dc:description/>
  <cp:lastModifiedBy>caroline Sallé</cp:lastModifiedBy>
  <cp:revision>5</cp:revision>
  <dcterms:created xsi:type="dcterms:W3CDTF">2025-02-06T23:07:00Z</dcterms:created>
  <dcterms:modified xsi:type="dcterms:W3CDTF">2025-02-06T23:16:00Z</dcterms:modified>
</cp:coreProperties>
</file>