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F18" w:rsidRPr="003C1F18" w:rsidRDefault="003C1F18" w:rsidP="003C1F18">
      <w:pPr>
        <w:jc w:val="center"/>
        <w:rPr>
          <w:b/>
          <w:color w:val="FF0000"/>
          <w:sz w:val="40"/>
          <w:szCs w:val="40"/>
        </w:rPr>
      </w:pPr>
      <w:r w:rsidRPr="003C1F18">
        <w:rPr>
          <w:rFonts w:hint="eastAsia"/>
          <w:b/>
          <w:color w:val="FF0000"/>
          <w:sz w:val="40"/>
          <w:szCs w:val="40"/>
        </w:rPr>
        <w:t>学习报告</w:t>
      </w:r>
    </w:p>
    <w:p w:rsidR="00043B84" w:rsidRDefault="00043B84" w:rsidP="00475F93">
      <w:r>
        <w:rPr>
          <w:rFonts w:hint="eastAsia"/>
        </w:rPr>
        <w:t>我认为之前阅读的文章有所不足，特搜寻了国外的论文以及国内的证券研究报告来补充自己的知识以及寻找更多可行的线索，文献综述如下：</w:t>
      </w:r>
    </w:p>
    <w:p w:rsidR="00043B84" w:rsidRDefault="00043B84"/>
    <w:p w:rsidR="00043B84" w:rsidRDefault="00043B84">
      <w:pPr>
        <w:rPr>
          <w:rStyle w:val="fontstyle01"/>
          <w:rFonts w:asciiTheme="minorHAnsi" w:hAnsiTheme="minorHAnsi" w:cstheme="minorHAnsi"/>
          <w:sz w:val="20"/>
          <w:szCs w:val="20"/>
        </w:rPr>
      </w:pPr>
      <w:r w:rsidRPr="00484A11">
        <w:rPr>
          <w:rFonts w:eastAsia="宋体" w:cstheme="minorHAnsi"/>
          <w:b/>
          <w:kern w:val="0"/>
          <w:sz w:val="20"/>
          <w:szCs w:val="20"/>
        </w:rPr>
        <w:t>M</w:t>
      </w:r>
      <w:r w:rsidRPr="00484A11">
        <w:rPr>
          <w:rStyle w:val="fontstyle01"/>
          <w:rFonts w:asciiTheme="minorHAnsi" w:hAnsiTheme="minorHAnsi" w:cstheme="minorHAnsi"/>
          <w:b/>
          <w:sz w:val="20"/>
          <w:szCs w:val="20"/>
        </w:rPr>
        <w:t xml:space="preserve">ining corporate annual reports for intelligent detection of financial statement fraud - A comparative study of machine learning methods, Petr Hajek, Roberto </w:t>
      </w:r>
      <w:proofErr w:type="spellStart"/>
      <w:r w:rsidRPr="00484A11">
        <w:rPr>
          <w:rStyle w:val="fontstyle01"/>
          <w:rFonts w:asciiTheme="minorHAnsi" w:hAnsiTheme="minorHAnsi" w:cstheme="minorHAnsi"/>
          <w:b/>
          <w:sz w:val="20"/>
          <w:szCs w:val="20"/>
        </w:rPr>
        <w:t>Henriques</w:t>
      </w:r>
      <w:proofErr w:type="spellEnd"/>
      <w:r w:rsidRPr="00484A11">
        <w:rPr>
          <w:rStyle w:val="fontstyle01"/>
          <w:rFonts w:asciiTheme="minorHAnsi" w:hAnsiTheme="minorHAnsi" w:cstheme="minorHAnsi"/>
          <w:b/>
          <w:sz w:val="20"/>
          <w:szCs w:val="20"/>
        </w:rPr>
        <w:t>, Knowledge-Based Systems, 2017</w:t>
      </w:r>
      <w:r w:rsidRPr="00484A11">
        <w:rPr>
          <w:rStyle w:val="fontstyle01"/>
          <w:rFonts w:asciiTheme="minorHAnsi" w:hAnsiTheme="minorHAnsi" w:cstheme="minorHAnsi"/>
          <w:b/>
          <w:sz w:val="20"/>
          <w:szCs w:val="20"/>
        </w:rPr>
        <w:t>：</w:t>
      </w:r>
      <w:r>
        <w:rPr>
          <w:rStyle w:val="fontstyle01"/>
          <w:rFonts w:asciiTheme="minorHAnsi" w:hAnsiTheme="minorHAnsi" w:cstheme="minorHAnsi" w:hint="eastAsia"/>
          <w:sz w:val="20"/>
          <w:szCs w:val="20"/>
        </w:rPr>
        <w:t>这篇文章是一篇综述性质比较强的文章，里面详细的介绍了人工智能方法在公司造假方面的识别作用方式，列举了一些主要的金融变量并对他们做了实证分析。</w:t>
      </w:r>
    </w:p>
    <w:p w:rsidR="00043B84" w:rsidRDefault="00043B84">
      <w:pPr>
        <w:rPr>
          <w:rStyle w:val="fontstyle01"/>
          <w:rFonts w:asciiTheme="minorHAnsi" w:hAnsiTheme="minorHAnsi" w:cstheme="minorHAnsi"/>
          <w:sz w:val="20"/>
          <w:szCs w:val="20"/>
        </w:rPr>
      </w:pPr>
    </w:p>
    <w:p w:rsidR="00043B84" w:rsidRDefault="00484A11">
      <w:r w:rsidRPr="00484A11">
        <w:rPr>
          <w:rFonts w:ascii="宋体" w:eastAsia="宋体" w:hAnsi="宋体" w:hint="eastAsia"/>
          <w:b/>
          <w:color w:val="000000"/>
          <w:sz w:val="18"/>
          <w:szCs w:val="18"/>
        </w:rPr>
        <w:t>中国上市公司财务造假预测模型_钱苹：</w:t>
      </w:r>
      <w:r w:rsidR="00043B84" w:rsidRPr="00043B84">
        <w:rPr>
          <w:rFonts w:ascii="宋体" w:eastAsia="宋体" w:hAnsi="宋体"/>
          <w:color w:val="000000"/>
          <w:sz w:val="18"/>
          <w:szCs w:val="18"/>
        </w:rPr>
        <w:t>预测模型结果表明经营应计项指数</w:t>
      </w:r>
      <w:r w:rsidR="00043B84" w:rsidRPr="00043B84">
        <w:rPr>
          <w:rFonts w:ascii="HTJ0+ZKWFZr-3" w:hAnsi="HTJ0+ZKWFZr-3"/>
          <w:color w:val="000000"/>
          <w:sz w:val="18"/>
          <w:szCs w:val="18"/>
        </w:rPr>
        <w:t>、</w:t>
      </w:r>
      <w:r w:rsidR="00043B84" w:rsidRPr="00043B84">
        <w:rPr>
          <w:rFonts w:ascii="宋体" w:eastAsia="宋体" w:hAnsi="宋体"/>
          <w:color w:val="000000"/>
          <w:sz w:val="18"/>
          <w:szCs w:val="18"/>
        </w:rPr>
        <w:t>现金销售率</w:t>
      </w:r>
      <w:r w:rsidR="00043B84" w:rsidRPr="00043B84">
        <w:rPr>
          <w:rFonts w:ascii="HTJ0+ZKWFZr-3" w:hAnsi="HTJ0+ZKWFZr-3"/>
          <w:color w:val="000000"/>
          <w:sz w:val="18"/>
          <w:szCs w:val="18"/>
        </w:rPr>
        <w:t>、</w:t>
      </w:r>
      <w:r w:rsidR="00043B84" w:rsidRPr="00043B84">
        <w:rPr>
          <w:rFonts w:ascii="宋体" w:eastAsia="宋体" w:hAnsi="宋体"/>
          <w:color w:val="000000"/>
          <w:sz w:val="18"/>
          <w:szCs w:val="18"/>
        </w:rPr>
        <w:t>股票换手率波动率</w:t>
      </w:r>
      <w:r w:rsidR="00043B84" w:rsidRPr="00043B84">
        <w:rPr>
          <w:rFonts w:ascii="HTJ0+ZKWFZr-3" w:hAnsi="HTJ0+ZKWFZr-3"/>
          <w:color w:val="000000"/>
          <w:sz w:val="18"/>
          <w:szCs w:val="18"/>
        </w:rPr>
        <w:t>、</w:t>
      </w:r>
      <w:r w:rsidR="00043B84" w:rsidRPr="00043B84">
        <w:rPr>
          <w:rFonts w:ascii="宋体" w:eastAsia="宋体" w:hAnsi="宋体"/>
          <w:color w:val="000000"/>
          <w:sz w:val="18"/>
          <w:szCs w:val="18"/>
        </w:rPr>
        <w:t>股权集中度</w:t>
      </w:r>
      <w:r w:rsidR="00043B84" w:rsidRPr="00043B84">
        <w:rPr>
          <w:rFonts w:ascii="HTJ0+ZKWFZr-3" w:hAnsi="HTJ0+ZKWFZr-3"/>
          <w:color w:val="000000"/>
          <w:sz w:val="18"/>
          <w:szCs w:val="18"/>
        </w:rPr>
        <w:t>、</w:t>
      </w:r>
      <w:r w:rsidR="00043B84" w:rsidRPr="00043B84">
        <w:rPr>
          <w:rFonts w:ascii="宋体" w:eastAsia="宋体" w:hAnsi="宋体"/>
          <w:color w:val="000000"/>
          <w:sz w:val="18"/>
          <w:szCs w:val="18"/>
        </w:rPr>
        <w:t>机构投资者持股比率</w:t>
      </w:r>
      <w:r w:rsidR="00043B84" w:rsidRPr="00043B84">
        <w:rPr>
          <w:rFonts w:ascii="HTJ0+ZKWFZr-3" w:hAnsi="HTJ0+ZKWFZr-3"/>
          <w:color w:val="000000"/>
          <w:sz w:val="18"/>
          <w:szCs w:val="18"/>
        </w:rPr>
        <w:t>、</w:t>
      </w:r>
      <w:r w:rsidR="00043B84" w:rsidRPr="00043B84">
        <w:rPr>
          <w:rFonts w:ascii="宋体" w:eastAsia="宋体" w:hAnsi="宋体"/>
          <w:color w:val="000000"/>
          <w:sz w:val="18"/>
          <w:szCs w:val="18"/>
        </w:rPr>
        <w:t>其他应收款比例</w:t>
      </w:r>
      <w:r w:rsidR="00043B84" w:rsidRPr="00043B84">
        <w:rPr>
          <w:rFonts w:ascii="HTJ0+ZKWFZr-3" w:hAnsi="HTJ0+ZKWFZr-3"/>
          <w:color w:val="000000"/>
          <w:sz w:val="18"/>
          <w:szCs w:val="18"/>
        </w:rPr>
        <w:t>、</w:t>
      </w:r>
      <w:r w:rsidR="00043B84" w:rsidRPr="00043B84">
        <w:rPr>
          <w:rFonts w:ascii="宋体" w:eastAsia="宋体" w:hAnsi="宋体"/>
          <w:color w:val="000000"/>
          <w:sz w:val="18"/>
          <w:szCs w:val="18"/>
        </w:rPr>
        <w:t>公司当年是否处于亏损状况</w:t>
      </w:r>
      <w:r w:rsidR="00043B84" w:rsidRPr="00043B84">
        <w:rPr>
          <w:rFonts w:ascii="HTJ0+ZKWFZr-3" w:hAnsi="HTJ0+ZKWFZr-3"/>
          <w:color w:val="000000"/>
          <w:sz w:val="18"/>
          <w:szCs w:val="18"/>
        </w:rPr>
        <w:t>、</w:t>
      </w:r>
      <w:r w:rsidR="00043B84" w:rsidRPr="00043B84">
        <w:rPr>
          <w:rFonts w:ascii="宋体" w:eastAsia="宋体" w:hAnsi="宋体"/>
          <w:color w:val="000000"/>
          <w:sz w:val="18"/>
          <w:szCs w:val="18"/>
        </w:rPr>
        <w:t>是否进行了再融资和股市是否处于熊市等变量显著地反映了</w:t>
      </w:r>
      <w:r w:rsidR="00043B84" w:rsidRPr="00F4035F">
        <w:rPr>
          <w:rFonts w:ascii="宋体" w:eastAsia="宋体" w:hAnsi="宋体"/>
          <w:color w:val="FF0000"/>
          <w:sz w:val="18"/>
          <w:szCs w:val="18"/>
        </w:rPr>
        <w:t>中国财务造假公司特征</w:t>
      </w:r>
      <w:r>
        <w:rPr>
          <w:rFonts w:ascii="宋体" w:eastAsia="宋体" w:hAnsi="宋体"/>
          <w:color w:val="000000"/>
          <w:sz w:val="18"/>
          <w:szCs w:val="18"/>
        </w:rPr>
        <w:t>。</w:t>
      </w:r>
    </w:p>
    <w:p w:rsidR="00043B84" w:rsidRDefault="00043B84"/>
    <w:p w:rsidR="00043B84" w:rsidRDefault="00484A11">
      <w:r w:rsidRPr="00484A11">
        <w:rPr>
          <w:rFonts w:hint="eastAsia"/>
          <w:b/>
        </w:rPr>
        <w:t>数据挖掘在上市公司财务造假识别中的应用：</w:t>
      </w:r>
      <w:r>
        <w:rPr>
          <w:rFonts w:hint="eastAsia"/>
        </w:rPr>
        <w:t>这篇研究报告使用了许多数据挖掘的模型对中国造假的样本进行实证，寻找共同的识别变量以及比较他们的表现。</w:t>
      </w:r>
      <w:r w:rsidR="00871465" w:rsidRPr="00871465">
        <w:rPr>
          <w:rFonts w:hint="eastAsia"/>
          <w:color w:val="FF0000"/>
        </w:rPr>
        <w:t>审计信息、前一年是否亏损、其他应收款占流动资产比例、前五大股东股权集中度等具有显著预测意义。</w:t>
      </w:r>
    </w:p>
    <w:p w:rsidR="00043B84" w:rsidRDefault="00043B84"/>
    <w:p w:rsidR="00043B84" w:rsidRDefault="00043B84"/>
    <w:p w:rsidR="00F11201" w:rsidRDefault="003743F2">
      <w:r>
        <w:rPr>
          <w:rFonts w:hint="eastAsia"/>
        </w:rPr>
        <w:t>造假动机：</w:t>
      </w:r>
      <w:r w:rsidR="004D71E8">
        <w:rPr>
          <w:rFonts w:hint="eastAsia"/>
        </w:rPr>
        <w:t>防止</w:t>
      </w:r>
      <w:r w:rsidR="004D71E8">
        <w:rPr>
          <w:rFonts w:hint="eastAsia"/>
        </w:rPr>
        <w:t>ST</w:t>
      </w:r>
      <w:r w:rsidR="004D71E8">
        <w:rPr>
          <w:rFonts w:hint="eastAsia"/>
        </w:rPr>
        <w:t>；吸引资金；过渡危机</w:t>
      </w:r>
      <w:r w:rsidR="003C1F18">
        <w:t>…</w:t>
      </w:r>
    </w:p>
    <w:p w:rsidR="003743F2" w:rsidRDefault="003743F2">
      <w:r>
        <w:rPr>
          <w:rFonts w:hint="eastAsia"/>
        </w:rPr>
        <w:t>造假手段：</w:t>
      </w:r>
      <w:r w:rsidR="004F15FC">
        <w:rPr>
          <w:rFonts w:hint="eastAsia"/>
        </w:rPr>
        <w:t>虚增交易</w:t>
      </w:r>
      <w:r w:rsidR="00432063">
        <w:rPr>
          <w:rFonts w:hint="eastAsia"/>
        </w:rPr>
        <w:t>；</w:t>
      </w:r>
      <w:r w:rsidR="004F15FC">
        <w:rPr>
          <w:rFonts w:hint="eastAsia"/>
        </w:rPr>
        <w:t>虚增资产</w:t>
      </w:r>
      <w:r w:rsidR="00432063">
        <w:rPr>
          <w:rFonts w:hint="eastAsia"/>
        </w:rPr>
        <w:t>；</w:t>
      </w:r>
      <w:r w:rsidR="004F15FC">
        <w:rPr>
          <w:rFonts w:hint="eastAsia"/>
        </w:rPr>
        <w:t>提前确认收入、虚增收入</w:t>
      </w:r>
      <w:r w:rsidR="00432063">
        <w:rPr>
          <w:rFonts w:hint="eastAsia"/>
        </w:rPr>
        <w:t>；</w:t>
      </w:r>
      <w:r w:rsidR="004F15FC">
        <w:rPr>
          <w:rFonts w:hint="eastAsia"/>
        </w:rPr>
        <w:t>利用过渡性科目、调节利润</w:t>
      </w:r>
      <w:r w:rsidR="00432063">
        <w:rPr>
          <w:rFonts w:hint="eastAsia"/>
        </w:rPr>
        <w:t>；</w:t>
      </w:r>
      <w:r w:rsidR="004F15FC">
        <w:rPr>
          <w:rFonts w:hint="eastAsia"/>
        </w:rPr>
        <w:t>隐瞒或不及时披露重大事项</w:t>
      </w:r>
    </w:p>
    <w:p w:rsidR="003743F2" w:rsidRDefault="003743F2">
      <w:r>
        <w:rPr>
          <w:rFonts w:hint="eastAsia"/>
        </w:rPr>
        <w:t>检测模型</w:t>
      </w:r>
      <w:r w:rsidR="00B92807">
        <w:rPr>
          <w:rFonts w:hint="eastAsia"/>
        </w:rPr>
        <w:t>(method)</w:t>
      </w:r>
      <w:r>
        <w:rPr>
          <w:rFonts w:hint="eastAsia"/>
        </w:rPr>
        <w:t>：</w:t>
      </w:r>
      <w:r w:rsidR="004F15FC">
        <w:rPr>
          <w:rFonts w:hint="eastAsia"/>
        </w:rPr>
        <w:t>传统方法（</w:t>
      </w:r>
      <w:proofErr w:type="spellStart"/>
      <w:r w:rsidR="004F15FC">
        <w:rPr>
          <w:rFonts w:hint="eastAsia"/>
        </w:rPr>
        <w:t>Mscore</w:t>
      </w:r>
      <w:proofErr w:type="spellEnd"/>
      <w:r w:rsidR="004F15FC">
        <w:rPr>
          <w:rFonts w:hint="eastAsia"/>
        </w:rPr>
        <w:t>，</w:t>
      </w:r>
      <w:proofErr w:type="spellStart"/>
      <w:r w:rsidR="004F15FC">
        <w:rPr>
          <w:rFonts w:hint="eastAsia"/>
        </w:rPr>
        <w:t>Fscore</w:t>
      </w:r>
      <w:proofErr w:type="spellEnd"/>
      <w:r w:rsidR="004F15FC">
        <w:rPr>
          <w:rFonts w:hint="eastAsia"/>
        </w:rPr>
        <w:t>，</w:t>
      </w:r>
      <w:proofErr w:type="spellStart"/>
      <w:r w:rsidR="004F15FC">
        <w:rPr>
          <w:rFonts w:hint="eastAsia"/>
        </w:rPr>
        <w:t>Cscore</w:t>
      </w:r>
      <w:proofErr w:type="spellEnd"/>
      <w:r w:rsidR="004F15FC">
        <w:rPr>
          <w:rFonts w:hint="eastAsia"/>
        </w:rPr>
        <w:t>）</w:t>
      </w:r>
      <w:r w:rsidR="00432063">
        <w:rPr>
          <w:rFonts w:hint="eastAsia"/>
        </w:rPr>
        <w:t>；</w:t>
      </w:r>
      <w:r w:rsidR="004F15FC">
        <w:rPr>
          <w:rFonts w:hint="eastAsia"/>
        </w:rPr>
        <w:t>人工智能方法：</w:t>
      </w:r>
    </w:p>
    <w:p w:rsidR="004F15FC" w:rsidRPr="004F15FC" w:rsidRDefault="004F15FC" w:rsidP="004F15FC">
      <w:pPr>
        <w:widowControl/>
        <w:jc w:val="left"/>
        <w:rPr>
          <w:rFonts w:ascii="宋体" w:eastAsia="宋体" w:hAnsi="宋体" w:cs="宋体"/>
          <w:kern w:val="0"/>
          <w:sz w:val="24"/>
          <w:szCs w:val="24"/>
        </w:rPr>
      </w:pPr>
      <w:r w:rsidRPr="004F15FC">
        <w:rPr>
          <w:rFonts w:ascii="宋体" w:eastAsia="宋体" w:hAnsi="宋体" w:cs="宋体"/>
          <w:noProof/>
          <w:kern w:val="0"/>
          <w:sz w:val="24"/>
          <w:szCs w:val="24"/>
        </w:rPr>
        <w:drawing>
          <wp:inline distT="0" distB="0" distL="0" distR="0">
            <wp:extent cx="5279556" cy="3657978"/>
            <wp:effectExtent l="0" t="0" r="0" b="0"/>
            <wp:docPr id="3" name="图片 3" descr="C:\Users\Luofeng\Documents\Tencent Files\526980437\Image\C2C\RJ_@4B_J$[57ATY`P90_M~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ofeng\Documents\Tencent Files\526980437\Image\C2C\RJ_@4B_J$[57ATY`P90_M~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2813" cy="3681020"/>
                    </a:xfrm>
                    <a:prstGeom prst="rect">
                      <a:avLst/>
                    </a:prstGeom>
                    <a:noFill/>
                    <a:ln>
                      <a:noFill/>
                    </a:ln>
                  </pic:spPr>
                </pic:pic>
              </a:graphicData>
            </a:graphic>
          </wp:inline>
        </w:drawing>
      </w:r>
    </w:p>
    <w:p w:rsidR="00B92807" w:rsidRDefault="00B92807"/>
    <w:p w:rsidR="00432063" w:rsidRDefault="003743F2">
      <w:pPr>
        <w:rPr>
          <w:color w:val="FF0000"/>
        </w:rPr>
      </w:pPr>
      <w:r>
        <w:rPr>
          <w:rFonts w:hint="eastAsia"/>
        </w:rPr>
        <w:t>影响因子</w:t>
      </w:r>
      <w:r w:rsidR="00432063">
        <w:rPr>
          <w:rFonts w:hint="eastAsia"/>
        </w:rPr>
        <w:t>总结：</w:t>
      </w:r>
      <w:proofErr w:type="gramStart"/>
      <w:r w:rsidR="00432063">
        <w:rPr>
          <w:rFonts w:hint="eastAsia"/>
        </w:rPr>
        <w:t>pro</w:t>
      </w:r>
      <w:r w:rsidR="00432063">
        <w:t>fitability</w:t>
      </w:r>
      <w:proofErr w:type="gramEnd"/>
      <w:r w:rsidR="00432063">
        <w:t xml:space="preserve">, activity, asset structure, liquidity, business situation, leverage, market </w:t>
      </w:r>
      <w:r w:rsidR="00432063">
        <w:lastRenderedPageBreak/>
        <w:t>value; insider holdings, reinvestment ratios</w:t>
      </w:r>
      <w:r w:rsidR="009C3C26">
        <w:t>…</w:t>
      </w:r>
      <w:r w:rsidR="00F14D0F">
        <w:t xml:space="preserve"> (listed below in detail)</w:t>
      </w:r>
      <w:r w:rsidR="00432063">
        <w:t xml:space="preserve">; </w:t>
      </w:r>
      <w:r w:rsidR="00432063" w:rsidRPr="00432063">
        <w:rPr>
          <w:color w:val="FF0000"/>
          <w:highlight w:val="yellow"/>
        </w:rPr>
        <w:t>linguistic variables extracted from firm-related textual documents(</w:t>
      </w:r>
      <w:r w:rsidR="00B92807">
        <w:rPr>
          <w:color w:val="FF0000"/>
          <w:highlight w:val="yellow"/>
        </w:rPr>
        <w:t xml:space="preserve">by </w:t>
      </w:r>
      <w:r w:rsidR="00432063" w:rsidRPr="00432063">
        <w:rPr>
          <w:color w:val="FF0000"/>
          <w:highlight w:val="yellow"/>
        </w:rPr>
        <w:t>text mining)</w:t>
      </w:r>
      <w:r w:rsidR="003C1F18">
        <w:rPr>
          <w:color w:val="FF0000"/>
        </w:rPr>
        <w:t>…</w:t>
      </w:r>
    </w:p>
    <w:p w:rsidR="00293E7C" w:rsidRDefault="00293E7C">
      <w:pPr>
        <w:rPr>
          <w:color w:val="FF0000"/>
        </w:rPr>
      </w:pPr>
      <w:r>
        <w:rPr>
          <w:noProof/>
        </w:rPr>
        <w:drawing>
          <wp:inline distT="0" distB="0" distL="0" distR="0" wp14:anchorId="5C21E8A0" wp14:editId="5D990FB3">
            <wp:extent cx="5274310" cy="28721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72105"/>
                    </a:xfrm>
                    <a:prstGeom prst="rect">
                      <a:avLst/>
                    </a:prstGeom>
                  </pic:spPr>
                </pic:pic>
              </a:graphicData>
            </a:graphic>
          </wp:inline>
        </w:drawing>
      </w:r>
    </w:p>
    <w:p w:rsidR="00B92807" w:rsidRDefault="00B92807">
      <w:pPr>
        <w:rPr>
          <w:color w:val="FF0000"/>
        </w:rPr>
      </w:pPr>
    </w:p>
    <w:p w:rsidR="00FB0D6F" w:rsidRDefault="00FB0D6F">
      <w:pPr>
        <w:rPr>
          <w:color w:val="FF0000"/>
        </w:rPr>
      </w:pPr>
    </w:p>
    <w:p w:rsidR="00293E7C" w:rsidRPr="009C3C26" w:rsidRDefault="00FB0D6F">
      <w:pPr>
        <w:rPr>
          <w:color w:val="FF0000"/>
          <w:sz w:val="40"/>
          <w:szCs w:val="40"/>
        </w:rPr>
      </w:pPr>
      <w:r w:rsidRPr="009C3C26">
        <w:rPr>
          <w:color w:val="FF0000"/>
          <w:sz w:val="40"/>
          <w:szCs w:val="40"/>
        </w:rPr>
        <w:t>Research</w:t>
      </w:r>
      <w:r w:rsidRPr="009C3C26">
        <w:rPr>
          <w:rFonts w:hint="eastAsia"/>
          <w:color w:val="FF0000"/>
          <w:sz w:val="40"/>
          <w:szCs w:val="40"/>
        </w:rPr>
        <w:t>es</w:t>
      </w:r>
      <w:r w:rsidRPr="009C3C26">
        <w:rPr>
          <w:color w:val="FF0000"/>
          <w:sz w:val="40"/>
          <w:szCs w:val="40"/>
        </w:rPr>
        <w:t xml:space="preserve"> related to </w:t>
      </w:r>
      <w:r w:rsidRPr="009C3C26">
        <w:rPr>
          <w:rFonts w:hint="eastAsia"/>
          <w:color w:val="FF0000"/>
          <w:sz w:val="40"/>
          <w:szCs w:val="40"/>
        </w:rPr>
        <w:t>Text mining</w:t>
      </w:r>
      <w:r w:rsidRPr="009C3C26">
        <w:rPr>
          <w:color w:val="FF0000"/>
          <w:sz w:val="40"/>
          <w:szCs w:val="40"/>
        </w:rPr>
        <w:t>:</w:t>
      </w:r>
    </w:p>
    <w:p w:rsidR="00B92807" w:rsidRPr="00293E7C" w:rsidRDefault="00B92807" w:rsidP="00B92807">
      <w:pPr>
        <w:rPr>
          <w:rFonts w:ascii="Calibri" w:hAnsi="Calibri" w:cs="Calibri"/>
        </w:rPr>
      </w:pPr>
      <w:r w:rsidRPr="00293E7C">
        <w:rPr>
          <w:rFonts w:ascii="Calibri" w:hAnsi="Calibri" w:cs="Calibri"/>
        </w:rPr>
        <w:t>Recent studies have begun to concentrate on linguistic variables extracted from firm-related</w:t>
      </w:r>
    </w:p>
    <w:p w:rsidR="009C3C26" w:rsidRDefault="00B92807" w:rsidP="00B92807">
      <w:pPr>
        <w:rPr>
          <w:rFonts w:ascii="Calibri" w:hAnsi="Calibri" w:cs="Calibri"/>
        </w:rPr>
      </w:pPr>
      <w:r w:rsidRPr="00293E7C">
        <w:rPr>
          <w:rFonts w:ascii="Calibri" w:hAnsi="Calibri" w:cs="Calibri"/>
          <w:highlight w:val="yellow"/>
        </w:rPr>
        <w:t>textual documents that may contain misleading statements</w:t>
      </w:r>
      <w:r w:rsidRPr="00293E7C">
        <w:rPr>
          <w:rFonts w:ascii="Calibri" w:hAnsi="Calibri" w:cs="Calibri"/>
        </w:rPr>
        <w:t xml:space="preserve">. Text mining is reported highly useful for financial statement fraud because </w:t>
      </w:r>
      <w:r w:rsidRPr="00293E7C">
        <w:rPr>
          <w:rFonts w:ascii="Calibri" w:hAnsi="Calibri" w:cs="Calibri"/>
          <w:highlight w:val="yellow"/>
        </w:rPr>
        <w:t>large amounts of textual data is associated with this type of</w:t>
      </w:r>
      <w:r w:rsidR="009C3C26">
        <w:rPr>
          <w:rFonts w:ascii="Calibri" w:hAnsi="Calibri" w:cs="Calibri"/>
          <w:highlight w:val="yellow"/>
        </w:rPr>
        <w:t xml:space="preserve"> </w:t>
      </w:r>
      <w:r w:rsidRPr="00293E7C">
        <w:rPr>
          <w:rFonts w:ascii="Calibri" w:hAnsi="Calibri" w:cs="Calibri"/>
          <w:highlight w:val="yellow"/>
        </w:rPr>
        <w:t>fraud</w:t>
      </w:r>
      <w:r w:rsidRPr="00293E7C">
        <w:rPr>
          <w:rFonts w:ascii="Calibri" w:hAnsi="Calibri" w:cs="Calibri"/>
        </w:rPr>
        <w:t xml:space="preserve"> [9]. </w:t>
      </w:r>
      <w:proofErr w:type="spellStart"/>
      <w:r w:rsidRPr="00293E7C">
        <w:rPr>
          <w:rFonts w:ascii="Calibri" w:hAnsi="Calibri" w:cs="Calibri"/>
        </w:rPr>
        <w:t>Humpherys</w:t>
      </w:r>
      <w:proofErr w:type="spellEnd"/>
      <w:r w:rsidRPr="00293E7C">
        <w:rPr>
          <w:rFonts w:ascii="Calibri" w:hAnsi="Calibri" w:cs="Calibri"/>
        </w:rPr>
        <w:t xml:space="preserve"> et al. [35] performed a textual analysis of the </w:t>
      </w:r>
      <w:r w:rsidRPr="00293E7C">
        <w:rPr>
          <w:rFonts w:ascii="Calibri" w:hAnsi="Calibri" w:cs="Calibri"/>
          <w:highlight w:val="yellow"/>
        </w:rPr>
        <w:t>MD&amp;A</w:t>
      </w:r>
      <w:r w:rsidR="009C3C26">
        <w:rPr>
          <w:rFonts w:ascii="Calibri" w:hAnsi="Calibri" w:cs="Calibri"/>
          <w:highlight w:val="yellow"/>
        </w:rPr>
        <w:t xml:space="preserve"> (management discussion and analysis)</w:t>
      </w:r>
      <w:r w:rsidR="009C3C26" w:rsidRPr="00293E7C">
        <w:rPr>
          <w:rFonts w:ascii="Calibri" w:hAnsi="Calibri" w:cs="Calibri"/>
          <w:highlight w:val="yellow"/>
        </w:rPr>
        <w:t xml:space="preserve"> section</w:t>
      </w:r>
      <w:r w:rsidRPr="00293E7C">
        <w:rPr>
          <w:rFonts w:ascii="Calibri" w:hAnsi="Calibri" w:cs="Calibri"/>
        </w:rPr>
        <w:t xml:space="preserve"> of Form 10-Ks which public companies must file annually with the SEC. </w:t>
      </w:r>
      <w:proofErr w:type="spellStart"/>
      <w:r w:rsidRPr="00293E7C">
        <w:rPr>
          <w:rFonts w:ascii="Calibri" w:hAnsi="Calibri" w:cs="Calibri"/>
        </w:rPr>
        <w:t>Humpherys</w:t>
      </w:r>
      <w:proofErr w:type="spellEnd"/>
      <w:r w:rsidRPr="00293E7C">
        <w:rPr>
          <w:rFonts w:ascii="Calibri" w:hAnsi="Calibri" w:cs="Calibri"/>
        </w:rPr>
        <w:t xml:space="preserve"> et al. [35] achieved up to 67.3%</w:t>
      </w:r>
      <w:r w:rsidR="009C3C26">
        <w:rPr>
          <w:rFonts w:ascii="Calibri" w:hAnsi="Calibri" w:cs="Calibri"/>
        </w:rPr>
        <w:t xml:space="preserve"> </w:t>
      </w:r>
      <w:r w:rsidRPr="00293E7C">
        <w:rPr>
          <w:rFonts w:ascii="Calibri" w:hAnsi="Calibri" w:cs="Calibri"/>
        </w:rPr>
        <w:t xml:space="preserve">accuracy by using measures of linguistic characteristics such as </w:t>
      </w:r>
      <w:r w:rsidRPr="00293E7C">
        <w:rPr>
          <w:rFonts w:ascii="Calibri" w:hAnsi="Calibri" w:cs="Calibri"/>
          <w:highlight w:val="yellow"/>
        </w:rPr>
        <w:t>lexical diversity and syntactic complexity</w:t>
      </w:r>
      <w:r w:rsidRPr="00293E7C">
        <w:rPr>
          <w:rFonts w:ascii="Calibri" w:hAnsi="Calibri" w:cs="Calibri"/>
        </w:rPr>
        <w:t xml:space="preserve">. </w:t>
      </w:r>
      <w:r w:rsidRPr="00293E7C">
        <w:rPr>
          <w:rFonts w:ascii="Calibri" w:hAnsi="Calibri" w:cs="Calibri"/>
          <w:highlight w:val="yellow"/>
        </w:rPr>
        <w:t>Sentiment analysis and part-of-speech features</w:t>
      </w:r>
      <w:r w:rsidRPr="00293E7C">
        <w:rPr>
          <w:rFonts w:ascii="Calibri" w:hAnsi="Calibri" w:cs="Calibri"/>
        </w:rPr>
        <w:t xml:space="preserve"> were used by [36], demonstrating that </w:t>
      </w:r>
      <w:r w:rsidRPr="00293E7C">
        <w:rPr>
          <w:rFonts w:ascii="Calibri" w:hAnsi="Calibri" w:cs="Calibri"/>
          <w:highlight w:val="yellow"/>
        </w:rPr>
        <w:t>both positive and negative sentiment is more pronounced in fraudulent reports</w:t>
      </w:r>
      <w:r w:rsidRPr="00293E7C">
        <w:rPr>
          <w:rFonts w:ascii="Calibri" w:hAnsi="Calibri" w:cs="Calibri"/>
        </w:rPr>
        <w:t xml:space="preserve">. </w:t>
      </w:r>
      <w:proofErr w:type="spellStart"/>
      <w:r w:rsidRPr="00293E7C">
        <w:rPr>
          <w:rFonts w:ascii="Calibri" w:hAnsi="Calibri" w:cs="Calibri"/>
        </w:rPr>
        <w:t>Minhas</w:t>
      </w:r>
      <w:proofErr w:type="spellEnd"/>
      <w:r w:rsidRPr="00293E7C">
        <w:rPr>
          <w:rFonts w:ascii="Calibri" w:hAnsi="Calibri" w:cs="Calibri"/>
        </w:rPr>
        <w:t xml:space="preserve"> and Hussain [37] compared </w:t>
      </w:r>
      <w:r w:rsidRPr="00293E7C">
        <w:rPr>
          <w:rFonts w:ascii="Calibri" w:hAnsi="Calibri" w:cs="Calibri"/>
          <w:highlight w:val="yellow"/>
        </w:rPr>
        <w:t>bag-of-words and sentiment analysis</w:t>
      </w:r>
      <w:r w:rsidRPr="00293E7C">
        <w:rPr>
          <w:rFonts w:ascii="Calibri" w:hAnsi="Calibri" w:cs="Calibri"/>
        </w:rPr>
        <w:t xml:space="preserve"> to show that they perform similarly in predicting financial statement fraud. Additionally, </w:t>
      </w:r>
      <w:r w:rsidRPr="00293E7C">
        <w:rPr>
          <w:rFonts w:ascii="Calibri" w:hAnsi="Calibri" w:cs="Calibri"/>
          <w:highlight w:val="yellow"/>
        </w:rPr>
        <w:t>non-verbal vocal cues</w:t>
      </w:r>
      <w:r w:rsidRPr="00293E7C">
        <w:rPr>
          <w:rFonts w:ascii="Calibri" w:hAnsi="Calibri" w:cs="Calibri"/>
        </w:rPr>
        <w:t xml:space="preserve"> have shown promising results in financial statement fraud detection [30,38]. Using common pre-processing and statistical methods, the unstructured data can be transformed into quantitative variables. This enables the subsequent use of classification methods.</w:t>
      </w:r>
    </w:p>
    <w:p w:rsidR="00FB0D6F" w:rsidRPr="003C1F18" w:rsidRDefault="00FB0D6F" w:rsidP="00FB0D6F">
      <w:pPr>
        <w:pStyle w:val="a3"/>
        <w:numPr>
          <w:ilvl w:val="0"/>
          <w:numId w:val="1"/>
        </w:numPr>
        <w:ind w:firstLineChars="0"/>
        <w:rPr>
          <w:rFonts w:ascii="Calibri" w:hAnsi="Calibri" w:cs="Calibri"/>
          <w:color w:val="FF0000"/>
          <w:sz w:val="28"/>
          <w:szCs w:val="28"/>
        </w:rPr>
      </w:pPr>
      <w:r w:rsidRPr="003C1F18">
        <w:rPr>
          <w:rFonts w:ascii="Calibri" w:hAnsi="Calibri" w:cs="Calibri" w:hint="eastAsia"/>
          <w:color w:val="FF0000"/>
          <w:sz w:val="28"/>
          <w:szCs w:val="28"/>
        </w:rPr>
        <w:t>词汇、句法复杂度</w:t>
      </w:r>
    </w:p>
    <w:p w:rsidR="00FB0D6F" w:rsidRPr="003C1F18" w:rsidRDefault="00FB0D6F" w:rsidP="00FB0D6F">
      <w:pPr>
        <w:pStyle w:val="a3"/>
        <w:numPr>
          <w:ilvl w:val="0"/>
          <w:numId w:val="1"/>
        </w:numPr>
        <w:ind w:firstLineChars="0"/>
        <w:rPr>
          <w:rFonts w:ascii="Calibri" w:hAnsi="Calibri" w:cs="Calibri"/>
          <w:color w:val="FF0000"/>
          <w:sz w:val="28"/>
          <w:szCs w:val="28"/>
        </w:rPr>
      </w:pPr>
      <w:r w:rsidRPr="003C1F18">
        <w:rPr>
          <w:rFonts w:ascii="Calibri" w:hAnsi="Calibri" w:cs="Calibri" w:hint="eastAsia"/>
          <w:color w:val="FF0000"/>
          <w:sz w:val="28"/>
          <w:szCs w:val="28"/>
        </w:rPr>
        <w:t>情绪和词性特征</w:t>
      </w:r>
    </w:p>
    <w:p w:rsidR="00FB0D6F" w:rsidRPr="003C1F18" w:rsidRDefault="00FB0D6F" w:rsidP="00FB0D6F">
      <w:pPr>
        <w:pStyle w:val="a3"/>
        <w:numPr>
          <w:ilvl w:val="0"/>
          <w:numId w:val="1"/>
        </w:numPr>
        <w:ind w:firstLineChars="0"/>
        <w:rPr>
          <w:rFonts w:ascii="Calibri" w:hAnsi="Calibri" w:cs="Calibri"/>
          <w:color w:val="FF0000"/>
          <w:sz w:val="28"/>
          <w:szCs w:val="28"/>
        </w:rPr>
      </w:pPr>
      <w:r w:rsidRPr="003C1F18">
        <w:rPr>
          <w:rFonts w:ascii="Calibri" w:hAnsi="Calibri" w:cs="Calibri"/>
          <w:color w:val="FF0000"/>
          <w:sz w:val="28"/>
          <w:szCs w:val="28"/>
        </w:rPr>
        <w:t>“</w:t>
      </w:r>
      <w:r w:rsidRPr="003C1F18">
        <w:rPr>
          <w:rFonts w:ascii="Calibri" w:hAnsi="Calibri" w:cs="Calibri" w:hint="eastAsia"/>
          <w:color w:val="FF0000"/>
          <w:sz w:val="28"/>
          <w:szCs w:val="28"/>
        </w:rPr>
        <w:t>词袋</w:t>
      </w:r>
      <w:r w:rsidRPr="003C1F18">
        <w:rPr>
          <w:rFonts w:ascii="Calibri" w:hAnsi="Calibri" w:cs="Calibri"/>
          <w:color w:val="FF0000"/>
          <w:sz w:val="28"/>
          <w:szCs w:val="28"/>
        </w:rPr>
        <w:t>”</w:t>
      </w:r>
      <w:r w:rsidRPr="003C1F18">
        <w:rPr>
          <w:rFonts w:ascii="Calibri" w:hAnsi="Calibri" w:cs="Calibri" w:hint="eastAsia"/>
          <w:color w:val="FF0000"/>
          <w:sz w:val="28"/>
          <w:szCs w:val="28"/>
        </w:rPr>
        <w:t>模型</w:t>
      </w:r>
    </w:p>
    <w:p w:rsidR="00FB0D6F" w:rsidRPr="003C1F18" w:rsidRDefault="00FB0D6F" w:rsidP="00FB0D6F">
      <w:pPr>
        <w:pStyle w:val="a3"/>
        <w:numPr>
          <w:ilvl w:val="0"/>
          <w:numId w:val="1"/>
        </w:numPr>
        <w:ind w:firstLineChars="0"/>
        <w:rPr>
          <w:rFonts w:ascii="Calibri" w:hAnsi="Calibri" w:cs="Calibri"/>
          <w:color w:val="FF0000"/>
          <w:sz w:val="28"/>
          <w:szCs w:val="28"/>
        </w:rPr>
      </w:pPr>
      <w:r w:rsidRPr="003C1F18">
        <w:rPr>
          <w:rFonts w:ascii="Calibri" w:hAnsi="Calibri" w:cs="Calibri" w:hint="eastAsia"/>
          <w:color w:val="FF0000"/>
          <w:sz w:val="28"/>
          <w:szCs w:val="28"/>
        </w:rPr>
        <w:t>演讲等音像资料的线索</w:t>
      </w:r>
    </w:p>
    <w:p w:rsidR="00FB0D6F" w:rsidRDefault="00FB0D6F" w:rsidP="00FB0D6F">
      <w:pPr>
        <w:rPr>
          <w:rFonts w:ascii="Calibri" w:hAnsi="Calibri" w:cs="Calibri"/>
        </w:rPr>
      </w:pPr>
    </w:p>
    <w:p w:rsidR="00043B84" w:rsidRDefault="00043B84" w:rsidP="00FB0D6F">
      <w:pPr>
        <w:rPr>
          <w:rFonts w:ascii="Calibri" w:hAnsi="Calibri" w:cs="Calibri"/>
        </w:rPr>
      </w:pPr>
    </w:p>
    <w:p w:rsidR="009C3C26" w:rsidRPr="003C1F18" w:rsidRDefault="003C1F18" w:rsidP="003C1F18">
      <w:pPr>
        <w:jc w:val="center"/>
        <w:rPr>
          <w:rFonts w:ascii="Calibri" w:hAnsi="Calibri" w:cs="Calibri"/>
          <w:b/>
          <w:color w:val="FF0000"/>
          <w:sz w:val="40"/>
          <w:szCs w:val="40"/>
        </w:rPr>
      </w:pPr>
      <w:r w:rsidRPr="003C1F18">
        <w:rPr>
          <w:rFonts w:ascii="Calibri" w:hAnsi="Calibri" w:cs="Calibri" w:hint="eastAsia"/>
          <w:b/>
          <w:color w:val="FF0000"/>
          <w:sz w:val="40"/>
          <w:szCs w:val="40"/>
        </w:rPr>
        <w:t>我的看法</w:t>
      </w:r>
    </w:p>
    <w:p w:rsidR="009C3C26" w:rsidRDefault="003C1F18" w:rsidP="00FB0D6F">
      <w:pPr>
        <w:rPr>
          <w:rFonts w:ascii="Calibri" w:hAnsi="Calibri" w:cs="Calibri"/>
        </w:rPr>
      </w:pPr>
      <w:r w:rsidRPr="003C1F18">
        <w:rPr>
          <w:rFonts w:ascii="Calibri" w:hAnsi="Calibri" w:cs="Calibri" w:hint="eastAsia"/>
          <w:highlight w:val="yellow"/>
        </w:rPr>
        <w:t>舆情方面</w:t>
      </w:r>
      <w:r>
        <w:rPr>
          <w:rFonts w:ascii="Calibri" w:hAnsi="Calibri" w:cs="Calibri" w:hint="eastAsia"/>
        </w:rPr>
        <w:t>：舆情的情绪基调（负面舆情占比</w:t>
      </w:r>
      <w:r>
        <w:rPr>
          <w:rFonts w:ascii="Calibri" w:hAnsi="Calibri" w:cs="Calibri"/>
        </w:rPr>
        <w:t>…</w:t>
      </w:r>
      <w:r>
        <w:rPr>
          <w:rFonts w:ascii="Calibri" w:hAnsi="Calibri" w:cs="Calibri"/>
        </w:rPr>
        <w:t>）、</w:t>
      </w:r>
      <w:r>
        <w:rPr>
          <w:rFonts w:ascii="Calibri" w:hAnsi="Calibri" w:cs="Calibri" w:hint="eastAsia"/>
        </w:rPr>
        <w:t>微信传播指数</w:t>
      </w:r>
      <w:r>
        <w:rPr>
          <w:rFonts w:ascii="Calibri" w:hAnsi="Calibri" w:cs="Calibri" w:hint="eastAsia"/>
        </w:rPr>
        <w:t>WCI</w:t>
      </w:r>
      <w:r>
        <w:rPr>
          <w:rFonts w:ascii="Calibri" w:hAnsi="Calibri" w:cs="Calibri" w:hint="eastAsia"/>
        </w:rPr>
        <w:t>等</w:t>
      </w:r>
      <w:r w:rsidR="006541C9">
        <w:rPr>
          <w:rFonts w:ascii="Calibri" w:hAnsi="Calibri" w:cs="Calibri" w:hint="eastAsia"/>
        </w:rPr>
        <w:t>，基于假设：新闻记者具备更敏锐的嗅觉以及消息不会毫无根据</w:t>
      </w:r>
      <w:r w:rsidR="005E11E3">
        <w:rPr>
          <w:rFonts w:ascii="Calibri" w:hAnsi="Calibri" w:cs="Calibri" w:hint="eastAsia"/>
        </w:rPr>
        <w:t>（</w:t>
      </w:r>
      <w:r w:rsidR="005E11E3">
        <w:rPr>
          <w:rFonts w:ascii="Calibri" w:hAnsi="Calibri" w:cs="Calibri" w:hint="eastAsia"/>
        </w:rPr>
        <w:t>000006</w:t>
      </w:r>
      <w:r w:rsidR="005E11E3">
        <w:rPr>
          <w:rFonts w:ascii="Calibri" w:hAnsi="Calibri" w:cs="Calibri"/>
        </w:rPr>
        <w:t xml:space="preserve"> 2016-01</w:t>
      </w:r>
      <w:r w:rsidR="005E11E3">
        <w:rPr>
          <w:rFonts w:ascii="Calibri" w:hAnsi="Calibri" w:cs="Calibri" w:hint="eastAsia"/>
        </w:rPr>
        <w:t>负面新闻导致股票大幅下跌；</w:t>
      </w:r>
      <w:r w:rsidR="005E11E3">
        <w:rPr>
          <w:rFonts w:ascii="Calibri" w:hAnsi="Calibri" w:cs="Calibri" w:hint="eastAsia"/>
        </w:rPr>
        <w:t>603322</w:t>
      </w:r>
      <w:r w:rsidR="005E11E3">
        <w:rPr>
          <w:rFonts w:ascii="Calibri" w:hAnsi="Calibri" w:cs="Calibri"/>
        </w:rPr>
        <w:t xml:space="preserve"> 2017-03</w:t>
      </w:r>
      <w:r w:rsidR="00D9140B">
        <w:rPr>
          <w:rFonts w:ascii="Calibri" w:hAnsi="Calibri" w:cs="Calibri"/>
        </w:rPr>
        <w:t>；</w:t>
      </w:r>
      <w:r w:rsidR="00D9140B">
        <w:rPr>
          <w:rFonts w:ascii="Calibri" w:hAnsi="Calibri" w:cs="Calibri"/>
        </w:rPr>
        <w:t>000631 2016-01</w:t>
      </w:r>
      <w:r w:rsidR="005E11E3">
        <w:rPr>
          <w:rFonts w:ascii="Calibri" w:hAnsi="Calibri" w:cs="Calibri" w:hint="eastAsia"/>
        </w:rPr>
        <w:t>等）</w:t>
      </w:r>
    </w:p>
    <w:p w:rsidR="00A35C9C" w:rsidRDefault="00A35C9C" w:rsidP="00FB0D6F">
      <w:pPr>
        <w:rPr>
          <w:rFonts w:ascii="Calibri" w:hAnsi="Calibri" w:cs="Calibri"/>
        </w:rPr>
      </w:pPr>
    </w:p>
    <w:p w:rsidR="009C3C26" w:rsidRDefault="003C1F18" w:rsidP="00FB0D6F">
      <w:pPr>
        <w:rPr>
          <w:rFonts w:ascii="Calibri" w:hAnsi="Calibri" w:cs="Calibri"/>
        </w:rPr>
      </w:pPr>
      <w:r>
        <w:rPr>
          <w:rFonts w:ascii="Calibri" w:hAnsi="Calibri" w:cs="Calibri" w:hint="eastAsia"/>
        </w:rPr>
        <w:t>正式报告方面：可以参照前人的研究，暂时没有想到什么创新点</w:t>
      </w:r>
      <w:r w:rsidR="00AC25B6">
        <w:rPr>
          <w:rFonts w:ascii="Calibri" w:hAnsi="Calibri" w:cs="Calibri" w:hint="eastAsia"/>
        </w:rPr>
        <w:t>，这方面我碰到了一个困难。</w:t>
      </w:r>
    </w:p>
    <w:p w:rsidR="00A35C9C" w:rsidRDefault="00A35C9C" w:rsidP="00FB0D6F">
      <w:pPr>
        <w:rPr>
          <w:rFonts w:ascii="Calibri" w:hAnsi="Calibri" w:cs="Calibri"/>
        </w:rPr>
      </w:pPr>
    </w:p>
    <w:p w:rsidR="00A35C9C" w:rsidRDefault="00A35C9C" w:rsidP="00FB0D6F">
      <w:pPr>
        <w:rPr>
          <w:rFonts w:ascii="Calibri" w:hAnsi="Calibri" w:cs="Calibri"/>
        </w:rPr>
      </w:pPr>
      <w:r w:rsidRPr="00043B84">
        <w:rPr>
          <w:rFonts w:ascii="Calibri" w:hAnsi="Calibri" w:cs="Calibri" w:hint="eastAsia"/>
          <w:highlight w:val="yellow"/>
        </w:rPr>
        <w:t>研究目标的角度</w:t>
      </w:r>
      <w:r>
        <w:rPr>
          <w:rFonts w:ascii="Calibri" w:hAnsi="Calibri" w:cs="Calibri" w:hint="eastAsia"/>
        </w:rPr>
        <w:t>：不一定非要是造假，也可以是公司某种能力的一个预测，比如盈利能力、偿债能力，因为不同的投资者可能会关注</w:t>
      </w:r>
      <w:r w:rsidR="00043B84">
        <w:rPr>
          <w:rFonts w:ascii="Calibri" w:hAnsi="Calibri" w:cs="Calibri" w:hint="eastAsia"/>
        </w:rPr>
        <w:t>一个公司的某一个方面，</w:t>
      </w:r>
      <w:r>
        <w:rPr>
          <w:rFonts w:ascii="Calibri" w:hAnsi="Calibri" w:cs="Calibri" w:hint="eastAsia"/>
        </w:rPr>
        <w:t>也可以作财务困境或者破产风险的预测（例如大量债务即将到期但是偿债能力很差就可以预测具有较大的财务困境）</w:t>
      </w:r>
    </w:p>
    <w:p w:rsidR="00A35C9C" w:rsidRPr="00043B84" w:rsidRDefault="00A35C9C" w:rsidP="00FB0D6F">
      <w:pPr>
        <w:rPr>
          <w:rFonts w:ascii="Calibri" w:hAnsi="Calibri" w:cs="Calibri"/>
        </w:rPr>
      </w:pPr>
    </w:p>
    <w:p w:rsidR="003C1F18" w:rsidRDefault="00A35C9C" w:rsidP="00FB0D6F">
      <w:pPr>
        <w:rPr>
          <w:rFonts w:ascii="Calibri" w:hAnsi="Calibri" w:cs="Calibri"/>
        </w:rPr>
      </w:pPr>
      <w:r>
        <w:rPr>
          <w:rFonts w:ascii="Calibri" w:hAnsi="Calibri" w:cs="Calibri" w:hint="eastAsia"/>
        </w:rPr>
        <w:t>传统方法方面：根据前人的研究选出比较显著的指标以外，可以构建一系列</w:t>
      </w:r>
      <w:r>
        <w:rPr>
          <w:rFonts w:ascii="Calibri" w:hAnsi="Calibri" w:cs="Calibri" w:hint="eastAsia"/>
        </w:rPr>
        <w:t>index</w:t>
      </w:r>
      <w:r>
        <w:rPr>
          <w:rFonts w:ascii="Calibri" w:hAnsi="Calibri" w:cs="Calibri" w:hint="eastAsia"/>
        </w:rPr>
        <w:t>来评估成长能力、营运能力、现金流量、偿债能力、盈利能力与收益质量等等作为目标变量，或者是选取其中某些具有代表性的指标作为目标变量，然后看看前人研究中对公司造假显著的变量是不是对这些目标变量有一定的预测作用。</w:t>
      </w:r>
      <w:r w:rsidR="00043B84" w:rsidRPr="00043B84">
        <w:rPr>
          <w:rFonts w:ascii="Calibri" w:hAnsi="Calibri" w:cs="Calibri" w:hint="eastAsia"/>
          <w:highlight w:val="yellow"/>
        </w:rPr>
        <w:t>潜在的造假可能跟这些</w:t>
      </w:r>
      <w:r w:rsidR="00043B84" w:rsidRPr="00043B84">
        <w:rPr>
          <w:rFonts w:ascii="Calibri" w:hAnsi="Calibri" w:cs="Calibri" w:hint="eastAsia"/>
          <w:highlight w:val="yellow"/>
        </w:rPr>
        <w:t>index</w:t>
      </w:r>
      <w:r w:rsidR="00043B84" w:rsidRPr="00043B84">
        <w:rPr>
          <w:rFonts w:ascii="Calibri" w:hAnsi="Calibri" w:cs="Calibri" w:hint="eastAsia"/>
          <w:highlight w:val="yellow"/>
        </w:rPr>
        <w:t>之间有一定的关联，可以通过</w:t>
      </w:r>
      <w:r w:rsidR="00043B84" w:rsidRPr="00043B84">
        <w:rPr>
          <w:rFonts w:ascii="Calibri" w:hAnsi="Calibri" w:cs="Calibri" w:hint="eastAsia"/>
          <w:highlight w:val="yellow"/>
        </w:rPr>
        <w:t>index</w:t>
      </w:r>
      <w:r w:rsidR="00043B84" w:rsidRPr="00043B84">
        <w:rPr>
          <w:rFonts w:ascii="Calibri" w:hAnsi="Calibri" w:cs="Calibri" w:hint="eastAsia"/>
          <w:highlight w:val="yellow"/>
        </w:rPr>
        <w:t>来联合预测（比如盈利能力很高但是其他应收款占流动资产比率高、审计信息不好）</w:t>
      </w:r>
      <w:r w:rsidR="00475F93">
        <w:rPr>
          <w:rFonts w:ascii="Calibri" w:hAnsi="Calibri" w:cs="Calibri" w:hint="eastAsia"/>
          <w:highlight w:val="yellow"/>
        </w:rPr>
        <w:t>，在对公司情况进行预测的同时，根据预测结果来判断公司是否有利润下降风险等。</w:t>
      </w:r>
    </w:p>
    <w:p w:rsidR="006541C9" w:rsidRDefault="006541C9" w:rsidP="00FB0D6F">
      <w:pPr>
        <w:rPr>
          <w:rFonts w:ascii="Calibri" w:hAnsi="Calibri" w:cs="Calibri"/>
        </w:rPr>
      </w:pPr>
    </w:p>
    <w:p w:rsidR="00AC25B6" w:rsidRPr="00475F93" w:rsidRDefault="00AC25B6" w:rsidP="00475F93">
      <w:pPr>
        <w:jc w:val="center"/>
        <w:rPr>
          <w:rFonts w:ascii="Calibri" w:hAnsi="Calibri" w:cs="Calibri"/>
          <w:b/>
          <w:color w:val="FF0000"/>
          <w:sz w:val="40"/>
          <w:szCs w:val="40"/>
        </w:rPr>
      </w:pPr>
      <w:r w:rsidRPr="00475F93">
        <w:rPr>
          <w:rFonts w:ascii="Calibri" w:hAnsi="Calibri" w:cs="Calibri" w:hint="eastAsia"/>
          <w:b/>
          <w:color w:val="FF0000"/>
          <w:sz w:val="40"/>
          <w:szCs w:val="40"/>
        </w:rPr>
        <w:t>可能的</w:t>
      </w:r>
      <w:r w:rsidR="00475F93" w:rsidRPr="00475F93">
        <w:rPr>
          <w:rFonts w:ascii="Calibri" w:hAnsi="Calibri" w:cs="Calibri" w:hint="eastAsia"/>
          <w:b/>
          <w:color w:val="FF0000"/>
          <w:sz w:val="40"/>
          <w:szCs w:val="40"/>
        </w:rPr>
        <w:t>方向</w:t>
      </w:r>
    </w:p>
    <w:p w:rsidR="006541C9" w:rsidRPr="00AC25B6" w:rsidRDefault="00AC25B6" w:rsidP="00AC25B6">
      <w:pPr>
        <w:pStyle w:val="a3"/>
        <w:numPr>
          <w:ilvl w:val="0"/>
          <w:numId w:val="2"/>
        </w:numPr>
        <w:ind w:firstLineChars="0"/>
        <w:rPr>
          <w:rFonts w:ascii="Calibri" w:hAnsi="Calibri" w:cs="Calibri"/>
        </w:rPr>
      </w:pPr>
      <w:r w:rsidRPr="00AC25B6">
        <w:rPr>
          <w:rFonts w:ascii="Calibri" w:hAnsi="Calibri" w:cs="Calibri" w:hint="eastAsia"/>
        </w:rPr>
        <w:t>分析</w:t>
      </w:r>
      <w:r w:rsidRPr="00475F93">
        <w:rPr>
          <w:rFonts w:ascii="Calibri" w:hAnsi="Calibri" w:cs="Calibri" w:hint="eastAsia"/>
          <w:color w:val="FF0000"/>
        </w:rPr>
        <w:t>舆情情绪</w:t>
      </w:r>
      <w:r w:rsidRPr="00AC25B6">
        <w:rPr>
          <w:rFonts w:ascii="Calibri" w:hAnsi="Calibri" w:cs="Calibri" w:hint="eastAsia"/>
        </w:rPr>
        <w:t>等预测公司未来股价变化（要考虑时间周期以及影响发生后的评述性舆情）</w:t>
      </w:r>
    </w:p>
    <w:p w:rsidR="00AC25B6" w:rsidRDefault="00AC25B6" w:rsidP="00AC25B6">
      <w:pPr>
        <w:pStyle w:val="a3"/>
        <w:numPr>
          <w:ilvl w:val="0"/>
          <w:numId w:val="2"/>
        </w:numPr>
        <w:ind w:firstLineChars="0"/>
        <w:rPr>
          <w:rFonts w:ascii="Calibri" w:hAnsi="Calibri" w:cs="Calibri"/>
        </w:rPr>
      </w:pPr>
      <w:r>
        <w:rPr>
          <w:rFonts w:ascii="Calibri" w:hAnsi="Calibri" w:cs="Calibri" w:hint="eastAsia"/>
        </w:rPr>
        <w:t>像研究报告里面所述一样，自变量是</w:t>
      </w:r>
      <w:r w:rsidRPr="00475F93">
        <w:rPr>
          <w:rFonts w:ascii="Calibri" w:hAnsi="Calibri" w:cs="Calibri" w:hint="eastAsia"/>
        </w:rPr>
        <w:t>审计意见、前一年是否亏损、股权集中度</w:t>
      </w:r>
      <w:r>
        <w:rPr>
          <w:rFonts w:ascii="Calibri" w:hAnsi="Calibri" w:cs="Calibri" w:hint="eastAsia"/>
        </w:rPr>
        <w:t>等，因变量是公司是否出现造假；我们</w:t>
      </w:r>
      <w:r w:rsidRPr="00475F93">
        <w:rPr>
          <w:rFonts w:ascii="Calibri" w:hAnsi="Calibri" w:cs="Calibri" w:hint="eastAsia"/>
          <w:color w:val="FF0000"/>
        </w:rPr>
        <w:t>用过往数据来训练这个系统，然后把这个系统应用到现在的股票市场（比如</w:t>
      </w:r>
      <w:r w:rsidRPr="00475F93">
        <w:rPr>
          <w:rFonts w:ascii="Calibri" w:hAnsi="Calibri" w:cs="Calibri" w:hint="eastAsia"/>
          <w:color w:val="FF0000"/>
        </w:rPr>
        <w:t>A</w:t>
      </w:r>
      <w:r w:rsidRPr="00475F93">
        <w:rPr>
          <w:rFonts w:ascii="Calibri" w:hAnsi="Calibri" w:cs="Calibri" w:hint="eastAsia"/>
          <w:color w:val="FF0000"/>
        </w:rPr>
        <w:t>股市场）筛选出有造假风险的公司，再来人工判定或者想别的办法判定（比如舆情方面等）</w:t>
      </w:r>
    </w:p>
    <w:p w:rsidR="00AC25B6" w:rsidRPr="00475F93" w:rsidRDefault="00AC25B6" w:rsidP="00AC25B6">
      <w:pPr>
        <w:pStyle w:val="a3"/>
        <w:numPr>
          <w:ilvl w:val="0"/>
          <w:numId w:val="2"/>
        </w:numPr>
        <w:ind w:firstLineChars="0"/>
        <w:rPr>
          <w:rFonts w:ascii="Calibri" w:hAnsi="Calibri" w:cs="Calibri"/>
        </w:rPr>
      </w:pPr>
      <w:r w:rsidRPr="00475F93">
        <w:rPr>
          <w:rFonts w:ascii="Calibri" w:hAnsi="Calibri" w:cs="Calibri" w:hint="eastAsia"/>
        </w:rPr>
        <w:t>我从</w:t>
      </w:r>
      <w:r w:rsidRPr="00475F93">
        <w:rPr>
          <w:rFonts w:ascii="Calibri" w:hAnsi="Calibri" w:cs="Calibri" w:hint="eastAsia"/>
        </w:rPr>
        <w:t>wind</w:t>
      </w:r>
      <w:r w:rsidRPr="00475F93">
        <w:rPr>
          <w:rFonts w:ascii="Calibri" w:hAnsi="Calibri" w:cs="Calibri" w:hint="eastAsia"/>
        </w:rPr>
        <w:t>上面下载了一个</w:t>
      </w:r>
      <w:r w:rsidRPr="00475F93">
        <w:rPr>
          <w:rFonts w:ascii="Calibri" w:hAnsi="Calibri" w:cs="Calibri" w:hint="eastAsia"/>
        </w:rPr>
        <w:t>evaluator</w:t>
      </w:r>
      <w:r w:rsidRPr="00475F93">
        <w:rPr>
          <w:rFonts w:ascii="Calibri" w:hAnsi="Calibri" w:cs="Calibri" w:hint="eastAsia"/>
        </w:rPr>
        <w:t>模板，我有这样一个新的想法：</w:t>
      </w:r>
      <w:r w:rsidRPr="00475F93">
        <w:rPr>
          <w:rFonts w:ascii="Calibri" w:hAnsi="Calibri" w:cs="Calibri" w:hint="eastAsia"/>
          <w:color w:val="FF0000"/>
        </w:rPr>
        <w:t>用某种方式来估计营业收入等等预测所需核心假设的上行或下行变化来对这个公司的未来报表做出估计。</w:t>
      </w:r>
      <w:r w:rsidRPr="00475F93">
        <w:rPr>
          <w:rFonts w:ascii="Calibri" w:hAnsi="Calibri" w:cs="Calibri" w:hint="eastAsia"/>
        </w:rPr>
        <w:t>举例：我预测</w:t>
      </w:r>
      <w:r w:rsidR="00B11C9E" w:rsidRPr="00475F93">
        <w:rPr>
          <w:rFonts w:ascii="Calibri" w:hAnsi="Calibri" w:cs="Calibri" w:hint="eastAsia"/>
        </w:rPr>
        <w:t>由于市场供求关系</w:t>
      </w:r>
      <w:r w:rsidR="000D6BB3" w:rsidRPr="00475F93">
        <w:rPr>
          <w:rFonts w:ascii="Calibri" w:hAnsi="Calibri" w:cs="Calibri" w:hint="eastAsia"/>
        </w:rPr>
        <w:t>变化等等</w:t>
      </w:r>
      <w:r w:rsidR="00B11C9E" w:rsidRPr="00475F93">
        <w:rPr>
          <w:rFonts w:ascii="Calibri" w:hAnsi="Calibri" w:cs="Calibri" w:hint="eastAsia"/>
        </w:rPr>
        <w:t>，生产的产品</w:t>
      </w:r>
      <w:r w:rsidR="000D6BB3" w:rsidRPr="00475F93">
        <w:rPr>
          <w:rFonts w:ascii="Calibri" w:hAnsi="Calibri" w:cs="Calibri" w:hint="eastAsia"/>
        </w:rPr>
        <w:t>的相对</w:t>
      </w:r>
      <w:r w:rsidR="00B11C9E" w:rsidRPr="00475F93">
        <w:rPr>
          <w:rFonts w:ascii="Calibri" w:hAnsi="Calibri" w:cs="Calibri" w:hint="eastAsia"/>
        </w:rPr>
        <w:t>价格上升</w:t>
      </w:r>
      <w:r w:rsidR="000D6BB3" w:rsidRPr="00475F93">
        <w:rPr>
          <w:rFonts w:ascii="Calibri" w:hAnsi="Calibri" w:cs="Calibri" w:hint="eastAsia"/>
        </w:rPr>
        <w:t>，营业收入相对于营业成本增加，利润率增加，预测公司利好；这种变化分行业和个别公司；我想，是否能</w:t>
      </w:r>
      <w:r w:rsidR="000D6BB3" w:rsidRPr="00475F93">
        <w:rPr>
          <w:rFonts w:ascii="Calibri" w:hAnsi="Calibri" w:cs="Calibri" w:hint="eastAsia"/>
          <w:color w:val="FF0000"/>
        </w:rPr>
        <w:t>通过分析公开文件，如政府报告或者市场上的研究报告的语气</w:t>
      </w:r>
      <w:r w:rsidR="000D6BB3" w:rsidRPr="00475F93">
        <w:rPr>
          <w:rFonts w:ascii="Calibri" w:hAnsi="Calibri" w:cs="Calibri" w:hint="eastAsia"/>
        </w:rPr>
        <w:t>来估计</w:t>
      </w:r>
      <w:r w:rsidR="00A445B7" w:rsidRPr="00475F93">
        <w:rPr>
          <w:rFonts w:ascii="Calibri" w:hAnsi="Calibri" w:cs="Calibri" w:hint="eastAsia"/>
        </w:rPr>
        <w:t>某行业</w:t>
      </w:r>
      <w:r w:rsidR="000D6BB3" w:rsidRPr="00475F93">
        <w:rPr>
          <w:rFonts w:ascii="Calibri" w:hAnsi="Calibri" w:cs="Calibri" w:hint="eastAsia"/>
        </w:rPr>
        <w:t>产品价格浮动趋势或者原材料价格浮动趋势等等？</w:t>
      </w:r>
      <w:r w:rsidR="00475F93">
        <w:rPr>
          <w:rFonts w:ascii="Calibri" w:hAnsi="Calibri" w:cs="Calibri" w:hint="eastAsia"/>
        </w:rPr>
        <w:t>或者还可以通过其他途径，暂时还没想到。</w:t>
      </w:r>
    </w:p>
    <w:p w:rsidR="000D6BB3" w:rsidRPr="000D6BB3" w:rsidRDefault="000D6BB3" w:rsidP="00AC25B6">
      <w:pPr>
        <w:pStyle w:val="a3"/>
        <w:numPr>
          <w:ilvl w:val="0"/>
          <w:numId w:val="2"/>
        </w:numPr>
        <w:ind w:firstLineChars="0"/>
        <w:rPr>
          <w:rFonts w:ascii="Calibri" w:hAnsi="Calibri" w:cs="Calibri"/>
          <w:color w:val="FF0000"/>
        </w:rPr>
      </w:pPr>
      <w:r>
        <w:rPr>
          <w:rFonts w:ascii="Calibri" w:hAnsi="Calibri" w:cs="Calibri" w:hint="eastAsia"/>
        </w:rPr>
        <w:t>目前关联交易还是比较成问题，能不能通过大数据的办法，</w:t>
      </w:r>
      <w:r w:rsidRPr="00475F93">
        <w:rPr>
          <w:rFonts w:ascii="Calibri" w:hAnsi="Calibri" w:cs="Calibri" w:hint="eastAsia"/>
          <w:color w:val="FF0000"/>
        </w:rPr>
        <w:t>发现隐藏的关联交易</w:t>
      </w:r>
      <w:r>
        <w:rPr>
          <w:rFonts w:ascii="Calibri" w:hAnsi="Calibri" w:cs="Calibri" w:hint="eastAsia"/>
        </w:rPr>
        <w:t>？比如调查某次交易的双方公司实际控股人的关联性的方式来研究关联交易</w:t>
      </w:r>
    </w:p>
    <w:p w:rsidR="000D6BB3" w:rsidRPr="00A445B7" w:rsidRDefault="000D6BB3" w:rsidP="00AC25B6">
      <w:pPr>
        <w:pStyle w:val="a3"/>
        <w:numPr>
          <w:ilvl w:val="0"/>
          <w:numId w:val="2"/>
        </w:numPr>
        <w:ind w:firstLineChars="0"/>
        <w:rPr>
          <w:rFonts w:ascii="Calibri" w:hAnsi="Calibri" w:cs="Calibri"/>
          <w:color w:val="FF0000"/>
        </w:rPr>
      </w:pPr>
      <w:r>
        <w:rPr>
          <w:rFonts w:ascii="Calibri" w:hAnsi="Calibri" w:cs="Calibri" w:hint="eastAsia"/>
        </w:rPr>
        <w:t>一般有着较</w:t>
      </w:r>
      <w:r w:rsidRPr="00475F93">
        <w:rPr>
          <w:rFonts w:ascii="Calibri" w:hAnsi="Calibri" w:cs="Calibri" w:hint="eastAsia"/>
          <w:color w:val="FF0000"/>
        </w:rPr>
        <w:t>高利润率但是市值并不是特别高</w:t>
      </w:r>
      <w:r>
        <w:rPr>
          <w:rFonts w:ascii="Calibri" w:hAnsi="Calibri" w:cs="Calibri" w:hint="eastAsia"/>
        </w:rPr>
        <w:t>的企业容易发生利润的不可持续的情况，无论是造假还是提前确认收入、虚增收入</w:t>
      </w:r>
      <w:r w:rsidR="00475F93">
        <w:rPr>
          <w:rFonts w:ascii="Calibri" w:hAnsi="Calibri" w:cs="Calibri" w:hint="eastAsia"/>
        </w:rPr>
        <w:t>等等；还有</w:t>
      </w:r>
      <w:r w:rsidR="00475F93" w:rsidRPr="00475F93">
        <w:rPr>
          <w:rFonts w:ascii="Calibri" w:hAnsi="Calibri" w:cs="Calibri" w:hint="eastAsia"/>
          <w:color w:val="FF0000"/>
        </w:rPr>
        <w:t>逆行业趋势</w:t>
      </w:r>
      <w:r w:rsidR="00475F93">
        <w:rPr>
          <w:rFonts w:ascii="Calibri" w:hAnsi="Calibri" w:cs="Calibri" w:hint="eastAsia"/>
        </w:rPr>
        <w:t>的公司也是如此，如行业以及行业龙头的利润率都有所下降但是该公司利润率走高，</w:t>
      </w:r>
      <w:r>
        <w:rPr>
          <w:rFonts w:ascii="Calibri" w:hAnsi="Calibri" w:cs="Calibri" w:hint="eastAsia"/>
        </w:rPr>
        <w:t>能不能通过</w:t>
      </w:r>
      <w:r w:rsidRPr="00475F93">
        <w:rPr>
          <w:rFonts w:ascii="Calibri" w:hAnsi="Calibri" w:cs="Calibri" w:hint="eastAsia"/>
          <w:color w:val="FF0000"/>
        </w:rPr>
        <w:t>分析公司对外公开文件或者一些专利信息等来判断这个公司是不是具有独特的竞争优势</w:t>
      </w:r>
      <w:r>
        <w:rPr>
          <w:rFonts w:ascii="Calibri" w:hAnsi="Calibri" w:cs="Calibri" w:hint="eastAsia"/>
        </w:rPr>
        <w:t>来解释如此高的利润率</w:t>
      </w:r>
      <w:r w:rsidR="00A445B7">
        <w:rPr>
          <w:rFonts w:ascii="Calibri" w:hAnsi="Calibri" w:cs="Calibri" w:hint="eastAsia"/>
        </w:rPr>
        <w:t>，并让投资者相信至少在最近一段时间内利润是可以持续的</w:t>
      </w:r>
    </w:p>
    <w:p w:rsidR="00A445B7" w:rsidRDefault="00A445B7" w:rsidP="00AC25B6">
      <w:pPr>
        <w:pStyle w:val="a3"/>
        <w:numPr>
          <w:ilvl w:val="0"/>
          <w:numId w:val="2"/>
        </w:numPr>
        <w:ind w:firstLineChars="0"/>
        <w:rPr>
          <w:rFonts w:ascii="Calibri" w:hAnsi="Calibri" w:cs="Calibri"/>
        </w:rPr>
      </w:pPr>
      <w:r w:rsidRPr="00A445B7">
        <w:rPr>
          <w:rFonts w:ascii="Calibri" w:hAnsi="Calibri" w:cs="Calibri" w:hint="eastAsia"/>
        </w:rPr>
        <w:t>根据</w:t>
      </w:r>
      <w:r w:rsidRPr="00475F93">
        <w:rPr>
          <w:rFonts w:ascii="Calibri" w:hAnsi="Calibri" w:cs="Calibri" w:hint="eastAsia"/>
          <w:color w:val="FF0000"/>
        </w:rPr>
        <w:t>股东减持公司股票以及股权质押</w:t>
      </w:r>
      <w:r w:rsidR="00475F93">
        <w:rPr>
          <w:rFonts w:ascii="Calibri" w:hAnsi="Calibri" w:cs="Calibri" w:hint="eastAsia"/>
        </w:rPr>
        <w:t>等结合现金流量表</w:t>
      </w:r>
      <w:r w:rsidRPr="00A445B7">
        <w:rPr>
          <w:rFonts w:ascii="Calibri" w:hAnsi="Calibri" w:cs="Calibri" w:hint="eastAsia"/>
        </w:rPr>
        <w:t>的情况来分析</w:t>
      </w:r>
      <w:r>
        <w:rPr>
          <w:rFonts w:ascii="Calibri" w:hAnsi="Calibri" w:cs="Calibri" w:hint="eastAsia"/>
        </w:rPr>
        <w:t>公司现金流情况、是否存在较大的违约风险</w:t>
      </w:r>
      <w:r w:rsidR="00475F93">
        <w:rPr>
          <w:rFonts w:ascii="Calibri" w:hAnsi="Calibri" w:cs="Calibri" w:hint="eastAsia"/>
        </w:rPr>
        <w:t>。（单单考虑股东减持公司股票以及股权质押对股票价格波动的预测往往是不够的，可能还要结合现金流量表等其他因子来考虑，可能要用以前的出现了债务违约的公司数据进行学习）</w:t>
      </w:r>
    </w:p>
    <w:p w:rsidR="00237137" w:rsidRDefault="005A0075" w:rsidP="00237137">
      <w:pPr>
        <w:pStyle w:val="a3"/>
        <w:ind w:left="360" w:firstLineChars="0" w:firstLine="0"/>
        <w:jc w:val="center"/>
        <w:rPr>
          <w:rFonts w:ascii="Calibri" w:hAnsi="Calibri" w:cs="Calibri"/>
          <w:b/>
          <w:color w:val="FF0000"/>
          <w:sz w:val="40"/>
          <w:szCs w:val="40"/>
        </w:rPr>
      </w:pPr>
      <w:r>
        <w:rPr>
          <w:rFonts w:ascii="Calibri" w:hAnsi="Calibri" w:cs="Calibri" w:hint="eastAsia"/>
          <w:b/>
          <w:color w:val="FF0000"/>
          <w:sz w:val="40"/>
          <w:szCs w:val="40"/>
        </w:rPr>
        <w:lastRenderedPageBreak/>
        <w:t>一个</w:t>
      </w:r>
      <w:r w:rsidR="00237137" w:rsidRPr="00237137">
        <w:rPr>
          <w:rFonts w:ascii="Calibri" w:hAnsi="Calibri" w:cs="Calibri" w:hint="eastAsia"/>
          <w:b/>
          <w:color w:val="FF0000"/>
          <w:sz w:val="40"/>
          <w:szCs w:val="40"/>
        </w:rPr>
        <w:t>具体</w:t>
      </w:r>
      <w:r w:rsidR="00783681">
        <w:rPr>
          <w:rFonts w:ascii="Calibri" w:hAnsi="Calibri" w:cs="Calibri" w:hint="eastAsia"/>
          <w:b/>
          <w:color w:val="FF0000"/>
          <w:sz w:val="40"/>
          <w:szCs w:val="40"/>
        </w:rPr>
        <w:t>研究</w:t>
      </w:r>
      <w:bookmarkStart w:id="0" w:name="_GoBack"/>
      <w:bookmarkEnd w:id="0"/>
      <w:r w:rsidR="00002AF0">
        <w:rPr>
          <w:rFonts w:ascii="Calibri" w:hAnsi="Calibri" w:cs="Calibri" w:hint="eastAsia"/>
          <w:b/>
          <w:color w:val="FF0000"/>
          <w:sz w:val="40"/>
          <w:szCs w:val="40"/>
        </w:rPr>
        <w:t>办法</w:t>
      </w:r>
    </w:p>
    <w:p w:rsidR="000A54E6" w:rsidRPr="000A54E6" w:rsidRDefault="004B739D" w:rsidP="000A54E6">
      <w:pPr>
        <w:pStyle w:val="a3"/>
        <w:numPr>
          <w:ilvl w:val="0"/>
          <w:numId w:val="4"/>
        </w:numPr>
        <w:ind w:firstLineChars="0"/>
        <w:rPr>
          <w:rFonts w:ascii="Calibri" w:hAnsi="Calibri" w:cs="Calibri"/>
          <w:color w:val="FF0000"/>
          <w:szCs w:val="21"/>
        </w:rPr>
      </w:pPr>
      <w:r>
        <w:rPr>
          <w:rFonts w:ascii="Calibri" w:hAnsi="Calibri" w:cs="Calibri" w:hint="eastAsia"/>
          <w:szCs w:val="21"/>
        </w:rPr>
        <w:t>主干思想：</w:t>
      </w:r>
      <w:r w:rsidR="00237137" w:rsidRPr="00237137">
        <w:rPr>
          <w:rFonts w:ascii="Calibri" w:hAnsi="Calibri" w:cs="Calibri" w:hint="eastAsia"/>
          <w:szCs w:val="21"/>
        </w:rPr>
        <w:t>根据研究报告</w:t>
      </w:r>
      <w:r w:rsidR="00237137" w:rsidRPr="00484A11">
        <w:rPr>
          <w:rFonts w:hint="eastAsia"/>
          <w:b/>
        </w:rPr>
        <w:t>数据挖掘在上市公司财务造假识别中的应用</w:t>
      </w:r>
      <w:r w:rsidR="00237137" w:rsidRPr="00237137">
        <w:rPr>
          <w:rFonts w:hint="eastAsia"/>
        </w:rPr>
        <w:t>中</w:t>
      </w:r>
      <w:r w:rsidR="00237137">
        <w:rPr>
          <w:rFonts w:hint="eastAsia"/>
        </w:rPr>
        <w:t>提到的几种模型（多层神经网络、</w:t>
      </w:r>
      <w:r w:rsidR="00237137">
        <w:rPr>
          <w:rFonts w:hint="eastAsia"/>
        </w:rPr>
        <w:t>SVM</w:t>
      </w:r>
      <w:r w:rsidR="00237137">
        <w:rPr>
          <w:rFonts w:hint="eastAsia"/>
        </w:rPr>
        <w:t>、决策树），三种任选一个或者</w:t>
      </w:r>
      <w:r w:rsidR="002C4CAC">
        <w:rPr>
          <w:rFonts w:hint="eastAsia"/>
        </w:rPr>
        <w:t>结合</w:t>
      </w:r>
      <w:r w:rsidR="00237137">
        <w:rPr>
          <w:rFonts w:hint="eastAsia"/>
        </w:rPr>
        <w:t>，</w:t>
      </w:r>
      <w:r w:rsidR="00237137" w:rsidRPr="002C4CAC">
        <w:rPr>
          <w:rFonts w:hint="eastAsia"/>
          <w:highlight w:val="yellow"/>
        </w:rPr>
        <w:t>用历年被发现的造假公司作为训练集，针对现在市场中的股票进行预测造假的可能性</w:t>
      </w:r>
      <w:r w:rsidR="00237137">
        <w:rPr>
          <w:rFonts w:hint="eastAsia"/>
        </w:rPr>
        <w:t>，观察结果：</w:t>
      </w:r>
    </w:p>
    <w:p w:rsidR="000A54E6" w:rsidRDefault="000A54E6" w:rsidP="000A54E6">
      <w:pPr>
        <w:pStyle w:val="a3"/>
        <w:ind w:left="360" w:firstLineChars="0" w:firstLine="0"/>
        <w:rPr>
          <w:rFonts w:ascii="Calibri" w:hAnsi="Calibri" w:cs="Calibri"/>
          <w:szCs w:val="21"/>
        </w:rPr>
      </w:pPr>
      <w:r w:rsidRPr="000A54E6">
        <w:rPr>
          <w:rFonts w:ascii="Calibri" w:hAnsi="Calibri" w:cs="Calibri" w:hint="eastAsia"/>
          <w:szCs w:val="21"/>
          <w:u w:val="single"/>
        </w:rPr>
        <w:t>路径</w:t>
      </w:r>
      <w:r w:rsidRPr="000A54E6">
        <w:rPr>
          <w:rFonts w:ascii="Calibri" w:hAnsi="Calibri" w:cs="Calibri" w:hint="eastAsia"/>
          <w:szCs w:val="21"/>
          <w:u w:val="single"/>
        </w:rPr>
        <w:t>1</w:t>
      </w:r>
      <w:r w:rsidRPr="000A54E6">
        <w:rPr>
          <w:rFonts w:ascii="Calibri" w:hAnsi="Calibri" w:cs="Calibri" w:hint="eastAsia"/>
          <w:szCs w:val="21"/>
        </w:rPr>
        <w:t>：</w:t>
      </w:r>
      <w:r w:rsidR="00237137" w:rsidRPr="000A54E6">
        <w:rPr>
          <w:rFonts w:ascii="Calibri" w:hAnsi="Calibri" w:cs="Calibri" w:hint="eastAsia"/>
          <w:szCs w:val="21"/>
        </w:rPr>
        <w:t>如果大多数公司造假的可能性不大，只有少部分公司的预测造假可能性大，这个时候</w:t>
      </w:r>
      <w:r w:rsidRPr="000A54E6">
        <w:rPr>
          <w:rFonts w:ascii="Calibri" w:hAnsi="Calibri" w:cs="Calibri" w:hint="eastAsia"/>
          <w:szCs w:val="21"/>
        </w:rPr>
        <w:t>用下面第二点的</w:t>
      </w:r>
      <w:r w:rsidR="002C4CAC">
        <w:rPr>
          <w:rFonts w:ascii="Calibri" w:hAnsi="Calibri" w:cs="Calibri" w:hint="eastAsia"/>
          <w:szCs w:val="21"/>
        </w:rPr>
        <w:t>细节</w:t>
      </w:r>
      <w:r w:rsidRPr="000A54E6">
        <w:rPr>
          <w:rFonts w:ascii="Calibri" w:hAnsi="Calibri" w:cs="Calibri" w:hint="eastAsia"/>
          <w:szCs w:val="21"/>
        </w:rPr>
        <w:t>分析来从另一个角度解释这个结果</w:t>
      </w:r>
    </w:p>
    <w:p w:rsidR="007C10E3" w:rsidRPr="000A54E6" w:rsidRDefault="000A54E6" w:rsidP="000A54E6">
      <w:pPr>
        <w:pStyle w:val="a3"/>
        <w:ind w:left="360" w:firstLineChars="0" w:firstLine="0"/>
        <w:rPr>
          <w:rFonts w:ascii="Calibri" w:hAnsi="Calibri" w:cs="Calibri"/>
          <w:color w:val="FF0000"/>
          <w:szCs w:val="21"/>
        </w:rPr>
      </w:pPr>
      <w:r w:rsidRPr="000A54E6">
        <w:rPr>
          <w:rFonts w:ascii="Calibri" w:hAnsi="Calibri" w:cs="Calibri" w:hint="eastAsia"/>
          <w:szCs w:val="21"/>
          <w:u w:val="single"/>
        </w:rPr>
        <w:t>路径</w:t>
      </w:r>
      <w:r w:rsidRPr="000A54E6">
        <w:rPr>
          <w:rFonts w:ascii="Calibri" w:hAnsi="Calibri" w:cs="Calibri" w:hint="eastAsia"/>
          <w:szCs w:val="21"/>
          <w:u w:val="single"/>
        </w:rPr>
        <w:t>2</w:t>
      </w:r>
      <w:r>
        <w:rPr>
          <w:rFonts w:ascii="Calibri" w:hAnsi="Calibri" w:cs="Calibri" w:hint="eastAsia"/>
          <w:szCs w:val="21"/>
        </w:rPr>
        <w:t>：</w:t>
      </w:r>
      <w:r w:rsidR="007C10E3" w:rsidRPr="000A54E6">
        <w:rPr>
          <w:rFonts w:ascii="Calibri" w:hAnsi="Calibri" w:cs="Calibri" w:hint="eastAsia"/>
          <w:szCs w:val="21"/>
        </w:rPr>
        <w:t>如果预测造假可能性大的公司数量比较多，</w:t>
      </w:r>
      <w:r w:rsidRPr="000A54E6">
        <w:rPr>
          <w:rFonts w:ascii="Calibri" w:hAnsi="Calibri" w:cs="Calibri" w:hint="eastAsia"/>
          <w:szCs w:val="21"/>
        </w:rPr>
        <w:t>就用下面第二点的</w:t>
      </w:r>
      <w:r w:rsidR="002C4CAC">
        <w:rPr>
          <w:rFonts w:ascii="Calibri" w:hAnsi="Calibri" w:cs="Calibri" w:hint="eastAsia"/>
          <w:szCs w:val="21"/>
        </w:rPr>
        <w:t>细节</w:t>
      </w:r>
      <w:r w:rsidRPr="000A54E6">
        <w:rPr>
          <w:rFonts w:ascii="Calibri" w:hAnsi="Calibri" w:cs="Calibri" w:hint="eastAsia"/>
          <w:szCs w:val="21"/>
        </w:rPr>
        <w:t>分析来进一步缩小范围</w:t>
      </w:r>
      <w:r w:rsidR="002C4CAC">
        <w:rPr>
          <w:rFonts w:ascii="Calibri" w:hAnsi="Calibri" w:cs="Calibri" w:hint="eastAsia"/>
          <w:szCs w:val="21"/>
        </w:rPr>
        <w:t>（可以分类，分作三类，细节分析预测造假的、细节分析预测未造假的、细节分析得到的结果不明朗的）</w:t>
      </w:r>
    </w:p>
    <w:p w:rsidR="000A54E6" w:rsidRPr="000A54E6" w:rsidRDefault="000A54E6" w:rsidP="000A54E6">
      <w:pPr>
        <w:ind w:left="360"/>
        <w:rPr>
          <w:rFonts w:ascii="Calibri" w:hAnsi="Calibri" w:cs="Calibri"/>
          <w:szCs w:val="21"/>
        </w:rPr>
      </w:pPr>
      <w:r>
        <w:rPr>
          <w:rFonts w:ascii="Calibri" w:hAnsi="Calibri" w:cs="Calibri" w:hint="eastAsia"/>
          <w:szCs w:val="21"/>
        </w:rPr>
        <w:t>无论是哪一条路径，</w:t>
      </w:r>
      <w:r w:rsidRPr="002C4CAC">
        <w:rPr>
          <w:rFonts w:ascii="Calibri" w:hAnsi="Calibri" w:cs="Calibri" w:hint="eastAsia"/>
          <w:szCs w:val="21"/>
          <w:highlight w:val="yellow"/>
        </w:rPr>
        <w:t>根据分类结果，对每一类做回归</w:t>
      </w:r>
      <w:r w:rsidRPr="000A54E6">
        <w:rPr>
          <w:rFonts w:ascii="Calibri" w:hAnsi="Calibri" w:cs="Calibri" w:hint="eastAsia"/>
          <w:szCs w:val="21"/>
        </w:rPr>
        <w:t>，回归因子参考文献综述里面的前两篇文章，分辨观察显著性等等，再做类似于那篇英文论文的分析（相当于把</w:t>
      </w:r>
      <w:r>
        <w:rPr>
          <w:rFonts w:ascii="Calibri" w:hAnsi="Calibri" w:cs="Calibri" w:hint="eastAsia"/>
          <w:szCs w:val="21"/>
        </w:rPr>
        <w:t>原文章的分类</w:t>
      </w:r>
      <w:r w:rsidRPr="000A54E6">
        <w:rPr>
          <w:rFonts w:ascii="Calibri" w:hAnsi="Calibri" w:cs="Calibri" w:hint="eastAsia"/>
          <w:szCs w:val="21"/>
        </w:rPr>
        <w:t>“</w:t>
      </w:r>
      <w:r>
        <w:rPr>
          <w:rFonts w:ascii="Calibri" w:hAnsi="Calibri" w:cs="Calibri" w:hint="eastAsia"/>
          <w:szCs w:val="21"/>
        </w:rPr>
        <w:t>是否</w:t>
      </w:r>
      <w:r w:rsidRPr="000A54E6">
        <w:rPr>
          <w:rFonts w:ascii="Calibri" w:hAnsi="Calibri" w:cs="Calibri" w:hint="eastAsia"/>
          <w:szCs w:val="21"/>
        </w:rPr>
        <w:t>造假”改为“预测</w:t>
      </w:r>
      <w:r>
        <w:rPr>
          <w:rFonts w:ascii="Calibri" w:hAnsi="Calibri" w:cs="Calibri" w:hint="eastAsia"/>
          <w:szCs w:val="21"/>
        </w:rPr>
        <w:t>是否</w:t>
      </w:r>
      <w:r w:rsidRPr="000A54E6">
        <w:rPr>
          <w:rFonts w:ascii="Calibri" w:hAnsi="Calibri" w:cs="Calibri" w:hint="eastAsia"/>
          <w:szCs w:val="21"/>
        </w:rPr>
        <w:t>造假”，</w:t>
      </w:r>
      <w:r w:rsidR="002C4CAC">
        <w:rPr>
          <w:rFonts w:ascii="Calibri" w:hAnsi="Calibri" w:cs="Calibri" w:hint="eastAsia"/>
          <w:szCs w:val="21"/>
        </w:rPr>
        <w:t>启发来自于</w:t>
      </w:r>
      <w:r w:rsidRPr="000A54E6">
        <w:rPr>
          <w:rFonts w:ascii="Calibri" w:hAnsi="Calibri" w:cs="Calibri" w:hint="eastAsia"/>
          <w:szCs w:val="21"/>
        </w:rPr>
        <w:t>2sls</w:t>
      </w:r>
      <w:r w:rsidRPr="000A54E6">
        <w:rPr>
          <w:rFonts w:ascii="Calibri" w:hAnsi="Calibri" w:cs="Calibri" w:hint="eastAsia"/>
          <w:szCs w:val="21"/>
        </w:rPr>
        <w:t>）</w:t>
      </w:r>
      <w:r w:rsidR="002C4CAC">
        <w:rPr>
          <w:rFonts w:ascii="Calibri" w:hAnsi="Calibri" w:cs="Calibri" w:hint="eastAsia"/>
          <w:szCs w:val="21"/>
        </w:rPr>
        <w:t>，之后可以跟造假、未造假公司的结果进行对照。</w:t>
      </w:r>
    </w:p>
    <w:p w:rsidR="004B739D" w:rsidRPr="000A54E6" w:rsidRDefault="004B739D" w:rsidP="004B739D">
      <w:pPr>
        <w:pStyle w:val="a3"/>
        <w:numPr>
          <w:ilvl w:val="0"/>
          <w:numId w:val="4"/>
        </w:numPr>
        <w:ind w:firstLineChars="0"/>
        <w:rPr>
          <w:rFonts w:ascii="Calibri" w:hAnsi="Calibri" w:cs="Calibri"/>
          <w:szCs w:val="21"/>
        </w:rPr>
      </w:pPr>
      <w:r w:rsidRPr="000A54E6">
        <w:rPr>
          <w:rFonts w:ascii="Calibri" w:hAnsi="Calibri" w:cs="Calibri" w:hint="eastAsia"/>
          <w:szCs w:val="21"/>
        </w:rPr>
        <w:t>细节分析：</w:t>
      </w:r>
    </w:p>
    <w:p w:rsidR="004B739D" w:rsidRPr="000A54E6" w:rsidRDefault="004B739D" w:rsidP="004B739D">
      <w:pPr>
        <w:pStyle w:val="a3"/>
        <w:numPr>
          <w:ilvl w:val="0"/>
          <w:numId w:val="6"/>
        </w:numPr>
        <w:ind w:firstLineChars="0"/>
        <w:rPr>
          <w:rFonts w:ascii="Calibri" w:hAnsi="Calibri" w:cs="Calibri"/>
          <w:szCs w:val="21"/>
          <w:u w:val="single"/>
        </w:rPr>
      </w:pPr>
      <w:r w:rsidRPr="000A54E6">
        <w:rPr>
          <w:rFonts w:ascii="Calibri" w:hAnsi="Calibri" w:cs="Calibri" w:hint="eastAsia"/>
          <w:szCs w:val="21"/>
        </w:rPr>
        <w:t>竞争优势分析</w:t>
      </w:r>
      <w:r w:rsidR="0069505F" w:rsidRPr="000A54E6">
        <w:rPr>
          <w:rFonts w:ascii="Calibri" w:hAnsi="Calibri" w:cs="Calibri" w:hint="eastAsia"/>
          <w:szCs w:val="21"/>
        </w:rPr>
        <w:t>：如专利、上下游（成本、售价）优势、企业规模等，可以是财务的，也可以是非财务的，更可以做结合，</w:t>
      </w:r>
      <w:r w:rsidR="0069505F" w:rsidRPr="000A54E6">
        <w:rPr>
          <w:rFonts w:ascii="Calibri" w:hAnsi="Calibri" w:cs="Calibri" w:hint="eastAsia"/>
          <w:szCs w:val="21"/>
          <w:u w:val="single"/>
        </w:rPr>
        <w:t>但我认为只有当完全没有竞争优势的情况下才能比较精确的预测高收益的不可持续性</w:t>
      </w:r>
    </w:p>
    <w:p w:rsidR="00F4035F" w:rsidRPr="00F4035F" w:rsidRDefault="00F4035F" w:rsidP="004B739D">
      <w:pPr>
        <w:pStyle w:val="a3"/>
        <w:numPr>
          <w:ilvl w:val="0"/>
          <w:numId w:val="6"/>
        </w:numPr>
        <w:ind w:firstLineChars="0"/>
        <w:rPr>
          <w:rStyle w:val="fontstyle01"/>
          <w:rFonts w:ascii="Calibri" w:hAnsi="Calibri" w:cs="Calibri"/>
          <w:color w:val="auto"/>
          <w:sz w:val="21"/>
          <w:szCs w:val="21"/>
        </w:rPr>
      </w:pPr>
      <w:r>
        <w:rPr>
          <w:rFonts w:ascii="Calibri" w:hAnsi="Calibri" w:cs="Calibri" w:hint="eastAsia"/>
          <w:szCs w:val="21"/>
        </w:rPr>
        <w:t>情绪</w:t>
      </w:r>
      <w:r w:rsidR="004B739D" w:rsidRPr="000A54E6">
        <w:rPr>
          <w:rFonts w:ascii="Calibri" w:hAnsi="Calibri" w:cs="Calibri" w:hint="eastAsia"/>
          <w:szCs w:val="21"/>
        </w:rPr>
        <w:t>分析</w:t>
      </w:r>
      <w:r w:rsidR="0069505F" w:rsidRPr="000A54E6">
        <w:rPr>
          <w:rFonts w:ascii="Calibri" w:hAnsi="Calibri" w:cs="Calibri" w:hint="eastAsia"/>
          <w:szCs w:val="21"/>
        </w:rPr>
        <w:t>：分析公司公告、报告的情绪等（</w:t>
      </w:r>
      <w:r w:rsidR="0069505F" w:rsidRPr="002C4CAC">
        <w:rPr>
          <w:rFonts w:ascii="Calibri" w:hAnsi="Calibri" w:cs="Calibri" w:hint="eastAsia"/>
          <w:szCs w:val="21"/>
          <w:highlight w:val="yellow"/>
          <w:u w:val="single"/>
        </w:rPr>
        <w:t>借鉴</w:t>
      </w:r>
      <w:r w:rsidR="0069505F" w:rsidRPr="002C4CAC">
        <w:rPr>
          <w:rFonts w:eastAsia="宋体" w:cstheme="minorHAnsi"/>
          <w:b/>
          <w:kern w:val="0"/>
          <w:sz w:val="20"/>
          <w:szCs w:val="20"/>
          <w:highlight w:val="yellow"/>
          <w:u w:val="single"/>
        </w:rPr>
        <w:t>M</w:t>
      </w:r>
      <w:r w:rsidR="0069505F" w:rsidRPr="002C4CAC">
        <w:rPr>
          <w:rStyle w:val="fontstyle01"/>
          <w:rFonts w:asciiTheme="minorHAnsi" w:hAnsiTheme="minorHAnsi" w:cstheme="minorHAnsi"/>
          <w:b/>
          <w:color w:val="auto"/>
          <w:sz w:val="20"/>
          <w:szCs w:val="20"/>
          <w:highlight w:val="yellow"/>
          <w:u w:val="single"/>
        </w:rPr>
        <w:t>ining corporate annual reports for intelligent detection of financial statement fraud - A comparative study of machine learning methods</w:t>
      </w:r>
      <w:r w:rsidR="0069505F" w:rsidRPr="002C4CAC">
        <w:rPr>
          <w:rStyle w:val="fontstyle01"/>
          <w:rFonts w:asciiTheme="minorHAnsi" w:hAnsiTheme="minorHAnsi" w:cstheme="minorHAnsi" w:hint="eastAsia"/>
          <w:color w:val="auto"/>
          <w:sz w:val="20"/>
          <w:szCs w:val="20"/>
          <w:highlight w:val="yellow"/>
          <w:u w:val="single"/>
        </w:rPr>
        <w:t>提到的方法</w:t>
      </w:r>
      <w:r w:rsidR="0069505F" w:rsidRPr="000A54E6">
        <w:rPr>
          <w:rStyle w:val="fontstyle01"/>
          <w:rFonts w:asciiTheme="minorHAnsi" w:hAnsiTheme="minorHAnsi" w:cstheme="minorHAnsi" w:hint="eastAsia"/>
          <w:color w:val="auto"/>
          <w:sz w:val="20"/>
          <w:szCs w:val="20"/>
          <w:u w:val="single"/>
        </w:rPr>
        <w:t>）</w:t>
      </w:r>
      <w:r w:rsidR="000A54E6" w:rsidRPr="000A54E6">
        <w:rPr>
          <w:rStyle w:val="fontstyle01"/>
          <w:rFonts w:asciiTheme="minorHAnsi" w:hAnsiTheme="minorHAnsi" w:cstheme="minorHAnsi" w:hint="eastAsia"/>
          <w:color w:val="auto"/>
          <w:sz w:val="20"/>
          <w:szCs w:val="20"/>
          <w:u w:val="single"/>
        </w:rPr>
        <w:t>；</w:t>
      </w:r>
      <w:r w:rsidR="000A54E6" w:rsidRPr="002C4CAC">
        <w:rPr>
          <w:rStyle w:val="fontstyle01"/>
          <w:rFonts w:asciiTheme="minorHAnsi" w:hAnsiTheme="minorHAnsi" w:cstheme="minorHAnsi" w:hint="eastAsia"/>
          <w:color w:val="auto"/>
          <w:sz w:val="20"/>
          <w:szCs w:val="20"/>
          <w:highlight w:val="yellow"/>
          <w:u w:val="single"/>
        </w:rPr>
        <w:t>舆情的情绪</w:t>
      </w:r>
      <w:r w:rsidR="000A54E6" w:rsidRPr="000A54E6">
        <w:rPr>
          <w:rStyle w:val="fontstyle01"/>
          <w:rFonts w:asciiTheme="minorHAnsi" w:hAnsiTheme="minorHAnsi" w:cstheme="minorHAnsi" w:hint="eastAsia"/>
          <w:color w:val="auto"/>
          <w:sz w:val="20"/>
          <w:szCs w:val="20"/>
          <w:u w:val="single"/>
        </w:rPr>
        <w:t>；</w:t>
      </w:r>
      <w:r w:rsidR="000A54E6" w:rsidRPr="002C4CAC">
        <w:rPr>
          <w:rStyle w:val="fontstyle01"/>
          <w:rFonts w:asciiTheme="minorHAnsi" w:hAnsiTheme="minorHAnsi" w:cstheme="minorHAnsi" w:hint="eastAsia"/>
          <w:color w:val="auto"/>
          <w:sz w:val="20"/>
          <w:szCs w:val="20"/>
          <w:highlight w:val="yellow"/>
          <w:u w:val="single"/>
        </w:rPr>
        <w:t>公司热度</w:t>
      </w:r>
      <w:r w:rsidR="000A54E6" w:rsidRPr="000A54E6">
        <w:rPr>
          <w:rStyle w:val="fontstyle01"/>
          <w:rFonts w:asciiTheme="minorHAnsi" w:hAnsiTheme="minorHAnsi" w:cstheme="minorHAnsi" w:hint="eastAsia"/>
          <w:color w:val="auto"/>
          <w:sz w:val="20"/>
          <w:szCs w:val="20"/>
          <w:u w:val="single"/>
        </w:rPr>
        <w:t>（如</w:t>
      </w:r>
      <w:proofErr w:type="gramStart"/>
      <w:r w:rsidR="000A54E6" w:rsidRPr="000A54E6">
        <w:rPr>
          <w:rStyle w:val="fontstyle01"/>
          <w:rFonts w:asciiTheme="minorHAnsi" w:hAnsiTheme="minorHAnsi" w:cstheme="minorHAnsi" w:hint="eastAsia"/>
          <w:color w:val="auto"/>
          <w:sz w:val="20"/>
          <w:szCs w:val="20"/>
          <w:u w:val="single"/>
        </w:rPr>
        <w:t>微信指数</w:t>
      </w:r>
      <w:proofErr w:type="gramEnd"/>
      <w:r w:rsidR="000A54E6" w:rsidRPr="000A54E6">
        <w:rPr>
          <w:rStyle w:val="fontstyle01"/>
          <w:rFonts w:asciiTheme="minorHAnsi" w:hAnsiTheme="minorHAnsi" w:cstheme="minorHAnsi" w:hint="eastAsia"/>
          <w:color w:val="auto"/>
          <w:sz w:val="20"/>
          <w:szCs w:val="20"/>
          <w:u w:val="single"/>
        </w:rPr>
        <w:t>等</w:t>
      </w:r>
      <w:r w:rsidR="000A54E6" w:rsidRPr="000A54E6">
        <w:rPr>
          <w:rStyle w:val="fontstyle01"/>
          <w:rFonts w:asciiTheme="minorHAnsi" w:hAnsiTheme="minorHAnsi" w:cstheme="minorHAnsi" w:hint="eastAsia"/>
          <w:color w:val="auto"/>
          <w:sz w:val="20"/>
          <w:szCs w:val="20"/>
        </w:rPr>
        <w:t>）</w:t>
      </w:r>
    </w:p>
    <w:p w:rsidR="004B739D" w:rsidRPr="00F43EE3" w:rsidRDefault="002C4CAC" w:rsidP="004B739D">
      <w:pPr>
        <w:pStyle w:val="a3"/>
        <w:numPr>
          <w:ilvl w:val="0"/>
          <w:numId w:val="6"/>
        </w:numPr>
        <w:ind w:firstLineChars="0"/>
        <w:rPr>
          <w:rStyle w:val="fontstyle01"/>
          <w:rFonts w:ascii="Calibri" w:hAnsi="Calibri" w:cs="Calibri"/>
          <w:color w:val="auto"/>
          <w:sz w:val="21"/>
          <w:szCs w:val="21"/>
        </w:rPr>
      </w:pPr>
      <w:r w:rsidRPr="00F4035F">
        <w:rPr>
          <w:rStyle w:val="fontstyle01"/>
          <w:rFonts w:asciiTheme="minorHAnsi" w:hAnsiTheme="minorHAnsi" w:cstheme="minorHAnsi" w:hint="eastAsia"/>
          <w:color w:val="auto"/>
          <w:sz w:val="20"/>
          <w:szCs w:val="20"/>
        </w:rPr>
        <w:t>内控分析</w:t>
      </w:r>
      <w:r w:rsidR="00F4035F">
        <w:rPr>
          <w:rStyle w:val="fontstyle01"/>
          <w:rFonts w:asciiTheme="minorHAnsi" w:hAnsiTheme="minorHAnsi" w:cstheme="minorHAnsi" w:hint="eastAsia"/>
          <w:color w:val="auto"/>
          <w:sz w:val="20"/>
          <w:szCs w:val="20"/>
        </w:rPr>
        <w:t>：</w:t>
      </w:r>
      <w:r>
        <w:rPr>
          <w:rStyle w:val="fontstyle01"/>
          <w:rFonts w:asciiTheme="minorHAnsi" w:hAnsiTheme="minorHAnsi" w:cstheme="minorHAnsi" w:hint="eastAsia"/>
          <w:color w:val="auto"/>
          <w:sz w:val="20"/>
          <w:szCs w:val="20"/>
        </w:rPr>
        <w:t>可以通过</w:t>
      </w:r>
      <w:r w:rsidRPr="002C4CAC">
        <w:rPr>
          <w:rStyle w:val="fontstyle01"/>
          <w:rFonts w:asciiTheme="minorHAnsi" w:hAnsiTheme="minorHAnsi" w:cstheme="minorHAnsi" w:hint="eastAsia"/>
          <w:color w:val="auto"/>
          <w:sz w:val="20"/>
          <w:szCs w:val="20"/>
        </w:rPr>
        <w:t>挖掘内控报告里面的差异</w:t>
      </w:r>
      <w:r>
        <w:rPr>
          <w:rStyle w:val="fontstyle01"/>
          <w:rFonts w:asciiTheme="minorHAnsi" w:hAnsiTheme="minorHAnsi" w:cstheme="minorHAnsi" w:hint="eastAsia"/>
          <w:color w:val="auto"/>
          <w:sz w:val="20"/>
          <w:szCs w:val="20"/>
        </w:rPr>
        <w:t>（深度</w:t>
      </w:r>
      <w:r>
        <w:rPr>
          <w:rStyle w:val="fontstyle01"/>
          <w:rFonts w:asciiTheme="minorHAnsi" w:hAnsiTheme="minorHAnsi" w:cstheme="minorHAnsi" w:hint="eastAsia"/>
          <w:color w:val="auto"/>
          <w:sz w:val="20"/>
          <w:szCs w:val="20"/>
        </w:rPr>
        <w:t>and</w:t>
      </w:r>
      <w:r>
        <w:rPr>
          <w:rStyle w:val="fontstyle01"/>
          <w:rFonts w:asciiTheme="minorHAnsi" w:hAnsiTheme="minorHAnsi" w:cstheme="minorHAnsi" w:hint="eastAsia"/>
          <w:color w:val="auto"/>
          <w:sz w:val="20"/>
          <w:szCs w:val="20"/>
        </w:rPr>
        <w:t>广度对比，差异主要在财务和非财务标准的制定方面）来为内控</w:t>
      </w:r>
      <w:proofErr w:type="gramStart"/>
      <w:r>
        <w:rPr>
          <w:rStyle w:val="fontstyle01"/>
          <w:rFonts w:asciiTheme="minorHAnsi" w:hAnsiTheme="minorHAnsi" w:cstheme="minorHAnsi" w:hint="eastAsia"/>
          <w:color w:val="auto"/>
          <w:sz w:val="20"/>
          <w:szCs w:val="20"/>
        </w:rPr>
        <w:t>作出</w:t>
      </w:r>
      <w:proofErr w:type="gramEnd"/>
      <w:r>
        <w:rPr>
          <w:rStyle w:val="fontstyle01"/>
          <w:rFonts w:asciiTheme="minorHAnsi" w:hAnsiTheme="minorHAnsi" w:cstheme="minorHAnsi" w:hint="eastAsia"/>
          <w:color w:val="auto"/>
          <w:sz w:val="20"/>
          <w:szCs w:val="20"/>
        </w:rPr>
        <w:t>辅助意见，帮助我们挑选存在潜在内控问题的公司</w:t>
      </w:r>
    </w:p>
    <w:p w:rsidR="00F43EE3" w:rsidRPr="00F43EE3" w:rsidRDefault="00F43EE3" w:rsidP="00F43EE3">
      <w:pPr>
        <w:ind w:left="360"/>
        <w:rPr>
          <w:rStyle w:val="fontstyle01"/>
          <w:rFonts w:ascii="Calibri" w:hAnsi="Calibri" w:cs="Calibri"/>
          <w:color w:val="auto"/>
          <w:sz w:val="21"/>
          <w:szCs w:val="21"/>
        </w:rPr>
      </w:pPr>
      <w:r>
        <w:rPr>
          <w:rStyle w:val="fontstyle01"/>
          <w:rFonts w:ascii="Calibri" w:hAnsi="Calibri" w:cs="Calibri"/>
          <w:color w:val="auto"/>
          <w:sz w:val="21"/>
          <w:szCs w:val="21"/>
        </w:rPr>
        <w:t>……</w:t>
      </w:r>
    </w:p>
    <w:p w:rsidR="00F4035F" w:rsidRDefault="00F4035F" w:rsidP="00F4035F">
      <w:pPr>
        <w:rPr>
          <w:rFonts w:ascii="Calibri" w:hAnsi="Calibri" w:cs="Calibri"/>
          <w:szCs w:val="21"/>
        </w:rPr>
      </w:pPr>
    </w:p>
    <w:p w:rsidR="00F4035F" w:rsidRDefault="00F4035F" w:rsidP="00F4035F">
      <w:pPr>
        <w:rPr>
          <w:rFonts w:ascii="Calibri" w:hAnsi="Calibri" w:cs="Calibri"/>
          <w:szCs w:val="21"/>
        </w:rPr>
      </w:pPr>
    </w:p>
    <w:p w:rsidR="00F43EE3" w:rsidRDefault="00F43EE3" w:rsidP="00F4035F">
      <w:pPr>
        <w:rPr>
          <w:rFonts w:ascii="Calibri" w:hAnsi="Calibri" w:cs="Calibri"/>
          <w:szCs w:val="21"/>
        </w:rPr>
      </w:pPr>
    </w:p>
    <w:p w:rsidR="00F43EE3" w:rsidRDefault="00F43EE3" w:rsidP="00F4035F">
      <w:pPr>
        <w:rPr>
          <w:rFonts w:ascii="Calibri" w:hAnsi="Calibri" w:cs="Calibri"/>
          <w:szCs w:val="21"/>
        </w:rPr>
      </w:pPr>
    </w:p>
    <w:p w:rsidR="00F43EE3" w:rsidRPr="00F43EE3" w:rsidRDefault="00F43EE3" w:rsidP="00F4035F">
      <w:pPr>
        <w:rPr>
          <w:rFonts w:ascii="Calibri" w:hAnsi="Calibri" w:cs="Calibri"/>
          <w:szCs w:val="21"/>
        </w:rPr>
      </w:pPr>
      <w:r w:rsidRPr="00F43EE3">
        <w:rPr>
          <w:rFonts w:ascii="Calibri" w:hAnsi="Calibri" w:cs="Calibri" w:hint="eastAsia"/>
          <w:szCs w:val="21"/>
        </w:rPr>
        <w:t>其他：</w:t>
      </w:r>
    </w:p>
    <w:p w:rsidR="00F43EE3" w:rsidRPr="00F43EE3" w:rsidRDefault="00F43EE3" w:rsidP="00F4035F">
      <w:pPr>
        <w:rPr>
          <w:rFonts w:ascii="Calibri" w:hAnsi="Calibri" w:cs="Calibri"/>
          <w:szCs w:val="21"/>
        </w:rPr>
      </w:pPr>
      <w:r w:rsidRPr="00F43EE3">
        <w:rPr>
          <w:rFonts w:ascii="Calibri" w:hAnsi="Calibri" w:cs="Calibri" w:hint="eastAsia"/>
          <w:szCs w:val="21"/>
        </w:rPr>
        <w:t>为了证明细节分析对公司造假的标志性，可以研究历史造假公司的数据，也可以通过举例说明，甚至可以不说明（因为原因是一个简单的逻辑链，讲清楚逻辑应该也可行？）</w:t>
      </w:r>
    </w:p>
    <w:p w:rsidR="00F43EE3" w:rsidRPr="00F43EE3" w:rsidRDefault="00F43EE3" w:rsidP="00F4035F">
      <w:pPr>
        <w:rPr>
          <w:rFonts w:ascii="Calibri" w:hAnsi="Calibri" w:cs="Calibri"/>
          <w:szCs w:val="21"/>
        </w:rPr>
      </w:pPr>
      <w:r w:rsidRPr="00F43EE3">
        <w:rPr>
          <w:rFonts w:ascii="Calibri" w:hAnsi="Calibri" w:cs="Calibri" w:hint="eastAsia"/>
          <w:szCs w:val="21"/>
        </w:rPr>
        <w:t>内控报告可以从金融界网站搜索到，行业间差异可能会比较大，同行业也要考虑公司历史因素，可能不是特别能说明问题，但是内控的评估过于复杂浩大，如果这方面不是很显著的话，我觉得内控部分可能比较难下手</w:t>
      </w:r>
    </w:p>
    <w:p w:rsidR="00FB0D6F" w:rsidRPr="00F43EE3" w:rsidRDefault="003C1F18" w:rsidP="00475F93">
      <w:pPr>
        <w:widowControl/>
        <w:jc w:val="left"/>
        <w:rPr>
          <w:rFonts w:eastAsia="宋体" w:cstheme="minorHAnsi"/>
          <w:kern w:val="0"/>
          <w:szCs w:val="21"/>
        </w:rPr>
      </w:pPr>
      <w:r w:rsidRPr="00F43EE3">
        <w:rPr>
          <w:rFonts w:eastAsia="宋体" w:cstheme="minorHAnsi" w:hint="eastAsia"/>
          <w:kern w:val="0"/>
          <w:szCs w:val="21"/>
        </w:rPr>
        <w:t>注：</w:t>
      </w:r>
      <w:r w:rsidR="00FB0D6F" w:rsidRPr="00F43EE3">
        <w:rPr>
          <w:rFonts w:eastAsia="宋体" w:cstheme="minorHAnsi" w:hint="eastAsia"/>
          <w:kern w:val="0"/>
          <w:szCs w:val="21"/>
        </w:rPr>
        <w:t>两个</w:t>
      </w:r>
      <w:r w:rsidR="00475F93" w:rsidRPr="00F43EE3">
        <w:rPr>
          <w:rFonts w:eastAsia="宋体" w:cstheme="minorHAnsi" w:hint="eastAsia"/>
          <w:kern w:val="0"/>
          <w:szCs w:val="21"/>
        </w:rPr>
        <w:t>表格</w:t>
      </w:r>
      <w:r w:rsidR="00FB0D6F" w:rsidRPr="00F43EE3">
        <w:rPr>
          <w:rFonts w:eastAsia="宋体" w:cstheme="minorHAnsi" w:hint="eastAsia"/>
          <w:kern w:val="0"/>
          <w:szCs w:val="21"/>
        </w:rPr>
        <w:t>均截取自</w:t>
      </w:r>
      <w:r w:rsidR="00FB0D6F" w:rsidRPr="00F43EE3">
        <w:rPr>
          <w:rFonts w:eastAsia="宋体" w:cstheme="minorHAnsi"/>
          <w:kern w:val="0"/>
          <w:szCs w:val="21"/>
        </w:rPr>
        <w:t>M</w:t>
      </w:r>
      <w:r w:rsidR="00FB0D6F" w:rsidRPr="00F43EE3">
        <w:rPr>
          <w:rStyle w:val="fontstyle01"/>
          <w:rFonts w:asciiTheme="minorHAnsi" w:hAnsiTheme="minorHAnsi" w:cstheme="minorHAnsi"/>
          <w:sz w:val="21"/>
          <w:szCs w:val="21"/>
        </w:rPr>
        <w:t xml:space="preserve">ining corporate annual reports for intelligent detection of financial statement fraud - A comparative study of machine learning methods, Petr Hajek, Roberto </w:t>
      </w:r>
      <w:proofErr w:type="spellStart"/>
      <w:r w:rsidR="00FB0D6F" w:rsidRPr="00F43EE3">
        <w:rPr>
          <w:rStyle w:val="fontstyle01"/>
          <w:rFonts w:asciiTheme="minorHAnsi" w:hAnsiTheme="minorHAnsi" w:cstheme="minorHAnsi"/>
          <w:sz w:val="21"/>
          <w:szCs w:val="21"/>
        </w:rPr>
        <w:t>Henriques</w:t>
      </w:r>
      <w:proofErr w:type="spellEnd"/>
      <w:r w:rsidR="00FB0D6F" w:rsidRPr="00F43EE3">
        <w:rPr>
          <w:rStyle w:val="fontstyle01"/>
          <w:rFonts w:asciiTheme="minorHAnsi" w:hAnsiTheme="minorHAnsi" w:cstheme="minorHAnsi"/>
          <w:sz w:val="21"/>
          <w:szCs w:val="21"/>
        </w:rPr>
        <w:t>, Knowledge-Based S</w:t>
      </w:r>
      <w:r w:rsidR="009C3C26" w:rsidRPr="00F43EE3">
        <w:rPr>
          <w:rStyle w:val="fontstyle01"/>
          <w:rFonts w:asciiTheme="minorHAnsi" w:hAnsiTheme="minorHAnsi" w:cstheme="minorHAnsi"/>
          <w:sz w:val="21"/>
          <w:szCs w:val="21"/>
        </w:rPr>
        <w:t>ystem</w:t>
      </w:r>
      <w:r w:rsidR="00FB0D6F" w:rsidRPr="00F43EE3">
        <w:rPr>
          <w:rStyle w:val="fontstyle01"/>
          <w:rFonts w:asciiTheme="minorHAnsi" w:hAnsiTheme="minorHAnsi" w:cstheme="minorHAnsi"/>
          <w:sz w:val="21"/>
          <w:szCs w:val="21"/>
        </w:rPr>
        <w:t>s, 2017</w:t>
      </w:r>
    </w:p>
    <w:sectPr w:rsidR="00FB0D6F" w:rsidRPr="00F43E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ulliver">
    <w:altName w:val="Times New Roman"/>
    <w:panose1 w:val="00000000000000000000"/>
    <w:charset w:val="00"/>
    <w:family w:val="roman"/>
    <w:notTrueType/>
    <w:pitch w:val="default"/>
  </w:font>
  <w:font w:name="HTJ0+ZKWFZr-3">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20C06"/>
    <w:multiLevelType w:val="hybridMultilevel"/>
    <w:tmpl w:val="72C457D4"/>
    <w:lvl w:ilvl="0" w:tplc="4B30F9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6380839"/>
    <w:multiLevelType w:val="hybridMultilevel"/>
    <w:tmpl w:val="8F181096"/>
    <w:lvl w:ilvl="0" w:tplc="A5EE2ACA">
      <w:start w:val="1"/>
      <w:numFmt w:val="decimal"/>
      <w:lvlText w:val="%1）"/>
      <w:lvlJc w:val="left"/>
      <w:pPr>
        <w:ind w:left="720" w:hanging="36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AAA2E26"/>
    <w:multiLevelType w:val="hybridMultilevel"/>
    <w:tmpl w:val="DAD6C7E0"/>
    <w:lvl w:ilvl="0" w:tplc="C916C5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3225C2B"/>
    <w:multiLevelType w:val="hybridMultilevel"/>
    <w:tmpl w:val="3FD65B96"/>
    <w:lvl w:ilvl="0" w:tplc="04C8CE9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1174D2"/>
    <w:multiLevelType w:val="hybridMultilevel"/>
    <w:tmpl w:val="5608D0EA"/>
    <w:lvl w:ilvl="0" w:tplc="35AEB9FE">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41011D"/>
    <w:multiLevelType w:val="hybridMultilevel"/>
    <w:tmpl w:val="D3B2007A"/>
    <w:lvl w:ilvl="0" w:tplc="B404B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06"/>
    <w:rsid w:val="00002AF0"/>
    <w:rsid w:val="00043B84"/>
    <w:rsid w:val="000A54E6"/>
    <w:rsid w:val="000D6BB3"/>
    <w:rsid w:val="00237137"/>
    <w:rsid w:val="00293E7C"/>
    <w:rsid w:val="002C4CAC"/>
    <w:rsid w:val="00321AF4"/>
    <w:rsid w:val="003743F2"/>
    <w:rsid w:val="003C1F18"/>
    <w:rsid w:val="00432063"/>
    <w:rsid w:val="00475F93"/>
    <w:rsid w:val="00484A11"/>
    <w:rsid w:val="004A7D06"/>
    <w:rsid w:val="004B739D"/>
    <w:rsid w:val="004D71E8"/>
    <w:rsid w:val="004F15FC"/>
    <w:rsid w:val="005A0075"/>
    <w:rsid w:val="005E11E3"/>
    <w:rsid w:val="006541C9"/>
    <w:rsid w:val="0069505F"/>
    <w:rsid w:val="00783681"/>
    <w:rsid w:val="007C10E3"/>
    <w:rsid w:val="00871465"/>
    <w:rsid w:val="009C3C26"/>
    <w:rsid w:val="00A35C9C"/>
    <w:rsid w:val="00A445B7"/>
    <w:rsid w:val="00AC25B6"/>
    <w:rsid w:val="00B11C9E"/>
    <w:rsid w:val="00B92807"/>
    <w:rsid w:val="00D9140B"/>
    <w:rsid w:val="00F11201"/>
    <w:rsid w:val="00F14D0F"/>
    <w:rsid w:val="00F4035F"/>
    <w:rsid w:val="00F43EE3"/>
    <w:rsid w:val="00FB0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27D60-CC83-4462-9978-80DDB7AD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432063"/>
    <w:rPr>
      <w:rFonts w:ascii="Gulliver" w:hAnsi="Gulliver" w:hint="default"/>
      <w:b w:val="0"/>
      <w:bCs w:val="0"/>
      <w:i w:val="0"/>
      <w:iCs w:val="0"/>
      <w:color w:val="000000"/>
      <w:sz w:val="28"/>
      <w:szCs w:val="28"/>
    </w:rPr>
  </w:style>
  <w:style w:type="paragraph" w:styleId="a3">
    <w:name w:val="List Paragraph"/>
    <w:basedOn w:val="a"/>
    <w:uiPriority w:val="34"/>
    <w:qFormat/>
    <w:rsid w:val="00FB0D6F"/>
    <w:pPr>
      <w:ind w:firstLineChars="200" w:firstLine="420"/>
    </w:pPr>
  </w:style>
  <w:style w:type="character" w:customStyle="1" w:styleId="fontstyle11">
    <w:name w:val="fontstyle11"/>
    <w:basedOn w:val="a0"/>
    <w:rsid w:val="00043B84"/>
    <w:rPr>
      <w:rFonts w:ascii="HTJ0+ZKWFZr-3" w:hAnsi="HTJ0+ZKWFZr-3"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83824">
      <w:bodyDiv w:val="1"/>
      <w:marLeft w:val="0"/>
      <w:marRight w:val="0"/>
      <w:marTop w:val="0"/>
      <w:marBottom w:val="0"/>
      <w:divBdr>
        <w:top w:val="none" w:sz="0" w:space="0" w:color="auto"/>
        <w:left w:val="none" w:sz="0" w:space="0" w:color="auto"/>
        <w:bottom w:val="none" w:sz="0" w:space="0" w:color="auto"/>
        <w:right w:val="none" w:sz="0" w:space="0" w:color="auto"/>
      </w:divBdr>
      <w:divsChild>
        <w:div w:id="1416512817">
          <w:marLeft w:val="0"/>
          <w:marRight w:val="0"/>
          <w:marTop w:val="0"/>
          <w:marBottom w:val="0"/>
          <w:divBdr>
            <w:top w:val="none" w:sz="0" w:space="0" w:color="auto"/>
            <w:left w:val="none" w:sz="0" w:space="0" w:color="auto"/>
            <w:bottom w:val="none" w:sz="0" w:space="0" w:color="auto"/>
            <w:right w:val="none" w:sz="0" w:space="0" w:color="auto"/>
          </w:divBdr>
        </w:div>
      </w:divsChild>
    </w:div>
    <w:div w:id="436678452">
      <w:bodyDiv w:val="1"/>
      <w:marLeft w:val="0"/>
      <w:marRight w:val="0"/>
      <w:marTop w:val="0"/>
      <w:marBottom w:val="0"/>
      <w:divBdr>
        <w:top w:val="none" w:sz="0" w:space="0" w:color="auto"/>
        <w:left w:val="none" w:sz="0" w:space="0" w:color="auto"/>
        <w:bottom w:val="none" w:sz="0" w:space="0" w:color="auto"/>
        <w:right w:val="none" w:sz="0" w:space="0" w:color="auto"/>
      </w:divBdr>
      <w:divsChild>
        <w:div w:id="893001557">
          <w:marLeft w:val="0"/>
          <w:marRight w:val="0"/>
          <w:marTop w:val="0"/>
          <w:marBottom w:val="0"/>
          <w:divBdr>
            <w:top w:val="none" w:sz="0" w:space="0" w:color="auto"/>
            <w:left w:val="none" w:sz="0" w:space="0" w:color="auto"/>
            <w:bottom w:val="none" w:sz="0" w:space="0" w:color="auto"/>
            <w:right w:val="none" w:sz="0" w:space="0" w:color="auto"/>
          </w:divBdr>
        </w:div>
      </w:divsChild>
    </w:div>
    <w:div w:id="492913593">
      <w:bodyDiv w:val="1"/>
      <w:marLeft w:val="0"/>
      <w:marRight w:val="0"/>
      <w:marTop w:val="0"/>
      <w:marBottom w:val="0"/>
      <w:divBdr>
        <w:top w:val="none" w:sz="0" w:space="0" w:color="auto"/>
        <w:left w:val="none" w:sz="0" w:space="0" w:color="auto"/>
        <w:bottom w:val="none" w:sz="0" w:space="0" w:color="auto"/>
        <w:right w:val="none" w:sz="0" w:space="0" w:color="auto"/>
      </w:divBdr>
      <w:divsChild>
        <w:div w:id="1370644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4</Pages>
  <Words>710</Words>
  <Characters>4048</Characters>
  <Application>Microsoft Office Word</Application>
  <DocSecurity>0</DocSecurity>
  <Lines>33</Lines>
  <Paragraphs>9</Paragraphs>
  <ScaleCrop>false</ScaleCrop>
  <Company/>
  <LinksUpToDate>false</LinksUpToDate>
  <CharactersWithSpaces>4749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Luofeng Zhou</dc:creator>
  <cp:keywords/>
  <dc:description/>
  <cp:lastModifiedBy>Luofeng Zhou</cp:lastModifiedBy>
  <cp:revision>11</cp:revision>
  <dcterms:created xsi:type="dcterms:W3CDTF">2018-01-26T17:16:00Z</dcterms:created>
  <dcterms:modified xsi:type="dcterms:W3CDTF">2018-01-27T13:46:00Z</dcterms:modified>
</cp:coreProperties>
</file>