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fldChar w:fldCharType="begin"/>
      </w:r>
      <w:r>
        <w:rPr>
          <w:rFonts w:ascii="黑体" w:eastAsia="黑体"/>
          <w:b/>
          <w:sz w:val="32"/>
        </w:rPr>
        <w:instrText xml:space="preserve">ADDIN CNKISM.UserStyle</w:instrText>
      </w:r>
      <w:r>
        <w:rPr>
          <w:rFonts w:ascii="黑体" w:eastAsia="黑体"/>
          <w:b/>
          <w:sz w:val="32"/>
        </w:rPr>
        <w:fldChar w:fldCharType="separate"/>
      </w:r>
      <w:r>
        <w:rPr>
          <w:rFonts w:ascii="黑体" w:eastAsia="黑体"/>
          <w:b/>
          <w:sz w:val="32"/>
        </w:rPr>
        <w:fldChar w:fldCharType="end"/>
      </w:r>
      <w:r>
        <w:rPr>
          <w:rFonts w:hint="eastAsia" w:ascii="黑体" w:eastAsia="黑体"/>
          <w:b/>
          <w:sz w:val="32"/>
        </w:rPr>
        <w:t>《Java程序开发》实验报告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417"/>
        <w:gridCol w:w="1418"/>
        <w:gridCol w:w="850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spacing w:line="480" w:lineRule="exact"/>
              <w:ind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2020级计算机科学与技术卓越一班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孙莹莹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文本编辑器系统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134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2021.11.11</w:t>
            </w:r>
          </w:p>
        </w:tc>
        <w:tc>
          <w:tcPr>
            <w:tcW w:w="1418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565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DS1421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134" w:type="dxa"/>
            <w:gridSpan w:val="2"/>
            <w:vAlign w:val="center"/>
          </w:tcPr>
          <w:p>
            <w:pPr>
              <w:spacing w:line="480" w:lineRule="exact"/>
              <w:ind w:right="17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565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■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利用Java输入输出系统、GUI程序设计等知识，实现文本编辑器的设计与实现。提升运用面向对象程序设计思想解决实际问题的能力。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  <w:vAlign w:val="center"/>
          </w:tcPr>
          <w:p>
            <w:pPr>
              <w:tabs>
                <w:tab w:val="left" w:pos="1140"/>
              </w:tabs>
              <w:spacing w:before="156" w:beforeLines="5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ind w:firstLine="435"/>
            </w:pPr>
            <w:r>
              <w:rPr>
                <w:rFonts w:hint="eastAsia"/>
              </w:rPr>
              <w:t>实现文本编辑的各项所需功能。主要功能包含以下内容：</w:t>
            </w:r>
          </w:p>
          <w:p>
            <w:pPr>
              <w:ind w:firstLine="435"/>
            </w:pPr>
            <w:r>
              <w:rPr>
                <w:rFonts w:hint="eastAsia"/>
              </w:rPr>
              <w:t>（1）实现文件的新建、保存等基本功能。</w:t>
            </w:r>
          </w:p>
          <w:p>
            <w:pPr>
              <w:ind w:firstLine="435"/>
            </w:pPr>
            <w:r>
              <w:rPr>
                <w:rFonts w:hint="eastAsia"/>
              </w:rPr>
              <w:t>（2）可以打开已保存的文件，读取文件的，实现查看，编辑等操作。</w:t>
            </w:r>
          </w:p>
          <w:p>
            <w:pPr>
              <w:ind w:firstLine="435"/>
            </w:pPr>
            <w:r>
              <w:rPr>
                <w:rFonts w:hint="eastAsia"/>
              </w:rPr>
              <w:t>（3）显示、编辑修改文本信息等主要处理功能。可对相关信息进行复制，剪切，粘贴等操作。</w:t>
            </w:r>
          </w:p>
          <w:p>
            <w:pPr>
              <w:ind w:firstLine="435"/>
            </w:pPr>
            <w:r>
              <w:rPr>
                <w:rFonts w:hint="eastAsia"/>
              </w:rPr>
              <w:t>（4）其他扩展功能可自由发挥。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实验过程或算法（要求：写明设计思想、程序的结构、功能关系图、类的说明和类之间的关系图、程序主要执行流程图，最后是核心源代码。）</w:t>
            </w:r>
          </w:p>
          <w:p>
            <w:pPr>
              <w:numPr>
                <w:ilvl w:val="0"/>
                <w:numId w:val="0"/>
              </w:numPr>
              <w:rPr>
                <w:rFonts w:eastAsia="黑体"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ind w:left="-400" w:leftChars="0" w:firstLine="400" w:firstLineChars="0"/>
              <w:rPr>
                <w:rFonts w:hint="eastAsia" w:eastAsia="黑体"/>
                <w:bCs/>
                <w:sz w:val="24"/>
                <w:lang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设计思想及程序结构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根据GUI的使用及设计方法，主要继承了JFrame类来实现窗口的设计，用</w:t>
            </w:r>
            <w:r>
              <w:rPr>
                <w:rFonts w:hint="eastAsia" w:ascii="黑体" w:hAnsi="黑体" w:eastAsia="黑体" w:cs="黑体"/>
                <w:color w:val="000000"/>
                <w:sz w:val="20"/>
                <w:szCs w:val="24"/>
                <w:shd w:val="clear" w:color="auto" w:fill="auto"/>
              </w:rPr>
              <w:t>ActionListener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的接口来实现监听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。在窗口中进行一层一层的从顶向下的设计，先是菜单栏menuBar（JMenuBar类）,其中包括了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</w:rPr>
              <w:t>JMenu</w:t>
            </w: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的四个菜单项File，Edit,Format,Help。而在File中有菜单项(JMenuItem类）new,new window,open,preserve,exit几个功能；Edit中有菜单项(JMenuItem类）cancel,recover,cur,copy,paste,delete几个功能；Format中有菜单项(JMenuItem类）wordformat一个功能，Help中有菜单项(JMenuItem类）about一个功能。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Chars="0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在实现时则自底向上，先实现每一个菜单项中各个小菜单项的布局等，在将他们按一定的顺序及显示格式加入到窗口中，最后对窗口上的按钮等设置监听及功能实现。其中点击wordformat及about这两个菜单项会弹出新的窗口，这两个窗口也是继承自JFrame类实现的，为使代码清晰，分别写在同一个包下的另两个Java文件ShowFormat和ShowHelp中。ShowLine则用于实现在文本编辑器的左侧显示行号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b w:val="0"/>
                <w:bCs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（二）功能关系图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drawing>
                <wp:inline distT="0" distB="0" distL="114300" distR="114300">
                  <wp:extent cx="3611245" cy="3561080"/>
                  <wp:effectExtent l="0" t="0" r="8255" b="7620"/>
                  <wp:docPr id="2" name="图片 2" descr="413717A22AF82C4620B98EC9C01D48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13717A22AF82C4620B98EC9C01D48A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45" cy="35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（三）类的说明及类之间的关系图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TxtManager,ShowFormat,ShowHelp均继承自同一个父类JFrame。 TxtManger为最主要的类，用于实现整个文本编辑器的大窗口，菜单栏显示及具体功能。ShowFormat用于实现点击文本编辑器菜单栏Format的wordformat项时弹出的窗口，用于调整字体。ShowHelp则用于实现点击文本编辑器菜单栏Help的about项时弹出的窗口,显示about的内容。ShowLine则用于实现在文本编辑器的左侧显示行号。TxtManager中会调用ShowFormat,ShowHelp，ShowLine这几个类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drawing>
                <wp:inline distT="0" distB="0" distL="114300" distR="114300">
                  <wp:extent cx="2578100" cy="2251710"/>
                  <wp:effectExtent l="0" t="0" r="0" b="8890"/>
                  <wp:docPr id="1" name="图片 1" descr="D2B26447559548F67C2D4485EF265B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2B26447559548F67C2D4485EF265B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程序主要执行流程图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drawing>
                <wp:inline distT="0" distB="0" distL="114300" distR="114300">
                  <wp:extent cx="4866005" cy="2990850"/>
                  <wp:effectExtent l="0" t="0" r="10795" b="6350"/>
                  <wp:docPr id="3" name="图片 3" descr="CAD1269130C6BABF88DD05B705ACBE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AD1269130C6BABF88DD05B705ACBE3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00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核心源代码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主程序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u w:val="single"/>
              </w:rPr>
              <w:t>TxtManager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JFrame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ActionListener{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JMenuBar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menuBar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//菜单栏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me_Help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//菜单项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it_newwindow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it_open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it_save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it_exit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//file菜单项内容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it_undo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it_redo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it_copy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it_stick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it_delete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//edit菜单项内容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it_about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//help菜单项内容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it_word_format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//format菜单项内容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//文本区域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JTextArea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JTestArea()建立一个JTextArea对象，使用预设的模式、空字符串、0行、0列。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//文本滚动条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JScrollPane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scroll_bar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//撤销管理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UndoManager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um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//系统剪切板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Clipboard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clipboard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//文件选择器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JFileChooser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fileChooser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TxtManager()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initMenuBar();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initEditText();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initListener();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.setJMenuBar(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menuBar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.setSize(700,500);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//设置窗体大小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scroll_bar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.setTitle(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"Serena's TXT.Manager"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//设置窗体标题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.setVisible(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//设置窗体是否可见，true：可见，false：不可见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.setLocationRelativeTo(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//窗体位于正中间位置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.setDefaultCloseOperation(JFrame.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4"/>
              </w:rPr>
              <w:t>DISPOSE_ON_CLOSE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//设置窗体关闭方式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initMenuBar()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//初始化菜单栏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menuBar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JMenuBar();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//file菜单项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"File(F)"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.setMnemonic(KeyEvent.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4"/>
              </w:rPr>
              <w:t>VK_F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设置快捷键-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u w:val="single"/>
              </w:rPr>
              <w:t>Alt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 xml:space="preserve">+f:打开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"new"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//新建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it_newwindow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"new window"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//新窗口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it_open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"open"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//打开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it_save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"preserve"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it_exit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"exit"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//将上述菜单项加入菜单中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it_newwindow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it_open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it_save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it_exit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//edit菜单项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"Edit(E)"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.setMnemonic(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'e'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设置快捷键-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u w:val="single"/>
              </w:rPr>
              <w:t>Alt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 xml:space="preserve">+e:打开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it_undo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"cancel"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//撤销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it_redo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"recover"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//恢复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"cut"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//剪切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it_copy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"copy"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//复制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it_stick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"paste"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//粘贴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it_delete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"delete"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it_undo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it_redo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it_copy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it_stick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it_delete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//help菜单项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me_Help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"Help(H)"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//帮助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me_Help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.setMnemonic(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'h'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设置快捷键-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u w:val="single"/>
              </w:rPr>
              <w:t>Alt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 xml:space="preserve">+h:打开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it_about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"about"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//关于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me_Help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it_about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//format菜单项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"Format(O)"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.setMnemonic(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'o'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it_word_format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JMenuItem(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"wordformat(F)"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字体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 xml:space="preserve">CTRL_MASK =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u w:val="single"/>
              </w:rPr>
              <w:t>ctrl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it_word_format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//加入菜单栏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menuBar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menuBar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me_Edit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menuBar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menuBar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me_Help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initEditText()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//以下代码将文本区放置于滚动面板，滑动面板的滚动条能浏览文本区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JTextArea();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scroll_bar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JScrollPane(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scroll_bar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.setRowHeaderView(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ShowLine());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//显示行号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scroll_bar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.setVerticalScrollBarPolicy(JScrollPane.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4"/>
              </w:rPr>
              <w:t>VERTICAL_SCROLLBAR_AS_NEEDED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scroll_bar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.setHorizontalScrollBarPolicy(JScrollPane.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4"/>
              </w:rPr>
              <w:t>HORIZONTAL_SCROLLBAR_AS_NEEDED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//确定水平滚动条何时显示在滚动窗格上。选项有：ScrollPaneConstants.HORIZONTAL_SCROLLBAR_AS_NEEDED 需要时出现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um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UndoManager();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clipboard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.getToolkit().getSystemClipboard();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saveFile()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型值，showSaveDialog返回值用来判断用户是否选择了文件或路径。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fileChooser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JFileChooser(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"C:\\Users\\62473\\Desktop\\"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//打开用户默认目录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fileChooser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.showSaveDialog(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rootPane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设置Dialog的根View根布局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显示对话框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== JFileChooser.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4"/>
              </w:rPr>
              <w:t>APPROVE_OPTION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fileChooser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.getSelectedFile();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若点击了确定按钮，给file填文件路径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//按取消键后不会运行下面代码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OutputStreamWriter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write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OutputStreamWriter(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对字符进行编码转换 输出流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BufferedWriter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BufferedWriter(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write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: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.getText().split(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)) {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实现在JTextArea多行如何转换到实际文本多行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.newLine();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//换行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(IOException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openFile()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fileChooser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JFileChooser(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"C:\\Users\\62473\\Desktop\\"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fileChooser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.showOpenDialog(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rootPane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== JFileChooser.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4"/>
              </w:rPr>
              <w:t>APPROVE_OPTION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fileChooser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.getSelectedFile();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若点击了确定按钮，给file填文件路径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//按取消键后不会运行下面代码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.isFile()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.setText(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//清空目前文本内容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InputStreamReader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inputStreamReader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InputStreamReader(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BufferedReader(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inputStreamReader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readLine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readLine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.readLine()) !=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readLine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'\n'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actionPerformed(ActionEvent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//接口ActionListener里面定义的一个抽象方法，所有实现这个接口的类都要重写这个方法。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//getSource 返回发生事件的事件源对象的引用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it_about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ShowHelp();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it_word_format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ShowFormat();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.saveFile();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//新建文件前保存原文件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TxtManager();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.dispose();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it_newwindow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TxtManager();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//添加新窗口，父窗口不会退出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it_exit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.saveFile();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.dispose();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//退出询问(目前有无更改都会弹出保存窗口)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it_save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.saveFile();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it_open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.openFile();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it_undo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&amp;&amp;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um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.canUndo()) {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//撤销可以撤销是撤销上一步文本操作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um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.undo();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it_redo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&amp;&amp;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um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.canRedo()) {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//恢复就是恢复上一步文本操作(需要被撤销)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um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.redo();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it_copy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temptext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.getSelectedText();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//得到选取文本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StringSelection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editText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StringSelection(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temptext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//创建能传输指定 String 的 Transferable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clipboard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.setContents(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editText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将剪贴板的当前内容设置到指定的 transferable 对象，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并将指定的剪贴板所有者作为新内容的所有者注册。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temptext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.getSelectedText();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StringSelection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editText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StringSelection(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temptext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//构建String数据类型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clipboard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.setContents(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editText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//添加文本到系统剪切板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startes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.getSelectionStart();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//复制+删除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endes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=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.getSelectionEnd();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.replaceRange(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startes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endes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替换部分文本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it_stick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Transferable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contents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clipboard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.getContents(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DataFlavor 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flavor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= DataFlavor.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4"/>
              </w:rPr>
              <w:t>stringFlavor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contents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.isDataFlavorSupported(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flavor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(String)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contents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.getTransferData(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flavor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追加文本到文档末尾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(Exception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ex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ex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.getSource()==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it_delete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=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.getSelectionStart();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=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.getSelectionEnd();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.replaceRange(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initListener()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 菜单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u w:val="single"/>
              </w:rPr>
              <w:t>iter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监听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it_newwindow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it_open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it_save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it_exit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it_undo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it_redo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it_copy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it_stick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it_delete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it_word_format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it_about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.addActionListener(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//注册撤销/恢复可编辑监听器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.getDocument().addUndoableEditListener(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UndoableEditListener(){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undoableEditHappened(UndoableEditEvent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4"/>
              </w:rPr>
              <w:t>um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.addEdit(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.getEdit());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JTextArea getEdit_text_area()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</w:rPr>
              <w:t>//返回文本编辑区给其他窗口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4"/>
              </w:rPr>
              <w:t>edit_text_area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TxtManager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4"/>
                <w:u w:val="single"/>
              </w:rPr>
              <w:t>createone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TxtManager();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其余三个类及详情请见附件源代码</w:t>
            </w:r>
          </w:p>
        </w:tc>
      </w:tr>
    </w:tbl>
    <w:p>
      <w:r>
        <w:br w:type="page"/>
      </w: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实验结果及分析和（或）源程序调试过程（包含测试运行界面截图，总结体会等）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Chars="0"/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0"/>
              </w:tabs>
              <w:ind w:left="425" w:leftChars="0" w:hanging="425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实验结果</w:t>
            </w:r>
          </w:p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创建一个文本编辑器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4866640" cy="1202690"/>
                  <wp:effectExtent l="0" t="0" r="10160" b="381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保存文件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4867275" cy="2695575"/>
                  <wp:effectExtent l="0" t="0" r="9525" b="952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1000125" cy="1276350"/>
                  <wp:effectExtent l="0" t="0" r="3175" b="635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打开文件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drawing>
                <wp:inline distT="0" distB="0" distL="114300" distR="114300">
                  <wp:extent cx="2856230" cy="1075055"/>
                  <wp:effectExtent l="0" t="0" r="1270" b="4445"/>
                  <wp:docPr id="13" name="图片 13" descr="65P%9(CE1@SNGI31(~Z50$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65P%9(CE1@SNGI31(~Z50$M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230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改变字体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sz w:val="24"/>
                <w:szCs w:val="22"/>
                <w:lang w:val="en-US" w:eastAsia="zh-CN"/>
              </w:rPr>
            </w:pPr>
            <w:r>
              <w:drawing>
                <wp:inline distT="0" distB="0" distL="114300" distR="114300">
                  <wp:extent cx="4222115" cy="1830070"/>
                  <wp:effectExtent l="0" t="0" r="6985" b="1143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115" cy="183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1456055" cy="768350"/>
                  <wp:effectExtent l="0" t="0" r="4445" b="635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打开about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3018790" cy="2251075"/>
                  <wp:effectExtent l="0" t="0" r="3810" b="9525"/>
                  <wp:docPr id="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25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 w:eastAsia="宋体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（2）调试过程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上网查阅资料学习GUI各个组件的使用方法，将他们组合到一起以实现功能。</w:t>
            </w:r>
          </w:p>
        </w:tc>
      </w:tr>
    </w:tbl>
    <w:p>
      <w:pPr>
        <w:rPr>
          <w:sz w:val="24"/>
          <w:szCs w:val="24"/>
        </w:rPr>
      </w:pPr>
      <w:bookmarkStart w:id="0" w:name="_GoBack"/>
      <w:bookmarkEnd w:id="0"/>
    </w:p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rFonts w:hint="eastAsia"/>
      </w:rPr>
      <w:t>报告创建时间：2</w:t>
    </w:r>
    <w:r>
      <w:t>02</w:t>
    </w:r>
    <w:r>
      <w:rPr>
        <w:rFonts w:hint="eastAsia"/>
        <w:lang w:val="en-US" w:eastAsia="zh-CN"/>
      </w:rPr>
      <w:t>1.11.11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3FEEA"/>
    <w:multiLevelType w:val="singleLevel"/>
    <w:tmpl w:val="B243FEE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6DEBA5A"/>
    <w:multiLevelType w:val="multilevel"/>
    <w:tmpl w:val="C6DEBA5A"/>
    <w:lvl w:ilvl="0" w:tentative="0">
      <w:start w:val="1"/>
      <w:numFmt w:val="chineseCounting"/>
      <w:suff w:val="nothing"/>
      <w:lvlText w:val="（%1）"/>
      <w:lvlJc w:val="left"/>
      <w:pPr>
        <w:ind w:left="-40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40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-40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-40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40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-40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-40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-40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-400" w:firstLine="402"/>
      </w:pPr>
      <w:rPr>
        <w:rFonts w:hint="eastAsia"/>
      </w:rPr>
    </w:lvl>
  </w:abstractNum>
  <w:abstractNum w:abstractNumId="2">
    <w:nsid w:val="CB9BCB80"/>
    <w:multiLevelType w:val="singleLevel"/>
    <w:tmpl w:val="CB9BCB8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CEA3A07"/>
    <w:multiLevelType w:val="singleLevel"/>
    <w:tmpl w:val="DCEA3A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3DDA120"/>
    <w:multiLevelType w:val="singleLevel"/>
    <w:tmpl w:val="33DDA120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5E1E0439"/>
    <w:multiLevelType w:val="singleLevel"/>
    <w:tmpl w:val="5E1E04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08AF"/>
    <w:rsid w:val="001D13DE"/>
    <w:rsid w:val="00376D3D"/>
    <w:rsid w:val="00382B6F"/>
    <w:rsid w:val="0047185B"/>
    <w:rsid w:val="005928D2"/>
    <w:rsid w:val="00825B8D"/>
    <w:rsid w:val="008B1DEB"/>
    <w:rsid w:val="00BA5AF7"/>
    <w:rsid w:val="00C77013"/>
    <w:rsid w:val="00D42809"/>
    <w:rsid w:val="00DA4811"/>
    <w:rsid w:val="00F51F8C"/>
    <w:rsid w:val="00F96335"/>
    <w:rsid w:val="25FC6B8D"/>
    <w:rsid w:val="3A2F1B6E"/>
    <w:rsid w:val="5967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0"/>
    <w:rPr>
      <w:rFonts w:ascii="Times New Roman" w:hAnsi="Times New Roman" w:eastAsia="宋体" w:cs="Times New Roman"/>
    </w:rPr>
  </w:style>
  <w:style w:type="character" w:customStyle="1" w:styleId="7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382</Characters>
  <Lines>3</Lines>
  <Paragraphs>1</Paragraphs>
  <TotalTime>1</TotalTime>
  <ScaleCrop>false</ScaleCrop>
  <LinksUpToDate>false</LinksUpToDate>
  <CharactersWithSpaces>447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2020-12-06T02:34:00Z</dcterms:created>
  <dc:creator>代 韵涛</dc:creator>
  <cp:lastModifiedBy>LUY</cp:lastModifiedBy>
  <dcterms:modified xsi:type="dcterms:W3CDTF">2021-11-11T10:54:05Z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CBA7B0E2D33C4CFF9F9D5C504E092987</vt:lpwstr>
  </property>
</Properties>
</file>