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617"/>
        <w:gridCol w:w="618"/>
        <w:gridCol w:w="619"/>
        <w:gridCol w:w="619"/>
        <w:gridCol w:w="619"/>
        <w:gridCol w:w="619"/>
        <w:gridCol w:w="514"/>
        <w:gridCol w:w="67"/>
        <w:gridCol w:w="581"/>
        <w:gridCol w:w="581"/>
        <w:gridCol w:w="225"/>
        <w:gridCol w:w="356"/>
        <w:gridCol w:w="8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exact"/>
        </w:trPr>
        <w:tc>
          <w:tcPr>
            <w:tcW w:w="6511" w:type="dxa"/>
            <w:gridSpan w:val="12"/>
            <w:vAlign w:val="center"/>
          </w:tcPr>
          <w:p>
            <w:pPr>
              <w:spacing w:line="600" w:lineRule="exact"/>
              <w:ind w:firstLine="360" w:firstLineChars="100"/>
              <w:jc w:val="center"/>
              <w:rPr>
                <w:rFonts w:ascii="华文新魏" w:hAnsi="宋体" w:eastAsia="华文新魏" w:cs="华文新魏"/>
                <w:b/>
                <w:bCs/>
                <w:sz w:val="36"/>
                <w:szCs w:val="36"/>
              </w:rPr>
            </w:pPr>
            <w:r>
              <w:rPr>
                <w:rFonts w:hint="eastAsia" w:ascii="华文新魏" w:hAnsi="宋体" w:eastAsia="华文新魏" w:cs="华文新魏"/>
                <w:b/>
                <w:bCs/>
                <w:sz w:val="36"/>
                <w:szCs w:val="36"/>
              </w:rPr>
              <w:t>重庆大学</w:t>
            </w:r>
            <w:bookmarkStart w:id="0" w:name="course"/>
            <w:r>
              <w:rPr>
                <w:rFonts w:hint="eastAsia" w:ascii="华文新魏" w:hAnsi="宋体" w:eastAsia="华文新魏" w:cs="华文新魏"/>
                <w:b/>
                <w:bCs/>
                <w:sz w:val="36"/>
                <w:szCs w:val="36"/>
              </w:rPr>
              <w:t>《计算机网络》</w:t>
            </w:r>
            <w:bookmarkEnd w:id="0"/>
            <w:r>
              <w:rPr>
                <w:rFonts w:hint="eastAsia" w:ascii="华文新魏" w:hAnsi="宋体" w:eastAsia="华文新魏" w:cs="华文新魏"/>
                <w:b/>
                <w:bCs/>
                <w:sz w:val="36"/>
                <w:szCs w:val="36"/>
              </w:rPr>
              <w:t>课程试卷</w:t>
            </w:r>
            <w:r>
              <w:rPr>
                <w:rFonts w:ascii="华文新魏" w:hAnsi="宋体" w:eastAsia="华文新魏" w:cs="华文新魏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1254" w:type="dxa"/>
            <w:gridSpan w:val="2"/>
          </w:tcPr>
          <w:p>
            <w:pPr>
              <w:spacing w:line="440" w:lineRule="exac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inline distT="0" distB="0" distL="0" distR="0">
                  <wp:extent cx="464820" cy="2209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16"/>
                <w:szCs w:val="16"/>
              </w:rPr>
              <w:br w:type="textWrapping"/>
            </w:r>
            <w:r>
              <w:rPr>
                <w:rFonts w:hint="eastAsia"/>
                <w:b/>
                <w:bCs/>
                <w:sz w:val="32"/>
                <w:szCs w:val="32"/>
              </w:rPr>
              <w:drawing>
                <wp:inline distT="0" distB="0" distL="0" distR="0">
                  <wp:extent cx="464820" cy="22098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exact"/>
        </w:trPr>
        <w:tc>
          <w:tcPr>
            <w:tcW w:w="7765" w:type="dxa"/>
            <w:gridSpan w:val="14"/>
          </w:tcPr>
          <w:p>
            <w:pPr>
              <w:spacing w:line="440" w:lineRule="exact"/>
              <w:ind w:firstLine="562" w:firstLineChars="20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</w:rPr>
              <w:t>—</w:t>
            </w:r>
            <w:r>
              <w:rPr>
                <w:b/>
                <w:bCs/>
                <w:sz w:val="28"/>
                <w:szCs w:val="28"/>
              </w:rPr>
              <w:t xml:space="preserve">2017  </w:t>
            </w:r>
            <w:r>
              <w:rPr>
                <w:rFonts w:hint="eastAsia" w:cs="宋体"/>
                <w:b/>
                <w:bCs/>
                <w:sz w:val="28"/>
                <w:szCs w:val="28"/>
              </w:rPr>
              <w:t>学年第一学期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057" w:type="dxa"/>
            <w:gridSpan w:val="8"/>
          </w:tcPr>
          <w:p>
            <w:pPr>
              <w:spacing w:line="440" w:lineRule="exact"/>
              <w:ind w:firstLine="118" w:firstLineChars="49"/>
              <w:rPr>
                <w:rFonts w:ascii="黑体" w:eastAsia="黑体"/>
                <w:b/>
                <w:bCs/>
                <w:sz w:val="44"/>
                <w:szCs w:val="4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开课学院：计算机学院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 w:cs="宋体"/>
                <w:b/>
                <w:bCs/>
                <w:sz w:val="28"/>
                <w:szCs w:val="28"/>
              </w:rPr>
              <w:t>课程号</w:t>
            </w:r>
            <w:r>
              <w:rPr>
                <w:rFonts w:hint="eastAsia" w:cs="宋体"/>
                <w:b/>
                <w:bCs/>
                <w:sz w:val="24"/>
                <w:szCs w:val="24"/>
              </w:rPr>
              <w:t>：</w:t>
            </w:r>
            <w:r>
              <w:rPr>
                <w:b/>
                <w:bCs/>
                <w:sz w:val="24"/>
                <w:szCs w:val="24"/>
              </w:rPr>
              <w:t>18002240</w:t>
            </w:r>
          </w:p>
        </w:tc>
        <w:tc>
          <w:tcPr>
            <w:tcW w:w="2708" w:type="dxa"/>
            <w:gridSpan w:val="6"/>
          </w:tcPr>
          <w:p>
            <w:pPr>
              <w:spacing w:line="440" w:lineRule="exact"/>
              <w:ind w:left="11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考试日期：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exact"/>
        </w:trPr>
        <w:tc>
          <w:tcPr>
            <w:tcW w:w="5057" w:type="dxa"/>
            <w:gridSpan w:val="8"/>
          </w:tcPr>
          <w:p>
            <w:pPr>
              <w:spacing w:after="156" w:afterLines="50" w:line="540" w:lineRule="exact"/>
              <w:ind w:firstLine="118" w:firstLineChars="49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drawing>
                <wp:inline distT="0" distB="0" distL="0" distR="0">
                  <wp:extent cx="914400" cy="1981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4"/>
              </w:rPr>
              <w:drawing>
                <wp:inline distT="0" distB="0" distL="0" distR="0">
                  <wp:extent cx="594360" cy="25908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4"/>
              </w:rPr>
              <w:drawing>
                <wp:inline distT="0" distB="0" distL="0" distR="0">
                  <wp:extent cx="594360" cy="25908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sz w:val="24"/>
              </w:rPr>
              <w:drawing>
                <wp:inline distT="0" distB="0" distL="0" distR="0">
                  <wp:extent cx="594360" cy="25908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8" w:type="dxa"/>
            <w:gridSpan w:val="6"/>
          </w:tcPr>
          <w:p>
            <w:pPr>
              <w:spacing w:line="440" w:lineRule="atLeast"/>
              <w:ind w:left="1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考试时间：</w:t>
            </w:r>
            <w:r>
              <w:rPr>
                <w:b/>
                <w:bCs/>
                <w:sz w:val="24"/>
                <w:szCs w:val="24"/>
              </w:rPr>
              <w:t>120</w:t>
            </w:r>
            <w:r>
              <w:rPr>
                <w:rFonts w:hint="eastAsia" w:cs="宋体"/>
                <w:b/>
                <w:bCs/>
                <w:sz w:val="24"/>
                <w:szCs w:val="24"/>
              </w:rPr>
              <w:t>分钟</w:t>
            </w:r>
          </w:p>
          <w:p>
            <w:pPr>
              <w:spacing w:line="440" w:lineRule="atLeast"/>
              <w:ind w:left="11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题号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一</w:t>
            </w:r>
          </w:p>
        </w:tc>
        <w:tc>
          <w:tcPr>
            <w:tcW w:w="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二</w:t>
            </w:r>
          </w:p>
        </w:tc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三</w:t>
            </w:r>
          </w:p>
        </w:tc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四</w:t>
            </w:r>
          </w:p>
        </w:tc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五</w:t>
            </w:r>
          </w:p>
        </w:tc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七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八</w:t>
            </w: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九</w:t>
            </w:r>
          </w:p>
        </w:tc>
        <w:tc>
          <w:tcPr>
            <w:tcW w:w="5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十</w:t>
            </w: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总分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 w:cs="宋体"/>
                <w:b/>
                <w:bCs/>
                <w:sz w:val="24"/>
                <w:szCs w:val="24"/>
              </w:rPr>
              <w:t>得分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rPr>
          <w:rFonts w:ascii="宋体"/>
          <w:b/>
          <w:bCs/>
          <w:sz w:val="28"/>
          <w:szCs w:val="28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-1394460</wp:posOffset>
                </wp:positionH>
                <wp:positionV relativeFrom="paragraph">
                  <wp:posOffset>-2484755</wp:posOffset>
                </wp:positionV>
                <wp:extent cx="11940540" cy="7528560"/>
                <wp:effectExtent l="0" t="0" r="0" b="0"/>
                <wp:wrapNone/>
                <wp:docPr id="8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40540" cy="7528560"/>
                          <a:chOff x="288" y="1099"/>
                          <a:chExt cx="18804" cy="11856"/>
                        </a:xfrm>
                      </wpg:grpSpPr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" y="1435"/>
                            <a:ext cx="804" cy="11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 w:cs="宋体"/>
                                </w:rPr>
                                <w:t>命题人：</w:t>
                              </w:r>
                              <w:r>
                                <w:rPr>
                                  <w:rFonts w:cs="宋体"/>
                                </w:rPr>
                                <w:t>李双庆</w:t>
                              </w:r>
                              <w:r>
                                <w:rPr>
                                  <w:rFonts w:hint="eastAsia" w:cs="宋体"/>
                                </w:rPr>
                                <w:t xml:space="preserve"> 宋伟  </w:t>
                              </w:r>
                              <w:r>
                                <w:rPr>
                                  <w:rFonts w:cs="宋体"/>
                                </w:rPr>
                                <w:t>孙天昊</w:t>
                              </w:r>
                              <w:r>
                                <w:rPr>
                                  <w:rFonts w:hint="eastAsia" w:cs="宋体"/>
                                </w:rPr>
                                <w:t xml:space="preserve"> 陈自郁</w:t>
                              </w:r>
                              <w:r>
                                <w:t xml:space="preserve"> 郑</w:t>
                              </w:r>
                              <w:r>
                                <w:rPr>
                                  <w:rFonts w:hint="eastAsia"/>
                                </w:rPr>
                                <w:t>林</w:t>
                              </w:r>
                              <w:r>
                                <w:t>江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 w:cs="宋体"/>
                                </w:rPr>
                                <w:t>组题人：李学明</w:t>
                              </w:r>
                              <w:r>
                                <w:t xml:space="preserve">   </w:t>
                              </w:r>
                              <w:r>
                                <w:rPr>
                                  <w:rFonts w:hint="eastAsia" w:cs="宋体"/>
                                </w:rPr>
                                <w:t>审题人：王茜</w:t>
                              </w:r>
                              <w:r>
                                <w:t xml:space="preserve">   </w:t>
                              </w:r>
                              <w:r>
                                <w:rPr>
                                  <w:rFonts w:hint="eastAsia" w:cs="宋体"/>
                                </w:rPr>
                                <w:t>命题时间：201</w:t>
                              </w:r>
                              <w:r>
                                <w:rPr>
                                  <w:rFonts w:cs="宋体"/>
                                </w:rPr>
                                <w:t>6</w:t>
                              </w:r>
                              <w:r>
                                <w:rPr>
                                  <w:rFonts w:hint="eastAsia" w:cs="宋体"/>
                                </w:rPr>
                                <w:t>-12-</w:t>
                              </w:r>
                              <w:r>
                                <w:rPr>
                                  <w:rFonts w:cs="宋体"/>
                                </w:rPr>
                                <w:t>27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 w:cs="宋体"/>
                                </w:rPr>
                                <w:t>教务处制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1099"/>
                            <a:ext cx="1095" cy="11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before="156" w:beforeLines="50" w:line="312" w:lineRule="auto"/>
                                <w:ind w:firstLine="241" w:firstLineChars="100"/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hint="eastAsia" w:cs="宋体"/>
                                  <w:b/>
                                  <w:bCs/>
                                  <w:sz w:val="24"/>
                                  <w:szCs w:val="24"/>
                                </w:rPr>
                                <w:t>学院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cs="宋体"/>
                                  <w:b/>
                                  <w:bCs/>
                                  <w:sz w:val="24"/>
                                  <w:szCs w:val="24"/>
                                </w:rPr>
                                <w:t>专业、班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cs="宋体"/>
                                  <w:b/>
                                  <w:bCs/>
                                  <w:sz w:val="24"/>
                                  <w:szCs w:val="24"/>
                                </w:rPr>
                                <w:t>年级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        </w:t>
                              </w:r>
                              <w:r>
                                <w:rPr>
                                  <w:rFonts w:hint="eastAsia" w:cs="宋体"/>
                                  <w:b/>
                                  <w:bCs/>
                                  <w:sz w:val="24"/>
                                  <w:szCs w:val="24"/>
                                </w:rPr>
                                <w:t>学号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cs="宋体"/>
                                  <w:b/>
                                  <w:bCs/>
                                  <w:sz w:val="24"/>
                                  <w:szCs w:val="24"/>
                                </w:rPr>
                                <w:t>姓名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        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/>
                                  <w:b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hint="eastAsia" w:ascii="宋体" w:hAnsi="宋体" w:cs="宋体"/>
                                  <w:b/>
                                  <w:bCs/>
                                  <w:color w:val="000000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4"/>
                        <wpg:cNvGrpSpPr/>
                        <wpg:grpSpPr>
                          <a:xfrm>
                            <a:off x="1368" y="1262"/>
                            <a:ext cx="562" cy="11388"/>
                            <a:chOff x="1368" y="1262"/>
                            <a:chExt cx="562" cy="11388"/>
                          </a:xfrm>
                        </wpg:grpSpPr>
                        <wps:wsp>
                          <wps:cNvPr id="12" name="Lin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68" y="1262"/>
                              <a:ext cx="66" cy="1138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ysDot"/>
                              <a:round/>
                            </a:ln>
                          </wps:spPr>
                          <wps:bodyPr/>
                        </wps:wsp>
                        <wps:wsp>
                          <wps:cNvPr id="13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750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 w:cs="宋体"/>
                                  </w:rPr>
                                  <w:t>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10622"/>
                              <a:ext cx="562" cy="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 w:cs="宋体"/>
                                  </w:rPr>
                                  <w:t>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4070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>
                                  <w:rPr>
                                    <w:rFonts w:hint="eastAsia" w:cs="宋体"/>
                                  </w:rPr>
                                  <w:t>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-109.8pt;margin-top:-195.65pt;height:592.8pt;width:940.2pt;z-index:251659264;mso-width-relative:page;mso-height-relative:page;" coordorigin="288,1099" coordsize="18804,11856" o:gfxdata="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JHa+wTdAAAADgEAAA8A&#10;AAAAAAAAAQAgAAAAIgAAAGRycy9kb3ducmV2LnhtbFBLAQIUABQAAAAIAIdO4kAdSC2r2gMAAFIR&#10;AAAOAAAAAAAAAAEAIAAAACwBAABkcnMvZTJvRG9jLnhtbFBLBQYAAAAABgAGAFkBAAB4BwAAAAA=&#10;">
                <o:lock v:ext="edit" aspectratio="f"/>
                <v:shape id="Text Box 12" o:spid="_x0000_s1026" o:spt="202" type="#_x0000_t202" style="position:absolute;left:18288;top:1435;height:11328;width:804;" filled="f" stroked="f" coordsize="21600,21600" o:gfxdata="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RxgL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r>
                          <w:rPr>
                            <w:rFonts w:hint="eastAsia" w:cs="宋体"/>
                          </w:rPr>
                          <w:t>命题人：</w:t>
                        </w:r>
                        <w:r>
                          <w:rPr>
                            <w:rFonts w:cs="宋体"/>
                          </w:rPr>
                          <w:t>李双庆</w:t>
                        </w:r>
                        <w:r>
                          <w:rPr>
                            <w:rFonts w:hint="eastAsia" w:cs="宋体"/>
                          </w:rPr>
                          <w:t xml:space="preserve"> 宋伟  </w:t>
                        </w:r>
                        <w:r>
                          <w:rPr>
                            <w:rFonts w:cs="宋体"/>
                          </w:rPr>
                          <w:t>孙天昊</w:t>
                        </w:r>
                        <w:r>
                          <w:rPr>
                            <w:rFonts w:hint="eastAsia" w:cs="宋体"/>
                          </w:rPr>
                          <w:t xml:space="preserve"> 陈自郁</w:t>
                        </w:r>
                        <w:r>
                          <w:t xml:space="preserve"> 郑</w:t>
                        </w:r>
                        <w:r>
                          <w:rPr>
                            <w:rFonts w:hint="eastAsia"/>
                          </w:rPr>
                          <w:t>林</w:t>
                        </w:r>
                        <w:r>
                          <w:t>江</w:t>
                        </w:r>
                        <w:r>
                          <w:rPr>
                            <w:rFonts w:hint="eastAsia"/>
                          </w:rPr>
                          <w:t xml:space="preserve">  </w:t>
                        </w:r>
                        <w:r>
                          <w:t xml:space="preserve"> </w:t>
                        </w:r>
                        <w:r>
                          <w:rPr>
                            <w:rFonts w:hint="eastAsia" w:cs="宋体"/>
                          </w:rPr>
                          <w:t>组题人：李学明</w:t>
                        </w:r>
                        <w:r>
                          <w:t xml:space="preserve">   </w:t>
                        </w:r>
                        <w:r>
                          <w:rPr>
                            <w:rFonts w:hint="eastAsia" w:cs="宋体"/>
                          </w:rPr>
                          <w:t>审题人：王茜</w:t>
                        </w:r>
                        <w:r>
                          <w:t xml:space="preserve">   </w:t>
                        </w:r>
                        <w:r>
                          <w:rPr>
                            <w:rFonts w:hint="eastAsia" w:cs="宋体"/>
                          </w:rPr>
                          <w:t>命题时间：201</w:t>
                        </w:r>
                        <w:r>
                          <w:rPr>
                            <w:rFonts w:cs="宋体"/>
                          </w:rPr>
                          <w:t>6</w:t>
                        </w:r>
                        <w:r>
                          <w:rPr>
                            <w:rFonts w:hint="eastAsia" w:cs="宋体"/>
                          </w:rPr>
                          <w:t>-12-</w:t>
                        </w:r>
                        <w:r>
                          <w:rPr>
                            <w:rFonts w:cs="宋体"/>
                          </w:rPr>
                          <w:t>27</w:t>
                        </w:r>
                        <w:r>
                          <w:t xml:space="preserve">  </w:t>
                        </w:r>
                        <w:r>
                          <w:rPr>
                            <w:rFonts w:hint="eastAsia" w:cs="宋体"/>
                          </w:rPr>
                          <w:t>教务处制</w:t>
                        </w:r>
                      </w:p>
                    </w:txbxContent>
                  </v:textbox>
                </v:shape>
                <v:shape id="Text Box 13" o:spid="_x0000_s1026" o:spt="202" type="#_x0000_t202" style="position:absolute;left:288;top:1099;height:11856;width:1095;" filled="f" stroked="f" coordsize="21600,21600" o:gfxdata="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UkA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layout-flow:vertical;mso-layout-flow-alt:bottom-to-top;">
                    <w:txbxContent>
                      <w:p>
                        <w:pPr>
                          <w:adjustRightInd w:val="0"/>
                          <w:snapToGrid w:val="0"/>
                          <w:spacing w:before="156" w:beforeLines="50" w:line="312" w:lineRule="auto"/>
                          <w:ind w:firstLine="241" w:firstLineChars="100"/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hint="eastAsia" w:cs="宋体"/>
                            <w:b/>
                            <w:bCs/>
                            <w:sz w:val="24"/>
                            <w:szCs w:val="24"/>
                          </w:rPr>
                          <w:t>学院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               </w:t>
                        </w:r>
                        <w:r>
                          <w:rPr>
                            <w:rFonts w:hint="eastAsia" w:cs="宋体"/>
                            <w:b/>
                            <w:bCs/>
                            <w:sz w:val="24"/>
                            <w:szCs w:val="24"/>
                          </w:rPr>
                          <w:t>专业、班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               </w:t>
                        </w:r>
                        <w:r>
                          <w:rPr>
                            <w:rFonts w:hint="eastAsia" w:cs="宋体"/>
                            <w:b/>
                            <w:bCs/>
                            <w:sz w:val="24"/>
                            <w:szCs w:val="24"/>
                          </w:rPr>
                          <w:t>年级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        </w:t>
                        </w:r>
                        <w:r>
                          <w:rPr>
                            <w:rFonts w:hint="eastAsia" w:cs="宋体"/>
                            <w:b/>
                            <w:bCs/>
                            <w:sz w:val="24"/>
                            <w:szCs w:val="24"/>
                          </w:rPr>
                          <w:t>学号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           </w:t>
                        </w:r>
                        <w:r>
                          <w:rPr>
                            <w:rFonts w:hint="eastAsia" w:cs="宋体"/>
                            <w:b/>
                            <w:bCs/>
                            <w:sz w:val="24"/>
                            <w:szCs w:val="24"/>
                          </w:rPr>
                          <w:t>姓名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         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12" w:lineRule="auto"/>
                          <w:jc w:val="center"/>
                          <w:rPr>
                            <w:rFonts w:ascii="宋体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hint="eastAsia" w:ascii="宋体" w:hAnsi="宋体" w:cs="宋体"/>
                            <w:b/>
                            <w:bCs/>
                            <w:color w:val="000000"/>
                          </w:rPr>
                          <w:t>公平竞争、诚实守信、严肃考纪、拒绝作弊</w:t>
                        </w:r>
                      </w:p>
                    </w:txbxContent>
                  </v:textbox>
                </v:shape>
                <v:group id="Group 14" o:spid="_x0000_s1026" o:spt="203" style="position:absolute;left:1368;top:1262;height:11388;width:562;" coordorigin="1368,1262" coordsize="562,11388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Line 15" o:spid="_x0000_s1026" o:spt="20" style="position:absolute;left:1368;top:1262;flip:y;height:11388;width:66;" filled="f" stroked="t" coordsize="21600,21600" o:gfxdata="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dhxL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" joinstyle="round" dashstyle="1 1"/>
                    <v:imagedata o:title=""/>
                    <o:lock v:ext="edit" aspectratio="f"/>
                  </v:line>
                  <v:shape id="Text Box 16" o:spid="_x0000_s1026" o:spt="202" type="#_x0000_t202" style="position:absolute;left:1368;top:7502;height:468;width:540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 w:cs="宋体"/>
                            </w:rPr>
                            <w:t>封</w:t>
                          </w:r>
                        </w:p>
                      </w:txbxContent>
                    </v:textbox>
                  </v:shape>
                  <v:shape id="Text Box 17" o:spid="_x0000_s1026" o:spt="202" type="#_x0000_t202" style="position:absolute;left:1368;top:10622;height:422;width:562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 w:cs="宋体"/>
                            </w:rPr>
                            <w:t>线</w:t>
                          </w:r>
                        </w:p>
                      </w:txbxContent>
                    </v:textbox>
                  </v:shape>
                  <v:shape id="Text Box 18" o:spid="_x0000_s1026" o:spt="202" type="#_x0000_t202" style="position:absolute;left:1368;top:4070;height:468;width:540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 w:cs="宋体"/>
                            </w:rPr>
                            <w:t>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106680</wp:posOffset>
                </wp:positionV>
                <wp:extent cx="4954270" cy="1561465"/>
                <wp:effectExtent l="10160" t="6350" r="7620" b="13335"/>
                <wp:wrapNone/>
                <wp:docPr id="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56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eastAsia="黑体" w:cs="黑体"/>
                                <w:b/>
                                <w:bCs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ind w:firstLine="560" w:firstLineChars="20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  <w:r>
                              <w:rPr>
                                <w:rFonts w:hint="eastAsia" w:cs="宋体"/>
                                <w:sz w:val="28"/>
                                <w:szCs w:val="28"/>
                              </w:rPr>
                              <w:t>严禁随身携带通讯工具等电子设备参加考试；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ind w:firstLine="560" w:firstLineChars="200"/>
                              <w:rPr>
                                <w:rFonts w:asci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sz w:val="28"/>
                                <w:szCs w:val="28"/>
                              </w:rPr>
                              <w:t>考试作弊，留校察看，毕业当年不授学位；请人代考、替他人考试、两次及以上作弊等，属严重作弊，开除学籍。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2.35pt;margin-top:8.4pt;height:122.95pt;width:390.1pt;z-index:251660288;mso-width-relative:page;mso-height-relative:page;" fillcolor="#FFFFFF" filled="t" stroked="t" coordsize="21600,21600" o:gfxdata="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A86O9gAAAAJAQAADwAAAAAAAAABACAAAAAi&#10;AAAAZHJzL2Rvd25yZXYueG1sUEsBAhQAFAAAAAgAh07iQL6NPMdDAgAAiQQAAA4AAAAAAAAAAQAg&#10;AAAAJwEAAGRycy9lMm9Eb2MueG1sUEsFBgAAAAAGAAYAWQEAANw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hint="eastAsia" w:eastAsia="黑体" w:cs="黑体"/>
                          <w:b/>
                          <w:bCs/>
                          <w:sz w:val="32"/>
                          <w:szCs w:val="32"/>
                        </w:rPr>
                        <w:t>考试提示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ind w:firstLine="560" w:firstLineChars="20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</w:t>
                      </w:r>
                      <w:r>
                        <w:rPr>
                          <w:rFonts w:hint="eastAsia" w:cs="宋体"/>
                          <w:sz w:val="28"/>
                          <w:szCs w:val="28"/>
                        </w:rPr>
                        <w:t>严禁随身携带通讯工具等电子设备参加考试；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ind w:firstLine="560" w:firstLineChars="200"/>
                        <w:rPr>
                          <w:rFonts w:ascii="宋体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</w:t>
                      </w:r>
                      <w:r>
                        <w:rPr>
                          <w:rFonts w:hint="eastAsia" w:cs="宋体"/>
                          <w:b/>
                          <w:bCs/>
                          <w:sz w:val="28"/>
                          <w:szCs w:val="28"/>
                        </w:rPr>
                        <w:t>考试作弊，留校察看，毕业当年不授学位；请人代考、替他人考试、两次及以上作弊等，属严重作弊，开除学籍。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宋体"/>
          <w:b/>
          <w:bCs/>
          <w:sz w:val="28"/>
          <w:szCs w:val="28"/>
        </w:rPr>
      </w:pPr>
    </w:p>
    <w:p>
      <w:pPr>
        <w:rPr>
          <w:rFonts w:ascii="宋体"/>
          <w:b/>
          <w:bCs/>
          <w:sz w:val="28"/>
          <w:szCs w:val="28"/>
        </w:rPr>
      </w:pPr>
    </w:p>
    <w:p>
      <w:pPr>
        <w:rPr>
          <w:rFonts w:ascii="宋体"/>
          <w:b/>
          <w:bCs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567"/>
        </w:tabs>
        <w:spacing w:before="468" w:beforeLines="150"/>
        <w:rPr>
          <w:rFonts w:ascii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单项选择题（本大题共</w:t>
      </w:r>
      <w:r>
        <w:rPr>
          <w:rFonts w:ascii="宋体" w:hAnsi="宋体" w:cs="宋体"/>
          <w:b/>
          <w:bCs/>
          <w:sz w:val="28"/>
          <w:szCs w:val="28"/>
        </w:rPr>
        <w:t>1</w:t>
      </w:r>
      <w:r>
        <w:rPr>
          <w:rFonts w:ascii="宋体" w:cs="宋体"/>
          <w:b/>
          <w:bCs/>
          <w:sz w:val="28"/>
          <w:szCs w:val="28"/>
        </w:rPr>
        <w:t>0</w:t>
      </w:r>
      <w:r>
        <w:rPr>
          <w:rFonts w:hint="eastAsia" w:ascii="宋体" w:hAnsi="宋体" w:cs="宋体"/>
          <w:b/>
          <w:bCs/>
          <w:sz w:val="28"/>
          <w:szCs w:val="28"/>
        </w:rPr>
        <w:t>小题，每小题</w:t>
      </w:r>
      <w:r>
        <w:rPr>
          <w:rFonts w:ascii="宋体" w:hAnsi="宋体" w:cs="宋体"/>
          <w:b/>
          <w:bCs/>
          <w:sz w:val="28"/>
          <w:szCs w:val="28"/>
        </w:rPr>
        <w:t>2</w:t>
      </w:r>
      <w:r>
        <w:rPr>
          <w:rFonts w:hint="eastAsia" w:ascii="宋体" w:hAnsi="宋体" w:cs="宋体"/>
          <w:b/>
          <w:bCs/>
          <w:sz w:val="28"/>
          <w:szCs w:val="28"/>
        </w:rPr>
        <w:t>分，共</w:t>
      </w:r>
      <w:r>
        <w:rPr>
          <w:rFonts w:ascii="宋体" w:hAnsi="宋体" w:cs="宋体"/>
          <w:b/>
          <w:bCs/>
          <w:sz w:val="28"/>
          <w:szCs w:val="28"/>
        </w:rPr>
        <w:t>2</w:t>
      </w:r>
      <w:r>
        <w:rPr>
          <w:rFonts w:ascii="宋体" w:cs="宋体"/>
          <w:b/>
          <w:bCs/>
          <w:sz w:val="28"/>
          <w:szCs w:val="28"/>
        </w:rPr>
        <w:t>0</w:t>
      </w:r>
      <w:r>
        <w:rPr>
          <w:rFonts w:hint="eastAsia" w:ascii="宋体" w:hAnsi="宋体" w:cs="宋体"/>
          <w:b/>
          <w:bCs/>
          <w:sz w:val="28"/>
          <w:szCs w:val="28"/>
        </w:rPr>
        <w:t>分）</w:t>
      </w:r>
    </w:p>
    <w:p>
      <w:pPr>
        <w:numPr>
          <w:ilvl w:val="3"/>
          <w:numId w:val="1"/>
        </w:numPr>
        <w:tabs>
          <w:tab w:val="left" w:pos="567"/>
          <w:tab w:val="clear" w:pos="420"/>
        </w:tabs>
        <w:spacing w:before="156" w:beforeLines="50" w:line="300" w:lineRule="auto"/>
        <w:ind w:left="567" w:hanging="425"/>
        <w:rPr>
          <w:color w:val="000000"/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www</w:t>
      </w:r>
      <w:r>
        <w:rPr>
          <w:sz w:val="24"/>
          <w:szCs w:val="24"/>
        </w:rPr>
        <w:t xml:space="preserve">.cqu.edu.cn” 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s ____</w:t>
      </w:r>
      <w:r>
        <w:rPr>
          <w:rFonts w:hint="eastAsia"/>
          <w:sz w:val="24"/>
          <w:szCs w:val="24"/>
          <w:u w:val="single"/>
        </w:rPr>
        <w:t>A</w:t>
      </w:r>
      <w:r>
        <w:rPr>
          <w:sz w:val="24"/>
          <w:szCs w:val="24"/>
        </w:rPr>
        <w:t>____。</w:t>
      </w:r>
    </w:p>
    <w:p>
      <w:pPr>
        <w:spacing w:line="300" w:lineRule="auto"/>
        <w:ind w:firstLine="600" w:firstLineChars="250"/>
        <w:rPr>
          <w:sz w:val="24"/>
          <w:szCs w:val="24"/>
        </w:rPr>
      </w:pPr>
      <w:r>
        <w:rPr>
          <w:sz w:val="24"/>
          <w:szCs w:val="24"/>
        </w:rPr>
        <w:t xml:space="preserve">A. Domain name                B. Program   </w:t>
      </w:r>
    </w:p>
    <w:p>
      <w:pPr>
        <w:spacing w:line="300" w:lineRule="auto"/>
        <w:ind w:firstLine="600" w:firstLineChars="250"/>
        <w:jc w:val="left"/>
        <w:rPr>
          <w:sz w:val="24"/>
          <w:szCs w:val="24"/>
        </w:rPr>
      </w:pPr>
      <w:r>
        <w:rPr>
          <w:sz w:val="24"/>
          <w:szCs w:val="24"/>
        </w:rPr>
        <w:t>C.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Email address                D. 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</w:t>
      </w:r>
    </w:p>
    <w:p>
      <w:pPr>
        <w:numPr>
          <w:ilvl w:val="3"/>
          <w:numId w:val="1"/>
        </w:numPr>
        <w:tabs>
          <w:tab w:val="left" w:pos="567"/>
          <w:tab w:val="clear" w:pos="420"/>
        </w:tabs>
        <w:spacing w:before="156" w:beforeLines="50" w:line="300" w:lineRule="auto"/>
        <w:ind w:left="567" w:hanging="425"/>
        <w:rPr>
          <w:sz w:val="24"/>
          <w:szCs w:val="24"/>
        </w:rPr>
      </w:pPr>
      <w:r>
        <w:rPr>
          <w:sz w:val="24"/>
          <w:szCs w:val="24"/>
        </w:rPr>
        <w:t>在下列网间连接设备中，在数据链路层实现网络互连____</w:t>
      </w:r>
      <w:r>
        <w:rPr>
          <w:rFonts w:hint="eastAsia"/>
          <w:sz w:val="24"/>
          <w:szCs w:val="24"/>
          <w:u w:val="single"/>
        </w:rPr>
        <w:t>B</w:t>
      </w:r>
      <w:r>
        <w:rPr>
          <w:sz w:val="24"/>
          <w:szCs w:val="24"/>
        </w:rPr>
        <w:t>____。</w:t>
      </w:r>
    </w:p>
    <w:p>
      <w:pPr>
        <w:spacing w:line="300" w:lineRule="auto"/>
        <w:ind w:firstLine="600" w:firstLineChars="250"/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>
        <w:rPr>
          <w:sz w:val="24"/>
          <w:szCs w:val="24"/>
        </w:rPr>
        <w:t xml:space="preserve"> 中继器                     B. 网桥</w:t>
      </w:r>
    </w:p>
    <w:p>
      <w:pPr>
        <w:spacing w:line="300" w:lineRule="auto"/>
        <w:ind w:firstLine="600" w:firstLineChars="250"/>
        <w:rPr>
          <w:sz w:val="24"/>
          <w:szCs w:val="24"/>
        </w:rPr>
      </w:pPr>
      <w:r>
        <w:rPr>
          <w:sz w:val="24"/>
          <w:szCs w:val="24"/>
        </w:rPr>
        <w:t>C. 路由器                     D. 网关</w:t>
      </w:r>
    </w:p>
    <w:p>
      <w:pPr>
        <w:numPr>
          <w:ilvl w:val="3"/>
          <w:numId w:val="1"/>
        </w:numPr>
        <w:spacing w:before="156" w:beforeLines="50"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IP </w:t>
      </w:r>
      <w:r>
        <w:rPr>
          <w:rFonts w:hint="eastAsia"/>
          <w:sz w:val="24"/>
          <w:szCs w:val="24"/>
        </w:rPr>
        <w:t>address</w:t>
      </w:r>
      <w:r>
        <w:rPr>
          <w:sz w:val="24"/>
          <w:szCs w:val="24"/>
        </w:rPr>
        <w:t xml:space="preserve"> 190.233.27.13 is _________。</w:t>
      </w:r>
    </w:p>
    <w:p>
      <w:pPr>
        <w:spacing w:line="300" w:lineRule="auto"/>
        <w:ind w:firstLine="600" w:firstLineChars="250"/>
        <w:rPr>
          <w:sz w:val="24"/>
          <w:szCs w:val="24"/>
        </w:rPr>
      </w:pPr>
      <w:r>
        <w:rPr>
          <w:sz w:val="24"/>
          <w:szCs w:val="24"/>
        </w:rPr>
        <w:t>A. Class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B. Class B</w:t>
      </w:r>
    </w:p>
    <w:p>
      <w:pPr>
        <w:spacing w:line="300" w:lineRule="auto"/>
        <w:ind w:firstLine="600" w:firstLineChars="250"/>
        <w:rPr>
          <w:sz w:val="24"/>
          <w:szCs w:val="24"/>
        </w:rPr>
      </w:pPr>
      <w:r>
        <w:rPr>
          <w:sz w:val="24"/>
          <w:szCs w:val="24"/>
        </w:rPr>
        <w:t>C. Class 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D. Class D</w:t>
      </w:r>
    </w:p>
    <w:p>
      <w:pPr>
        <w:numPr>
          <w:ilvl w:val="3"/>
          <w:numId w:val="1"/>
        </w:numPr>
        <w:spacing w:before="156" w:beforeLines="50" w:line="300" w:lineRule="auto"/>
        <w:rPr>
          <w:sz w:val="24"/>
          <w:szCs w:val="24"/>
        </w:rPr>
      </w:pPr>
      <w:r>
        <w:rPr>
          <w:sz w:val="24"/>
          <w:szCs w:val="24"/>
        </w:rPr>
        <w:t>The core problem of IP protocol is ____</w:t>
      </w:r>
      <w:r>
        <w:rPr>
          <w:rFonts w:hint="eastAsia"/>
          <w:sz w:val="24"/>
          <w:szCs w:val="24"/>
          <w:u w:val="single"/>
        </w:rPr>
        <w:t>B</w:t>
      </w:r>
      <w:r>
        <w:rPr>
          <w:sz w:val="24"/>
          <w:szCs w:val="24"/>
        </w:rPr>
        <w:t>____。</w:t>
      </w:r>
    </w:p>
    <w:p>
      <w:pPr>
        <w:spacing w:line="30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A. </w:t>
      </w:r>
      <w:r>
        <w:rPr>
          <w:rFonts w:hint="eastAsia" w:ascii="宋体" w:hAnsi="宋体"/>
          <w:sz w:val="24"/>
          <w:szCs w:val="24"/>
        </w:rPr>
        <w:t>T</w:t>
      </w:r>
      <w:r>
        <w:rPr>
          <w:rFonts w:ascii="宋体" w:hAnsi="宋体"/>
          <w:sz w:val="24"/>
          <w:szCs w:val="24"/>
        </w:rPr>
        <w:t xml:space="preserve">ransmission              B. Routing    </w:t>
      </w:r>
    </w:p>
    <w:p>
      <w:pPr>
        <w:spacing w:line="30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C. </w:t>
      </w:r>
      <w:r>
        <w:rPr>
          <w:rFonts w:hint="eastAsia" w:ascii="宋体" w:hAnsi="宋体"/>
          <w:sz w:val="24"/>
          <w:szCs w:val="24"/>
        </w:rPr>
        <w:t>E</w:t>
      </w:r>
      <w:r>
        <w:rPr>
          <w:rFonts w:ascii="宋体" w:hAnsi="宋体"/>
          <w:sz w:val="24"/>
          <w:szCs w:val="24"/>
        </w:rPr>
        <w:t xml:space="preserve">ncapsulation             D. </w:t>
      </w:r>
      <w:r>
        <w:rPr>
          <w:rFonts w:hint="eastAsia" w:ascii="宋体" w:hAnsi="宋体"/>
          <w:sz w:val="24"/>
          <w:szCs w:val="24"/>
        </w:rPr>
        <w:t>Selection</w:t>
      </w:r>
    </w:p>
    <w:p>
      <w:pPr>
        <w:numPr>
          <w:ilvl w:val="3"/>
          <w:numId w:val="1"/>
        </w:numPr>
        <w:spacing w:before="156" w:beforeLines="50" w:line="300" w:lineRule="auto"/>
        <w:rPr>
          <w:rStyle w:val="17"/>
          <w:rFonts w:ascii="宋体" w:hAnsi="宋体"/>
          <w:sz w:val="24"/>
          <w:szCs w:val="24"/>
        </w:rPr>
      </w:pPr>
      <w:r>
        <w:rPr>
          <w:rStyle w:val="17"/>
          <w:rFonts w:ascii="宋体" w:hAnsi="宋体"/>
          <w:sz w:val="24"/>
          <w:szCs w:val="24"/>
        </w:rPr>
        <w:t>数据解封装的过程是_____</w:t>
      </w:r>
      <w:r>
        <w:rPr>
          <w:rStyle w:val="17"/>
          <w:rFonts w:hint="eastAsia" w:ascii="宋体" w:hAnsi="宋体"/>
          <w:sz w:val="24"/>
          <w:szCs w:val="24"/>
          <w:lang w:val="en-US" w:eastAsia="zh-CN"/>
        </w:rPr>
        <w:t>B</w:t>
      </w:r>
      <w:r>
        <w:rPr>
          <w:rStyle w:val="17"/>
          <w:rFonts w:ascii="宋体" w:hAnsi="宋体"/>
          <w:sz w:val="24"/>
          <w:szCs w:val="24"/>
        </w:rPr>
        <w:t>____。</w:t>
      </w:r>
    </w:p>
    <w:p>
      <w:pPr>
        <w:spacing w:line="30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A. </w:t>
      </w:r>
      <w:r>
        <w:rPr>
          <w:rFonts w:ascii="宋体" w:hAnsi="宋体"/>
          <w:sz w:val="24"/>
          <w:szCs w:val="24"/>
        </w:rPr>
        <w:t>段—包—帧—流—数据      B. 流—帧—包—段—数据</w:t>
      </w:r>
    </w:p>
    <w:p>
      <w:pPr>
        <w:spacing w:line="300" w:lineRule="auto"/>
        <w:ind w:firstLine="480" w:firstLineChars="2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C. </w:t>
      </w:r>
      <w:r>
        <w:rPr>
          <w:rFonts w:ascii="宋体" w:hAnsi="宋体"/>
          <w:sz w:val="24"/>
          <w:szCs w:val="24"/>
        </w:rPr>
        <w:t>数据—包—段—帧—流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 xml:space="preserve">     D. 数据—段—包—帧—流</w:t>
      </w:r>
    </w:p>
    <w:p>
      <w:pPr>
        <w:spacing w:line="300" w:lineRule="auto"/>
        <w:ind w:firstLine="320" w:firstLineChars="200"/>
        <w:jc w:val="left"/>
        <w:rPr>
          <w:rFonts w:ascii="宋体" w:hAnsi="宋体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16"/>
          <w:szCs w:val="16"/>
          <w:shd w:val="clear" w:fill="FFFFFF"/>
        </w:rPr>
        <w:t>数据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16"/>
          <w:szCs w:val="16"/>
          <w:shd w:val="clear" w:fill="FFFFFF"/>
        </w:rPr>
        <w:t>的解封装过程为：比特流→数据帧→数据包→数据段→原始数据</w:t>
      </w:r>
    </w:p>
    <w:p>
      <w:pPr>
        <w:numPr>
          <w:ilvl w:val="3"/>
          <w:numId w:val="1"/>
        </w:numPr>
        <w:spacing w:before="156" w:beforeLines="50" w:line="30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The role of DNS is ____</w:t>
      </w:r>
      <w:r>
        <w:rPr>
          <w:rFonts w:hint="eastAsia"/>
          <w:sz w:val="24"/>
          <w:szCs w:val="24"/>
          <w:u w:val="single"/>
        </w:rPr>
        <w:t>B</w:t>
      </w:r>
      <w:r>
        <w:rPr>
          <w:sz w:val="24"/>
          <w:szCs w:val="24"/>
        </w:rPr>
        <w:t>____。</w:t>
      </w:r>
    </w:p>
    <w:p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Finding the IP address according to MAC address</w:t>
      </w:r>
    </w:p>
    <w:p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Finding the IP address according to the domain name</w:t>
      </w:r>
    </w:p>
    <w:p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Assigning IP address to client</w:t>
      </w:r>
    </w:p>
    <w:p>
      <w:pPr>
        <w:numPr>
          <w:ilvl w:val="0"/>
          <w:numId w:val="2"/>
        </w:num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An application to access HTTP </w:t>
      </w:r>
    </w:p>
    <w:p>
      <w:pPr>
        <w:numPr>
          <w:ilvl w:val="3"/>
          <w:numId w:val="1"/>
        </w:numPr>
        <w:spacing w:before="156" w:beforeLines="50" w:line="300" w:lineRule="auto"/>
        <w:rPr>
          <w:sz w:val="24"/>
          <w:szCs w:val="24"/>
        </w:rPr>
      </w:pPr>
      <w:r>
        <w:rPr>
          <w:sz w:val="24"/>
          <w:szCs w:val="24"/>
        </w:rPr>
        <w:t>In TCP/IP, the commonly used distance vector routing protocol is ___</w:t>
      </w:r>
      <w:r>
        <w:rPr>
          <w:rFonts w:hint="eastAsia"/>
          <w:sz w:val="24"/>
          <w:szCs w:val="24"/>
          <w:u w:val="single"/>
        </w:rPr>
        <w:t>D</w:t>
      </w:r>
      <w:r>
        <w:rPr>
          <w:sz w:val="24"/>
          <w:szCs w:val="24"/>
        </w:rPr>
        <w:t>__</w:t>
      </w:r>
    </w:p>
    <w:p>
      <w:pPr>
        <w:spacing w:line="300" w:lineRule="auto"/>
        <w:ind w:left="425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ARP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B. ICMP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C. OSPF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D. RIP</w:t>
      </w:r>
    </w:p>
    <w:p>
      <w:pPr>
        <w:numPr>
          <w:ilvl w:val="3"/>
          <w:numId w:val="1"/>
        </w:numPr>
        <w:spacing w:before="156" w:beforeLines="50" w:line="300" w:lineRule="auto"/>
        <w:rPr>
          <w:rStyle w:val="17"/>
          <w:rFonts w:ascii="Times New Roman" w:hAnsi="Times New Roman"/>
          <w:sz w:val="24"/>
          <w:szCs w:val="24"/>
        </w:rPr>
      </w:pPr>
      <w:r>
        <w:rPr>
          <w:rStyle w:val="17"/>
          <w:rFonts w:ascii="Times New Roman" w:hAnsi="Times New Roman"/>
          <w:sz w:val="24"/>
          <w:szCs w:val="24"/>
        </w:rPr>
        <w:t>10BASE-T是指</w:t>
      </w:r>
      <w:r>
        <w:rPr>
          <w:rStyle w:val="16"/>
          <w:rFonts w:hint="default"/>
          <w:sz w:val="24"/>
          <w:szCs w:val="24"/>
        </w:rPr>
        <w:t>____</w:t>
      </w:r>
      <w:r>
        <w:rPr>
          <w:rStyle w:val="16"/>
          <w:sz w:val="24"/>
          <w:szCs w:val="24"/>
          <w:u w:val="single"/>
        </w:rPr>
        <w:t>C</w:t>
      </w:r>
      <w:r>
        <w:rPr>
          <w:rStyle w:val="16"/>
          <w:rFonts w:hint="default"/>
          <w:sz w:val="24"/>
          <w:szCs w:val="24"/>
        </w:rPr>
        <w:t>_____</w:t>
      </w:r>
    </w:p>
    <w:p>
      <w:pPr>
        <w:numPr>
          <w:ilvl w:val="0"/>
          <w:numId w:val="3"/>
        </w:numPr>
        <w:spacing w:line="300" w:lineRule="auto"/>
        <w:ind w:left="777" w:hanging="357"/>
        <w:rPr>
          <w:sz w:val="24"/>
          <w:szCs w:val="24"/>
        </w:rPr>
      </w:pPr>
      <w:r>
        <w:rPr>
          <w:sz w:val="24"/>
          <w:szCs w:val="24"/>
        </w:rPr>
        <w:t>粗同轴电缆    B. 细同轴电缆    C. 双绞线     D. 光纤</w:t>
      </w:r>
    </w:p>
    <w:p>
      <w:pPr>
        <w:numPr>
          <w:ilvl w:val="3"/>
          <w:numId w:val="1"/>
        </w:numPr>
        <w:spacing w:before="156" w:beforeLines="50" w:line="300" w:lineRule="auto"/>
        <w:rPr>
          <w:rStyle w:val="17"/>
          <w:rFonts w:ascii="Times New Roman" w:hAnsi="Times New Roman"/>
          <w:sz w:val="24"/>
          <w:szCs w:val="24"/>
        </w:rPr>
      </w:pPr>
      <w:r>
        <w:rPr>
          <w:rStyle w:val="17"/>
          <w:rFonts w:ascii="Times New Roman" w:hAnsi="Times New Roman"/>
          <w:sz w:val="24"/>
          <w:szCs w:val="24"/>
        </w:rPr>
        <w:t>在OSI环境中，不同开放系统对等实体之间的通信，需要（N）实体向相邻的上一层（N+1）实体提供一种能力，这种能力称为</w:t>
      </w:r>
      <w:r>
        <w:rPr>
          <w:rStyle w:val="16"/>
          <w:rFonts w:hint="default"/>
          <w:sz w:val="24"/>
          <w:szCs w:val="24"/>
        </w:rPr>
        <w:t>____</w:t>
      </w:r>
      <w:r>
        <w:rPr>
          <w:rStyle w:val="16"/>
          <w:rFonts w:hint="default"/>
          <w:sz w:val="24"/>
          <w:szCs w:val="24"/>
          <w:u w:val="single"/>
        </w:rPr>
        <w:t>_</w:t>
      </w:r>
      <w:r>
        <w:rPr>
          <w:rStyle w:val="16"/>
          <w:sz w:val="24"/>
          <w:szCs w:val="24"/>
          <w:u w:val="single"/>
        </w:rPr>
        <w:t>B</w:t>
      </w:r>
      <w:r>
        <w:rPr>
          <w:rStyle w:val="16"/>
          <w:rFonts w:hint="default"/>
          <w:sz w:val="24"/>
          <w:szCs w:val="24"/>
        </w:rPr>
        <w:t>____</w:t>
      </w:r>
    </w:p>
    <w:p>
      <w:pPr>
        <w:numPr>
          <w:ilvl w:val="0"/>
          <w:numId w:val="4"/>
        </w:numPr>
        <w:spacing w:line="300" w:lineRule="auto"/>
        <w:ind w:left="777" w:hanging="357"/>
        <w:rPr>
          <w:sz w:val="24"/>
          <w:szCs w:val="24"/>
        </w:rPr>
      </w:pPr>
      <w:r>
        <w:rPr>
          <w:sz w:val="24"/>
          <w:szCs w:val="24"/>
        </w:rPr>
        <w:t>协议          B. 服务          C. 用户       D. 功能</w:t>
      </w:r>
    </w:p>
    <w:p>
      <w:pPr>
        <w:numPr>
          <w:ilvl w:val="3"/>
          <w:numId w:val="1"/>
        </w:numPr>
        <w:spacing w:before="156" w:beforeLines="50" w:line="300" w:lineRule="auto"/>
        <w:rPr>
          <w:rStyle w:val="17"/>
          <w:rFonts w:ascii="Times New Roman" w:hAnsi="Times New Roman"/>
          <w:sz w:val="24"/>
          <w:szCs w:val="24"/>
        </w:rPr>
      </w:pPr>
      <w:r>
        <w:rPr>
          <w:rStyle w:val="17"/>
          <w:rFonts w:ascii="Times New Roman" w:hAnsi="Times New Roman"/>
          <w:sz w:val="24"/>
          <w:szCs w:val="24"/>
        </w:rPr>
        <w:t>下面有关VLAN的说法正确的是</w:t>
      </w:r>
      <w:r>
        <w:rPr>
          <w:rStyle w:val="16"/>
          <w:rFonts w:hint="default"/>
          <w:sz w:val="24"/>
          <w:szCs w:val="24"/>
        </w:rPr>
        <w:t>____</w:t>
      </w:r>
      <w:r>
        <w:rPr>
          <w:rStyle w:val="16"/>
          <w:sz w:val="24"/>
          <w:szCs w:val="24"/>
          <w:u w:val="single"/>
        </w:rPr>
        <w:t>A</w:t>
      </w:r>
      <w:r>
        <w:rPr>
          <w:rStyle w:val="16"/>
          <w:rFonts w:hint="default"/>
          <w:sz w:val="24"/>
          <w:szCs w:val="24"/>
          <w:u w:val="single"/>
        </w:rPr>
        <w:t>_</w:t>
      </w:r>
      <w:r>
        <w:rPr>
          <w:rStyle w:val="16"/>
          <w:rFonts w:hint="default"/>
          <w:sz w:val="24"/>
          <w:szCs w:val="24"/>
        </w:rPr>
        <w:t>____</w:t>
      </w:r>
      <w:r>
        <w:rPr>
          <w:rStyle w:val="17"/>
          <w:rFonts w:ascii="Times New Roman" w:hAnsi="Times New Roman"/>
          <w:sz w:val="24"/>
          <w:szCs w:val="24"/>
        </w:rPr>
        <w:t>。</w:t>
      </w:r>
    </w:p>
    <w:p>
      <w:pPr>
        <w:numPr>
          <w:ilvl w:val="0"/>
          <w:numId w:val="5"/>
        </w:numPr>
        <w:spacing w:line="300" w:lineRule="auto"/>
        <w:ind w:left="777" w:hanging="357"/>
        <w:rPr>
          <w:sz w:val="24"/>
          <w:szCs w:val="24"/>
        </w:rPr>
      </w:pPr>
      <w:r>
        <w:rPr>
          <w:sz w:val="24"/>
          <w:szCs w:val="24"/>
        </w:rPr>
        <w:t>一个VLAN组成一个广播域</w:t>
      </w:r>
      <w:r>
        <w:rPr>
          <w:sz w:val="24"/>
          <w:szCs w:val="24"/>
        </w:rPr>
        <w:tab/>
      </w:r>
    </w:p>
    <w:p>
      <w:pPr>
        <w:numPr>
          <w:ilvl w:val="0"/>
          <w:numId w:val="5"/>
        </w:numPr>
        <w:spacing w:line="300" w:lineRule="auto"/>
        <w:ind w:left="777" w:hanging="357"/>
        <w:rPr>
          <w:sz w:val="24"/>
          <w:szCs w:val="24"/>
        </w:rPr>
      </w:pPr>
      <w:r>
        <w:rPr>
          <w:sz w:val="24"/>
          <w:szCs w:val="24"/>
        </w:rPr>
        <w:t xml:space="preserve">一个VLAN是一个冲突域  </w:t>
      </w:r>
    </w:p>
    <w:p>
      <w:pPr>
        <w:numPr>
          <w:ilvl w:val="0"/>
          <w:numId w:val="5"/>
        </w:numPr>
        <w:spacing w:line="300" w:lineRule="auto"/>
        <w:ind w:left="777" w:hanging="357"/>
        <w:rPr>
          <w:sz w:val="24"/>
          <w:szCs w:val="24"/>
        </w:rPr>
      </w:pPr>
      <w:r>
        <w:rPr>
          <w:sz w:val="24"/>
          <w:szCs w:val="24"/>
        </w:rPr>
        <w:t>各个VLAN之间不能通信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numPr>
          <w:ilvl w:val="0"/>
          <w:numId w:val="5"/>
        </w:numPr>
        <w:spacing w:line="300" w:lineRule="auto"/>
        <w:ind w:left="777" w:hanging="357"/>
        <w:rPr>
          <w:sz w:val="24"/>
          <w:szCs w:val="24"/>
        </w:rPr>
      </w:pPr>
      <w:r>
        <w:rPr>
          <w:sz w:val="24"/>
          <w:szCs w:val="24"/>
        </w:rPr>
        <w:t>VLAN之间必须通过服务器交换信息</w:t>
      </w:r>
    </w:p>
    <w:p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tabs>
          <w:tab w:val="left" w:pos="567"/>
        </w:tabs>
        <w:spacing w:before="468" w:beforeLines="150"/>
        <w:ind w:left="567" w:hanging="567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填空题（本大题共10个空，每空1分，共10分）</w:t>
      </w:r>
    </w:p>
    <w:p>
      <w:pPr>
        <w:ind w:firstLine="600" w:firstLineChars="250"/>
        <w:rPr>
          <w:sz w:val="24"/>
          <w:szCs w:val="24"/>
        </w:rPr>
      </w:pPr>
      <w:r>
        <w:rPr>
          <w:sz w:val="24"/>
          <w:szCs w:val="24"/>
        </w:rPr>
        <w:t>请在每小题的空格中填上正确答案。错填、不填均无分。</w:t>
      </w:r>
    </w:p>
    <w:p>
      <w:pPr>
        <w:numPr>
          <w:ilvl w:val="3"/>
          <w:numId w:val="6"/>
        </w:numPr>
        <w:spacing w:before="156" w:beforeLines="50" w:line="400" w:lineRule="exact"/>
        <w:ind w:left="420" w:leftChars="0" w:firstLineChars="0"/>
        <w:rPr>
          <w:rStyle w:val="17"/>
          <w:rFonts w:ascii="Times New Roman" w:hAnsi="Times New Roman"/>
          <w:sz w:val="24"/>
          <w:szCs w:val="24"/>
        </w:rPr>
      </w:pPr>
      <w:r>
        <w:rPr>
          <w:rStyle w:val="17"/>
          <w:rFonts w:ascii="Times New Roman" w:hAnsi="Times New Roman"/>
          <w:sz w:val="24"/>
          <w:szCs w:val="24"/>
        </w:rPr>
        <w:t>物理层的技术特性有机械特性、_______、功能特性和规程特性。</w:t>
      </w:r>
    </w:p>
    <w:p>
      <w:pPr>
        <w:numPr>
          <w:ilvl w:val="3"/>
          <w:numId w:val="6"/>
        </w:numPr>
        <w:spacing w:before="156" w:beforeLines="50" w:line="276" w:lineRule="auto"/>
        <w:ind w:left="420" w:leftChars="0" w:firstLineChars="0"/>
        <w:rPr>
          <w:sz w:val="24"/>
          <w:szCs w:val="24"/>
        </w:rPr>
      </w:pPr>
      <w:r>
        <w:rPr>
          <w:sz w:val="24"/>
          <w:szCs w:val="24"/>
        </w:rPr>
        <w:t>The signal is the data representation, it is divided into analog signal and __________</w:t>
      </w:r>
      <w:r>
        <w:rPr>
          <w:rFonts w:hint="eastAsia"/>
          <w:sz w:val="24"/>
          <w:szCs w:val="24"/>
        </w:rPr>
        <w:t>。</w:t>
      </w:r>
    </w:p>
    <w:p>
      <w:pPr>
        <w:numPr>
          <w:ilvl w:val="3"/>
          <w:numId w:val="6"/>
        </w:numPr>
        <w:spacing w:before="156" w:beforeLines="50" w:line="400" w:lineRule="exact"/>
        <w:ind w:left="420" w:leftChars="0" w:firstLineChars="0"/>
        <w:rPr>
          <w:sz w:val="24"/>
          <w:szCs w:val="24"/>
        </w:rPr>
      </w:pPr>
      <w:r>
        <w:rPr>
          <w:rStyle w:val="17"/>
          <w:rFonts w:ascii="Times New Roman" w:hAnsi="Times New Roman"/>
          <w:sz w:val="24"/>
          <w:szCs w:val="24"/>
        </w:rPr>
        <w:t>计算机网络协议主要要素包括语法、</w:t>
      </w:r>
      <w:r>
        <w:rPr>
          <w:sz w:val="24"/>
          <w:szCs w:val="24"/>
        </w:rPr>
        <w:t>_______和同步。</w:t>
      </w:r>
    </w:p>
    <w:p>
      <w:pPr>
        <w:numPr>
          <w:ilvl w:val="3"/>
          <w:numId w:val="6"/>
        </w:numPr>
        <w:spacing w:before="156" w:beforeLines="50" w:line="400" w:lineRule="exact"/>
        <w:ind w:left="420" w:leftChars="0" w:firstLineChars="0"/>
        <w:rPr>
          <w:rStyle w:val="17"/>
          <w:rFonts w:ascii="Times New Roman" w:hAnsi="Times New Roman"/>
          <w:sz w:val="24"/>
          <w:szCs w:val="24"/>
        </w:rPr>
      </w:pPr>
      <w:r>
        <w:rPr>
          <w:rStyle w:val="17"/>
          <w:rFonts w:ascii="Times New Roman" w:hAnsi="Times New Roman"/>
          <w:sz w:val="24"/>
          <w:szCs w:val="24"/>
        </w:rPr>
        <w:t>IP地址11011011 00001101 00000101 11101110用点分10进制表示可写为</w:t>
      </w:r>
      <w:r>
        <w:rPr>
          <w:sz w:val="24"/>
          <w:szCs w:val="24"/>
        </w:rPr>
        <w:t>__________</w:t>
      </w:r>
      <w:r>
        <w:rPr>
          <w:rStyle w:val="17"/>
          <w:rFonts w:ascii="Times New Roman" w:hAnsi="Times New Roman"/>
          <w:sz w:val="24"/>
          <w:szCs w:val="24"/>
        </w:rPr>
        <w:t>。</w:t>
      </w:r>
    </w:p>
    <w:p>
      <w:pPr>
        <w:numPr>
          <w:ilvl w:val="3"/>
          <w:numId w:val="6"/>
        </w:numPr>
        <w:spacing w:before="156" w:beforeLines="50" w:line="400" w:lineRule="exact"/>
        <w:ind w:left="420" w:leftChars="0" w:firstLineChars="0"/>
        <w:rPr>
          <w:rStyle w:val="17"/>
          <w:rFonts w:ascii="Times New Roman" w:hAnsi="Times New Roman"/>
          <w:sz w:val="24"/>
          <w:szCs w:val="24"/>
        </w:rPr>
      </w:pPr>
      <w:r>
        <w:rPr>
          <w:rStyle w:val="17"/>
          <w:rFonts w:ascii="Times New Roman" w:hAnsi="Times New Roman"/>
          <w:sz w:val="24"/>
          <w:szCs w:val="24"/>
        </w:rPr>
        <w:t>根据IP头部的结构，一个IP分组（包括头部）最大可以有</w:t>
      </w:r>
      <w:r>
        <w:rPr>
          <w:sz w:val="24"/>
          <w:szCs w:val="24"/>
        </w:rPr>
        <w:t>__________</w:t>
      </w:r>
      <w:r>
        <w:rPr>
          <w:rStyle w:val="17"/>
          <w:rFonts w:ascii="Times New Roman" w:hAnsi="Times New Roman"/>
          <w:sz w:val="24"/>
          <w:szCs w:val="24"/>
        </w:rPr>
        <w:t>字节。</w:t>
      </w:r>
    </w:p>
    <w:p>
      <w:pPr>
        <w:numPr>
          <w:ilvl w:val="3"/>
          <w:numId w:val="6"/>
        </w:numPr>
        <w:spacing w:before="156" w:beforeLines="50" w:line="400" w:lineRule="exact"/>
        <w:ind w:left="420" w:leftChars="0" w:firstLineChars="0"/>
        <w:rPr>
          <w:sz w:val="24"/>
          <w:szCs w:val="24"/>
        </w:rPr>
      </w:pPr>
      <w:r>
        <w:rPr>
          <w:sz w:val="24"/>
          <w:szCs w:val="24"/>
        </w:rPr>
        <w:t>Default port number of HTTP is _________。</w:t>
      </w:r>
    </w:p>
    <w:p>
      <w:pPr>
        <w:numPr>
          <w:ilvl w:val="3"/>
          <w:numId w:val="6"/>
        </w:numPr>
        <w:spacing w:before="156" w:beforeLines="50" w:line="400" w:lineRule="exact"/>
        <w:ind w:left="420" w:leftChars="0" w:firstLineChars="0"/>
        <w:rPr>
          <w:sz w:val="24"/>
          <w:szCs w:val="24"/>
        </w:rPr>
      </w:pPr>
      <w:r>
        <w:rPr>
          <w:sz w:val="24"/>
          <w:szCs w:val="24"/>
        </w:rPr>
        <w:t>_________mapping IP address to a MAC address</w:t>
      </w:r>
      <w:r>
        <w:rPr>
          <w:rFonts w:hint="eastAsia"/>
          <w:sz w:val="24"/>
          <w:szCs w:val="24"/>
        </w:rPr>
        <w:t>。</w:t>
      </w:r>
    </w:p>
    <w:p>
      <w:pPr>
        <w:numPr>
          <w:ilvl w:val="3"/>
          <w:numId w:val="6"/>
        </w:numPr>
        <w:spacing w:before="156" w:beforeLines="50" w:line="276" w:lineRule="auto"/>
        <w:ind w:left="420" w:leftChars="0" w:firstLineChars="0"/>
        <w:rPr>
          <w:sz w:val="24"/>
          <w:szCs w:val="24"/>
        </w:rPr>
      </w:pPr>
      <w:r>
        <w:rPr>
          <w:sz w:val="24"/>
          <w:szCs w:val="24"/>
        </w:rPr>
        <w:t>有一主机IP为202.202.5.192，子网掩码为 255.255.255.128，则该主机的网络地址是</w:t>
      </w:r>
      <w:r>
        <w:rPr>
          <w:sz w:val="24"/>
          <w:szCs w:val="24"/>
          <w:u w:val="single"/>
        </w:rPr>
        <w:t xml:space="preserve">             </w:t>
      </w:r>
      <w:r>
        <w:rPr>
          <w:sz w:val="24"/>
          <w:szCs w:val="24"/>
        </w:rPr>
        <w:t>。</w:t>
      </w:r>
    </w:p>
    <w:p>
      <w:pPr>
        <w:numPr>
          <w:ilvl w:val="3"/>
          <w:numId w:val="6"/>
        </w:numPr>
        <w:spacing w:before="156" w:beforeLines="50" w:line="400" w:lineRule="exact"/>
        <w:ind w:left="420" w:leftChars="0" w:firstLineChars="0"/>
        <w:rPr>
          <w:sz w:val="24"/>
          <w:szCs w:val="24"/>
        </w:rPr>
      </w:pPr>
      <w:r>
        <w:rPr>
          <w:sz w:val="24"/>
          <w:szCs w:val="24"/>
        </w:rPr>
        <w:t>In TCP connection management, how many steps to establish a connection? _________</w:t>
      </w:r>
      <w:r>
        <w:rPr>
          <w:rFonts w:hint="eastAsia"/>
          <w:sz w:val="24"/>
          <w:szCs w:val="24"/>
        </w:rPr>
        <w:t>。</w:t>
      </w:r>
    </w:p>
    <w:p>
      <w:pPr>
        <w:numPr>
          <w:ilvl w:val="3"/>
          <w:numId w:val="6"/>
        </w:numPr>
        <w:spacing w:before="156" w:beforeLines="50" w:line="276" w:lineRule="auto"/>
        <w:ind w:left="420" w:leftChars="0" w:firstLineChars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_________ protocols</w:t>
      </w:r>
      <w:r>
        <w:rPr>
          <w:rFonts w:hint="eastAsia"/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>are used where reliable in-order delivery of packets is required, such as in the Data Link Layer (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"https://en.wikipedia.org/wiki/OSI_model" \o "OSI model" </w:instrText>
      </w:r>
      <w:r>
        <w:rPr>
          <w:highlight w:val="yellow"/>
        </w:rPr>
        <w:fldChar w:fldCharType="separate"/>
      </w:r>
      <w:r>
        <w:rPr>
          <w:sz w:val="24"/>
          <w:szCs w:val="24"/>
          <w:highlight w:val="yellow"/>
        </w:rPr>
        <w:t>OSI model</w:t>
      </w:r>
      <w:r>
        <w:rPr>
          <w:sz w:val="24"/>
          <w:szCs w:val="24"/>
          <w:highlight w:val="yellow"/>
        </w:rPr>
        <w:fldChar w:fldCharType="end"/>
      </w:r>
      <w:r>
        <w:rPr>
          <w:sz w:val="24"/>
          <w:szCs w:val="24"/>
          <w:highlight w:val="yellow"/>
        </w:rPr>
        <w:t xml:space="preserve">) as well as in the Transmission Control Protocol (TCP). </w:t>
      </w:r>
      <w:r>
        <w:rPr>
          <w:rFonts w:hint="eastAsia"/>
          <w:sz w:val="24"/>
          <w:szCs w:val="24"/>
          <w:highlight w:val="yellow"/>
        </w:rPr>
        <w:t>It</w:t>
      </w:r>
      <w:r>
        <w:rPr>
          <w:sz w:val="24"/>
          <w:szCs w:val="24"/>
          <w:highlight w:val="yellow"/>
        </w:rPr>
        <w:t xml:space="preserve"> include </w:t>
      </w:r>
      <w:r>
        <w:rPr>
          <w:rFonts w:hint="eastAsia"/>
          <w:sz w:val="24"/>
          <w:szCs w:val="24"/>
          <w:highlight w:val="yellow"/>
        </w:rPr>
        <w:t>s</w:t>
      </w:r>
      <w:r>
        <w:rPr>
          <w:sz w:val="24"/>
          <w:szCs w:val="24"/>
          <w:highlight w:val="yellow"/>
        </w:rPr>
        <w:t xml:space="preserve">ending </w:t>
      </w:r>
      <w:r>
        <w:rPr>
          <w:rFonts w:hint="eastAsia"/>
          <w:sz w:val="24"/>
          <w:szCs w:val="24"/>
          <w:highlight w:val="yellow"/>
        </w:rPr>
        <w:t>w</w:t>
      </w:r>
      <w:r>
        <w:rPr>
          <w:sz w:val="24"/>
          <w:szCs w:val="24"/>
          <w:highlight w:val="yellow"/>
        </w:rPr>
        <w:t xml:space="preserve">indow </w:t>
      </w:r>
      <w:r>
        <w:rPr>
          <w:rFonts w:hint="eastAsia"/>
          <w:sz w:val="24"/>
          <w:szCs w:val="24"/>
          <w:highlight w:val="yellow"/>
        </w:rPr>
        <w:t>and</w:t>
      </w:r>
      <w:r>
        <w:rPr>
          <w:sz w:val="24"/>
          <w:szCs w:val="24"/>
          <w:highlight w:val="yellow"/>
        </w:rPr>
        <w:t xml:space="preserve"> receiving window</w:t>
      </w:r>
      <w:r>
        <w:rPr>
          <w:rFonts w:hint="eastAsia"/>
          <w:sz w:val="24"/>
          <w:szCs w:val="24"/>
          <w:highlight w:val="yellow"/>
        </w:rPr>
        <w:t>。</w:t>
      </w:r>
    </w:p>
    <w:p>
      <w:pPr>
        <w:numPr>
          <w:ilvl w:val="0"/>
          <w:numId w:val="1"/>
        </w:numPr>
        <w:tabs>
          <w:tab w:val="left" w:pos="567"/>
        </w:tabs>
        <w:spacing w:before="468" w:beforeLines="150"/>
        <w:ind w:left="567" w:hanging="567"/>
        <w:rPr>
          <w:rFonts w:ascii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简答题（本大题共6小题，共40分）</w:t>
      </w:r>
    </w:p>
    <w:p>
      <w:pPr>
        <w:pStyle w:val="15"/>
        <w:numPr>
          <w:ilvl w:val="0"/>
          <w:numId w:val="7"/>
        </w:numPr>
        <w:spacing w:line="300" w:lineRule="auto"/>
        <w:ind w:left="278" w:leftChars="0" w:hanging="278" w:firstLineChars="0"/>
        <w:jc w:val="left"/>
        <w:rPr>
          <w:rFonts w:ascii="宋体" w:hAnsi="宋体"/>
          <w:sz w:val="24"/>
          <w:szCs w:val="24"/>
        </w:rPr>
      </w:pPr>
      <w:bookmarkStart w:id="1" w:name="OLE_LINK5"/>
      <w:r>
        <w:rPr>
          <w:rFonts w:hint="eastAsia"/>
          <w:sz w:val="24"/>
          <w:szCs w:val="24"/>
          <w:highlight w:val="yellow"/>
        </w:rPr>
        <w:t>如下图，将两台计算机</w:t>
      </w:r>
      <w:r>
        <w:rPr>
          <w:sz w:val="24"/>
          <w:szCs w:val="24"/>
          <w:highlight w:val="yellow"/>
        </w:rPr>
        <w:t>H1</w:t>
      </w:r>
      <w:r>
        <w:rPr>
          <w:rFonts w:hint="eastAsia"/>
          <w:sz w:val="24"/>
          <w:szCs w:val="24"/>
          <w:highlight w:val="yellow"/>
        </w:rPr>
        <w:t>，H2用一个以太网连接起来，其中，</w:t>
      </w:r>
      <w:r>
        <w:rPr>
          <w:sz w:val="24"/>
          <w:szCs w:val="24"/>
          <w:highlight w:val="yellow"/>
        </w:rPr>
        <w:t>H1</w:t>
      </w:r>
      <w:r>
        <w:rPr>
          <w:rFonts w:hint="eastAsia"/>
          <w:sz w:val="24"/>
          <w:szCs w:val="24"/>
          <w:highlight w:val="yellow"/>
        </w:rPr>
        <w:t>的</w:t>
      </w:r>
      <w:r>
        <w:rPr>
          <w:sz w:val="24"/>
          <w:szCs w:val="24"/>
          <w:highlight w:val="yellow"/>
        </w:rPr>
        <w:t>IP</w:t>
      </w:r>
      <w:r>
        <w:rPr>
          <w:rFonts w:hint="eastAsia"/>
          <w:sz w:val="24"/>
          <w:szCs w:val="24"/>
          <w:highlight w:val="yellow"/>
        </w:rPr>
        <w:t>地址为</w:t>
      </w:r>
      <w:r>
        <w:rPr>
          <w:sz w:val="24"/>
          <w:szCs w:val="24"/>
          <w:highlight w:val="yellow"/>
        </w:rPr>
        <w:t>192.16</w:t>
      </w:r>
      <w:r>
        <w:rPr>
          <w:sz w:val="24"/>
          <w:szCs w:val="24"/>
        </w:rPr>
        <w:t>8.1.1</w:t>
      </w:r>
      <w:r>
        <w:rPr>
          <w:rFonts w:hint="eastAsia"/>
          <w:sz w:val="24"/>
          <w:szCs w:val="24"/>
        </w:rPr>
        <w:t>，掩码为：255.255.255.0，网关地址为：192.168.1.38；</w:t>
      </w:r>
      <w:r>
        <w:rPr>
          <w:sz w:val="24"/>
          <w:szCs w:val="24"/>
        </w:rPr>
        <w:t>H2</w:t>
      </w:r>
      <w:r>
        <w:rPr>
          <w:rFonts w:hint="eastAsia"/>
          <w:sz w:val="24"/>
          <w:szCs w:val="24"/>
        </w:rPr>
        <w:t>的IP地址为192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168.2</w:t>
      </w:r>
      <w:r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，掩码均为255.255.255.0，网关地址为：192.168.2.38，假如这两个网关在这个网段中都不存在。（8分）</w:t>
      </w:r>
    </w:p>
    <w:p>
      <w:pPr>
        <w:spacing w:line="300" w:lineRule="auto"/>
        <w:ind w:left="422" w:leftChars="201"/>
        <w:rPr>
          <w:sz w:val="24"/>
          <w:szCs w:val="24"/>
        </w:rPr>
      </w:pPr>
      <w:r>
        <w:rPr>
          <w:rFonts w:hint="eastAsia"/>
          <w:sz w:val="24"/>
          <w:szCs w:val="24"/>
        </w:rPr>
        <w:t>（1）从链路层上来看，</w:t>
      </w:r>
      <w:r>
        <w:rPr>
          <w:sz w:val="24"/>
          <w:szCs w:val="24"/>
        </w:rPr>
        <w:t>H1</w:t>
      </w:r>
      <w:r>
        <w:rPr>
          <w:rFonts w:hint="eastAsia"/>
          <w:sz w:val="24"/>
          <w:szCs w:val="24"/>
        </w:rPr>
        <w:t>能直接与</w:t>
      </w:r>
      <w:r>
        <w:rPr>
          <w:sz w:val="24"/>
          <w:szCs w:val="24"/>
        </w:rPr>
        <w:t>H2</w:t>
      </w:r>
      <w:r>
        <w:rPr>
          <w:rFonts w:hint="eastAsia"/>
          <w:sz w:val="24"/>
          <w:szCs w:val="24"/>
        </w:rPr>
        <w:t>通信吗？</w:t>
      </w:r>
    </w:p>
    <w:p>
      <w:pPr>
        <w:spacing w:line="300" w:lineRule="auto"/>
        <w:ind w:left="422" w:leftChars="201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）H1、H2是否能收到对方发送的</w:t>
      </w:r>
      <w:r>
        <w:rPr>
          <w:sz w:val="24"/>
          <w:szCs w:val="24"/>
        </w:rPr>
        <w:t>ARP</w:t>
      </w:r>
      <w:r>
        <w:rPr>
          <w:rFonts w:hint="eastAsia"/>
          <w:sz w:val="24"/>
          <w:szCs w:val="24"/>
        </w:rPr>
        <w:t>报文？</w:t>
      </w:r>
    </w:p>
    <w:p>
      <w:pPr>
        <w:spacing w:line="300" w:lineRule="auto"/>
        <w:ind w:left="990" w:leftChars="201" w:hanging="568" w:hangingChars="237"/>
        <w:rPr>
          <w:sz w:val="24"/>
          <w:szCs w:val="24"/>
        </w:rPr>
      </w:pPr>
      <w:r>
        <w:rPr>
          <w:rFonts w:hint="eastAsia"/>
          <w:sz w:val="24"/>
          <w:szCs w:val="24"/>
        </w:rPr>
        <w:t>（3）请结合IP协议、</w:t>
      </w:r>
      <w:r>
        <w:rPr>
          <w:sz w:val="24"/>
          <w:szCs w:val="24"/>
        </w:rPr>
        <w:t>ARP</w:t>
      </w:r>
      <w:r>
        <w:rPr>
          <w:rFonts w:hint="eastAsia"/>
          <w:sz w:val="24"/>
          <w:szCs w:val="24"/>
        </w:rPr>
        <w:t>协议、及链路层通信的原理，说明从</w:t>
      </w:r>
      <w:r>
        <w:rPr>
          <w:sz w:val="24"/>
          <w:szCs w:val="24"/>
        </w:rPr>
        <w:t>H1</w:t>
      </w:r>
      <w:r>
        <w:rPr>
          <w:rFonts w:hint="eastAsia"/>
          <w:sz w:val="24"/>
          <w:szCs w:val="24"/>
        </w:rPr>
        <w:t>是否能</w:t>
      </w:r>
      <w:r>
        <w:rPr>
          <w:sz w:val="24"/>
          <w:szCs w:val="24"/>
        </w:rPr>
        <w:t>Ping</w:t>
      </w:r>
      <w:r>
        <w:rPr>
          <w:rFonts w:hint="eastAsia"/>
          <w:sz w:val="24"/>
          <w:szCs w:val="24"/>
        </w:rPr>
        <w:t>通</w:t>
      </w:r>
      <w:r>
        <w:rPr>
          <w:sz w:val="24"/>
          <w:szCs w:val="24"/>
        </w:rPr>
        <w:t>H2</w:t>
      </w:r>
      <w:r>
        <w:rPr>
          <w:rFonts w:hint="eastAsia"/>
          <w:sz w:val="24"/>
          <w:szCs w:val="24"/>
        </w:rPr>
        <w:t>。</w:t>
      </w:r>
    </w:p>
    <w:p>
      <w:pPr>
        <w:pStyle w:val="15"/>
        <w:spacing w:before="156" w:beforeLines="50" w:line="360" w:lineRule="auto"/>
        <w:ind w:left="420" w:firstLine="0" w:firstLineChars="0"/>
        <w:jc w:val="left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90170</wp:posOffset>
                </wp:positionV>
                <wp:extent cx="2647950" cy="800100"/>
                <wp:effectExtent l="0" t="0" r="19050" b="19050"/>
                <wp:wrapNone/>
                <wp:docPr id="1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800100"/>
                          <a:chOff x="1650" y="1950"/>
                          <a:chExt cx="4170" cy="1260"/>
                        </a:xfrm>
                      </wpg:grpSpPr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935" y="1950"/>
                            <a:ext cx="765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H1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650" y="3210"/>
                            <a:ext cx="41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110" y="1950"/>
                            <a:ext cx="765" cy="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H2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5" y="2790"/>
                            <a:ext cx="0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4470" y="2790"/>
                            <a:ext cx="0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o:spt="203" style="position:absolute;left:0pt;margin-left:87pt;margin-top:7.1pt;height:63pt;width:208.5pt;z-index:251661312;mso-width-relative:page;mso-height-relative:page;" coordorigin="1650,1950" coordsize="4170,1260" o:gfxdata="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Q3gvHtgAAAAKAQAADwAAAAAAAAAB&#10;ACAAAAAiAAAAZHJzL2Rvd25yZXYueG1sUEsBAhQAFAAAAAgAh07iQAlm5LNmAwAA5g0AAA4AAAAA&#10;AAAAAQAgAAAAJwEAAGRycy9lMm9Eb2MueG1sUEsFBgAAAAAGAAYAWQEAAP8GAAAAAA==&#10;">
                <o:lock v:ext="edit" aspectratio="f"/>
                <v:rect id="Rectangle 3" o:spid="_x0000_s1026" o:spt="1" style="position:absolute;left:1935;top:1950;height:840;width:765;" fillcolor="#FFFFFF" filled="t" stroked="t" coordsize="21600,21600" o:gfxdata="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dYbl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H1</w:t>
                        </w:r>
                      </w:p>
                    </w:txbxContent>
                  </v:textbox>
                </v:rect>
                <v:shape id="AutoShape 4" o:spid="_x0000_s1026" o:spt="32" type="#_x0000_t32" style="position:absolute;left:1650;top:3210;height:0;width:4170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  <v:rect id="Rectangle 5" o:spid="_x0000_s1026" o:spt="1" style="position:absolute;left:4110;top:1950;height:840;width:765;" fillcolor="#FFFFFF" filled="t" stroked="t" coordsize="21600,21600" o:gfxdata="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a3DL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H2</w:t>
                        </w:r>
                      </w:p>
                    </w:txbxContent>
                  </v:textbox>
                </v:rect>
                <v:shape id="AutoShape 6" o:spid="_x0000_s1026" o:spt="32" type="#_x0000_t32" style="position:absolute;left:2295;top:2790;flip:y;height:420;width:0;" filled="f" stroked="t" coordsize="21600,21600" o:gfxdata="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ga6VLUAAADbAAAADwAA&#10;AAAAAAABACAAAAAiAAAAZHJzL2Rvd25yZXYueG1sUEsBAhQAFAAAAAgAh07iQDMvBZ47AAAAOQAA&#10;ABAAAAAAAAAAAQAgAAAABAEAAGRycy9zaGFwZXhtbC54bWxQSwUGAAAAAAYABgBbAQAArg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7" o:spid="_x0000_s1026" o:spt="32" type="#_x0000_t32" style="position:absolute;left:4470;top:2790;flip:y;height:420;width:0;" filled="f" stroked="t" coordsize="21600,21600" o:gfxdata="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KH8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15"/>
        <w:spacing w:before="156" w:beforeLines="50" w:line="360" w:lineRule="auto"/>
        <w:ind w:left="420" w:firstLine="0" w:firstLineChars="0"/>
        <w:jc w:val="left"/>
        <w:rPr>
          <w:rFonts w:ascii="宋体" w:hAnsi="宋体"/>
          <w:sz w:val="24"/>
          <w:szCs w:val="24"/>
        </w:rPr>
      </w:pPr>
    </w:p>
    <w:p>
      <w:pPr>
        <w:pStyle w:val="15"/>
        <w:numPr>
          <w:ilvl w:val="0"/>
          <w:numId w:val="7"/>
        </w:numPr>
        <w:spacing w:before="624" w:beforeLines="200" w:line="300" w:lineRule="auto"/>
        <w:ind w:left="278"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我们都知道</w:t>
      </w:r>
      <w:r>
        <w:rPr>
          <w:sz w:val="24"/>
          <w:szCs w:val="24"/>
        </w:rPr>
        <w:t>Repeater</w:t>
      </w:r>
      <w:r>
        <w:rPr>
          <w:rFonts w:hint="eastAsia"/>
          <w:sz w:val="24"/>
          <w:szCs w:val="24"/>
        </w:rPr>
        <w:t>用于在物理层减少信号的衰减，扩展局域网络的覆盖范围，请问网桥这个设备能扩展局域网络的范围吗？请简要说明原因。（6分）</w:t>
      </w:r>
    </w:p>
    <w:p>
      <w:pPr>
        <w:pStyle w:val="15"/>
        <w:numPr>
          <w:ilvl w:val="0"/>
          <w:numId w:val="7"/>
        </w:numPr>
        <w:spacing w:before="156" w:beforeLines="50" w:line="400" w:lineRule="exact"/>
        <w:ind w:left="278" w:leftChars="0" w:firstLineChars="0"/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试说明迭代域名解析算法的工作过程。</w:t>
      </w:r>
      <w:r>
        <w:rPr>
          <w:rFonts w:hint="eastAsia"/>
          <w:sz w:val="24"/>
          <w:szCs w:val="24"/>
        </w:rPr>
        <w:t>（6分）</w:t>
      </w:r>
    </w:p>
    <w:p>
      <w:pPr>
        <w:pStyle w:val="15"/>
        <w:numPr>
          <w:ilvl w:val="0"/>
          <w:numId w:val="7"/>
        </w:numPr>
        <w:spacing w:before="156" w:beforeLines="50" w:line="300" w:lineRule="auto"/>
        <w:ind w:left="278"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家庭用户通过</w:t>
      </w:r>
      <w:r>
        <w:rPr>
          <w:sz w:val="24"/>
          <w:szCs w:val="24"/>
        </w:rPr>
        <w:t>ADSL</w:t>
      </w:r>
      <w:r>
        <w:rPr>
          <w:rFonts w:hint="eastAsia"/>
          <w:sz w:val="24"/>
          <w:szCs w:val="24"/>
        </w:rPr>
        <w:t>利用电话网络上互联网，请问</w:t>
      </w:r>
      <w:r>
        <w:rPr>
          <w:sz w:val="24"/>
          <w:szCs w:val="24"/>
        </w:rPr>
        <w:t>ADSL</w:t>
      </w:r>
      <w:r>
        <w:rPr>
          <w:rFonts w:hint="eastAsia"/>
          <w:sz w:val="24"/>
          <w:szCs w:val="24"/>
        </w:rPr>
        <w:t>采用了什么样的复用技术才使得电话和上网可以同时进行？</w:t>
      </w:r>
      <w:r>
        <w:rPr>
          <w:sz w:val="24"/>
          <w:szCs w:val="24"/>
        </w:rPr>
        <w:t>ADSL</w:t>
      </w:r>
      <w:r>
        <w:rPr>
          <w:rFonts w:hint="eastAsia"/>
          <w:sz w:val="24"/>
          <w:szCs w:val="24"/>
        </w:rPr>
        <w:t>传输是模拟传输还是数字传输？（6分）</w:t>
      </w:r>
    </w:p>
    <w:p>
      <w:pPr>
        <w:pStyle w:val="15"/>
        <w:numPr>
          <w:numId w:val="0"/>
        </w:numPr>
        <w:spacing w:before="156" w:beforeLines="50" w:line="300" w:lineRule="auto"/>
        <w:ind w:left="-142" w:leftChars="0" w:firstLine="480" w:firstLineChars="200"/>
        <w:rPr>
          <w:rFonts w:hint="default" w:eastAsia="宋体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频分复用 模拟传输</w:t>
      </w:r>
    </w:p>
    <w:p>
      <w:pPr>
        <w:pStyle w:val="15"/>
        <w:numPr>
          <w:ilvl w:val="0"/>
          <w:numId w:val="7"/>
        </w:numPr>
        <w:spacing w:before="156" w:beforeLines="50" w:line="300" w:lineRule="auto"/>
        <w:ind w:left="278" w:leftChars="0" w:firstLineChars="0"/>
        <w:rPr>
          <w:sz w:val="24"/>
          <w:szCs w:val="24"/>
        </w:rPr>
      </w:pPr>
      <w:r>
        <w:rPr>
          <w:sz w:val="24"/>
          <w:szCs w:val="24"/>
        </w:rPr>
        <w:t>在使用TCP传送数据时，如果有一个确认报文段丢失了，</w:t>
      </w:r>
      <w:r>
        <w:rPr>
          <w:rFonts w:hint="eastAsia"/>
          <w:sz w:val="24"/>
          <w:szCs w:val="24"/>
        </w:rPr>
        <w:t>是否一定会引起与该确认报文段对应的数据的重传？请简要说明说明理由。（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分）</w:t>
      </w:r>
    </w:p>
    <w:p>
      <w:pPr>
        <w:pStyle w:val="15"/>
        <w:numPr>
          <w:numId w:val="0"/>
        </w:numPr>
        <w:spacing w:before="156" w:beforeLines="50" w:line="300" w:lineRule="auto"/>
        <w:ind w:left="-142" w:leftChars="0"/>
        <w:rPr>
          <w:rFonts w:hint="default" w:eastAsia="宋体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不一定，考虑还未重传就收到了对更高序号的确认。因为 TCP 接收方只会对按序到达的最后一个分组发送确认。当对更高的序号确认了，意味着已经到达了，即不用重传了。</w:t>
      </w:r>
    </w:p>
    <w:p>
      <w:pPr>
        <w:pStyle w:val="15"/>
        <w:numPr>
          <w:ilvl w:val="0"/>
          <w:numId w:val="7"/>
        </w:numPr>
        <w:spacing w:before="156" w:beforeLines="50" w:line="300" w:lineRule="auto"/>
        <w:ind w:left="278" w:leftChars="0" w:firstLineChars="0"/>
        <w:rPr>
          <w:sz w:val="24"/>
          <w:szCs w:val="24"/>
        </w:rPr>
      </w:pPr>
      <w:r>
        <w:rPr>
          <w:rFonts w:ascii="宋体" w:hAnsi="宋体"/>
          <w:sz w:val="24"/>
          <w:szCs w:val="24"/>
        </w:rPr>
        <w:t>Consider</w:t>
      </w:r>
      <w:r>
        <w:rPr>
          <w:sz w:val="24"/>
          <w:szCs w:val="24"/>
        </w:rPr>
        <w:t xml:space="preserve"> the effect of using slow start on a line with a 10-msec round-trip time and no congestion. The receive window is 24 KB and the maximum segment size is 2 KB. How long does it take before the first full window can be sent?</w:t>
      </w:r>
      <w:r>
        <w:rPr>
          <w:rFonts w:hint="eastAsia"/>
          <w:sz w:val="24"/>
          <w:szCs w:val="24"/>
        </w:rPr>
        <w:t xml:space="preserve"> （8分）</w:t>
      </w:r>
    </w:p>
    <w:bookmarkEnd w:id="1"/>
    <w:p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br w:type="page"/>
      </w:r>
    </w:p>
    <w:p>
      <w:pPr>
        <w:numPr>
          <w:ilvl w:val="0"/>
          <w:numId w:val="1"/>
        </w:numPr>
        <w:tabs>
          <w:tab w:val="left" w:pos="567"/>
        </w:tabs>
        <w:spacing w:before="468" w:beforeLines="150"/>
        <w:ind w:left="567" w:hanging="567"/>
        <w:rPr>
          <w:rFonts w:ascii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综合题（本大题共2小题，每小题15分，共30分）</w:t>
      </w:r>
    </w:p>
    <w:p>
      <w:pPr>
        <w:pStyle w:val="15"/>
        <w:numPr>
          <w:ilvl w:val="0"/>
          <w:numId w:val="8"/>
        </w:numPr>
        <w:spacing w:before="156" w:beforeLines="50" w:line="360" w:lineRule="auto"/>
        <w:ind w:left="567" w:hanging="425" w:firstLineChars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  <w:highlight w:val="yellow"/>
        </w:rPr>
        <w:t>AB两地之间有一条点对点的物理</w:t>
      </w:r>
      <w:r>
        <w:rPr>
          <w:rFonts w:hint="eastAsia" w:ascii="宋体" w:hAnsi="宋体"/>
          <w:sz w:val="24"/>
          <w:szCs w:val="24"/>
          <w:highlight w:val="yellow"/>
        </w:rPr>
        <w:t>线路</w:t>
      </w:r>
      <w:r>
        <w:rPr>
          <w:rFonts w:ascii="宋体" w:hAnsi="宋体"/>
          <w:sz w:val="24"/>
          <w:szCs w:val="24"/>
          <w:highlight w:val="yellow"/>
        </w:rPr>
        <w:t>，</w:t>
      </w:r>
      <w:r>
        <w:rPr>
          <w:rFonts w:hint="eastAsia" w:ascii="宋体" w:hAnsi="宋体"/>
          <w:sz w:val="24"/>
          <w:szCs w:val="24"/>
          <w:highlight w:val="yellow"/>
        </w:rPr>
        <w:t>其</w:t>
      </w:r>
      <w:r>
        <w:rPr>
          <w:rFonts w:ascii="宋体" w:hAnsi="宋体"/>
          <w:sz w:val="24"/>
          <w:szCs w:val="24"/>
          <w:highlight w:val="yellow"/>
        </w:rPr>
        <w:t>带宽为10</w:t>
      </w:r>
      <w:r>
        <w:rPr>
          <w:rFonts w:hint="eastAsia" w:ascii="宋体" w:hAnsi="宋体"/>
          <w:sz w:val="24"/>
          <w:szCs w:val="24"/>
          <w:highlight w:val="yellow"/>
        </w:rPr>
        <w:t>Mbps</w:t>
      </w:r>
      <w:r>
        <w:rPr>
          <w:rFonts w:ascii="宋体" w:hAnsi="宋体"/>
          <w:sz w:val="24"/>
          <w:szCs w:val="24"/>
          <w:highlight w:val="yellow"/>
        </w:rPr>
        <w:t>。</w:t>
      </w:r>
      <w:r>
        <w:rPr>
          <w:rFonts w:hint="eastAsia" w:ascii="宋体" w:hAnsi="宋体"/>
          <w:sz w:val="24"/>
          <w:szCs w:val="24"/>
          <w:highlight w:val="yellow"/>
        </w:rPr>
        <w:t>AB</w:t>
      </w:r>
      <w:r>
        <w:rPr>
          <w:rFonts w:ascii="宋体" w:hAnsi="宋体"/>
          <w:sz w:val="24"/>
          <w:szCs w:val="24"/>
          <w:highlight w:val="yellow"/>
        </w:rPr>
        <w:t>两端分别有若干</w:t>
      </w:r>
      <w:r>
        <w:rPr>
          <w:rFonts w:hint="eastAsia" w:ascii="宋体" w:hAnsi="宋体"/>
          <w:sz w:val="24"/>
          <w:szCs w:val="24"/>
          <w:highlight w:val="yellow"/>
        </w:rPr>
        <w:t>个</w:t>
      </w:r>
      <w:r>
        <w:rPr>
          <w:rFonts w:ascii="宋体" w:hAnsi="宋体"/>
          <w:sz w:val="24"/>
          <w:szCs w:val="24"/>
          <w:highlight w:val="yellow"/>
        </w:rPr>
        <w:t>站点经</w:t>
      </w:r>
      <w:r>
        <w:rPr>
          <w:rFonts w:ascii="宋体" w:hAnsi="宋体"/>
          <w:sz w:val="24"/>
          <w:szCs w:val="24"/>
        </w:rPr>
        <w:t>过此线路进行通信。假设每对</w:t>
      </w:r>
      <w:r>
        <w:rPr>
          <w:rFonts w:hint="eastAsia" w:ascii="宋体" w:hAnsi="宋体"/>
          <w:sz w:val="24"/>
          <w:szCs w:val="24"/>
        </w:rPr>
        <w:t>通信</w:t>
      </w:r>
      <w:r>
        <w:rPr>
          <w:rFonts w:ascii="宋体" w:hAnsi="宋体"/>
          <w:sz w:val="24"/>
          <w:szCs w:val="24"/>
        </w:rPr>
        <w:t>的带宽为500</w:t>
      </w:r>
      <w:r>
        <w:rPr>
          <w:rFonts w:hint="eastAsia" w:ascii="宋体" w:hAnsi="宋体"/>
          <w:sz w:val="24"/>
          <w:szCs w:val="24"/>
        </w:rPr>
        <w:t>Kbps</w:t>
      </w:r>
      <w:r>
        <w:rPr>
          <w:rFonts w:ascii="宋体" w:hAnsi="宋体"/>
          <w:sz w:val="24"/>
          <w:szCs w:val="24"/>
        </w:rPr>
        <w:t>，且</w:t>
      </w:r>
      <w:r>
        <w:rPr>
          <w:rFonts w:hint="eastAsia" w:ascii="宋体" w:hAnsi="宋体"/>
          <w:sz w:val="24"/>
          <w:szCs w:val="24"/>
        </w:rPr>
        <w:t>每</w:t>
      </w:r>
      <w:r>
        <w:rPr>
          <w:rFonts w:ascii="宋体" w:hAnsi="宋体"/>
          <w:sz w:val="24"/>
          <w:szCs w:val="24"/>
        </w:rPr>
        <w:t>对通信</w:t>
      </w:r>
      <w:r>
        <w:rPr>
          <w:rFonts w:hint="eastAsia" w:ascii="宋体" w:hAnsi="宋体"/>
          <w:sz w:val="24"/>
          <w:szCs w:val="24"/>
        </w:rPr>
        <w:t>发生</w:t>
      </w:r>
      <w:r>
        <w:rPr>
          <w:rFonts w:ascii="宋体" w:hAnsi="宋体"/>
          <w:sz w:val="24"/>
          <w:szCs w:val="24"/>
        </w:rPr>
        <w:t>的概率为0.05，</w:t>
      </w:r>
      <w:r>
        <w:rPr>
          <w:rFonts w:hint="eastAsia" w:ascii="宋体" w:hAnsi="宋体"/>
          <w:sz w:val="24"/>
          <w:szCs w:val="24"/>
        </w:rPr>
        <w:t>每次</w:t>
      </w:r>
      <w:r>
        <w:rPr>
          <w:rFonts w:ascii="宋体" w:hAnsi="宋体"/>
          <w:sz w:val="24"/>
          <w:szCs w:val="24"/>
        </w:rPr>
        <w:t>通信时间为100</w:t>
      </w:r>
      <w:r>
        <w:rPr>
          <w:rFonts w:hint="eastAsia" w:ascii="宋体" w:hAnsi="宋体"/>
          <w:sz w:val="24"/>
          <w:szCs w:val="24"/>
        </w:rPr>
        <w:t>ms</w:t>
      </w:r>
      <w:r>
        <w:rPr>
          <w:rFonts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</w:rPr>
        <w:t>请问</w:t>
      </w:r>
      <w:r>
        <w:rPr>
          <w:rFonts w:ascii="宋体" w:hAnsi="宋体"/>
          <w:sz w:val="24"/>
          <w:szCs w:val="24"/>
        </w:rPr>
        <w:t>：</w:t>
      </w:r>
    </w:p>
    <w:p>
      <w:pPr>
        <w:pStyle w:val="15"/>
        <w:spacing w:line="360" w:lineRule="auto"/>
        <w:ind w:left="567" w:firstLine="240" w:firstLineChars="1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1）</w:t>
      </w:r>
      <w:r>
        <w:rPr>
          <w:rFonts w:hint="eastAsia" w:ascii="宋体" w:hAnsi="宋体"/>
          <w:sz w:val="24"/>
          <w:szCs w:val="24"/>
        </w:rPr>
        <w:t>若</w:t>
      </w:r>
      <w:r>
        <w:rPr>
          <w:rFonts w:ascii="宋体" w:hAnsi="宋体"/>
          <w:sz w:val="24"/>
          <w:szCs w:val="24"/>
        </w:rPr>
        <w:t>采用电路交换方式，</w:t>
      </w:r>
      <w:r>
        <w:rPr>
          <w:rFonts w:hint="eastAsia" w:ascii="宋体" w:hAnsi="宋体"/>
          <w:sz w:val="24"/>
          <w:szCs w:val="24"/>
        </w:rPr>
        <w:t>忽略建立</w:t>
      </w:r>
      <w:r>
        <w:rPr>
          <w:rFonts w:ascii="宋体" w:hAnsi="宋体"/>
          <w:sz w:val="24"/>
          <w:szCs w:val="24"/>
        </w:rPr>
        <w:t>连接和释放连接的开销，</w:t>
      </w:r>
      <w:r>
        <w:rPr>
          <w:rFonts w:hint="eastAsia" w:ascii="宋体" w:hAnsi="宋体"/>
          <w:sz w:val="24"/>
          <w:szCs w:val="24"/>
        </w:rPr>
        <w:t>该线</w:t>
      </w:r>
      <w:r>
        <w:rPr>
          <w:rFonts w:ascii="宋体" w:hAnsi="宋体"/>
          <w:sz w:val="24"/>
          <w:szCs w:val="24"/>
        </w:rPr>
        <w:t>路</w:t>
      </w:r>
      <w:r>
        <w:rPr>
          <w:rFonts w:hint="eastAsia" w:ascii="宋体" w:hAnsi="宋体"/>
          <w:sz w:val="24"/>
          <w:szCs w:val="24"/>
        </w:rPr>
        <w:t>可</w:t>
      </w:r>
      <w:r>
        <w:rPr>
          <w:rFonts w:ascii="宋体" w:hAnsi="宋体"/>
          <w:sz w:val="24"/>
          <w:szCs w:val="24"/>
        </w:rPr>
        <w:t>最多容纳多少对通信？此时该链路</w:t>
      </w:r>
      <w:r>
        <w:rPr>
          <w:rFonts w:hint="eastAsia" w:ascii="宋体" w:hAnsi="宋体"/>
          <w:sz w:val="24"/>
          <w:szCs w:val="24"/>
        </w:rPr>
        <w:t>带宽</w:t>
      </w:r>
      <w:r>
        <w:rPr>
          <w:rFonts w:ascii="宋体" w:hAnsi="宋体"/>
          <w:sz w:val="24"/>
          <w:szCs w:val="24"/>
        </w:rPr>
        <w:t>利用率为多少？</w:t>
      </w:r>
    </w:p>
    <w:p>
      <w:pPr>
        <w:pStyle w:val="15"/>
        <w:spacing w:line="360" w:lineRule="auto"/>
        <w:ind w:left="567" w:firstLine="240" w:firstLineChars="10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2）</w:t>
      </w:r>
      <w:r>
        <w:rPr>
          <w:rFonts w:hint="eastAsia" w:ascii="宋体" w:hAnsi="宋体"/>
          <w:sz w:val="24"/>
          <w:szCs w:val="24"/>
        </w:rPr>
        <w:t>若</w:t>
      </w:r>
      <w:r>
        <w:rPr>
          <w:rFonts w:ascii="宋体" w:hAnsi="宋体"/>
          <w:sz w:val="24"/>
          <w:szCs w:val="24"/>
        </w:rPr>
        <w:t>采用分组交换方式，该</w:t>
      </w:r>
      <w:r>
        <w:rPr>
          <w:rFonts w:hint="eastAsia" w:ascii="宋体" w:hAnsi="宋体"/>
          <w:sz w:val="24"/>
          <w:szCs w:val="24"/>
        </w:rPr>
        <w:t>线</w:t>
      </w:r>
      <w:r>
        <w:rPr>
          <w:rFonts w:ascii="宋体" w:hAnsi="宋体"/>
          <w:sz w:val="24"/>
          <w:szCs w:val="24"/>
        </w:rPr>
        <w:t>路</w:t>
      </w:r>
      <w:r>
        <w:rPr>
          <w:rFonts w:hint="eastAsia" w:ascii="宋体" w:hAnsi="宋体"/>
          <w:sz w:val="24"/>
          <w:szCs w:val="24"/>
        </w:rPr>
        <w:t>最多</w:t>
      </w:r>
      <w:r>
        <w:rPr>
          <w:rFonts w:ascii="宋体" w:hAnsi="宋体"/>
          <w:sz w:val="24"/>
          <w:szCs w:val="24"/>
        </w:rPr>
        <w:t>可容纳多少对通信？此时</w:t>
      </w:r>
      <w:r>
        <w:rPr>
          <w:rFonts w:hint="eastAsia" w:ascii="宋体" w:hAnsi="宋体"/>
          <w:sz w:val="24"/>
          <w:szCs w:val="24"/>
        </w:rPr>
        <w:t>该线路带宽</w:t>
      </w:r>
      <w:r>
        <w:rPr>
          <w:rFonts w:ascii="宋体" w:hAnsi="宋体"/>
          <w:sz w:val="24"/>
          <w:szCs w:val="24"/>
        </w:rPr>
        <w:t>利用率为多少？</w:t>
      </w:r>
    </w:p>
    <w:p>
      <w:pPr>
        <w:pStyle w:val="15"/>
        <w:numPr>
          <w:ilvl w:val="0"/>
          <w:numId w:val="8"/>
        </w:numPr>
        <w:spacing w:before="156" w:beforeLines="50" w:line="360" w:lineRule="auto"/>
        <w:ind w:left="567" w:hanging="425" w:firstLineChars="0"/>
        <w:jc w:val="left"/>
        <w:rPr>
          <w:rFonts w:ascii="宋体" w:hAnsi="宋体" w:cs="宋体"/>
          <w:color w:val="000000"/>
          <w:kern w:val="0"/>
          <w:sz w:val="24"/>
          <w:szCs w:val="24"/>
          <w:highlight w:val="yellow"/>
        </w:rPr>
      </w:pPr>
      <w:bookmarkStart w:id="2" w:name="_GoBack"/>
      <w:r>
        <w:rPr>
          <w:rFonts w:hint="eastAsia" w:ascii="宋体" w:hAnsi="宋体" w:cs="宋体"/>
          <w:color w:val="000000"/>
          <w:kern w:val="0"/>
          <w:sz w:val="24"/>
          <w:szCs w:val="24"/>
          <w:highlight w:val="yellow"/>
        </w:rPr>
        <w:t>一组80000个字节的数据。</w:t>
      </w:r>
    </w:p>
    <w:p>
      <w:pPr>
        <w:pStyle w:val="15"/>
        <w:widowControl/>
        <w:spacing w:line="360" w:lineRule="auto"/>
        <w:ind w:left="420" w:firstLine="240" w:firstLineChars="10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  <w:highlight w:val="yellow"/>
        </w:rPr>
        <w:t>（1）如果通过IPv4数据报传输，不考虑物理网络的限制，则理论上至少需要多少个数据报来完成数据的传输？</w:t>
      </w:r>
      <w:bookmarkEnd w:id="2"/>
    </w:p>
    <w:p>
      <w:pPr>
        <w:pStyle w:val="15"/>
        <w:widowControl/>
        <w:spacing w:line="360" w:lineRule="auto"/>
        <w:ind w:left="420" w:firstLine="240" w:firstLineChars="10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（2）如果需要通过以太网传输，则至少需要多少个数据报来完成数据的传输？</w:t>
      </w:r>
    </w:p>
    <w:p>
      <w:pPr>
        <w:pStyle w:val="15"/>
        <w:widowControl/>
        <w:spacing w:line="360" w:lineRule="auto"/>
        <w:ind w:left="420" w:firstLine="240" w:firstLineChars="10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（3）假设该组数据传输时其中一个数据报为1200个字节，现在需要跨越一个MTU=600的网络，则该数据报需要做什么处理？请描述具体处理的细节？</w:t>
      </w:r>
    </w:p>
    <w:p>
      <w:pPr>
        <w:tabs>
          <w:tab w:val="left" w:pos="567"/>
        </w:tabs>
        <w:spacing w:before="156" w:beforeLines="50" w:line="360" w:lineRule="auto"/>
        <w:rPr>
          <w:sz w:val="24"/>
          <w:szCs w:val="24"/>
        </w:rPr>
      </w:pPr>
    </w:p>
    <w:p>
      <w:pPr>
        <w:tabs>
          <w:tab w:val="left" w:pos="567"/>
        </w:tabs>
        <w:spacing w:before="156" w:beforeLines="50"/>
        <w:rPr>
          <w:sz w:val="24"/>
        </w:rPr>
      </w:pPr>
    </w:p>
    <w:p>
      <w:pPr>
        <w:tabs>
          <w:tab w:val="left" w:pos="567"/>
        </w:tabs>
        <w:spacing w:before="156" w:beforeLines="50"/>
        <w:rPr>
          <w:sz w:val="24"/>
        </w:rPr>
      </w:pPr>
    </w:p>
    <w:p>
      <w:pPr>
        <w:tabs>
          <w:tab w:val="left" w:pos="567"/>
        </w:tabs>
        <w:spacing w:before="156" w:beforeLines="50"/>
        <w:rPr>
          <w:sz w:val="24"/>
        </w:rPr>
      </w:pPr>
    </w:p>
    <w:p>
      <w:pPr>
        <w:tabs>
          <w:tab w:val="left" w:pos="567"/>
        </w:tabs>
        <w:spacing w:before="156" w:beforeLines="50"/>
        <w:rPr>
          <w:sz w:val="24"/>
        </w:rPr>
      </w:pPr>
    </w:p>
    <w:p>
      <w:pPr>
        <w:tabs>
          <w:tab w:val="left" w:pos="567"/>
        </w:tabs>
        <w:spacing w:before="156" w:beforeLines="50"/>
        <w:rPr>
          <w:sz w:val="24"/>
        </w:rPr>
      </w:pPr>
    </w:p>
    <w:p>
      <w:pPr>
        <w:tabs>
          <w:tab w:val="left" w:pos="567"/>
        </w:tabs>
        <w:spacing w:before="156" w:beforeLines="50"/>
        <w:rPr>
          <w:sz w:val="24"/>
        </w:rPr>
      </w:pPr>
    </w:p>
    <w:p>
      <w:pPr>
        <w:tabs>
          <w:tab w:val="left" w:pos="567"/>
        </w:tabs>
        <w:spacing w:before="156" w:beforeLines="50"/>
        <w:rPr>
          <w:sz w:val="24"/>
        </w:rPr>
      </w:pPr>
    </w:p>
    <w:p>
      <w:pPr>
        <w:tabs>
          <w:tab w:val="left" w:pos="567"/>
        </w:tabs>
        <w:spacing w:before="156" w:beforeLines="50"/>
        <w:rPr>
          <w:sz w:val="24"/>
        </w:rPr>
      </w:pPr>
    </w:p>
    <w:p>
      <w:pPr>
        <w:tabs>
          <w:tab w:val="left" w:pos="567"/>
        </w:tabs>
        <w:spacing w:before="156" w:beforeLines="50"/>
        <w:rPr>
          <w:sz w:val="24"/>
        </w:rPr>
      </w:pPr>
    </w:p>
    <w:p>
      <w:pPr>
        <w:tabs>
          <w:tab w:val="left" w:pos="567"/>
        </w:tabs>
        <w:spacing w:before="156" w:beforeLines="50"/>
        <w:rPr>
          <w:sz w:val="24"/>
        </w:rPr>
      </w:pPr>
    </w:p>
    <w:p>
      <w:pPr>
        <w:tabs>
          <w:tab w:val="left" w:pos="567"/>
        </w:tabs>
        <w:spacing w:before="156" w:beforeLines="50"/>
        <w:rPr>
          <w:sz w:val="24"/>
        </w:rPr>
      </w:pPr>
    </w:p>
    <w:p>
      <w:pPr>
        <w:tabs>
          <w:tab w:val="left" w:pos="567"/>
        </w:tabs>
        <w:spacing w:before="156" w:beforeLines="50"/>
        <w:rPr>
          <w:rFonts w:ascii="宋体" w:hAnsi="宋体" w:cs="宋体"/>
          <w:b/>
          <w:bCs/>
          <w:sz w:val="28"/>
          <w:szCs w:val="28"/>
        </w:rPr>
      </w:pPr>
    </w:p>
    <w:sectPr>
      <w:headerReference r:id="rId3" w:type="default"/>
      <w:footerReference r:id="rId4" w:type="default"/>
      <w:pgSz w:w="19845" w:h="14175" w:orient="landscape"/>
      <w:pgMar w:top="1418" w:right="1701" w:bottom="1418" w:left="2268" w:header="851" w:footer="992" w:gutter="0"/>
      <w:cols w:space="425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 w:cs="宋体"/>
      </w:rPr>
      <w:t>重庆大学</w:t>
    </w:r>
    <w:r>
      <w:t>2014</w:t>
    </w:r>
    <w:r>
      <w:rPr>
        <w:rFonts w:hint="eastAsia" w:cs="宋体"/>
      </w:rPr>
      <w:t>版试卷标准格式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</w:pPr>
    <w:r>
      <w:rPr>
        <w:rFonts w:hint="eastAsia" w:cs="宋体"/>
      </w:rPr>
      <w:t>重庆大学</w:t>
    </w:r>
    <w:r>
      <w:fldChar w:fldCharType="begin"/>
    </w:r>
    <w:r>
      <w:instrText xml:space="preserve">REF course \h  \* MERGEFORMAT </w:instrText>
    </w:r>
    <w:r>
      <w:fldChar w:fldCharType="separate"/>
    </w:r>
    <w:r>
      <w:rPr>
        <w:rFonts w:hint="eastAsia" w:cs="宋体"/>
      </w:rPr>
      <w:t>《计算机网络》</w:t>
    </w:r>
    <w:r>
      <w:fldChar w:fldCharType="end"/>
    </w:r>
    <w:r>
      <w:rPr>
        <w:rFonts w:hint="eastAsia" w:cs="宋体"/>
      </w:rPr>
      <w:t>课程试卷第</w:t>
    </w:r>
    <w:r>
      <w:fldChar w:fldCharType="begin"/>
    </w:r>
    <w:r>
      <w:instrText xml:space="preserve">PAGE  \* Arabic  \* MERGEFORMAT</w:instrText>
    </w:r>
    <w:r>
      <w:fldChar w:fldCharType="separate"/>
    </w:r>
    <w:r>
      <w:t>1</w:t>
    </w:r>
    <w:r>
      <w:fldChar w:fldCharType="end"/>
    </w:r>
    <w:r>
      <w:rPr>
        <w:rFonts w:hint="eastAsia" w:cs="宋体"/>
      </w:rPr>
      <w:t>页共</w:t>
    </w:r>
    <w:r>
      <w:fldChar w:fldCharType="begin"/>
    </w:r>
    <w:r>
      <w:instrText xml:space="preserve">NUMPAGES  \* Arabic  \* MERGEFORMAT</w:instrText>
    </w:r>
    <w:r>
      <w:fldChar w:fldCharType="separate"/>
    </w:r>
    <w:r>
      <w:t>3</w:t>
    </w:r>
    <w:r>
      <w:fldChar w:fldCharType="end"/>
    </w:r>
    <w:r>
      <w:rPr>
        <w:rFonts w:hint="eastAsia" w:cs="宋体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852FB"/>
    <w:multiLevelType w:val="multilevel"/>
    <w:tmpl w:val="00A852FB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562"/>
        </w:tabs>
        <w:ind w:left="420" w:hanging="420"/>
      </w:pPr>
      <w:rPr>
        <w:rFonts w:hint="default" w:cs="Times New Roman"/>
      </w:rPr>
    </w:lvl>
    <w:lvl w:ilvl="4" w:tentative="0">
      <w:start w:val="1"/>
      <w:numFmt w:val="decimal"/>
      <w:lvlText w:val="（%5）"/>
      <w:lvlJc w:val="left"/>
      <w:pPr>
        <w:tabs>
          <w:tab w:val="left" w:pos="1260"/>
        </w:tabs>
        <w:ind w:left="1260" w:hanging="720"/>
      </w:pPr>
      <w:rPr>
        <w:rFonts w:hint="default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0C2C1883"/>
    <w:multiLevelType w:val="multilevel"/>
    <w:tmpl w:val="0C2C188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3115EC"/>
    <w:multiLevelType w:val="multilevel"/>
    <w:tmpl w:val="213115EC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rFonts w:hint="default" w:cs="Times New Roman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420" w:hanging="420"/>
      </w:pPr>
      <w:rPr>
        <w:b w:val="0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4A2F3F8C"/>
    <w:multiLevelType w:val="multilevel"/>
    <w:tmpl w:val="4A2F3F8C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66B1212"/>
    <w:multiLevelType w:val="multilevel"/>
    <w:tmpl w:val="566B1212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844617C"/>
    <w:multiLevelType w:val="multilevel"/>
    <w:tmpl w:val="5844617C"/>
    <w:lvl w:ilvl="0" w:tentative="0">
      <w:start w:val="1"/>
      <w:numFmt w:val="decimal"/>
      <w:lvlText w:val="%1."/>
      <w:lvlJc w:val="left"/>
      <w:pPr>
        <w:ind w:left="278" w:hanging="420"/>
      </w:pPr>
    </w:lvl>
    <w:lvl w:ilvl="1" w:tentative="0">
      <w:start w:val="1"/>
      <w:numFmt w:val="lowerLetter"/>
      <w:lvlText w:val="%2)"/>
      <w:lvlJc w:val="left"/>
      <w:pPr>
        <w:ind w:left="698" w:hanging="420"/>
      </w:pPr>
    </w:lvl>
    <w:lvl w:ilvl="2" w:tentative="0">
      <w:start w:val="1"/>
      <w:numFmt w:val="lowerRoman"/>
      <w:lvlText w:val="%3."/>
      <w:lvlJc w:val="right"/>
      <w:pPr>
        <w:ind w:left="1118" w:hanging="420"/>
      </w:pPr>
    </w:lvl>
    <w:lvl w:ilvl="3" w:tentative="0">
      <w:start w:val="1"/>
      <w:numFmt w:val="decimal"/>
      <w:lvlText w:val="%4."/>
      <w:lvlJc w:val="left"/>
      <w:pPr>
        <w:ind w:left="1538" w:hanging="420"/>
      </w:pPr>
    </w:lvl>
    <w:lvl w:ilvl="4" w:tentative="0">
      <w:start w:val="1"/>
      <w:numFmt w:val="lowerLetter"/>
      <w:lvlText w:val="%5)"/>
      <w:lvlJc w:val="left"/>
      <w:pPr>
        <w:ind w:left="1958" w:hanging="420"/>
      </w:pPr>
    </w:lvl>
    <w:lvl w:ilvl="5" w:tentative="0">
      <w:start w:val="1"/>
      <w:numFmt w:val="lowerRoman"/>
      <w:lvlText w:val="%6."/>
      <w:lvlJc w:val="right"/>
      <w:pPr>
        <w:ind w:left="2378" w:hanging="420"/>
      </w:pPr>
    </w:lvl>
    <w:lvl w:ilvl="6" w:tentative="0">
      <w:start w:val="1"/>
      <w:numFmt w:val="decimal"/>
      <w:lvlText w:val="%7."/>
      <w:lvlJc w:val="left"/>
      <w:pPr>
        <w:ind w:left="2798" w:hanging="420"/>
      </w:pPr>
    </w:lvl>
    <w:lvl w:ilvl="7" w:tentative="0">
      <w:start w:val="1"/>
      <w:numFmt w:val="lowerLetter"/>
      <w:lvlText w:val="%8)"/>
      <w:lvlJc w:val="left"/>
      <w:pPr>
        <w:ind w:left="3218" w:hanging="420"/>
      </w:pPr>
    </w:lvl>
    <w:lvl w:ilvl="8" w:tentative="0">
      <w:start w:val="1"/>
      <w:numFmt w:val="lowerRoman"/>
      <w:lvlText w:val="%9."/>
      <w:lvlJc w:val="right"/>
      <w:pPr>
        <w:ind w:left="3638" w:hanging="420"/>
      </w:pPr>
    </w:lvl>
  </w:abstractNum>
  <w:abstractNum w:abstractNumId="6">
    <w:nsid w:val="5BC570A9"/>
    <w:multiLevelType w:val="multilevel"/>
    <w:tmpl w:val="5BC570A9"/>
    <w:lvl w:ilvl="0" w:tentative="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2D0678A"/>
    <w:multiLevelType w:val="multilevel"/>
    <w:tmpl w:val="72D0678A"/>
    <w:lvl w:ilvl="0" w:tentative="0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oNotHyphenateCaps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M0N2RkZmRmZGI2MGY2ODk5NWVhZWFiZjg2ZDUzMmQifQ=="/>
  </w:docVars>
  <w:rsids>
    <w:rsidRoot w:val="00253BF1"/>
    <w:rsid w:val="00011403"/>
    <w:rsid w:val="00012BD2"/>
    <w:rsid w:val="00012DCB"/>
    <w:rsid w:val="00016CC7"/>
    <w:rsid w:val="000240EE"/>
    <w:rsid w:val="0004121B"/>
    <w:rsid w:val="000420A0"/>
    <w:rsid w:val="0007204E"/>
    <w:rsid w:val="00080A31"/>
    <w:rsid w:val="000A02BE"/>
    <w:rsid w:val="000A13E7"/>
    <w:rsid w:val="000A54FA"/>
    <w:rsid w:val="000A592B"/>
    <w:rsid w:val="000A7463"/>
    <w:rsid w:val="000B1113"/>
    <w:rsid w:val="000B3439"/>
    <w:rsid w:val="000B57A9"/>
    <w:rsid w:val="000D4792"/>
    <w:rsid w:val="000D56F8"/>
    <w:rsid w:val="000F2115"/>
    <w:rsid w:val="000F425C"/>
    <w:rsid w:val="001127FD"/>
    <w:rsid w:val="00115B8B"/>
    <w:rsid w:val="00116D6A"/>
    <w:rsid w:val="00122742"/>
    <w:rsid w:val="001279A4"/>
    <w:rsid w:val="00133F98"/>
    <w:rsid w:val="00160E50"/>
    <w:rsid w:val="00162818"/>
    <w:rsid w:val="001702D7"/>
    <w:rsid w:val="00177E4D"/>
    <w:rsid w:val="00183ACC"/>
    <w:rsid w:val="001A2C39"/>
    <w:rsid w:val="001C15D2"/>
    <w:rsid w:val="001C427B"/>
    <w:rsid w:val="001D6771"/>
    <w:rsid w:val="001E20A9"/>
    <w:rsid w:val="001E41AA"/>
    <w:rsid w:val="001E5BE6"/>
    <w:rsid w:val="001F259F"/>
    <w:rsid w:val="001F614A"/>
    <w:rsid w:val="001F6418"/>
    <w:rsid w:val="002121CF"/>
    <w:rsid w:val="0022267D"/>
    <w:rsid w:val="00231B73"/>
    <w:rsid w:val="00234D51"/>
    <w:rsid w:val="002409E9"/>
    <w:rsid w:val="00244C73"/>
    <w:rsid w:val="00247E8C"/>
    <w:rsid w:val="00253BF1"/>
    <w:rsid w:val="00260631"/>
    <w:rsid w:val="00265690"/>
    <w:rsid w:val="00270617"/>
    <w:rsid w:val="00280925"/>
    <w:rsid w:val="00286B29"/>
    <w:rsid w:val="00293F8D"/>
    <w:rsid w:val="00294D73"/>
    <w:rsid w:val="00297E90"/>
    <w:rsid w:val="002A7A9F"/>
    <w:rsid w:val="002B1C2F"/>
    <w:rsid w:val="002C3AF5"/>
    <w:rsid w:val="002C6829"/>
    <w:rsid w:val="002E085D"/>
    <w:rsid w:val="002E2D8B"/>
    <w:rsid w:val="002E3B45"/>
    <w:rsid w:val="002E4DDE"/>
    <w:rsid w:val="002F1132"/>
    <w:rsid w:val="00303DE3"/>
    <w:rsid w:val="00304253"/>
    <w:rsid w:val="003065D9"/>
    <w:rsid w:val="00306A3B"/>
    <w:rsid w:val="00314D3C"/>
    <w:rsid w:val="00317AC0"/>
    <w:rsid w:val="003244AF"/>
    <w:rsid w:val="00324B33"/>
    <w:rsid w:val="003275C0"/>
    <w:rsid w:val="00332A39"/>
    <w:rsid w:val="00350DB1"/>
    <w:rsid w:val="00355B78"/>
    <w:rsid w:val="00365681"/>
    <w:rsid w:val="00365FF0"/>
    <w:rsid w:val="0036706F"/>
    <w:rsid w:val="00371652"/>
    <w:rsid w:val="00374821"/>
    <w:rsid w:val="00377E2E"/>
    <w:rsid w:val="00381330"/>
    <w:rsid w:val="00386103"/>
    <w:rsid w:val="00396918"/>
    <w:rsid w:val="003A1AD0"/>
    <w:rsid w:val="003A2585"/>
    <w:rsid w:val="003A2877"/>
    <w:rsid w:val="003B0714"/>
    <w:rsid w:val="003B0881"/>
    <w:rsid w:val="003C5876"/>
    <w:rsid w:val="003D3768"/>
    <w:rsid w:val="003F04A2"/>
    <w:rsid w:val="00400135"/>
    <w:rsid w:val="00414BBA"/>
    <w:rsid w:val="00417C4C"/>
    <w:rsid w:val="0043072C"/>
    <w:rsid w:val="00434973"/>
    <w:rsid w:val="004441B0"/>
    <w:rsid w:val="00451A60"/>
    <w:rsid w:val="00451AF5"/>
    <w:rsid w:val="00456480"/>
    <w:rsid w:val="00457498"/>
    <w:rsid w:val="00462020"/>
    <w:rsid w:val="00462633"/>
    <w:rsid w:val="00462C5D"/>
    <w:rsid w:val="004639B1"/>
    <w:rsid w:val="00465114"/>
    <w:rsid w:val="004724D8"/>
    <w:rsid w:val="00492625"/>
    <w:rsid w:val="004B0258"/>
    <w:rsid w:val="004C15A9"/>
    <w:rsid w:val="004D74FB"/>
    <w:rsid w:val="004E2159"/>
    <w:rsid w:val="004F18AB"/>
    <w:rsid w:val="004F1A9E"/>
    <w:rsid w:val="00501769"/>
    <w:rsid w:val="005058AD"/>
    <w:rsid w:val="00507D64"/>
    <w:rsid w:val="00525D4E"/>
    <w:rsid w:val="00526080"/>
    <w:rsid w:val="00541709"/>
    <w:rsid w:val="005463D3"/>
    <w:rsid w:val="005562B8"/>
    <w:rsid w:val="00562DB4"/>
    <w:rsid w:val="00571C04"/>
    <w:rsid w:val="0057458D"/>
    <w:rsid w:val="00577F08"/>
    <w:rsid w:val="00587168"/>
    <w:rsid w:val="005910A2"/>
    <w:rsid w:val="005A327D"/>
    <w:rsid w:val="005A3307"/>
    <w:rsid w:val="005A3DB1"/>
    <w:rsid w:val="005A7158"/>
    <w:rsid w:val="005B2971"/>
    <w:rsid w:val="005B45E2"/>
    <w:rsid w:val="005B71BF"/>
    <w:rsid w:val="005C2C40"/>
    <w:rsid w:val="005C61E3"/>
    <w:rsid w:val="005C6700"/>
    <w:rsid w:val="005D6CCB"/>
    <w:rsid w:val="005D7AF4"/>
    <w:rsid w:val="005E037C"/>
    <w:rsid w:val="005E0A90"/>
    <w:rsid w:val="005F3219"/>
    <w:rsid w:val="00602485"/>
    <w:rsid w:val="00655806"/>
    <w:rsid w:val="00656BBF"/>
    <w:rsid w:val="00660D21"/>
    <w:rsid w:val="00661CC0"/>
    <w:rsid w:val="00663496"/>
    <w:rsid w:val="00666EE3"/>
    <w:rsid w:val="006845BA"/>
    <w:rsid w:val="00687F99"/>
    <w:rsid w:val="00690493"/>
    <w:rsid w:val="006A3610"/>
    <w:rsid w:val="006A7EA5"/>
    <w:rsid w:val="006B1782"/>
    <w:rsid w:val="006B2E49"/>
    <w:rsid w:val="006B5FF4"/>
    <w:rsid w:val="006C09E8"/>
    <w:rsid w:val="006C3DAD"/>
    <w:rsid w:val="006C562F"/>
    <w:rsid w:val="006D0367"/>
    <w:rsid w:val="006D047C"/>
    <w:rsid w:val="006D51F9"/>
    <w:rsid w:val="006E7907"/>
    <w:rsid w:val="006F595F"/>
    <w:rsid w:val="006F741B"/>
    <w:rsid w:val="007076E7"/>
    <w:rsid w:val="00725787"/>
    <w:rsid w:val="007260BD"/>
    <w:rsid w:val="007261C8"/>
    <w:rsid w:val="00727A8E"/>
    <w:rsid w:val="007500E6"/>
    <w:rsid w:val="00750247"/>
    <w:rsid w:val="00753174"/>
    <w:rsid w:val="0076052D"/>
    <w:rsid w:val="00762385"/>
    <w:rsid w:val="00770636"/>
    <w:rsid w:val="00770CF5"/>
    <w:rsid w:val="0077169D"/>
    <w:rsid w:val="007733C5"/>
    <w:rsid w:val="00775041"/>
    <w:rsid w:val="00776E2F"/>
    <w:rsid w:val="00781E8B"/>
    <w:rsid w:val="00785538"/>
    <w:rsid w:val="00787002"/>
    <w:rsid w:val="007955B1"/>
    <w:rsid w:val="007A2AE7"/>
    <w:rsid w:val="007A6BD6"/>
    <w:rsid w:val="007B19D7"/>
    <w:rsid w:val="007D673A"/>
    <w:rsid w:val="007F7003"/>
    <w:rsid w:val="00806A8E"/>
    <w:rsid w:val="00814CAC"/>
    <w:rsid w:val="00815217"/>
    <w:rsid w:val="00824665"/>
    <w:rsid w:val="008343B7"/>
    <w:rsid w:val="008508B4"/>
    <w:rsid w:val="0085135C"/>
    <w:rsid w:val="0085450F"/>
    <w:rsid w:val="00855D6E"/>
    <w:rsid w:val="008631F7"/>
    <w:rsid w:val="008748A7"/>
    <w:rsid w:val="00883B32"/>
    <w:rsid w:val="00890FFC"/>
    <w:rsid w:val="008A6E71"/>
    <w:rsid w:val="008C2024"/>
    <w:rsid w:val="008C39EA"/>
    <w:rsid w:val="008D0D8E"/>
    <w:rsid w:val="008D12DC"/>
    <w:rsid w:val="008E3188"/>
    <w:rsid w:val="008E708D"/>
    <w:rsid w:val="008E7DFF"/>
    <w:rsid w:val="008F7059"/>
    <w:rsid w:val="008F7421"/>
    <w:rsid w:val="00905E4D"/>
    <w:rsid w:val="00907B8D"/>
    <w:rsid w:val="0091348D"/>
    <w:rsid w:val="00915771"/>
    <w:rsid w:val="00917BE9"/>
    <w:rsid w:val="009215B8"/>
    <w:rsid w:val="00922A1C"/>
    <w:rsid w:val="00922B58"/>
    <w:rsid w:val="00922F3E"/>
    <w:rsid w:val="00924491"/>
    <w:rsid w:val="00933C69"/>
    <w:rsid w:val="009351C1"/>
    <w:rsid w:val="0094005A"/>
    <w:rsid w:val="0094391C"/>
    <w:rsid w:val="00943EAD"/>
    <w:rsid w:val="009504A5"/>
    <w:rsid w:val="00955CC9"/>
    <w:rsid w:val="009801AE"/>
    <w:rsid w:val="009947CD"/>
    <w:rsid w:val="00994835"/>
    <w:rsid w:val="009C1B4C"/>
    <w:rsid w:val="009D480C"/>
    <w:rsid w:val="009D5FC0"/>
    <w:rsid w:val="009F5C8E"/>
    <w:rsid w:val="00A06897"/>
    <w:rsid w:val="00A12AEE"/>
    <w:rsid w:val="00A1394C"/>
    <w:rsid w:val="00A33F47"/>
    <w:rsid w:val="00A37965"/>
    <w:rsid w:val="00A52DBF"/>
    <w:rsid w:val="00A538F5"/>
    <w:rsid w:val="00A54502"/>
    <w:rsid w:val="00A56CF5"/>
    <w:rsid w:val="00A635EF"/>
    <w:rsid w:val="00A75DE3"/>
    <w:rsid w:val="00A849D2"/>
    <w:rsid w:val="00A90BED"/>
    <w:rsid w:val="00A91FE4"/>
    <w:rsid w:val="00A9739D"/>
    <w:rsid w:val="00AA68A6"/>
    <w:rsid w:val="00AA6FD9"/>
    <w:rsid w:val="00AB0F02"/>
    <w:rsid w:val="00AB1361"/>
    <w:rsid w:val="00AB147E"/>
    <w:rsid w:val="00AB18CD"/>
    <w:rsid w:val="00AC0C42"/>
    <w:rsid w:val="00AC1F2B"/>
    <w:rsid w:val="00AC22A4"/>
    <w:rsid w:val="00AC2F96"/>
    <w:rsid w:val="00AC48F7"/>
    <w:rsid w:val="00AD2D6B"/>
    <w:rsid w:val="00AD4E9E"/>
    <w:rsid w:val="00AD6EB7"/>
    <w:rsid w:val="00AE0CF7"/>
    <w:rsid w:val="00AE329B"/>
    <w:rsid w:val="00AE64A1"/>
    <w:rsid w:val="00AE7384"/>
    <w:rsid w:val="00AF2F02"/>
    <w:rsid w:val="00AF7BC7"/>
    <w:rsid w:val="00B01193"/>
    <w:rsid w:val="00B1049D"/>
    <w:rsid w:val="00B161FC"/>
    <w:rsid w:val="00B16CC3"/>
    <w:rsid w:val="00B21095"/>
    <w:rsid w:val="00B23C26"/>
    <w:rsid w:val="00B26E57"/>
    <w:rsid w:val="00B273ED"/>
    <w:rsid w:val="00B35735"/>
    <w:rsid w:val="00B35B6F"/>
    <w:rsid w:val="00B36FB9"/>
    <w:rsid w:val="00B42C10"/>
    <w:rsid w:val="00B54B91"/>
    <w:rsid w:val="00B635E0"/>
    <w:rsid w:val="00B6369E"/>
    <w:rsid w:val="00B63B11"/>
    <w:rsid w:val="00B65019"/>
    <w:rsid w:val="00B7122C"/>
    <w:rsid w:val="00B75905"/>
    <w:rsid w:val="00B91728"/>
    <w:rsid w:val="00BA249C"/>
    <w:rsid w:val="00BA2569"/>
    <w:rsid w:val="00BA3E49"/>
    <w:rsid w:val="00BD22B0"/>
    <w:rsid w:val="00BD6047"/>
    <w:rsid w:val="00BE77FA"/>
    <w:rsid w:val="00C14D2E"/>
    <w:rsid w:val="00C21A81"/>
    <w:rsid w:val="00C21D78"/>
    <w:rsid w:val="00C22ED0"/>
    <w:rsid w:val="00C262B8"/>
    <w:rsid w:val="00C27DEE"/>
    <w:rsid w:val="00C37B7F"/>
    <w:rsid w:val="00C51BA3"/>
    <w:rsid w:val="00C64DAB"/>
    <w:rsid w:val="00C70726"/>
    <w:rsid w:val="00C70CBD"/>
    <w:rsid w:val="00C82342"/>
    <w:rsid w:val="00C82C85"/>
    <w:rsid w:val="00C933C5"/>
    <w:rsid w:val="00CB201B"/>
    <w:rsid w:val="00CC166E"/>
    <w:rsid w:val="00CC342B"/>
    <w:rsid w:val="00CC3ABB"/>
    <w:rsid w:val="00CD7C89"/>
    <w:rsid w:val="00CF6CA9"/>
    <w:rsid w:val="00D034DF"/>
    <w:rsid w:val="00D0399C"/>
    <w:rsid w:val="00D13012"/>
    <w:rsid w:val="00D21614"/>
    <w:rsid w:val="00D242CF"/>
    <w:rsid w:val="00D24492"/>
    <w:rsid w:val="00D36D24"/>
    <w:rsid w:val="00D529EC"/>
    <w:rsid w:val="00D67D0E"/>
    <w:rsid w:val="00D81F99"/>
    <w:rsid w:val="00D8767F"/>
    <w:rsid w:val="00D929B4"/>
    <w:rsid w:val="00D94070"/>
    <w:rsid w:val="00DA7ED5"/>
    <w:rsid w:val="00DB0B59"/>
    <w:rsid w:val="00DC0EAE"/>
    <w:rsid w:val="00DC1718"/>
    <w:rsid w:val="00DC4A80"/>
    <w:rsid w:val="00DC6B61"/>
    <w:rsid w:val="00DD0BB8"/>
    <w:rsid w:val="00DD1ACC"/>
    <w:rsid w:val="00DE188D"/>
    <w:rsid w:val="00DF76BC"/>
    <w:rsid w:val="00E13CBD"/>
    <w:rsid w:val="00E145A0"/>
    <w:rsid w:val="00E2411E"/>
    <w:rsid w:val="00E244D0"/>
    <w:rsid w:val="00E32A20"/>
    <w:rsid w:val="00E4412F"/>
    <w:rsid w:val="00E54DA1"/>
    <w:rsid w:val="00E54F8E"/>
    <w:rsid w:val="00E634B1"/>
    <w:rsid w:val="00E64E63"/>
    <w:rsid w:val="00E6754D"/>
    <w:rsid w:val="00E75062"/>
    <w:rsid w:val="00E75F02"/>
    <w:rsid w:val="00E824D2"/>
    <w:rsid w:val="00E87B17"/>
    <w:rsid w:val="00E87BB4"/>
    <w:rsid w:val="00E87F51"/>
    <w:rsid w:val="00E90158"/>
    <w:rsid w:val="00E94AC0"/>
    <w:rsid w:val="00EA00BE"/>
    <w:rsid w:val="00EA3B34"/>
    <w:rsid w:val="00EC05D5"/>
    <w:rsid w:val="00EC069A"/>
    <w:rsid w:val="00EC0C91"/>
    <w:rsid w:val="00EC4A53"/>
    <w:rsid w:val="00EE618D"/>
    <w:rsid w:val="00F11C86"/>
    <w:rsid w:val="00F2028A"/>
    <w:rsid w:val="00F316F2"/>
    <w:rsid w:val="00F37CA1"/>
    <w:rsid w:val="00F520AE"/>
    <w:rsid w:val="00F53C21"/>
    <w:rsid w:val="00F5731C"/>
    <w:rsid w:val="00F62E9E"/>
    <w:rsid w:val="00F71D05"/>
    <w:rsid w:val="00F7794E"/>
    <w:rsid w:val="00F77F41"/>
    <w:rsid w:val="00F823D7"/>
    <w:rsid w:val="00F92756"/>
    <w:rsid w:val="00FA2EE9"/>
    <w:rsid w:val="00FB7A5A"/>
    <w:rsid w:val="00FC2A3E"/>
    <w:rsid w:val="00FC6F82"/>
    <w:rsid w:val="00FD01DF"/>
    <w:rsid w:val="00FE6C89"/>
    <w:rsid w:val="00FF77BF"/>
    <w:rsid w:val="6C6D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 w:locked="1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 w:locked="1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 w:locked="1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name="Balloon Text"/>
    <w:lsdException w:unhideWhenUsed="0" w:uiPriority="39" w:semiHidden="0" w:name="Table Grid" w:locked="1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iPriority w:val="0"/>
    <w:rPr>
      <w:kern w:val="0"/>
      <w:sz w:val="18"/>
      <w:szCs w:val="18"/>
      <w:lang w:val="zh-CN" w:eastAsia="zh-CN"/>
    </w:rPr>
  </w:style>
  <w:style w:type="paragraph" w:styleId="3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zh-CN" w:eastAsia="zh-CN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zh-CN" w:eastAsia="zh-CN"/>
    </w:rPr>
  </w:style>
  <w:style w:type="paragraph" w:styleId="5">
    <w:name w:val="Normal (Web)"/>
    <w:basedOn w:val="1"/>
    <w:uiPriority w:val="0"/>
    <w:rPr>
      <w:sz w:val="24"/>
      <w:szCs w:val="24"/>
    </w:rPr>
  </w:style>
  <w:style w:type="table" w:styleId="7">
    <w:name w:val="Table Grid"/>
    <w:basedOn w:val="6"/>
    <w:locked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locked/>
    <w:uiPriority w:val="0"/>
    <w:rPr>
      <w:b/>
    </w:rPr>
  </w:style>
  <w:style w:type="character" w:styleId="10">
    <w:name w:val="Hyperlink"/>
    <w:uiPriority w:val="0"/>
    <w:rPr>
      <w:color w:val="0000FF"/>
      <w:u w:val="single"/>
    </w:rPr>
  </w:style>
  <w:style w:type="character" w:customStyle="1" w:styleId="11">
    <w:name w:val="页眉 字符"/>
    <w:link w:val="4"/>
    <w:locked/>
    <w:uiPriority w:val="0"/>
    <w:rPr>
      <w:rFonts w:cs="Times New Roman"/>
      <w:sz w:val="18"/>
      <w:szCs w:val="18"/>
    </w:rPr>
  </w:style>
  <w:style w:type="character" w:customStyle="1" w:styleId="12">
    <w:name w:val="页脚 字符"/>
    <w:link w:val="3"/>
    <w:locked/>
    <w:uiPriority w:val="0"/>
    <w:rPr>
      <w:rFonts w:cs="Times New Roman"/>
      <w:sz w:val="18"/>
      <w:szCs w:val="18"/>
    </w:rPr>
  </w:style>
  <w:style w:type="character" w:customStyle="1" w:styleId="13">
    <w:name w:val="批注框文本 字符"/>
    <w:link w:val="2"/>
    <w:semiHidden/>
    <w:locked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4">
    <w:name w:val="列出段落1"/>
    <w:basedOn w:val="1"/>
    <w:uiPriority w:val="0"/>
    <w:pPr>
      <w:ind w:firstLine="420" w:firstLineChars="200"/>
    </w:pPr>
    <w:rPr>
      <w:rFonts w:ascii="Calibri" w:hAnsi="Calibri" w:cs="Calibri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fontstyle01"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7">
    <w:name w:val="fontstyle11"/>
    <w:uiPriority w:val="0"/>
    <w:rPr>
      <w:rFonts w:hint="default" w:ascii="Calibri" w:hAnsi="Calibri" w:cs="Calibri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image" Target="media/image3.wmf"/><Relationship Id="rId7" Type="http://schemas.openxmlformats.org/officeDocument/2006/relationships/image" Target="media/image2.wmf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wmf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29DAC9-80B7-4121-B502-A2A7D8252C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1482</Words>
  <Characters>2652</Characters>
  <Lines>23</Lines>
  <Paragraphs>6</Paragraphs>
  <TotalTime>2</TotalTime>
  <ScaleCrop>false</ScaleCrop>
  <LinksUpToDate>false</LinksUpToDate>
  <CharactersWithSpaces>3098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2017-01-18T09:16:00Z</dcterms:created>
  <dc:creator>刘瑜</dc:creator>
  <cp:lastModifiedBy>钟开渝</cp:lastModifiedBy>
  <cp:lastPrinted>2014-05-27T09:27:00Z</cp:lastPrinted>
  <dcterms:modified xsi:type="dcterms:W3CDTF">2023-02-13T12:26:33Z</dcterms:modified>
  <dc:title>重庆大学《计算机网络》课程试卷 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6F0E6C790E3A449C863CEE5DE4B3D5D7</vt:lpwstr>
  </property>
</Properties>
</file>