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156" w:beforeLines="50" w:line="400" w:lineRule="exact"/>
        <w:rPr>
          <w:b/>
          <w:bCs/>
          <w:sz w:val="24"/>
          <w:szCs w:val="24"/>
        </w:rPr>
      </w:pPr>
      <w:r>
        <w:rPr>
          <w:sz w:val="24"/>
          <w:szCs w:val="24"/>
        </w:rPr>
        <w:t>如图所示的组网结构，S1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S3为交换机， R1、R2为路由器，各设备的IP地址及物理地址如图所示。 </w:t>
      </w:r>
    </w:p>
    <w:p>
      <w:pPr>
        <w:tabs>
          <w:tab w:val="left" w:pos="0"/>
        </w:tabs>
        <w:spacing w:before="156" w:beforeLines="50" w:line="360" w:lineRule="auto"/>
        <w:rPr>
          <w:color w:val="0000FF"/>
          <w:sz w:val="24"/>
          <w:szCs w:val="24"/>
        </w:rPr>
      </w:pPr>
      <w:r>
        <w:rPr>
          <w:sz w:val="24"/>
          <w:szCs w:val="24"/>
        </w:rPr>
        <w:object>
          <v:shape id="_x0000_i1025" o:spt="75" type="#_x0000_t75" style="height:155pt;width:386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sz w:val="24"/>
          <w:szCs w:val="24"/>
        </w:rPr>
        <w:t>实验</w:t>
      </w:r>
      <w:r>
        <w:rPr>
          <w:rFonts w:ascii="Times New Roman" w:hAnsi="Times New Roman" w:cs="Times New Roman"/>
          <w:sz w:val="24"/>
          <w:szCs w:val="24"/>
        </w:rPr>
        <w:t>中，按图示连接交换机、路由器，并配置好各计算机IP，R1、R2的接口地址，但未配置R1、R2的静态路由和动态路由协议。此时H1能分别Ping通H0、H2、H3吗？并简要说明原因。</w:t>
      </w:r>
    </w:p>
    <w:p>
      <w:pPr>
        <w:pStyle w:val="5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要实现整个网络中的所有设备在网络层以上都能互通，并由你配置R1上的静态路由，请按下表给出R1的相关路由条目。</w:t>
      </w:r>
    </w:p>
    <w:tbl>
      <w:tblPr>
        <w:tblStyle w:val="4"/>
        <w:tblW w:w="68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156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目的网络/前缀</w:t>
            </w: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下一跳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5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假设H3上运行了WEB服务（80端口），H1通过本地端口（5888）访问该服务。请分别给出H1在传输层、网络层、链路层发出的各PDU的通信双方的标识及H3在传输层、网络层、链路层发收到的各PDU的通信双方的标识。</w:t>
      </w:r>
    </w:p>
    <w:tbl>
      <w:tblPr>
        <w:tblStyle w:val="4"/>
        <w:tblW w:w="79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38"/>
        <w:gridCol w:w="1843"/>
        <w:gridCol w:w="1828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H1发出的PDU</w:t>
            </w:r>
          </w:p>
        </w:tc>
        <w:tc>
          <w:tcPr>
            <w:tcW w:w="331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H3收到的PDU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层次</w:t>
            </w:r>
          </w:p>
        </w:tc>
        <w:tc>
          <w:tcPr>
            <w:tcW w:w="153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发送方标识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接收方标识</w:t>
            </w:r>
          </w:p>
        </w:tc>
        <w:tc>
          <w:tcPr>
            <w:tcW w:w="182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发送方标识</w:t>
            </w:r>
          </w:p>
        </w:tc>
        <w:tc>
          <w:tcPr>
            <w:tcW w:w="1489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接收方标识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传输层</w:t>
            </w:r>
          </w:p>
        </w:tc>
        <w:tc>
          <w:tcPr>
            <w:tcW w:w="153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网络层</w:t>
            </w:r>
          </w:p>
        </w:tc>
        <w:tc>
          <w:tcPr>
            <w:tcW w:w="153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链路层</w:t>
            </w:r>
          </w:p>
        </w:tc>
        <w:tc>
          <w:tcPr>
            <w:tcW w:w="153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>
      <w:pPr>
        <w:spacing w:line="360" w:lineRule="auto"/>
        <w:ind w:left="360"/>
        <w:rPr>
          <w:sz w:val="24"/>
          <w:szCs w:val="24"/>
        </w:rPr>
      </w:pPr>
    </w:p>
    <w:p/>
    <w:p/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如下图，</w:t>
      </w:r>
      <w:r>
        <w:t>VLAN</w:t>
      </w:r>
      <w:r>
        <w:rPr>
          <w:rFonts w:hint="eastAsia"/>
        </w:rPr>
        <w:t>实验中，将交换机的端口1、2划分在</w:t>
      </w:r>
      <w:r>
        <w:t>Vlan2</w:t>
      </w:r>
      <w:r>
        <w:rPr>
          <w:rFonts w:hint="eastAsia"/>
        </w:rPr>
        <w:t>中，端口3、4划分在</w:t>
      </w:r>
      <w:r>
        <w:t>Vlan3</w:t>
      </w:r>
      <w:r>
        <w:rPr>
          <w:rFonts w:hint="eastAsia"/>
        </w:rPr>
        <w:t>中。并通过端口分别连接了四台计算机PC1、PC2、PC3、PC4，计算机的</w:t>
      </w:r>
      <w:r>
        <w:t>IP</w:t>
      </w:r>
      <w:r>
        <w:rPr>
          <w:rFonts w:hint="eastAsia"/>
        </w:rPr>
        <w:t>地址如图设置（假设网络所有连接和配置正常）。</w:t>
      </w:r>
    </w:p>
    <w:p>
      <w:r>
        <w:object>
          <v:shape id="_x0000_i1026" o:spt="75" type="#_x0000_t75" style="height:134.1pt;width:315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r>
        <w:rPr>
          <w:rFonts w:hint="eastAsia"/>
        </w:rPr>
        <w:t>实验中，为了验证</w:t>
      </w:r>
      <w:r>
        <w:t>VLAN</w:t>
      </w:r>
      <w:r>
        <w:rPr>
          <w:rFonts w:hint="eastAsia"/>
        </w:rPr>
        <w:t>划分的有效性，采用了这样的方法：当从PC1能</w:t>
      </w:r>
      <w:r>
        <w:t>Ping</w:t>
      </w:r>
      <w:r>
        <w:rPr>
          <w:rFonts w:hint="eastAsia"/>
        </w:rPr>
        <w:t>通PC2，但无法</w:t>
      </w:r>
      <w:r>
        <w:t>Ping</w:t>
      </w:r>
      <w:r>
        <w:rPr>
          <w:rFonts w:hint="eastAsia"/>
        </w:rPr>
        <w:t>通</w:t>
      </w:r>
      <w:r>
        <w:t>PC3</w:t>
      </w:r>
      <w:r>
        <w:rPr>
          <w:rFonts w:hint="eastAsia"/>
        </w:rPr>
        <w:t>和PC4，就证明</w:t>
      </w:r>
      <w:r>
        <w:t>VLAN</w:t>
      </w:r>
      <w:r>
        <w:rPr>
          <w:rFonts w:hint="eastAsia"/>
        </w:rPr>
        <w:t>设置是有效的。</w:t>
      </w:r>
    </w:p>
    <w:p>
      <w:pPr>
        <w:numPr>
          <w:ilvl w:val="0"/>
          <w:numId w:val="3"/>
        </w:numPr>
      </w:pPr>
      <w:r>
        <w:rPr>
          <w:rFonts w:hint="eastAsia"/>
        </w:rPr>
        <w:t>上图中存在几个广播域？</w:t>
      </w:r>
    </w:p>
    <w:p/>
    <w:p>
      <w:pPr>
        <w:rPr>
          <w:rFonts w:hint="eastAsia"/>
        </w:rPr>
      </w:pPr>
    </w:p>
    <w:p>
      <w:pPr>
        <w:numPr>
          <w:ilvl w:val="0"/>
          <w:numId w:val="3"/>
        </w:numPr>
      </w:pPr>
      <w:r>
        <w:t>Ping</w:t>
      </w:r>
      <w:r>
        <w:rPr>
          <w:rFonts w:hint="eastAsia"/>
        </w:rPr>
        <w:t>是基于网络层的什么协议？</w:t>
      </w:r>
    </w:p>
    <w:p/>
    <w:p/>
    <w:p>
      <w:pPr>
        <w:numPr>
          <w:ilvl w:val="0"/>
          <w:numId w:val="3"/>
        </w:numPr>
      </w:pPr>
      <w:r>
        <w:rPr>
          <w:rFonts w:hint="eastAsia"/>
        </w:rPr>
        <w:t>基于端口的</w:t>
      </w:r>
      <w:r>
        <w:t>VLAN</w:t>
      </w:r>
      <w:r>
        <w:rPr>
          <w:rFonts w:hint="eastAsia"/>
        </w:rPr>
        <w:t>工作在哪个协议层次？</w:t>
      </w:r>
    </w:p>
    <w:p/>
    <w:p/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请结合网络层、链路层及</w:t>
      </w:r>
      <w:r>
        <w:t>VLAN</w:t>
      </w:r>
      <w:r>
        <w:rPr>
          <w:rFonts w:hint="eastAsia"/>
        </w:rPr>
        <w:t>的相关协议原理，说明上述验证方法是否恰当并说明理由。</w:t>
      </w:r>
    </w:p>
    <w:p/>
    <w:p/>
    <w:p/>
    <w:p/>
    <w:p/>
    <w:p/>
    <w:p/>
    <w:p/>
    <w:p/>
    <w:p/>
    <w:p/>
    <w:p/>
    <w:p/>
    <w:p/>
    <w:p/>
    <w:p/>
    <w:p/>
    <w:p/>
    <w:p>
      <w:pPr>
        <w:pStyle w:val="6"/>
        <w:numPr>
          <w:ilvl w:val="0"/>
          <w:numId w:val="1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下图表示有5个站分别连接在三个局域网上，并且用网桥B1和B2连接起来。每一个</w:t>
      </w:r>
      <w:r>
        <w:rPr>
          <w:rFonts w:hint="eastAsia"/>
          <w:sz w:val="24"/>
          <w:szCs w:val="24"/>
        </w:rPr>
        <w:t>网桥都有2个接口（1和2）。在一开始，两个网桥中的转发表都是空的，以后有以下各站依次向其他的站发送了数据帧：</w:t>
      </w:r>
    </w:p>
    <w:p>
      <w:pPr>
        <w:numPr>
          <w:ilvl w:val="0"/>
          <w:numId w:val="4"/>
        </w:num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A发送给E</w:t>
      </w:r>
    </w:p>
    <w:p>
      <w:pPr>
        <w:numPr>
          <w:ilvl w:val="0"/>
          <w:numId w:val="4"/>
        </w:num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C发送给B</w:t>
      </w:r>
    </w:p>
    <w:p>
      <w:pPr>
        <w:numPr>
          <w:ilvl w:val="0"/>
          <w:numId w:val="4"/>
        </w:num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D发送给C</w:t>
      </w:r>
    </w:p>
    <w:p>
      <w:pPr>
        <w:numPr>
          <w:ilvl w:val="0"/>
          <w:numId w:val="4"/>
        </w:num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B发送给A</w:t>
      </w:r>
    </w:p>
    <w:p>
      <w:pPr>
        <w:rPr>
          <w:rFonts w:hint="eastAsia"/>
          <w:szCs w:val="24"/>
        </w:rPr>
      </w:pPr>
      <w:r>
        <w:rPr>
          <w:szCs w:val="24"/>
        </w:rPr>
        <w:object>
          <v:shape id="_x0000_i1027" o:spt="75" type="#_x0000_t75" style="height:90pt;width:368.4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spacing w:after="156" w:afterLines="50" w:line="400" w:lineRule="exact"/>
        <w:rPr>
          <w:sz w:val="24"/>
          <w:szCs w:val="24"/>
        </w:rPr>
      </w:pPr>
    </w:p>
    <w:p>
      <w:pPr>
        <w:spacing w:after="156" w:afterLines="50"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试将有关数据填写在下表中。</w:t>
      </w:r>
    </w:p>
    <w:tbl>
      <w:tblPr>
        <w:tblStyle w:val="4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709"/>
        <w:gridCol w:w="850"/>
        <w:gridCol w:w="851"/>
        <w:gridCol w:w="992"/>
        <w:gridCol w:w="184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shd w:val="clear" w:color="auto" w:fill="auto"/>
          </w:tcPr>
          <w:p>
            <w:pPr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发送的帧</w:t>
            </w:r>
          </w:p>
        </w:tc>
        <w:tc>
          <w:tcPr>
            <w:tcW w:w="1559" w:type="dxa"/>
            <w:gridSpan w:val="2"/>
            <w:shd w:val="clear" w:color="auto" w:fill="auto"/>
          </w:tcPr>
          <w:p>
            <w:pPr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B1的转发表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B2的转发表</w:t>
            </w:r>
          </w:p>
        </w:tc>
        <w:tc>
          <w:tcPr>
            <w:tcW w:w="1843" w:type="dxa"/>
            <w:vMerge w:val="restart"/>
            <w:shd w:val="clear" w:color="auto" w:fill="auto"/>
          </w:tcPr>
          <w:p>
            <w:pPr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B1的处理（转发/丢弃/登记）</w:t>
            </w:r>
          </w:p>
        </w:tc>
        <w:tc>
          <w:tcPr>
            <w:tcW w:w="1843" w:type="dxa"/>
            <w:vMerge w:val="restart"/>
            <w:shd w:val="clear" w:color="auto" w:fill="auto"/>
          </w:tcPr>
          <w:p>
            <w:pPr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B2的处理（转发/丢弃/登记）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  <w:tc>
          <w:tcPr>
            <w:tcW w:w="1843" w:type="dxa"/>
            <w:vMerge w:val="continue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continue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709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09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</w:p>
    <w:p>
      <w:pPr>
        <w:ind w:firstLine="420" w:firstLineChars="200"/>
        <w:rPr>
          <w:rFonts w:hint="eastAsia"/>
          <w:szCs w:val="24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spacing w:after="156" w:afterLines="50"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某公司网络拓扑图如下图所示，路由器R1通过接口E1、E2、E3分别连接LAN1、LAN2、LAN3， 通过接口L0连接路由器R2，并通过路由器R2连接域名服务器与互联网接入路由器R3。其中各路由器接口地址如图所标记。</w:t>
      </w:r>
    </w:p>
    <w:p>
      <w:pPr>
        <w:rPr>
          <w:rFonts w:hint="eastAsia"/>
          <w:szCs w:val="24"/>
        </w:rPr>
      </w:pPr>
      <w:r>
        <w:rPr>
          <w:szCs w:val="24"/>
        </w:rPr>
        <w:t> </w:t>
      </w:r>
      <w:r>
        <w:rPr>
          <w:szCs w:val="24"/>
        </w:rPr>
        <w:object>
          <v:shape id="_x0000_i1028" o:spt="75" type="#_x0000_t75" style="height:209pt;width:399.6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5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如果LAN1中需要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8个IP地址，LAN2中需要 120个IP地址,LAN3中需要60个IP地址，请将网段</w:t>
      </w:r>
      <w:r>
        <w:rPr>
          <w:sz w:val="24"/>
          <w:szCs w:val="24"/>
        </w:rPr>
        <w:t>202.118.1.0/24</w:t>
      </w:r>
      <w:r>
        <w:rPr>
          <w:rFonts w:hint="eastAsia"/>
          <w:sz w:val="24"/>
          <w:szCs w:val="24"/>
        </w:rPr>
        <w:t>分配给LAN1、LAN2、LAN3,并给出划分结果；（3分）</w:t>
      </w:r>
    </w:p>
    <w:p>
      <w:pPr>
        <w:spacing w:line="400" w:lineRule="exact"/>
        <w:ind w:left="720"/>
        <w:rPr>
          <w:rFonts w:hint="eastAsia"/>
          <w:sz w:val="24"/>
          <w:szCs w:val="24"/>
        </w:rPr>
      </w:pPr>
    </w:p>
    <w:p>
      <w:pPr>
        <w:numPr>
          <w:ilvl w:val="0"/>
          <w:numId w:val="5"/>
        </w:num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请给出R1 的路由表，使其明确包括到LAN1、LAN2、LAN3、域名服务器的主机路由和互联网的路由； </w:t>
      </w:r>
    </w:p>
    <w:tbl>
      <w:tblPr>
        <w:tblStyle w:val="4"/>
        <w:tblW w:w="73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445"/>
        <w:gridCol w:w="1701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9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目的网络/IP地址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子网掩码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2445" w:type="dxa"/>
          </w:tcPr>
          <w:p>
            <w:pPr>
              <w:rPr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szCs w:val="24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2445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2445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2445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2445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2445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szCs w:val="24"/>
              </w:rPr>
            </w:pPr>
          </w:p>
        </w:tc>
      </w:tr>
    </w:tbl>
    <w:p>
      <w:pPr>
        <w:numPr>
          <w:ilvl w:val="0"/>
          <w:numId w:val="5"/>
        </w:num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请采用路由聚合技术，给出R2 到LAN1、LAN2、LAN3的路由</w:t>
      </w:r>
    </w:p>
    <w:tbl>
      <w:tblPr>
        <w:tblStyle w:val="4"/>
        <w:tblW w:w="73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445"/>
        <w:gridCol w:w="1701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9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目的网络/IP地址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子网掩码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>
            <w:pPr>
              <w:rPr>
                <w:rFonts w:hint="eastAsia"/>
                <w:szCs w:val="24"/>
              </w:rPr>
            </w:pPr>
          </w:p>
        </w:tc>
        <w:tc>
          <w:tcPr>
            <w:tcW w:w="2445" w:type="dxa"/>
          </w:tcPr>
          <w:p>
            <w:pPr>
              <w:rPr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szCs w:val="24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szCs w:val="24"/>
              </w:rPr>
            </w:pPr>
          </w:p>
        </w:tc>
      </w:tr>
    </w:tbl>
    <w:p>
      <w:pPr>
        <w:numPr>
          <w:ilvl w:val="0"/>
          <w:numId w:val="5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如果P1要访问DNS服务器，请说明分别在哪些节点上请求了ARP解析协议，请求解析的目标IP地址分别是多少？</w:t>
      </w:r>
    </w:p>
    <w:p>
      <w:pPr>
        <w:pStyle w:val="6"/>
        <w:ind w:left="4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6F9"/>
    <w:multiLevelType w:val="multilevel"/>
    <w:tmpl w:val="004036F9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3542EFF"/>
    <w:multiLevelType w:val="multilevel"/>
    <w:tmpl w:val="13542EFF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A93AE4"/>
    <w:multiLevelType w:val="multilevel"/>
    <w:tmpl w:val="32A93AE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cs="Times New Roman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46C184F"/>
    <w:multiLevelType w:val="multilevel"/>
    <w:tmpl w:val="446C184F"/>
    <w:lvl w:ilvl="0" w:tentative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DE645F"/>
    <w:multiLevelType w:val="multilevel"/>
    <w:tmpl w:val="4EDE645F"/>
    <w:lvl w:ilvl="0" w:tentative="0">
      <w:start w:val="1"/>
      <w:numFmt w:val="decimalEnclosedCircle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63"/>
    <w:rsid w:val="0031236C"/>
    <w:rsid w:val="00414729"/>
    <w:rsid w:val="004D42CE"/>
    <w:rsid w:val="004D5945"/>
    <w:rsid w:val="009F73C5"/>
    <w:rsid w:val="00A26F0A"/>
    <w:rsid w:val="00A55D02"/>
    <w:rsid w:val="00BB5289"/>
    <w:rsid w:val="00C50B2F"/>
    <w:rsid w:val="00DE667D"/>
    <w:rsid w:val="00DF202E"/>
    <w:rsid w:val="00E52FE7"/>
    <w:rsid w:val="00F44FD5"/>
    <w:rsid w:val="00FA6963"/>
    <w:rsid w:val="4501546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列出段落1"/>
    <w:basedOn w:val="1"/>
    <w:uiPriority w:val="0"/>
    <w:pPr>
      <w:ind w:firstLine="420" w:firstLineChars="200"/>
    </w:pPr>
    <w:rPr>
      <w:rFonts w:ascii="Calibri" w:hAnsi="Calibri" w:cs="Calibri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222</Words>
  <Characters>1268</Characters>
  <Lines>10</Lines>
  <Paragraphs>2</Paragraphs>
  <TotalTime>0</TotalTime>
  <ScaleCrop>false</ScaleCrop>
  <LinksUpToDate>false</LinksUpToDate>
  <CharactersWithSpaces>1488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2016-12-08T09:15:00Z</dcterms:created>
  <dc:creator>admin</dc:creator>
  <cp:lastModifiedBy>lulifer</cp:lastModifiedBy>
  <dcterms:modified xsi:type="dcterms:W3CDTF">2016-12-09T12:46:50Z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