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3163" w:right="3723" w:firstLine="0"/>
        <w:jc w:val="center"/>
        <w:rPr>
          <w:sz w:val="52"/>
        </w:rPr>
      </w:pPr>
      <w:r>
        <w:rPr>
          <w:color w:val="4470C4"/>
          <w:spacing w:val="-42"/>
          <w:sz w:val="52"/>
        </w:rPr>
        <w:t>公文写作【简报】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28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79808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24"/>
        </w:rPr>
        <w:t>根据资料3，以</w:t>
      </w:r>
      <w:r>
        <w:rPr>
          <w:rFonts w:ascii="Microsoft JhengHei" w:hAnsi="Microsoft JhengHei" w:eastAsia="Microsoft JhengHei"/>
          <w:b/>
          <w:w w:val="65"/>
          <w:sz w:val="24"/>
        </w:rPr>
        <w:t>“‘</w:t>
      </w:r>
      <w:r>
        <w:rPr>
          <w:rFonts w:ascii="Microsoft JhengHei" w:hAnsi="Microsoft JhengHei" w:eastAsia="Microsoft JhengHei"/>
          <w:b/>
          <w:w w:val="95"/>
          <w:sz w:val="24"/>
        </w:rPr>
        <w:t>缺电大省</w:t>
      </w:r>
      <w:r>
        <w:rPr>
          <w:rFonts w:ascii="Microsoft JhengHei" w:hAnsi="Microsoft JhengHei" w:eastAsia="Microsoft JhengHei"/>
          <w:b/>
          <w:w w:val="65"/>
          <w:sz w:val="24"/>
        </w:rPr>
        <w:t>’</w:t>
      </w:r>
      <w:r>
        <w:rPr>
          <w:rFonts w:ascii="Microsoft JhengHei" w:hAnsi="Microsoft JhengHei" w:eastAsia="Microsoft JhengHei"/>
          <w:b/>
          <w:w w:val="95"/>
          <w:sz w:val="24"/>
        </w:rPr>
        <w:t>不再缺电</w:t>
      </w:r>
      <w:r>
        <w:rPr>
          <w:rFonts w:ascii="Microsoft JhengHei" w:hAnsi="Microsoft JhengHei" w:eastAsia="Microsoft JhengHei"/>
          <w:b/>
          <w:spacing w:val="46"/>
          <w:sz w:val="24"/>
        </w:rPr>
        <w:t>  </w:t>
      </w:r>
      <w:r>
        <w:rPr>
          <w:rFonts w:ascii="Microsoft JhengHei" w:hAnsi="Microsoft JhengHei" w:eastAsia="Microsoft JhengHei"/>
          <w:b/>
          <w:w w:val="95"/>
          <w:sz w:val="24"/>
        </w:rPr>
        <w:t>电力结构面貌一新</w:t>
      </w:r>
      <w:r>
        <w:rPr>
          <w:rFonts w:ascii="Microsoft JhengHei" w:hAnsi="Microsoft JhengHei" w:eastAsia="Microsoft JhengHei"/>
          <w:b/>
          <w:w w:val="65"/>
          <w:sz w:val="24"/>
        </w:rPr>
        <w:t>”</w:t>
      </w:r>
      <w:r>
        <w:rPr>
          <w:rFonts w:ascii="Microsoft JhengHei" w:hAnsi="Microsoft JhengHei" w:eastAsia="Microsoft JhengHei"/>
          <w:b/>
          <w:spacing w:val="-1"/>
          <w:w w:val="95"/>
          <w:sz w:val="24"/>
        </w:rPr>
        <w:t>为题，写一份简报，梳理浙江电力蝶变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轨迹，介绍现今浙江电力结构概况。（20分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要求：内容全面、准确；结构合理，条理清晰，语言流畅；字数不超过350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材料三</w:t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spacing w:line="506" w:lineRule="auto"/>
        <w:ind w:left="101" w:right="529" w:firstLine="278"/>
      </w:pPr>
      <w:r>
        <w:rPr>
          <w:spacing w:val="-1"/>
        </w:rPr>
        <w:t>时光回溯到本世纪初，彼时全国性缺电严重制约经济社会发展，浙江省尤为严重，每到夏季，</w:t>
      </w:r>
      <w:r>
        <w:rPr/>
        <w:t>工厂</w:t>
      </w:r>
      <w:r>
        <w:rPr>
          <w:spacing w:val="-2"/>
          <w:w w:val="35"/>
        </w:rPr>
        <w:t>“</w:t>
      </w:r>
      <w:r>
        <w:rPr/>
        <w:t>停三开四</w:t>
      </w:r>
      <w:r>
        <w:rPr>
          <w:w w:val="35"/>
        </w:rPr>
        <w:t>”</w:t>
      </w:r>
      <w:r>
        <w:rPr/>
        <w:t>成为常态。尤其是</w:t>
      </w:r>
      <w:r>
        <w:rPr>
          <w:w w:val="105"/>
        </w:rPr>
        <w:t>2</w:t>
      </w:r>
      <w:r>
        <w:rPr>
          <w:spacing w:val="-2"/>
          <w:w w:val="105"/>
        </w:rPr>
        <w:t>0</w:t>
      </w:r>
      <w:r>
        <w:rPr>
          <w:w w:val="105"/>
        </w:rPr>
        <w:t>0</w:t>
      </w:r>
      <w:r>
        <w:rPr>
          <w:spacing w:val="-2"/>
          <w:w w:val="105"/>
        </w:rPr>
        <w:t>3</w:t>
      </w:r>
      <w:r>
        <w:rPr/>
        <w:t>年，浙江成为全国拉闸限电范围最大、缺电最严重的省份之一，经济发展不得不放缓脚步。浙江是经济用能大省，也是能源资源小省，一次能源自给率 长期低于</w:t>
      </w:r>
      <w:r>
        <w:rPr>
          <w:w w:val="105"/>
        </w:rPr>
        <w:t>10</w:t>
      </w:r>
      <w:r>
        <w:rPr>
          <w:spacing w:val="-2"/>
        </w:rPr>
        <w:t>%，煤炭、石油、天然气等能源资源供应严重依赖外部调入，能源储备和社会经济发展极不匹配。时任浙江省委书记习近平高瞻远瞩地指🎧，</w:t>
      </w:r>
      <w:r>
        <w:rPr>
          <w:spacing w:val="-2"/>
          <w:w w:val="35"/>
        </w:rPr>
        <w:t>“</w:t>
      </w:r>
      <w:r>
        <w:rPr/>
        <w:t>宁肯电等发展，不要发展等电</w:t>
      </w:r>
      <w:r>
        <w:rPr>
          <w:spacing w:val="-1"/>
          <w:w w:val="35"/>
        </w:rPr>
        <w:t>”“</w:t>
      </w:r>
      <w:r>
        <w:rPr/>
        <w:t>从长 远看，我们还要考虑电力结构的调整，要大力发展清洁能源</w:t>
      </w:r>
      <w:r>
        <w:rPr>
          <w:spacing w:val="-2"/>
          <w:w w:val="35"/>
        </w:rPr>
        <w:t>”</w:t>
      </w:r>
      <w:r>
        <w:rPr/>
        <w:t>。</w:t>
      </w:r>
    </w:p>
    <w:p>
      <w:pPr>
        <w:pStyle w:val="BodyText"/>
        <w:spacing w:line="508" w:lineRule="auto" w:before="7"/>
        <w:ind w:left="101" w:right="705" w:firstLine="278"/>
        <w:jc w:val="both"/>
      </w:pPr>
      <w:r>
        <w:rPr/>
        <w:t>在习近平总书记前瞻思考、全局谋划、整体推进的科学思想指引下，浙江🎧台《浙江省可再生能源开发利用促进条例》《浙江省绿色低碳转型促进条例》等一系列政策，实施</w:t>
      </w:r>
      <w:r>
        <w:rPr>
          <w:spacing w:val="-2"/>
          <w:w w:val="35"/>
        </w:rPr>
        <w:t>“</w:t>
      </w:r>
      <w:r>
        <w:rPr/>
        <w:t>风光倍增计划</w:t>
      </w:r>
      <w:r>
        <w:rPr>
          <w:spacing w:val="-2"/>
          <w:w w:val="35"/>
        </w:rPr>
        <w:t>”</w:t>
      </w:r>
      <w:r>
        <w:rPr/>
        <w:t>，优化电源结构，支撑能源绿色低碳转型，一方面推动电力从</w:t>
      </w:r>
      <w:r>
        <w:rPr>
          <w:w w:val="35"/>
        </w:rPr>
        <w:t>“</w:t>
      </w:r>
      <w:r>
        <w:rPr/>
        <w:t>远方来</w:t>
      </w:r>
      <w:r>
        <w:rPr>
          <w:spacing w:val="-2"/>
          <w:w w:val="35"/>
        </w:rPr>
        <w:t>”</w:t>
      </w:r>
      <w:r>
        <w:rPr/>
        <w:t>，一方面谋划电从</w:t>
      </w:r>
      <w:r>
        <w:rPr>
          <w:w w:val="35"/>
        </w:rPr>
        <w:t>“</w:t>
      </w:r>
      <w:r>
        <w:rPr>
          <w:spacing w:val="-14"/>
        </w:rPr>
        <w:t>身</w:t>
      </w:r>
      <w:r>
        <w:rPr/>
        <w:t>边来</w:t>
      </w:r>
      <w:r>
        <w:rPr>
          <w:spacing w:val="-1"/>
          <w:w w:val="35"/>
        </w:rPr>
        <w:t>”“</w:t>
      </w:r>
      <w:r>
        <w:rPr/>
        <w:t>创新来</w:t>
      </w:r>
      <w:r>
        <w:rPr>
          <w:spacing w:val="-2"/>
          <w:w w:val="35"/>
        </w:rPr>
        <w:t>”</w:t>
      </w:r>
      <w:r>
        <w:rPr/>
        <w:t>。</w:t>
      </w:r>
    </w:p>
    <w:p>
      <w:pPr>
        <w:pStyle w:val="BodyText"/>
        <w:spacing w:line="506" w:lineRule="auto"/>
        <w:ind w:left="101" w:right="681" w:firstLine="278"/>
      </w:pPr>
      <w:r>
        <w:rPr/>
        <w:t>北仑发电厂输煤码头，一派繁忙的景象，两艘庞大的运煤船靠泊港口，高空中抓斗卸船机</w:t>
      </w:r>
      <w:r>
        <w:rPr>
          <w:w w:val="35"/>
        </w:rPr>
        <w:t>“</w:t>
      </w:r>
      <w:r>
        <w:rPr>
          <w:spacing w:val="-16"/>
        </w:rPr>
        <w:t>翩</w:t>
      </w:r>
      <w:r>
        <w:rPr/>
        <w:t>翩起舞</w:t>
      </w:r>
      <w:r>
        <w:rPr>
          <w:spacing w:val="-2"/>
          <w:w w:val="35"/>
        </w:rPr>
        <w:t>”</w:t>
      </w:r>
      <w:r>
        <w:rPr/>
        <w:t>。在浙东海岸线上，特大型煤电机组鳞次栉比，拥有自备输煤码头的电厂有</w:t>
      </w:r>
      <w:r>
        <w:rPr>
          <w:w w:val="105"/>
        </w:rPr>
        <w:t>10</w:t>
      </w:r>
      <w:r>
        <w:rPr/>
        <w:t>余家。外省和海外运来的煤炭，在码头自动配煤系统下完成混配，再通过铁路和公路运往各大电厂。没有煤的浙江，就这样凭空造🎧了一座</w:t>
      </w:r>
      <w:r>
        <w:rPr>
          <w:spacing w:val="-2"/>
          <w:w w:val="35"/>
        </w:rPr>
        <w:t>“</w:t>
      </w:r>
      <w:r>
        <w:rPr/>
        <w:t>海上煤田</w:t>
      </w:r>
      <w:r>
        <w:rPr>
          <w:w w:val="35"/>
        </w:rPr>
        <w:t>”</w:t>
      </w:r>
      <w:r>
        <w:rPr/>
        <w:t>，年供应量突破</w:t>
      </w:r>
      <w:r>
        <w:rPr>
          <w:w w:val="105"/>
        </w:rPr>
        <w:t>6</w:t>
      </w:r>
      <w:r>
        <w:rPr>
          <w:spacing w:val="-2"/>
          <w:w w:val="105"/>
        </w:rPr>
        <w:t>0</w:t>
      </w:r>
      <w:r>
        <w:rPr>
          <w:w w:val="105"/>
        </w:rPr>
        <w:t>0</w:t>
      </w:r>
      <w:r>
        <w:rPr>
          <w:spacing w:val="-2"/>
          <w:w w:val="105"/>
        </w:rPr>
        <w:t>0</w:t>
      </w:r>
      <w:r>
        <w:rPr/>
        <w:t>万吨，彻底打通了电厂的</w:t>
      </w:r>
      <w:r>
        <w:rPr>
          <w:w w:val="35"/>
        </w:rPr>
        <w:t>“</w:t>
      </w:r>
      <w:r>
        <w:rPr/>
        <w:t>口粮通道</w:t>
      </w:r>
      <w:r>
        <w:rPr>
          <w:spacing w:val="-2"/>
          <w:w w:val="35"/>
        </w:rPr>
        <w:t>”</w:t>
      </w:r>
      <w:r>
        <w:rPr/>
        <w:t>。</w:t>
      </w:r>
    </w:p>
    <w:p>
      <w:pPr>
        <w:spacing w:after="0" w:line="506" w:lineRule="auto"/>
        <w:sectPr>
          <w:footerReference w:type="default" r:id="rId7"/>
          <w:pgSz w:w="11910" w:h="16840"/>
          <w:pgMar w:footer="1202" w:header="0" w:top="1200" w:bottom="1400" w:left="880" w:right="280"/>
          <w:pgNumType w:start="2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浙北—福州1000千伏特高压交流输变电工程、白鹤滩—浙江±800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千伏特高压直流输电工程等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浙北—福州1000千伏特高压交流输变电工程、白鹤滩—浙江±800</w:t>
                        </w:r>
                        <w:r>
                          <w:rPr>
                            <w:spacing w:val="-5"/>
                            <w:sz w:val="24"/>
                          </w:rPr>
                          <w:t>千伏特高压直流输电工程等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8" w:lineRule="auto" w:before="54"/>
        <w:ind w:left="101" w:right="655"/>
      </w:pPr>
      <w:r>
        <w:rPr>
          <w:spacing w:val="-2"/>
        </w:rPr>
        <w:t>外电入浙大通道相继建成投运。2023年，浙江省与宁、新、川、晋、闽、青、甘7省（自治区</w:t>
      </w:r>
      <w:r>
        <w:rPr>
          <w:spacing w:val="-2"/>
        </w:rPr>
        <w:t>）</w:t>
      </w:r>
      <w:r>
        <w:rPr>
          <w:spacing w:val="-2"/>
        </w:rPr>
        <w:t>签订长期协议外购电量1920亿千瓦时。</w:t>
      </w:r>
    </w:p>
    <w:p>
      <w:pPr>
        <w:pStyle w:val="BodyText"/>
        <w:spacing w:line="506" w:lineRule="auto"/>
        <w:ind w:left="101" w:right="613" w:firstLine="278"/>
      </w:pPr>
      <w:r>
        <w:rPr/>
        <w:t>近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年来，浙能六横电厂一期、中核三门核电一期等机组相继投产发电；中核集团金七门核电一期、中广核三澳核电一期等核电项目陆续开工；宁海抽水蓄能、磐安抽水蓄能等电站陆续开工；象山长大涂光伏电站、华电玉环</w:t>
      </w:r>
      <w:r>
        <w:rPr>
          <w:spacing w:val="-2"/>
          <w:w w:val="105"/>
        </w:rPr>
        <w:t>1</w:t>
      </w:r>
      <w:r>
        <w:rPr>
          <w:spacing w:val="-1"/>
        </w:rPr>
        <w:t>号海上风电等新能源项目陆续投产发电</w:t>
      </w:r>
      <w:r>
        <w:rPr>
          <w:w w:val="69"/>
        </w:rPr>
        <w:t>……</w:t>
      </w:r>
      <w:r>
        <w:rPr/>
        <w:t>截至今年</w:t>
      </w:r>
      <w:r>
        <w:rPr>
          <w:w w:val="105"/>
        </w:rPr>
        <w:t>10</w:t>
      </w:r>
      <w:r>
        <w:rPr/>
        <w:t>月底，浙江省内电源总装机达</w:t>
      </w:r>
      <w:r>
        <w:rPr>
          <w:w w:val="105"/>
        </w:rPr>
        <w:t>1</w:t>
      </w:r>
      <w:r>
        <w:rPr>
          <w:w w:val="43"/>
        </w:rPr>
        <w:t>.</w:t>
      </w:r>
      <w:r>
        <w:rPr>
          <w:w w:val="105"/>
        </w:rPr>
        <w:t>7</w:t>
      </w:r>
      <w:r>
        <w:rPr>
          <w:spacing w:val="-5"/>
          <w:w w:val="105"/>
        </w:rPr>
        <w:t>4</w:t>
      </w:r>
      <w:r>
        <w:rPr/>
        <w:t>亿千瓦，年内新增电源装机</w:t>
      </w:r>
      <w:r>
        <w:rPr>
          <w:w w:val="105"/>
        </w:rPr>
        <w:t>218</w:t>
      </w:r>
      <w:r>
        <w:rPr>
          <w:spacing w:val="-2"/>
          <w:w w:val="105"/>
        </w:rPr>
        <w:t>3</w:t>
      </w:r>
      <w:r>
        <w:rPr/>
        <w:t>万千瓦，创下历史新高。全省光伏装机达</w:t>
      </w:r>
      <w:r>
        <w:rPr>
          <w:w w:val="105"/>
        </w:rPr>
        <w:t>61</w:t>
      </w:r>
      <w:r>
        <w:rPr>
          <w:spacing w:val="-2"/>
          <w:w w:val="105"/>
        </w:rPr>
        <w:t>83</w:t>
      </w:r>
      <w:r>
        <w:rPr/>
        <w:t>万千瓦，年内增长</w:t>
      </w:r>
      <w:r>
        <w:rPr>
          <w:w w:val="105"/>
        </w:rPr>
        <w:t>145</w:t>
      </w:r>
      <w:r>
        <w:rPr>
          <w:spacing w:val="-2"/>
          <w:w w:val="105"/>
        </w:rPr>
        <w:t>6</w:t>
      </w:r>
      <w:r>
        <w:rPr/>
        <w:t>万千瓦。其中，安装在住宅、厂房等屋顶的分布式光伏装机达</w:t>
      </w:r>
      <w:r>
        <w:rPr>
          <w:w w:val="105"/>
        </w:rPr>
        <w:t>51</w:t>
      </w:r>
      <w:r>
        <w:rPr>
          <w:spacing w:val="-2"/>
          <w:w w:val="105"/>
        </w:rPr>
        <w:t>43</w:t>
      </w:r>
      <w:r>
        <w:rPr/>
        <w:t>万千瓦，其采用的</w:t>
      </w:r>
      <w:r>
        <w:rPr>
          <w:w w:val="35"/>
        </w:rPr>
        <w:t>“</w:t>
      </w:r>
      <w:r>
        <w:rPr/>
        <w:t>自发自用、余电上网</w:t>
      </w:r>
      <w:r>
        <w:rPr>
          <w:spacing w:val="-2"/>
          <w:w w:val="35"/>
        </w:rPr>
        <w:t>”</w:t>
      </w:r>
      <w:r>
        <w:rPr>
          <w:spacing w:val="-1"/>
        </w:rPr>
        <w:t>模式，让更多人用上绿色电力。此外，水</w:t>
      </w:r>
      <w:r>
        <w:rPr/>
        <w:t>电和抽蓄总装机分别达</w:t>
      </w:r>
      <w:r>
        <w:rPr>
          <w:w w:val="105"/>
        </w:rPr>
        <w:t>73</w:t>
      </w:r>
      <w:r>
        <w:rPr>
          <w:spacing w:val="-2"/>
          <w:w w:val="105"/>
        </w:rPr>
        <w:t>1</w:t>
      </w:r>
      <w:r>
        <w:rPr/>
        <w:t>万千瓦、</w:t>
      </w:r>
      <w:r>
        <w:rPr>
          <w:w w:val="105"/>
        </w:rPr>
        <w:t>98</w:t>
      </w:r>
      <w:r>
        <w:rPr>
          <w:spacing w:val="-2"/>
          <w:w w:val="105"/>
        </w:rPr>
        <w:t>8</w:t>
      </w:r>
      <w:r>
        <w:rPr/>
        <w:t>万千瓦，风电总装机达</w:t>
      </w:r>
      <w:r>
        <w:rPr>
          <w:w w:val="105"/>
        </w:rPr>
        <w:t>6</w:t>
      </w:r>
      <w:r>
        <w:rPr>
          <w:spacing w:val="-2"/>
          <w:w w:val="105"/>
        </w:rPr>
        <w:t>5</w:t>
      </w:r>
      <w:r>
        <w:rPr>
          <w:w w:val="105"/>
        </w:rPr>
        <w:t>5</w:t>
      </w:r>
      <w:r>
        <w:rPr/>
        <w:t>万千瓦，核电总装机达</w:t>
      </w:r>
      <w:r>
        <w:rPr>
          <w:w w:val="105"/>
        </w:rPr>
        <w:t>92</w:t>
      </w:r>
      <w:r>
        <w:rPr>
          <w:spacing w:val="-2"/>
          <w:w w:val="105"/>
        </w:rPr>
        <w:t>0</w:t>
      </w:r>
      <w:r>
        <w:rPr/>
        <w:t>万</w:t>
      </w:r>
      <w:r>
        <w:rPr/>
        <w:t>千瓦。</w:t>
      </w:r>
    </w:p>
    <w:p>
      <w:pPr>
        <w:pStyle w:val="BodyText"/>
        <w:spacing w:line="508" w:lineRule="auto" w:before="7"/>
        <w:ind w:left="101" w:right="628" w:firstLine="278"/>
        <w:jc w:val="both"/>
      </w:pPr>
      <w:r>
        <w:rPr/>
        <w:t>今年，浙江新增清洁煤电</w:t>
      </w:r>
      <w:r>
        <w:rPr>
          <w:w w:val="105"/>
        </w:rPr>
        <w:t>50</w:t>
      </w:r>
      <w:r>
        <w:rPr>
          <w:spacing w:val="-2"/>
          <w:w w:val="105"/>
        </w:rPr>
        <w:t>0</w:t>
      </w:r>
      <w:r>
        <w:rPr>
          <w:spacing w:val="-1"/>
        </w:rPr>
        <w:t>万千瓦，国能北仑电厂、浙能嘉兴电厂和华润苍南电厂等均有机</w:t>
      </w:r>
      <w:r>
        <w:rPr/>
        <w:t>组</w:t>
      </w:r>
      <w:r>
        <w:rPr>
          <w:spacing w:val="-2"/>
          <w:w w:val="35"/>
        </w:rPr>
        <w:t>“</w:t>
      </w:r>
      <w:r>
        <w:rPr/>
        <w:t>上新</w:t>
      </w:r>
      <w:r>
        <w:rPr>
          <w:w w:val="35"/>
        </w:rPr>
        <w:t>”</w:t>
      </w:r>
      <w:r>
        <w:rPr/>
        <w:t>。这些煤电项目创新建设高效率、大容量机组，降低度电煤耗，并配套除尘、脱硫等超低排放环保设备，不断提升清洁生产水平。截至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月底，全省煤电总装机达</w:t>
      </w:r>
      <w:r>
        <w:rPr>
          <w:w w:val="105"/>
        </w:rPr>
        <w:t>57</w:t>
      </w:r>
      <w:r>
        <w:rPr>
          <w:spacing w:val="-2"/>
          <w:w w:val="105"/>
        </w:rPr>
        <w:t>7</w:t>
      </w:r>
      <w:r>
        <w:rPr>
          <w:w w:val="105"/>
        </w:rPr>
        <w:t>3</w:t>
      </w:r>
      <w:r>
        <w:rPr/>
        <w:t>万千瓦。</w:t>
      </w:r>
    </w:p>
    <w:p>
      <w:pPr>
        <w:spacing w:after="0" w:line="508" w:lineRule="auto"/>
        <w:jc w:val="both"/>
        <w:sectPr>
          <w:pgSz w:w="11910" w:h="16840"/>
          <w:pgMar w:header="0" w:footer="1202" w:top="1200" w:bottom="1400" w:left="880" w:right="28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0832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BodyText"/>
        <w:ind w:left="101"/>
      </w:pPr>
      <w:r>
        <w:rPr>
          <w:w w:val="65"/>
        </w:rPr>
        <w:t>“</w:t>
      </w:r>
      <w:r>
        <w:rPr>
          <w:w w:val="95"/>
        </w:rPr>
        <w:t>缺电大省</w:t>
      </w:r>
      <w:r>
        <w:rPr>
          <w:w w:val="65"/>
        </w:rPr>
        <w:t>”</w:t>
      </w:r>
      <w:r>
        <w:rPr>
          <w:spacing w:val="-5"/>
          <w:w w:val="95"/>
        </w:rPr>
        <w:t>不再缺电 电力结构面貌一新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674"/>
      </w:pPr>
      <w:r>
        <w:rPr>
          <w:spacing w:val="-2"/>
        </w:rPr>
        <w:t>本世纪初，浙江省缺电严重，一次能源自给率长期低于10%，能源资源供应严重依赖外部调入，</w:t>
      </w:r>
      <w:r>
        <w:rPr>
          <w:spacing w:val="-2"/>
        </w:rPr>
        <w:t>严重制约经济社会发展。在习近平科学思想指引下，浙江🎧台政策，实施风光倍增计划，优化电源结构，支撑能源绿色低碳转型。</w:t>
      </w:r>
    </w:p>
    <w:p>
      <w:pPr>
        <w:pStyle w:val="BodyText"/>
        <w:spacing w:line="506" w:lineRule="auto" w:before="80"/>
        <w:ind w:left="101" w:right="463"/>
      </w:pPr>
      <w:r>
        <w:rPr>
          <w:spacing w:val="-2"/>
        </w:rPr>
        <w:t>一方面，推动电从远方来。建设北仑发电厂输煤码头，承接外省和海运煤炭，年供应量突破</w:t>
      </w:r>
      <w:r>
        <w:rPr>
          <w:spacing w:val="80"/>
          <w:w w:val="150"/>
        </w:rPr>
        <w:t> </w:t>
      </w:r>
      <w:r>
        <w:rPr>
          <w:spacing w:val="-2"/>
          <w:w w:val="95"/>
        </w:rPr>
        <w:t>6000万吨；建成投运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浙北-福州</w:t>
      </w:r>
      <w:r>
        <w:rPr>
          <w:spacing w:val="-2"/>
          <w:w w:val="65"/>
        </w:rPr>
        <w:t>”“</w:t>
      </w:r>
      <w:r>
        <w:rPr>
          <w:spacing w:val="-2"/>
          <w:w w:val="95"/>
        </w:rPr>
        <w:t>白鹤滩-浙江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等外电入浙大通道，与7省签订长期协议外购电</w:t>
      </w:r>
      <w:r>
        <w:rPr>
          <w:spacing w:val="80"/>
          <w:w w:val="150"/>
        </w:rPr>
        <w:t>  </w:t>
      </w:r>
      <w:r>
        <w:rPr>
          <w:spacing w:val="-2"/>
        </w:rPr>
        <w:t>量1920亿千瓦时。另一方面，谋划电从身边来、创新来。近10年核电、水电、光伏、风电等项</w:t>
      </w:r>
      <w:r>
        <w:rPr>
          <w:spacing w:val="80"/>
          <w:w w:val="150"/>
        </w:rPr>
        <w:t> </w:t>
      </w:r>
      <w:r>
        <w:rPr>
          <w:spacing w:val="-2"/>
        </w:rPr>
        <w:t>目陆续投产发电。截至今年10月底，全省总装机1.74亿千瓦，新增2183万千瓦。其中光伏61</w:t>
      </w:r>
      <w:r>
        <w:rPr>
          <w:spacing w:val="-2"/>
        </w:rPr>
        <w:t>83</w:t>
      </w:r>
      <w:r>
        <w:rPr>
          <w:spacing w:val="80"/>
          <w:w w:val="150"/>
        </w:rPr>
        <w:t> </w:t>
      </w:r>
      <w:r>
        <w:rPr>
          <w:spacing w:val="-2"/>
        </w:rPr>
        <w:t>万千瓦，新增1456万千瓦，水电731万千瓦，抽蓄988万千瓦，风电655万千瓦，核电920万千瓦，煤电5773万千瓦，新增煤电500万千瓦。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28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185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2"/>
        <w:rPr>
          <w:rFonts w:ascii="Microsoft JhengHei"/>
          <w:b/>
          <w:sz w:val="26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811629</wp:posOffset>
            </wp:positionH>
            <wp:positionV relativeFrom="paragraph">
              <wp:posOffset>320330</wp:posOffset>
            </wp:positionV>
            <wp:extent cx="6393287" cy="738092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287" cy="7380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26"/>
        </w:rPr>
        <w:sectPr>
          <w:pgSz w:w="11910" w:h="16840"/>
          <w:pgMar w:header="0" w:footer="1202" w:top="1200" w:bottom="1400" w:left="880" w:right="28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before="54"/>
        <w:ind w:left="101"/>
      </w:pPr>
      <w:r>
        <w:rPr/>
        <w:drawing>
          <wp:anchor distT="0" distB="0" distL="0" distR="0" allowOverlap="1" layoutInCell="1" locked="0" behindDoc="1" simplePos="0" relativeHeight="487482368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一、自然段之间的整体逻辑（6段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73" w:lineRule="auto"/>
        <w:ind w:left="101" w:right="2317"/>
      </w:pPr>
      <w:r>
        <w:rPr/>
        <w:t>整体是一条非常标准的</w:t>
      </w:r>
      <w:r>
        <w:rPr>
          <w:spacing w:val="-2"/>
          <w:w w:val="35"/>
        </w:rPr>
        <w:t>“</w:t>
      </w:r>
      <w:r>
        <w:rPr/>
        <w:t>问题—总对策—分对策（并列）—成效（结构）</w:t>
      </w:r>
      <w:r>
        <w:rPr>
          <w:w w:val="35"/>
        </w:rPr>
        <w:t>”</w:t>
      </w:r>
      <w:r>
        <w:rPr>
          <w:spacing w:val="-6"/>
        </w:rPr>
        <w:t>链条：</w:t>
      </w:r>
      <w:r>
        <w:rPr/>
        <w:t>第</w:t>
      </w:r>
      <w:r>
        <w:rPr>
          <w:spacing w:val="-2"/>
          <w:w w:val="105"/>
        </w:rPr>
        <w:t>1</w:t>
      </w:r>
      <w:r>
        <w:rPr/>
        <w:t>段：背景</w:t>
      </w:r>
      <w:r>
        <w:rPr>
          <w:w w:val="133"/>
        </w:rPr>
        <w:t>+</w:t>
      </w:r>
      <w:r>
        <w:rPr/>
        <w:t>问题</w:t>
      </w:r>
      <w:r>
        <w:rPr>
          <w:w w:val="133"/>
        </w:rPr>
        <w:t>+</w:t>
      </w:r>
      <w:r>
        <w:rPr/>
        <w:t>顶层指示（提🎧问题）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306" w:lineRule="exact" w:before="0" w:after="0"/>
        <w:ind w:left="261" w:right="0" w:hanging="160"/>
        <w:jc w:val="left"/>
        <w:rPr>
          <w:sz w:val="24"/>
        </w:rPr>
      </w:pPr>
      <w:r>
        <w:rPr>
          <w:w w:val="95"/>
          <w:sz w:val="24"/>
        </w:rPr>
        <w:t>内容：早年浙江严重缺电、自给率低、制约发展；引🎧习近平</w:t>
      </w:r>
      <w:r>
        <w:rPr>
          <w:w w:val="65"/>
          <w:sz w:val="24"/>
        </w:rPr>
        <w:t>“</w:t>
      </w:r>
      <w:r>
        <w:rPr>
          <w:w w:val="95"/>
          <w:sz w:val="24"/>
        </w:rPr>
        <w:t>电等发展、发展清洁能源</w:t>
      </w:r>
      <w:r>
        <w:rPr>
          <w:w w:val="65"/>
          <w:sz w:val="24"/>
        </w:rPr>
        <w:t>”</w:t>
      </w:r>
      <w:r>
        <w:rPr>
          <w:spacing w:val="-4"/>
          <w:w w:val="95"/>
          <w:sz w:val="24"/>
        </w:rPr>
        <w:t>指示。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73" w:lineRule="auto" w:before="0" w:after="0"/>
        <w:ind w:left="101" w:right="3045" w:firstLine="0"/>
        <w:jc w:val="left"/>
        <w:rPr>
          <w:sz w:val="24"/>
        </w:rPr>
      </w:pPr>
      <w:r>
        <w:rPr>
          <w:spacing w:val="-2"/>
          <w:sz w:val="24"/>
        </w:rPr>
        <w:t>作用：铺垫背景、点明矛盾、给🎧总遵循，为下文所有做法提供依据。第2段：总政策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总思路（承上启下，总对策）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08" w:lineRule="auto" w:before="0" w:after="0"/>
        <w:ind w:left="101" w:right="715" w:firstLine="0"/>
        <w:jc w:val="left"/>
        <w:rPr>
          <w:sz w:val="24"/>
        </w:rPr>
      </w:pPr>
      <w:r>
        <w:rPr>
          <w:sz w:val="24"/>
        </w:rPr>
        <w:t>内容：在总书记指引下，浙江🎧台法规、实施</w:t>
      </w:r>
      <w:r>
        <w:rPr>
          <w:w w:val="35"/>
          <w:sz w:val="24"/>
        </w:rPr>
        <w:t>“</w:t>
      </w:r>
      <w:r>
        <w:rPr>
          <w:sz w:val="24"/>
        </w:rPr>
        <w:t>风光倍增计划</w:t>
      </w:r>
      <w:r>
        <w:rPr>
          <w:spacing w:val="-2"/>
          <w:w w:val="35"/>
          <w:sz w:val="24"/>
        </w:rPr>
        <w:t>”</w:t>
      </w:r>
      <w:r>
        <w:rPr>
          <w:sz w:val="24"/>
        </w:rPr>
        <w:t>，提🎧</w:t>
      </w:r>
      <w:r>
        <w:rPr>
          <w:spacing w:val="-2"/>
          <w:sz w:val="24"/>
        </w:rPr>
        <w:t>两大方向：电从远方来、</w:t>
      </w:r>
      <w:r>
        <w:rPr>
          <w:sz w:val="24"/>
        </w:rPr>
        <w:t>电从身边</w:t>
      </w:r>
      <w:r>
        <w:rPr>
          <w:spacing w:val="-2"/>
          <w:w w:val="75"/>
          <w:sz w:val="24"/>
        </w:rPr>
        <w:t>/</w:t>
      </w:r>
      <w:r>
        <w:rPr>
          <w:sz w:val="24"/>
        </w:rPr>
        <w:t>创新来。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73" w:lineRule="auto" w:before="78" w:after="0"/>
        <w:ind w:left="101" w:right="1147" w:firstLine="0"/>
        <w:jc w:val="left"/>
        <w:rPr>
          <w:sz w:val="24"/>
        </w:rPr>
      </w:pPr>
      <w:r>
        <w:rPr>
          <w:spacing w:val="-2"/>
          <w:w w:val="95"/>
          <w:sz w:val="24"/>
        </w:rPr>
        <w:t>作用：总括全文对策框架，把后面第3、4段归为</w:t>
      </w:r>
      <w:r>
        <w:rPr>
          <w:spacing w:val="-2"/>
          <w:w w:val="75"/>
          <w:sz w:val="24"/>
        </w:rPr>
        <w:t>“</w:t>
      </w:r>
      <w:r>
        <w:rPr>
          <w:spacing w:val="-2"/>
          <w:w w:val="95"/>
          <w:sz w:val="24"/>
        </w:rPr>
        <w:t>远方来</w:t>
      </w:r>
      <w:r>
        <w:rPr>
          <w:spacing w:val="-2"/>
          <w:w w:val="75"/>
          <w:sz w:val="24"/>
        </w:rPr>
        <w:t>”，</w:t>
      </w:r>
      <w:r>
        <w:rPr>
          <w:spacing w:val="-2"/>
          <w:w w:val="95"/>
          <w:sz w:val="24"/>
        </w:rPr>
        <w:t>第5、6段归为</w:t>
      </w:r>
      <w:r>
        <w:rPr>
          <w:spacing w:val="-2"/>
          <w:w w:val="75"/>
          <w:sz w:val="24"/>
        </w:rPr>
        <w:t>“</w:t>
      </w:r>
      <w:r>
        <w:rPr>
          <w:spacing w:val="-2"/>
          <w:w w:val="95"/>
          <w:sz w:val="24"/>
        </w:rPr>
        <w:t>身边/创新来</w:t>
      </w:r>
      <w:r>
        <w:rPr>
          <w:spacing w:val="-2"/>
          <w:w w:val="75"/>
          <w:sz w:val="24"/>
        </w:rPr>
        <w:t>”</w:t>
      </w:r>
      <w:r>
        <w:rPr>
          <w:spacing w:val="-2"/>
          <w:w w:val="95"/>
          <w:sz w:val="24"/>
        </w:rPr>
        <w:t>。</w:t>
      </w:r>
      <w:r>
        <w:rPr>
          <w:spacing w:val="-2"/>
          <w:sz w:val="24"/>
        </w:rPr>
        <w:t>第3段：分对策1——</w:t>
      </w:r>
      <w:r>
        <w:rPr>
          <w:spacing w:val="-2"/>
          <w:w w:val="75"/>
          <w:sz w:val="24"/>
        </w:rPr>
        <w:t>“</w:t>
      </w:r>
      <w:r>
        <w:rPr>
          <w:spacing w:val="-2"/>
          <w:sz w:val="24"/>
        </w:rPr>
        <w:t>远方来</w:t>
      </w:r>
      <w:r>
        <w:rPr>
          <w:spacing w:val="-2"/>
          <w:w w:val="75"/>
          <w:sz w:val="24"/>
        </w:rPr>
        <w:t>”</w:t>
      </w:r>
      <w:r>
        <w:rPr>
          <w:spacing w:val="-2"/>
          <w:sz w:val="24"/>
        </w:rPr>
        <w:t>之煤炭（并列分述）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306" w:lineRule="exact" w:before="0" w:after="0"/>
        <w:ind w:left="261" w:right="0" w:hanging="160"/>
        <w:jc w:val="left"/>
        <w:rPr>
          <w:sz w:val="24"/>
        </w:rPr>
      </w:pPr>
      <w:r>
        <w:rPr>
          <w:sz w:val="24"/>
        </w:rPr>
        <w:t>内容：建北仑煤码头、海上煤田，年供煤超6000</w:t>
      </w:r>
      <w:r>
        <w:rPr>
          <w:spacing w:val="-4"/>
          <w:sz w:val="24"/>
        </w:rPr>
        <w:t>万吨。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73" w:lineRule="auto" w:before="0" w:after="0"/>
        <w:ind w:left="101" w:right="5149" w:firstLine="0"/>
        <w:jc w:val="left"/>
        <w:rPr>
          <w:sz w:val="24"/>
        </w:rPr>
      </w:pPr>
      <w:r>
        <w:rPr>
          <w:spacing w:val="-2"/>
          <w:w w:val="95"/>
          <w:sz w:val="24"/>
        </w:rPr>
        <w:t>关系：对第2段</w:t>
      </w:r>
      <w:r>
        <w:rPr>
          <w:spacing w:val="-2"/>
          <w:w w:val="75"/>
          <w:sz w:val="24"/>
        </w:rPr>
        <w:t>“</w:t>
      </w:r>
      <w:r>
        <w:rPr>
          <w:spacing w:val="-2"/>
          <w:w w:val="95"/>
          <w:sz w:val="24"/>
        </w:rPr>
        <w:t>远方来</w:t>
      </w:r>
      <w:r>
        <w:rPr>
          <w:spacing w:val="-2"/>
          <w:w w:val="75"/>
          <w:sz w:val="24"/>
        </w:rPr>
        <w:t>”</w:t>
      </w:r>
      <w:r>
        <w:rPr>
          <w:spacing w:val="-2"/>
          <w:w w:val="95"/>
          <w:sz w:val="24"/>
        </w:rPr>
        <w:t>的具体展开（煤炭渠道）</w:t>
      </w:r>
      <w:r>
        <w:rPr>
          <w:spacing w:val="-2"/>
          <w:w w:val="95"/>
          <w:sz w:val="24"/>
        </w:rPr>
        <w:t>。</w:t>
      </w:r>
      <w:r>
        <w:rPr>
          <w:spacing w:val="-2"/>
          <w:sz w:val="24"/>
        </w:rPr>
        <w:t>第4段：分对策2——</w:t>
      </w:r>
      <w:r>
        <w:rPr>
          <w:spacing w:val="-2"/>
          <w:w w:val="75"/>
          <w:sz w:val="24"/>
        </w:rPr>
        <w:t>“</w:t>
      </w:r>
      <w:r>
        <w:rPr>
          <w:spacing w:val="-2"/>
          <w:sz w:val="24"/>
        </w:rPr>
        <w:t>远方来</w:t>
      </w:r>
      <w:r>
        <w:rPr>
          <w:spacing w:val="-2"/>
          <w:w w:val="75"/>
          <w:sz w:val="24"/>
        </w:rPr>
        <w:t>”</w:t>
      </w:r>
      <w:r>
        <w:rPr>
          <w:spacing w:val="-2"/>
          <w:sz w:val="24"/>
        </w:rPr>
        <w:t>之外电（并列分述）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306" w:lineRule="exact" w:before="0" w:after="0"/>
        <w:ind w:left="261" w:right="0" w:hanging="160"/>
        <w:jc w:val="left"/>
        <w:rPr>
          <w:sz w:val="24"/>
        </w:rPr>
      </w:pPr>
      <w:r>
        <w:rPr>
          <w:sz w:val="24"/>
        </w:rPr>
        <w:t>内容：建特高压通道，与7省签协议，外购电1920</w:t>
      </w:r>
      <w:r>
        <w:rPr>
          <w:spacing w:val="-2"/>
          <w:sz w:val="24"/>
        </w:rPr>
        <w:t>亿千瓦时。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160"/>
        <w:jc w:val="left"/>
        <w:rPr>
          <w:sz w:val="24"/>
        </w:rPr>
      </w:pPr>
      <w:r>
        <w:rPr>
          <w:w w:val="90"/>
          <w:sz w:val="24"/>
        </w:rPr>
        <w:t>关系：与第3段并列，同属</w:t>
      </w:r>
      <w:r>
        <w:rPr>
          <w:w w:val="65"/>
          <w:sz w:val="24"/>
        </w:rPr>
        <w:t>“</w:t>
      </w:r>
      <w:r>
        <w:rPr>
          <w:w w:val="90"/>
          <w:sz w:val="24"/>
        </w:rPr>
        <w:t>远方来”，一个</w:t>
      </w:r>
      <w:r>
        <w:rPr>
          <w:w w:val="65"/>
          <w:sz w:val="24"/>
        </w:rPr>
        <w:t>“</w:t>
      </w:r>
      <w:r>
        <w:rPr>
          <w:w w:val="90"/>
          <w:sz w:val="24"/>
        </w:rPr>
        <w:t>煤</w:t>
      </w:r>
      <w:r>
        <w:rPr>
          <w:w w:val="65"/>
          <w:sz w:val="24"/>
        </w:rPr>
        <w:t>”</w:t>
      </w:r>
      <w:r>
        <w:rPr>
          <w:w w:val="90"/>
          <w:sz w:val="24"/>
        </w:rPr>
        <w:t>、一个</w:t>
      </w:r>
      <w:r>
        <w:rPr>
          <w:w w:val="65"/>
          <w:sz w:val="24"/>
        </w:rPr>
        <w:t>“</w:t>
      </w:r>
      <w:r>
        <w:rPr>
          <w:w w:val="90"/>
          <w:sz w:val="24"/>
        </w:rPr>
        <w:t>电</w:t>
      </w:r>
      <w:r>
        <w:rPr>
          <w:w w:val="65"/>
          <w:sz w:val="24"/>
        </w:rPr>
        <w:t>”</w:t>
      </w:r>
      <w:r>
        <w:rPr>
          <w:spacing w:val="-10"/>
          <w:w w:val="90"/>
          <w:sz w:val="24"/>
        </w:rPr>
        <w:t>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w w:val="95"/>
        </w:rPr>
        <w:t>第5段：分对策3——</w:t>
      </w:r>
      <w:r>
        <w:rPr>
          <w:w w:val="75"/>
        </w:rPr>
        <w:t>“</w:t>
      </w:r>
      <w:r>
        <w:rPr>
          <w:w w:val="95"/>
        </w:rPr>
        <w:t>身边/创新来</w:t>
      </w:r>
      <w:r>
        <w:rPr>
          <w:w w:val="75"/>
        </w:rPr>
        <w:t>”</w:t>
      </w:r>
      <w:r>
        <w:rPr>
          <w:w w:val="95"/>
        </w:rPr>
        <w:t>之新能源+核电+抽蓄（并列分述+成效</w:t>
      </w:r>
      <w:r>
        <w:rPr>
          <w:spacing w:val="-10"/>
          <w:w w:val="95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160"/>
        <w:jc w:val="left"/>
        <w:rPr>
          <w:sz w:val="24"/>
        </w:rPr>
      </w:pPr>
      <w:r>
        <w:rPr>
          <w:spacing w:val="-2"/>
          <w:sz w:val="24"/>
        </w:rPr>
        <w:t>内容：近十年核电、抽蓄、光伏、风电项目投产；总装机1.74亿千瓦、光伏6183</w:t>
      </w:r>
      <w:r>
        <w:rPr>
          <w:spacing w:val="-4"/>
          <w:sz w:val="24"/>
        </w:rPr>
        <w:t>万千瓦等数据。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73" w:lineRule="auto" w:before="0" w:after="0"/>
        <w:ind w:left="101" w:right="1939" w:firstLine="0"/>
        <w:jc w:val="left"/>
        <w:rPr>
          <w:sz w:val="24"/>
        </w:rPr>
      </w:pPr>
      <w:r>
        <w:rPr>
          <w:sz w:val="24"/>
        </w:rPr>
        <w:t>关系：对第</w:t>
      </w:r>
      <w:r>
        <w:rPr>
          <w:w w:val="105"/>
          <w:sz w:val="24"/>
        </w:rPr>
        <w:t>2</w:t>
      </w:r>
      <w:r>
        <w:rPr>
          <w:sz w:val="24"/>
        </w:rPr>
        <w:t>段</w:t>
      </w:r>
      <w:r>
        <w:rPr>
          <w:spacing w:val="-2"/>
          <w:w w:val="35"/>
          <w:sz w:val="24"/>
        </w:rPr>
        <w:t>“</w:t>
      </w:r>
      <w:r>
        <w:rPr>
          <w:sz w:val="24"/>
        </w:rPr>
        <w:t>身边</w:t>
      </w:r>
      <w:r>
        <w:rPr>
          <w:w w:val="75"/>
          <w:sz w:val="24"/>
        </w:rPr>
        <w:t>/</w:t>
      </w:r>
      <w:r>
        <w:rPr>
          <w:sz w:val="24"/>
        </w:rPr>
        <w:t>创新来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的核心展开（清洁能源为主），同时给🎧</w:t>
      </w:r>
      <w:r>
        <w:rPr>
          <w:spacing w:val="-3"/>
          <w:sz w:val="24"/>
        </w:rPr>
        <w:t>结构成效。</w:t>
      </w:r>
      <w:r>
        <w:rPr>
          <w:sz w:val="24"/>
        </w:rPr>
        <w:t>第</w:t>
      </w:r>
      <w:r>
        <w:rPr>
          <w:spacing w:val="-2"/>
          <w:w w:val="105"/>
          <w:sz w:val="24"/>
        </w:rPr>
        <w:t>6</w:t>
      </w:r>
      <w:r>
        <w:rPr>
          <w:sz w:val="24"/>
        </w:rPr>
        <w:t>段：分对策</w:t>
      </w:r>
      <w:r>
        <w:rPr>
          <w:w w:val="105"/>
          <w:sz w:val="24"/>
        </w:rPr>
        <w:t>4</w:t>
      </w:r>
      <w:r>
        <w:rPr>
          <w:sz w:val="24"/>
        </w:rPr>
        <w:t>——</w:t>
      </w:r>
      <w:r>
        <w:rPr>
          <w:w w:val="35"/>
          <w:sz w:val="24"/>
        </w:rPr>
        <w:t>“</w:t>
      </w:r>
      <w:r>
        <w:rPr>
          <w:sz w:val="24"/>
        </w:rPr>
        <w:t>身边</w:t>
      </w:r>
      <w:r>
        <w:rPr>
          <w:spacing w:val="-2"/>
          <w:w w:val="75"/>
          <w:sz w:val="24"/>
        </w:rPr>
        <w:t>/</w:t>
      </w:r>
      <w:r>
        <w:rPr>
          <w:sz w:val="24"/>
        </w:rPr>
        <w:t>创新来</w:t>
      </w:r>
      <w:r>
        <w:rPr>
          <w:w w:val="35"/>
          <w:sz w:val="24"/>
        </w:rPr>
        <w:t>”</w:t>
      </w:r>
      <w:r>
        <w:rPr>
          <w:sz w:val="24"/>
        </w:rPr>
        <w:t>之清洁煤电（补充并列</w:t>
      </w:r>
      <w:r>
        <w:rPr>
          <w:w w:val="133"/>
          <w:sz w:val="24"/>
        </w:rPr>
        <w:t>+</w:t>
      </w:r>
      <w:r>
        <w:rPr>
          <w:sz w:val="24"/>
        </w:rPr>
        <w:t>收尾）</w:t>
      </w:r>
    </w:p>
    <w:p>
      <w:pPr>
        <w:spacing w:after="0" w:line="573" w:lineRule="auto"/>
        <w:jc w:val="left"/>
        <w:rPr>
          <w:sz w:val="24"/>
        </w:rPr>
        <w:sectPr>
          <w:pgSz w:w="11910" w:h="16840"/>
          <w:pgMar w:header="0" w:footer="1202" w:top="1200" w:bottom="1400" w:left="880" w:right="28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40" w:lineRule="auto" w:before="55" w:after="0"/>
        <w:ind w:left="197" w:right="0" w:hanging="96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685800</wp:posOffset>
                </wp:positionH>
                <wp:positionV relativeFrom="paragraph">
                  <wp:posOffset>-172720</wp:posOffset>
                </wp:positionV>
                <wp:extent cx="6456680" cy="39560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内容：新增清洁煤电500万千瓦，超低排放；煤电总装机5773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万千瓦。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13.6pt;width:508.4pt;height:31.15pt;mso-position-horizontal-relative:page;mso-position-vertical-relative:paragraph;z-index:15733248" id="docshapegroup7" coordorigin="1080,-272" coordsize="10168,623">
                <v:shape style="position:absolute;left:1080;top:-272;width:10168;height:466" type="#_x0000_t75" id="docshape8" stroked="false">
                  <v:imagedata r:id="rId8" o:title=""/>
                </v:shape>
                <v:shape style="position:absolute;left:1080;top:-272;width:10168;height:623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内容：新增清洁煤电500万千瓦，超低排放；煤电总装机5773</w:t>
                        </w:r>
                        <w:r>
                          <w:rPr>
                            <w:spacing w:val="-3"/>
                            <w:sz w:val="24"/>
                          </w:rPr>
                          <w:t>万千瓦。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9"/>
        </w:rPr>
      </w:pP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73" w:lineRule="auto" w:before="55" w:after="0"/>
        <w:ind w:left="101" w:right="1718" w:firstLine="0"/>
        <w:jc w:val="left"/>
        <w:rPr>
          <w:sz w:val="24"/>
        </w:rPr>
      </w:pPr>
      <w:r>
        <w:rPr>
          <w:spacing w:val="-2"/>
          <w:sz w:val="24"/>
        </w:rPr>
        <w:t>关系：与第5段并列，同属省内电源结构优化，补全煤电这一块，让电力结构完整。整体逻辑链一句话总结</w:t>
      </w:r>
    </w:p>
    <w:p>
      <w:pPr>
        <w:pStyle w:val="BodyText"/>
        <w:spacing w:line="508" w:lineRule="auto"/>
        <w:ind w:left="101" w:right="806"/>
      </w:pPr>
      <w:r>
        <w:rPr>
          <w:spacing w:val="-2"/>
        </w:rPr>
        <w:t>缺电困境→顶层指引+总政策→分两路：远方（煤+外电）、身边（新能源+清洁煤电）→形成</w:t>
      </w:r>
      <w:r>
        <w:rPr>
          <w:spacing w:val="-2"/>
          <w:w w:val="110"/>
        </w:rPr>
        <w:t>全新电力结构。</w:t>
      </w:r>
    </w:p>
    <w:p>
      <w:pPr>
        <w:pStyle w:val="BodyText"/>
        <w:spacing w:line="571" w:lineRule="auto" w:before="80"/>
        <w:ind w:left="101" w:right="787"/>
      </w:pPr>
      <w:r>
        <w:rPr/>
        <w:t>和你答案的</w:t>
      </w:r>
      <w:r>
        <w:rPr>
          <w:spacing w:val="-2"/>
          <w:w w:val="35"/>
        </w:rPr>
        <w:t>“</w:t>
      </w:r>
      <w:r>
        <w:rPr/>
        <w:t>总—分</w:t>
      </w:r>
      <w:r>
        <w:rPr>
          <w:w w:val="35"/>
        </w:rPr>
        <w:t>”</w:t>
      </w:r>
      <w:r>
        <w:rPr/>
        <w:t>写法完全匹配：第一段写问题</w:t>
      </w:r>
      <w:r>
        <w:rPr>
          <w:spacing w:val="-2"/>
          <w:w w:val="133"/>
        </w:rPr>
        <w:t>+</w:t>
      </w:r>
      <w:r>
        <w:rPr/>
        <w:t>总政策，第二段分</w:t>
      </w:r>
      <w:r>
        <w:rPr>
          <w:w w:val="35"/>
        </w:rPr>
        <w:t>“</w:t>
      </w:r>
      <w:r>
        <w:rPr/>
        <w:t>远方、身边</w:t>
      </w:r>
      <w:r>
        <w:rPr>
          <w:spacing w:val="-2"/>
          <w:w w:val="35"/>
        </w:rPr>
        <w:t>”</w:t>
      </w:r>
      <w:r>
        <w:rPr>
          <w:spacing w:val="-3"/>
        </w:rPr>
        <w:t>两块概括。</w:t>
      </w:r>
      <w:r>
        <w:rPr/>
        <w:t>二、每个自然段内部的句间逻辑（逐段拆解）</w:t>
      </w:r>
    </w:p>
    <w:p>
      <w:pPr>
        <w:pStyle w:val="BodyText"/>
        <w:spacing w:before="5"/>
        <w:ind w:left="101"/>
      </w:pPr>
      <w:r>
        <w:rPr/>
        <w:t>第1段（问题+指示</w:t>
      </w:r>
      <w:r>
        <w:rPr>
          <w:spacing w:val="-10"/>
        </w:rPr>
        <w:t>）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573" w:lineRule="auto"/>
        <w:ind w:left="101" w:right="4147"/>
      </w:pPr>
      <w:r>
        <w:rPr>
          <w:spacing w:val="-2"/>
        </w:rPr>
        <w:t>句1：本世纪初→全国缺电、浙江尤甚（2003年最严重）</w:t>
      </w:r>
      <w:r>
        <w:rPr>
          <w:spacing w:val="-2"/>
        </w:rPr>
        <w:t>。</w:t>
      </w:r>
      <w:r>
        <w:rPr>
          <w:spacing w:val="80"/>
          <w:w w:val="150"/>
        </w:rPr>
        <w:t> </w:t>
      </w:r>
      <w:r>
        <w:rPr>
          <w:spacing w:val="-2"/>
        </w:rPr>
        <w:t>句2：浙江是用能大省、资源小省，自给率＜10%，依赖外部。句3：习近平提</w:t>
      </w:r>
      <w:r>
        <w:rPr>
          <w:spacing w:val="-2"/>
          <w:w w:val="75"/>
        </w:rPr>
        <w:t>🎧“</w:t>
      </w:r>
      <w:r>
        <w:rPr>
          <w:spacing w:val="-2"/>
        </w:rPr>
        <w:t>电等发展+清洁能源</w:t>
      </w:r>
      <w:r>
        <w:rPr>
          <w:spacing w:val="-2"/>
          <w:w w:val="75"/>
        </w:rPr>
        <w:t>”</w:t>
      </w:r>
      <w:r>
        <w:rPr>
          <w:spacing w:val="-2"/>
        </w:rPr>
        <w:t>。</w:t>
      </w:r>
    </w:p>
    <w:p>
      <w:pPr>
        <w:pStyle w:val="BodyText"/>
        <w:spacing w:line="573" w:lineRule="auto"/>
        <w:ind w:left="101" w:right="3446"/>
      </w:pPr>
      <w:r>
        <w:rPr>
          <w:spacing w:val="-2"/>
        </w:rPr>
        <w:t>逻辑：现状（缺电）→根源（资源禀赋差）→顶层指示（总方向）</w:t>
      </w:r>
      <w:r>
        <w:rPr>
          <w:spacing w:val="-2"/>
        </w:rPr>
        <w:t>。</w:t>
      </w:r>
      <w:r>
        <w:rPr>
          <w:spacing w:val="-2"/>
        </w:rPr>
        <w:t>关键词：尤其是、也是、时任。</w:t>
      </w:r>
    </w:p>
    <w:p>
      <w:pPr>
        <w:pStyle w:val="BodyText"/>
        <w:spacing w:line="306" w:lineRule="exact"/>
        <w:ind w:left="101"/>
      </w:pPr>
      <w:r>
        <w:rPr/>
        <w:t>第2段（总政策+总思路</w:t>
      </w:r>
      <w:r>
        <w:rPr>
          <w:spacing w:val="-10"/>
        </w:rPr>
        <w:t>）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573" w:lineRule="auto"/>
        <w:ind w:left="101" w:right="4041"/>
      </w:pPr>
      <w:r>
        <w:rPr>
          <w:spacing w:val="-2"/>
        </w:rPr>
        <w:t>句1：在总书记指引下→🎧台法规、风光倍增计划、优化结构。句2：一句话点🎧两大路径：远方来、身边/创新来。</w:t>
      </w:r>
    </w:p>
    <w:p>
      <w:pPr>
        <w:pStyle w:val="BodyText"/>
        <w:spacing w:line="571" w:lineRule="auto"/>
        <w:ind w:left="101" w:right="5846"/>
      </w:pPr>
      <w:r>
        <w:rPr>
          <w:spacing w:val="-2"/>
        </w:rPr>
        <w:t>逻辑：政策举措→核心思路（总括下文）</w:t>
      </w:r>
      <w:r>
        <w:rPr>
          <w:spacing w:val="-2"/>
        </w:rPr>
        <w:t>。</w:t>
      </w:r>
      <w:r>
        <w:rPr>
          <w:spacing w:val="-2"/>
        </w:rPr>
        <w:t> 典型总分：前半句讲做法，后半句给🎧总纲。第3段（海上煤田）</w:t>
      </w:r>
    </w:p>
    <w:p>
      <w:pPr>
        <w:spacing w:after="0" w:line="571" w:lineRule="auto"/>
        <w:sectPr>
          <w:pgSz w:w="11910" w:h="16840"/>
          <w:pgMar w:header="0" w:footer="1202" w:top="1200" w:bottom="1400" w:left="880" w:right="28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55"/>
        <w:ind w:left="101"/>
      </w:pPr>
      <w:r>
        <w:rPr/>
        <w:drawing>
          <wp:anchor distT="0" distB="0" distL="0" distR="0" allowOverlap="1" layoutInCell="1" locked="0" behindDoc="1" simplePos="0" relativeHeight="48748339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句1：北仑码头繁忙景象（场景描写）</w:t>
      </w:r>
      <w:r>
        <w:rPr>
          <w:spacing w:val="-10"/>
        </w:rPr>
        <w:t>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73" w:lineRule="auto"/>
        <w:ind w:left="101" w:right="5707"/>
      </w:pPr>
      <w:r>
        <w:rPr>
          <w:spacing w:val="-2"/>
        </w:rPr>
        <w:t>句2：浙东沿海煤电机组多、自备码头10余家。句3：外省/海外煤→码头混配→运往电厂。</w:t>
      </w:r>
    </w:p>
    <w:p>
      <w:pPr>
        <w:pStyle w:val="BodyText"/>
        <w:spacing w:line="573" w:lineRule="auto"/>
        <w:ind w:left="101" w:right="4735"/>
      </w:pPr>
      <w:r>
        <w:rPr>
          <w:spacing w:val="-2"/>
        </w:rPr>
        <w:t>句4：总结：海上煤田、年供6000万吨、打通口粮通道。逻辑：场景→设施→流程→成效总结（分总）。</w:t>
      </w:r>
    </w:p>
    <w:p>
      <w:pPr>
        <w:pStyle w:val="BodyText"/>
        <w:spacing w:line="306" w:lineRule="exact"/>
        <w:ind w:left="101"/>
      </w:pPr>
      <w:r>
        <w:rPr/>
        <w:t>第4段（外电入浙</w:t>
      </w:r>
      <w:r>
        <w:rPr>
          <w:spacing w:val="-10"/>
        </w:rPr>
        <w:t>）</w:t>
      </w:r>
    </w:p>
    <w:p>
      <w:pPr>
        <w:pStyle w:val="BodyText"/>
        <w:rPr>
          <w:sz w:val="33"/>
        </w:rPr>
      </w:pPr>
    </w:p>
    <w:p>
      <w:pPr>
        <w:pStyle w:val="BodyText"/>
        <w:ind w:left="101"/>
      </w:pPr>
      <w:r>
        <w:rPr/>
        <w:t>句1：特高压工程建成（硬件）</w:t>
      </w:r>
      <w:r>
        <w:rPr>
          <w:spacing w:val="-10"/>
        </w:rPr>
        <w:t>。</w:t>
      </w:r>
    </w:p>
    <w:p>
      <w:pPr>
        <w:pStyle w:val="BodyText"/>
        <w:spacing w:before="7"/>
        <w:rPr>
          <w:sz w:val="33"/>
        </w:rPr>
      </w:pPr>
    </w:p>
    <w:p>
      <w:pPr>
        <w:pStyle w:val="BodyText"/>
        <w:ind w:left="101"/>
      </w:pPr>
      <w:r>
        <w:rPr/>
        <w:t>句2：2023年与7省签协议、外购电1920亿千瓦时（长期保障）</w:t>
      </w:r>
      <w:r>
        <w:rPr>
          <w:spacing w:val="-10"/>
        </w:rPr>
        <w:t>。</w:t>
      </w:r>
    </w:p>
    <w:p>
      <w:pPr>
        <w:pStyle w:val="BodyText"/>
        <w:spacing w:before="1"/>
        <w:rPr>
          <w:sz w:val="33"/>
        </w:rPr>
      </w:pPr>
    </w:p>
    <w:p>
      <w:pPr>
        <w:pStyle w:val="BodyText"/>
        <w:spacing w:line="573" w:lineRule="auto" w:before="1"/>
        <w:ind w:left="101" w:right="2877"/>
      </w:pPr>
      <w:r>
        <w:rPr/>
        <w:t>逻辑：工程落地→长期协议（并列</w:t>
      </w:r>
      <w:r>
        <w:rPr>
          <w:spacing w:val="-2"/>
          <w:w w:val="133"/>
        </w:rPr>
        <w:t>+</w:t>
      </w:r>
      <w:r>
        <w:rPr/>
        <w:t>递进），都是</w:t>
      </w:r>
      <w:r>
        <w:rPr>
          <w:w w:val="35"/>
        </w:rPr>
        <w:t>“</w:t>
      </w:r>
      <w:r>
        <w:rPr/>
        <w:t>远方来电</w:t>
      </w:r>
      <w:r>
        <w:rPr>
          <w:spacing w:val="-2"/>
          <w:w w:val="35"/>
        </w:rPr>
        <w:t>”</w:t>
      </w:r>
      <w:r>
        <w:rPr>
          <w:spacing w:val="-3"/>
        </w:rPr>
        <w:t>的具体支撑。</w:t>
      </w:r>
      <w:r>
        <w:rPr/>
        <w:t>第</w:t>
      </w:r>
      <w:r>
        <w:rPr>
          <w:spacing w:val="-2"/>
          <w:w w:val="105"/>
        </w:rPr>
        <w:t>5</w:t>
      </w:r>
      <w:r>
        <w:rPr/>
        <w:t>段（新能源</w:t>
      </w:r>
      <w:r>
        <w:rPr>
          <w:w w:val="133"/>
        </w:rPr>
        <w:t>+</w:t>
      </w:r>
      <w:r>
        <w:rPr/>
        <w:t>核电</w:t>
      </w:r>
      <w:r>
        <w:rPr>
          <w:w w:val="133"/>
        </w:rPr>
        <w:t>+</w:t>
      </w:r>
      <w:r>
        <w:rPr/>
        <w:t>抽蓄）</w:t>
      </w:r>
    </w:p>
    <w:p>
      <w:pPr>
        <w:pStyle w:val="BodyText"/>
        <w:spacing w:line="573" w:lineRule="auto"/>
        <w:ind w:left="101" w:right="5503"/>
      </w:pPr>
      <w:r>
        <w:rPr>
          <w:spacing w:val="-2"/>
        </w:rPr>
        <w:t>句1：近十年各类项目陆续投产/开工（列举）</w:t>
      </w:r>
      <w:r>
        <w:rPr>
          <w:spacing w:val="-2"/>
        </w:rPr>
        <w:t>。</w:t>
      </w:r>
      <w:r>
        <w:rPr>
          <w:spacing w:val="-2"/>
        </w:rPr>
        <w:t>句2：总装机1.74亿、新增2183万（总体数据）</w:t>
      </w:r>
      <w:r>
        <w:rPr>
          <w:spacing w:val="-10"/>
        </w:rPr>
        <w:t>。</w:t>
      </w:r>
    </w:p>
    <w:p>
      <w:pPr>
        <w:pStyle w:val="BodyText"/>
        <w:spacing w:line="573" w:lineRule="auto"/>
        <w:ind w:left="101" w:right="3028"/>
      </w:pPr>
      <w:r>
        <w:rPr>
          <w:spacing w:val="-2"/>
        </w:rPr>
        <w:t>句3：光伏6183万、分布式5143万、自发自用余电上网（重点新能源）</w:t>
      </w:r>
      <w:r>
        <w:rPr>
          <w:spacing w:val="-2"/>
        </w:rPr>
        <w:t>。</w:t>
      </w:r>
      <w:r>
        <w:rPr>
          <w:spacing w:val="-2"/>
        </w:rPr>
        <w:t>句4：此外→水电、抽蓄、风电、核电装机数据（其他电源）。</w:t>
      </w:r>
    </w:p>
    <w:p>
      <w:pPr>
        <w:pStyle w:val="BodyText"/>
        <w:spacing w:line="573" w:lineRule="auto"/>
        <w:ind w:left="101" w:right="3926"/>
      </w:pPr>
      <w:r>
        <w:rPr>
          <w:spacing w:val="-2"/>
        </w:rPr>
        <w:t>逻辑：项目列举→总装机→重点（光伏）→其他（并列数据）</w:t>
      </w:r>
      <w:r>
        <w:rPr>
          <w:spacing w:val="-2"/>
        </w:rPr>
        <w:t>。</w:t>
      </w:r>
      <w:r>
        <w:rPr>
          <w:spacing w:val="-2"/>
        </w:rPr>
        <w:t>典型总分+并列，数据密集、分类清晰。</w:t>
      </w:r>
    </w:p>
    <w:p>
      <w:pPr>
        <w:pStyle w:val="BodyText"/>
        <w:spacing w:line="306" w:lineRule="exact"/>
        <w:ind w:left="101"/>
      </w:pPr>
      <w:r>
        <w:rPr/>
        <w:t>第6段（清洁煤电</w:t>
      </w:r>
      <w:r>
        <w:rPr>
          <w:spacing w:val="-10"/>
        </w:rPr>
        <w:t>）</w:t>
      </w:r>
    </w:p>
    <w:p>
      <w:pPr>
        <w:pStyle w:val="BodyText"/>
        <w:spacing w:before="1"/>
        <w:rPr>
          <w:sz w:val="32"/>
        </w:rPr>
      </w:pPr>
    </w:p>
    <w:p>
      <w:pPr>
        <w:pStyle w:val="BodyText"/>
        <w:spacing w:line="573" w:lineRule="auto"/>
        <w:ind w:left="101" w:right="5961"/>
      </w:pPr>
      <w:r>
        <w:rPr>
          <w:spacing w:val="-2"/>
        </w:rPr>
        <w:t>句1：今年新增清洁煤电500万、电厂上新。</w:t>
      </w:r>
      <w:r>
        <w:rPr/>
        <w:t>句2</w:t>
      </w:r>
      <w:r>
        <w:rPr>
          <w:spacing w:val="-1"/>
        </w:rPr>
        <w:t>：技术特点：高效、低煤耗、超低排放。</w:t>
      </w:r>
    </w:p>
    <w:p>
      <w:pPr>
        <w:spacing w:after="0" w:line="573" w:lineRule="auto"/>
        <w:sectPr>
          <w:pgSz w:w="11910" w:h="16840"/>
          <w:pgMar w:header="0" w:footer="1202" w:top="1200" w:bottom="1400" w:left="880" w:right="28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55"/>
        <w:ind w:left="101"/>
      </w:pPr>
      <w:r>
        <w:rPr/>
        <w:drawing>
          <wp:anchor distT="0" distB="0" distL="0" distR="0" allowOverlap="1" layoutInCell="1" locked="0" behindDoc="1" simplePos="0" relativeHeight="487483904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句3：煤电总装机5773万千瓦（收尾数据）</w:t>
      </w:r>
      <w:r>
        <w:rPr>
          <w:spacing w:val="-10"/>
        </w:rPr>
        <w:t>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逻辑：新增规模→技术环保→总规模（递进</w:t>
      </w:r>
      <w:r>
        <w:rPr>
          <w:w w:val="115"/>
        </w:rPr>
        <w:t>+</w:t>
      </w:r>
      <w:r>
        <w:rPr/>
        <w:t>总结）</w:t>
      </w:r>
      <w:r>
        <w:rPr>
          <w:spacing w:val="-10"/>
        </w:rPr>
        <w:t>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31"/>
        </w:rPr>
      </w:pPr>
    </w:p>
    <w:p>
      <w:pPr>
        <w:spacing w:before="0"/>
        <w:ind w:left="101" w:right="0" w:firstLine="0"/>
        <w:jc w:val="left"/>
        <w:rPr>
          <w:sz w:val="40"/>
        </w:rPr>
      </w:pPr>
      <w:r>
        <w:rPr>
          <w:spacing w:val="-4"/>
          <w:sz w:val="40"/>
        </w:rPr>
        <w:t>做你害怕的事</w:t>
      </w:r>
    </w:p>
    <w:p>
      <w:pPr>
        <w:pStyle w:val="BodyText"/>
        <w:spacing w:before="9"/>
        <w:rPr>
          <w:sz w:val="47"/>
        </w:rPr>
      </w:pPr>
    </w:p>
    <w:p>
      <w:pPr>
        <w:spacing w:line="525" w:lineRule="auto" w:before="0"/>
        <w:ind w:left="101" w:right="6645" w:firstLine="0"/>
        <w:jc w:val="left"/>
        <w:rPr>
          <w:sz w:val="40"/>
        </w:rPr>
      </w:pPr>
      <w:r>
        <w:rPr>
          <w:spacing w:val="-2"/>
          <w:sz w:val="40"/>
        </w:rPr>
        <w:t>然后你会发现不过如此</w:t>
      </w:r>
      <w:r>
        <w:rPr>
          <w:spacing w:val="-3"/>
          <w:sz w:val="40"/>
        </w:rPr>
        <w:t>万丈深渊也是前程万里</w:t>
      </w:r>
    </w:p>
    <w:p>
      <w:pPr>
        <w:spacing w:line="512" w:lineRule="exact" w:before="0"/>
        <w:ind w:left="101" w:right="0" w:firstLine="0"/>
        <w:jc w:val="left"/>
        <w:rPr>
          <w:sz w:val="40"/>
        </w:rPr>
      </w:pPr>
      <w:r>
        <w:rPr>
          <w:spacing w:val="-3"/>
          <w:sz w:val="40"/>
        </w:rPr>
        <w:t>所有的伟大都源于一次勇敢的开始</w:t>
      </w:r>
    </w:p>
    <w:sectPr>
      <w:pgSz w:w="11910" w:h="16840"/>
      <w:pgMar w:header="0" w:footer="1202" w:top="1200" w:bottom="1400" w:left="88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3820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1" w:hanging="16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79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65" w:hanging="16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30" w:hanging="1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95" w:hanging="1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0" w:hanging="1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25" w:hanging="1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90" w:hanging="1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55" w:hanging="1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20" w:hanging="16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01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2026-06-24T09:40:17Z</dcterms:created>
  <dcterms:modified xsi:type="dcterms:W3CDTF">2026-06-24T09:40:17Z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2026-06-15T00:00:00Z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2026-06-24T00:00:00Z</vt:filetime>
  </property>
  <property fmtid="{D5CDD505-2E9C-101B-9397-08002B2CF9AE}" pid="5" name="SourceModified">
    <vt:lpwstr>D:20260615173806+08'00'</vt:lpwstr>
  </property>
</Properties>
</file>