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CD9" w:rsidRDefault="00B26CD9" w:rsidP="00B26CD9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Ответы на контрольные вопросы</w:t>
      </w:r>
    </w:p>
    <w:p w:rsidR="00B26CD9" w:rsidRDefault="00B26CD9" w:rsidP="00B26CD9">
      <w:pPr>
        <w:pStyle w:val="a3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Прокомментируйте основные характеристики языка </w:t>
      </w:r>
      <w:r>
        <w:rPr>
          <w:b/>
          <w:bCs/>
          <w:sz w:val="24"/>
          <w:szCs w:val="24"/>
          <w:lang w:val="en-US"/>
        </w:rPr>
        <w:t>C</w:t>
      </w:r>
      <w:r>
        <w:rPr>
          <w:b/>
          <w:bCs/>
          <w:sz w:val="24"/>
          <w:szCs w:val="24"/>
        </w:rPr>
        <w:t>++.</w:t>
      </w:r>
    </w:p>
    <w:p w:rsidR="00B26CD9" w:rsidRDefault="00B26CD9" w:rsidP="00B26CD9">
      <w:pPr>
        <w:pStyle w:val="a3"/>
        <w:numPr>
          <w:ilvl w:val="0"/>
          <w:numId w:val="2"/>
        </w:numPr>
        <w:spacing w:line="240" w:lineRule="auto"/>
        <w:ind w:left="0" w:hanging="357"/>
        <w:rPr>
          <w:sz w:val="24"/>
          <w:szCs w:val="24"/>
        </w:rPr>
      </w:pPr>
      <w:r>
        <w:rPr>
          <w:sz w:val="24"/>
          <w:szCs w:val="24"/>
        </w:rPr>
        <w:t>Компилируемый язык программирования, то есть преобразовывает текст программы в машинный код.</w:t>
      </w:r>
    </w:p>
    <w:p w:rsidR="00B26CD9" w:rsidRDefault="00B26CD9" w:rsidP="00B26CD9">
      <w:pPr>
        <w:pStyle w:val="a3"/>
        <w:numPr>
          <w:ilvl w:val="0"/>
          <w:numId w:val="2"/>
        </w:numPr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Низкоуровневый, то есть программирование в машинных кодах (с ресурсами компьютера).</w:t>
      </w:r>
    </w:p>
    <w:p w:rsidR="00B26CD9" w:rsidRDefault="00B26CD9" w:rsidP="00B26CD9">
      <w:pPr>
        <w:pStyle w:val="a3"/>
        <w:numPr>
          <w:ilvl w:val="0"/>
          <w:numId w:val="2"/>
        </w:numPr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Типизированный статистически, то есть каждый объект имеет тип, который он никогда не меняет).</w:t>
      </w:r>
    </w:p>
    <w:p w:rsidR="00B26CD9" w:rsidRDefault="00B26CD9" w:rsidP="00B26CD9">
      <w:pPr>
        <w:pStyle w:val="a3"/>
        <w:numPr>
          <w:ilvl w:val="0"/>
          <w:numId w:val="2"/>
        </w:numPr>
        <w:spacing w:line="240" w:lineRule="auto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Мультипарадигмальный</w:t>
      </w:r>
      <w:proofErr w:type="spellEnd"/>
      <w:r>
        <w:rPr>
          <w:sz w:val="24"/>
          <w:szCs w:val="24"/>
        </w:rPr>
        <w:t xml:space="preserve"> (можно писать программы в рамках нескольких парадигм программирования).</w:t>
      </w:r>
    </w:p>
    <w:p w:rsidR="00B26CD9" w:rsidRDefault="00B26CD9" w:rsidP="00B26CD9">
      <w:pPr>
        <w:pStyle w:val="a3"/>
        <w:numPr>
          <w:ilvl w:val="0"/>
          <w:numId w:val="2"/>
        </w:numPr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Высокоуровневые свойства у языка тоже есть (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 xml:space="preserve"> ООП, шаблоны, лямбды).</w:t>
      </w:r>
    </w:p>
    <w:p w:rsidR="00B26CD9" w:rsidRDefault="00B26CD9" w:rsidP="00B26CD9">
      <w:pPr>
        <w:pStyle w:val="a3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Перечислите фундаментальные типы данных и перечислите их особенности.</w:t>
      </w:r>
    </w:p>
    <w:p w:rsidR="00B26CD9" w:rsidRDefault="00B26CD9" w:rsidP="00B26CD9">
      <w:pPr>
        <w:pStyle w:val="a3"/>
        <w:numPr>
          <w:ilvl w:val="0"/>
          <w:numId w:val="2"/>
        </w:numPr>
        <w:spacing w:line="240" w:lineRule="auto"/>
        <w:ind w:left="0" w:hanging="357"/>
        <w:rPr>
          <w:b/>
          <w:bCs/>
          <w:sz w:val="24"/>
          <w:szCs w:val="24"/>
        </w:rPr>
      </w:pPr>
      <w:r>
        <w:rPr>
          <w:sz w:val="24"/>
          <w:szCs w:val="24"/>
        </w:rPr>
        <w:t>Целочисленные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, char, short, long. </w:t>
      </w:r>
      <w:r>
        <w:rPr>
          <w:sz w:val="24"/>
          <w:szCs w:val="24"/>
        </w:rPr>
        <w:t>Внутреннее её представление в двоичном коде.</w:t>
      </w:r>
    </w:p>
    <w:p w:rsidR="00B26CD9" w:rsidRDefault="00B26CD9" w:rsidP="00B26CD9">
      <w:pPr>
        <w:pStyle w:val="a3"/>
        <w:numPr>
          <w:ilvl w:val="0"/>
          <w:numId w:val="2"/>
        </w:numPr>
        <w:spacing w:line="240" w:lineRule="auto"/>
        <w:ind w:left="0" w:hanging="357"/>
        <w:rPr>
          <w:b/>
          <w:bCs/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>
        <w:rPr>
          <w:sz w:val="24"/>
          <w:szCs w:val="24"/>
        </w:rPr>
        <w:t>. Множество значений пусто.</w:t>
      </w:r>
    </w:p>
    <w:p w:rsidR="00B26CD9" w:rsidRDefault="00B26CD9" w:rsidP="00B26CD9">
      <w:pPr>
        <w:pStyle w:val="a3"/>
        <w:numPr>
          <w:ilvl w:val="0"/>
          <w:numId w:val="2"/>
        </w:numPr>
        <w:spacing w:line="240" w:lineRule="auto"/>
        <w:ind w:left="0" w:hanging="357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Модификаторы. Изменение значения базового типа: </w:t>
      </w:r>
      <w:r>
        <w:rPr>
          <w:sz w:val="24"/>
          <w:szCs w:val="24"/>
          <w:lang w:val="en-US"/>
        </w:rPr>
        <w:t>signed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unsigned</w:t>
      </w:r>
      <w:r>
        <w:rPr>
          <w:sz w:val="24"/>
          <w:szCs w:val="24"/>
        </w:rPr>
        <w:t>.</w:t>
      </w:r>
    </w:p>
    <w:p w:rsidR="00B26CD9" w:rsidRDefault="00B26CD9" w:rsidP="00B26CD9">
      <w:pPr>
        <w:pStyle w:val="a3"/>
        <w:numPr>
          <w:ilvl w:val="0"/>
          <w:numId w:val="2"/>
        </w:numPr>
        <w:spacing w:line="240" w:lineRule="auto"/>
        <w:ind w:left="0" w:hanging="357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Дробные: </w:t>
      </w:r>
      <w:r>
        <w:rPr>
          <w:sz w:val="24"/>
          <w:szCs w:val="24"/>
          <w:lang w:val="en-US"/>
        </w:rPr>
        <w:t>float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double</w:t>
      </w:r>
      <w:r>
        <w:rPr>
          <w:sz w:val="24"/>
          <w:szCs w:val="24"/>
        </w:rPr>
        <w:t>. Числа с плавающей точкой. Внутреннее представление состоит из мантисса и порядка.</w:t>
      </w:r>
    </w:p>
    <w:p w:rsidR="00B26CD9" w:rsidRDefault="00B26CD9" w:rsidP="00B26CD9">
      <w:pPr>
        <w:pStyle w:val="a3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Когда возникает проблема переносимости и как её предотвратить?</w:t>
      </w:r>
    </w:p>
    <w:p w:rsidR="00B26CD9" w:rsidRDefault="00B26CD9" w:rsidP="00B26CD9">
      <w:pPr>
        <w:pStyle w:val="a3"/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Проблема переносимости возникает из-за того, что программа, написанная на определённом языке программирования требует определённого компилятора для преобразования в машинный код для другого процессора. Также </w:t>
      </w:r>
      <w:proofErr w:type="gramStart"/>
      <w:r>
        <w:rPr>
          <w:sz w:val="24"/>
          <w:szCs w:val="24"/>
        </w:rPr>
        <w:t>на разных платформах размер типов</w:t>
      </w:r>
      <w:proofErr w:type="gramEnd"/>
      <w:r>
        <w:rPr>
          <w:sz w:val="24"/>
          <w:szCs w:val="24"/>
        </w:rPr>
        <w:t xml:space="preserve"> данных может быть разным (например, чтобы код, рассчитанный на 16-разрядные переменные работал в 32-разрядной среде, нужно определить размер типа в байтах с помощью оператора </w:t>
      </w:r>
      <w:proofErr w:type="spellStart"/>
      <w:r>
        <w:rPr>
          <w:sz w:val="24"/>
          <w:szCs w:val="24"/>
          <w:lang w:val="en-US"/>
        </w:rPr>
        <w:t>sizeof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</w:rPr>
        <w:t xml:space="preserve">)). Чтобы предотвратить проблему переносимости можно использовать кроссплатформенное ПО. Или же отдельно изменять факторы, влияющие на переносимость. Избегать применение </w:t>
      </w:r>
      <w:proofErr w:type="spellStart"/>
      <w:r>
        <w:rPr>
          <w:sz w:val="24"/>
          <w:szCs w:val="24"/>
        </w:rPr>
        <w:t>платформозависимых</w:t>
      </w:r>
      <w:proofErr w:type="spellEnd"/>
      <w:r>
        <w:rPr>
          <w:sz w:val="24"/>
          <w:szCs w:val="24"/>
        </w:rPr>
        <w:t xml:space="preserve"> библиотек, отделять интерфейсную часть кода от реализации, сделать параметры независимыми от ОС или процессора. Также проблема переносимости есть при работе не с английским алфавитом.</w:t>
      </w:r>
    </w:p>
    <w:p w:rsidR="00B26CD9" w:rsidRDefault="00B26CD9" w:rsidP="00B26CD9">
      <w:pPr>
        <w:pStyle w:val="a3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Что такое определение, объявление, инициализация и присваивание? </w:t>
      </w:r>
    </w:p>
    <w:p w:rsidR="00B26CD9" w:rsidRDefault="00B26CD9" w:rsidP="00B26CD9">
      <w:pPr>
        <w:pStyle w:val="a3"/>
        <w:numPr>
          <w:ilvl w:val="0"/>
          <w:numId w:val="2"/>
        </w:numPr>
        <w:spacing w:line="240" w:lineRule="auto"/>
        <w:ind w:left="0" w:hanging="357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Объявление предоставляет основные свойства символа: его тип и его название.</w:t>
      </w:r>
    </w:p>
    <w:p w:rsidR="00B26CD9" w:rsidRDefault="00B26CD9" w:rsidP="00B26CD9">
      <w:pPr>
        <w:pStyle w:val="a3"/>
        <w:numPr>
          <w:ilvl w:val="0"/>
          <w:numId w:val="2"/>
        </w:numPr>
        <w:spacing w:line="240" w:lineRule="auto"/>
        <w:ind w:left="0" w:hanging="357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Определение предоставляет все детали этого символа – если это функция, что она делает; если это класс, какие у него поля и методы; если это переменная, где это переменная находится.</w:t>
      </w:r>
    </w:p>
    <w:p w:rsidR="00B26CD9" w:rsidRDefault="00B26CD9" w:rsidP="00B26CD9">
      <w:pPr>
        <w:pStyle w:val="a3"/>
        <w:numPr>
          <w:ilvl w:val="0"/>
          <w:numId w:val="2"/>
        </w:numPr>
        <w:spacing w:line="240" w:lineRule="auto"/>
        <w:ind w:left="0" w:hanging="357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Присваивание – даёт переменной значение в какой-то момент после создания</w:t>
      </w:r>
    </w:p>
    <w:p w:rsidR="00B26CD9" w:rsidRDefault="00B26CD9" w:rsidP="00B26CD9">
      <w:pPr>
        <w:pStyle w:val="a3"/>
        <w:numPr>
          <w:ilvl w:val="0"/>
          <w:numId w:val="2"/>
        </w:numPr>
        <w:spacing w:line="240" w:lineRule="auto"/>
        <w:ind w:left="0" w:hanging="357"/>
        <w:rPr>
          <w:b/>
          <w:bCs/>
          <w:sz w:val="24"/>
          <w:szCs w:val="24"/>
        </w:rPr>
      </w:pPr>
      <w:r>
        <w:rPr>
          <w:sz w:val="24"/>
          <w:szCs w:val="24"/>
        </w:rPr>
        <w:t>Инициализация – даёт переменно</w:t>
      </w:r>
      <w:r>
        <w:rPr>
          <w:sz w:val="24"/>
          <w:szCs w:val="24"/>
        </w:rPr>
        <w:tab/>
        <w:t>й начальное значение в момент создание</w:t>
      </w:r>
    </w:p>
    <w:p w:rsidR="00B26CD9" w:rsidRDefault="00B26CD9" w:rsidP="00B26CD9">
      <w:pPr>
        <w:pStyle w:val="a3"/>
        <w:numPr>
          <w:ilvl w:val="0"/>
          <w:numId w:val="1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Почему выравнивание данных в памяти увеличивает производительность?</w:t>
      </w:r>
    </w:p>
    <w:p w:rsidR="00B26CD9" w:rsidRDefault="00B26CD9" w:rsidP="00B26CD9">
      <w:pPr>
        <w:pStyle w:val="a3"/>
        <w:numPr>
          <w:ilvl w:val="0"/>
          <w:numId w:val="2"/>
        </w:numPr>
        <w:spacing w:line="240" w:lineRule="auto"/>
        <w:ind w:left="0" w:hanging="357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Выравнивание достигается </w:t>
      </w:r>
      <w:proofErr w:type="spellStart"/>
      <w:r>
        <w:rPr>
          <w:sz w:val="24"/>
          <w:szCs w:val="24"/>
        </w:rPr>
        <w:t>достигается</w:t>
      </w:r>
      <w:proofErr w:type="spellEnd"/>
      <w:r>
        <w:rPr>
          <w:sz w:val="24"/>
          <w:szCs w:val="24"/>
        </w:rPr>
        <w:t xml:space="preserve"> за счет наличия между объектами данных пустых ячеек памяти. Это увеличивает размер структуры данных, но делает доступ к данным более быстрым. Это происходит из-за того, что байты объединяются в машинные слова, скомбинированные в четверки и комбинировать их можно по-разному (то есть начиная, например, с нулевого байта или с первого). </w:t>
      </w:r>
      <w:proofErr w:type="gramStart"/>
      <w:r>
        <w:rPr>
          <w:sz w:val="24"/>
          <w:szCs w:val="24"/>
        </w:rPr>
        <w:t>Поэтому</w:t>
      </w:r>
      <w:proofErr w:type="gramEnd"/>
      <w:r>
        <w:rPr>
          <w:sz w:val="24"/>
          <w:szCs w:val="24"/>
        </w:rPr>
        <w:t xml:space="preserve"> когда машинные слова не соответствуют четверкам, в которые объединён машинный код, он читает эти слова с двух соседних четверток, из-за чего чтение происходит медленно. В общем, выравнивание данных происходит для скорости чтения и записи данных.</w:t>
      </w:r>
    </w:p>
    <w:p w:rsidR="00AB49A5" w:rsidRDefault="00AB49A5">
      <w:bookmarkStart w:id="0" w:name="_GoBack"/>
      <w:bookmarkEnd w:id="0"/>
    </w:p>
    <w:sectPr w:rsidR="00AB4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4125F7"/>
    <w:multiLevelType w:val="hybridMultilevel"/>
    <w:tmpl w:val="52C2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D6232E"/>
    <w:multiLevelType w:val="hybridMultilevel"/>
    <w:tmpl w:val="91DE58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CD9"/>
    <w:rsid w:val="00AB49A5"/>
    <w:rsid w:val="00B2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1579A-00B4-43F7-AEDD-FFC8DB07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6CD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6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2022-09-22T20:13:00Z</dcterms:created>
  <dcterms:modified xsi:type="dcterms:W3CDTF">2022-09-22T20:13:00Z</dcterms:modified>
</cp:coreProperties>
</file>