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212E3B">
        <w:trPr>
          <w:trHeight w:val="2880"/>
          <w:jc w:val="center"/>
        </w:trPr>
        <w:tc>
          <w:tcPr>
            <w:tcW w:w="5000" w:type="pct"/>
          </w:tcPr>
          <w:p w:rsidR="00212E3B" w:rsidRDefault="005268AF" w:rsidP="00212E3B">
            <w:pPr>
              <w:pStyle w:val="NoSpacing"/>
              <w:jc w:val="center"/>
              <w:rPr>
                <w:rFonts w:asciiTheme="majorHAnsi" w:eastAsiaTheme="majorEastAsia" w:hAnsiTheme="majorHAnsi" w:cstheme="majorBidi"/>
                <w:caps/>
              </w:rPr>
            </w:pPr>
            <w:r>
              <w:rPr>
                <w:noProof/>
                <w:lang w:val="hr-HR" w:eastAsia="hr-HR"/>
              </w:rPr>
              <w:drawing>
                <wp:anchor distT="0" distB="0" distL="114300" distR="114300" simplePos="0" relativeHeight="251678720" behindDoc="1" locked="0" layoutInCell="1" allowOverlap="1">
                  <wp:simplePos x="0" y="0"/>
                  <wp:positionH relativeFrom="column">
                    <wp:posOffset>5767705</wp:posOffset>
                  </wp:positionH>
                  <wp:positionV relativeFrom="paragraph">
                    <wp:posOffset>-642620</wp:posOffset>
                  </wp:positionV>
                  <wp:extent cx="619125" cy="619125"/>
                  <wp:effectExtent l="19050" t="0" r="9525" b="0"/>
                  <wp:wrapNone/>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619125" cy="619125"/>
                          </a:xfrm>
                          <a:prstGeom prst="rect">
                            <a:avLst/>
                          </a:prstGeom>
                          <a:noFill/>
                          <a:ln w="9525">
                            <a:noFill/>
                            <a:miter lim="800000"/>
                            <a:headEnd/>
                            <a:tailEnd/>
                          </a:ln>
                        </pic:spPr>
                      </pic:pic>
                    </a:graphicData>
                  </a:graphic>
                </wp:anchor>
              </w:drawing>
            </w:r>
            <w:r>
              <w:rPr>
                <w:noProof/>
                <w:lang w:val="hr-HR" w:eastAsia="hr-HR"/>
              </w:rPr>
              <w:drawing>
                <wp:anchor distT="0" distB="0" distL="114300" distR="114300" simplePos="0" relativeHeight="251677696" behindDoc="1" locked="0" layoutInCell="1" allowOverlap="1">
                  <wp:simplePos x="0" y="0"/>
                  <wp:positionH relativeFrom="column">
                    <wp:posOffset>4167505</wp:posOffset>
                  </wp:positionH>
                  <wp:positionV relativeFrom="paragraph">
                    <wp:posOffset>-642620</wp:posOffset>
                  </wp:positionV>
                  <wp:extent cx="1504950" cy="609600"/>
                  <wp:effectExtent l="19050" t="0" r="0" b="0"/>
                  <wp:wrapNone/>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1504950" cy="609600"/>
                          </a:xfrm>
                          <a:prstGeom prst="rect">
                            <a:avLst/>
                          </a:prstGeom>
                          <a:noFill/>
                          <a:ln w="9525">
                            <a:noFill/>
                            <a:miter lim="800000"/>
                            <a:headEnd/>
                            <a:tailEnd/>
                          </a:ln>
                        </pic:spPr>
                      </pic:pic>
                    </a:graphicData>
                  </a:graphic>
                </wp:anchor>
              </w:drawing>
            </w:r>
            <w:r>
              <w:object w:dxaOrig="2850" w:dyaOrig="2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7" o:title=""/>
                </v:shape>
                <o:OLEObject Type="Embed" ProgID="PBrush" ShapeID="_x0000_i1025" DrawAspect="Content" ObjectID="_1500360577" r:id="rId8"/>
              </w:object>
            </w:r>
            <w:r w:rsidR="00F15D62" w:rsidRPr="00F15D62">
              <w:rPr>
                <w:noProof/>
                <w:lang w:eastAsia="zh-TW"/>
              </w:rPr>
              <w:pict>
                <v:shapetype id="_x0000_t202" coordsize="21600,21600" o:spt="202" path="m,l,21600r21600,l21600,xe">
                  <v:stroke joinstyle="miter"/>
                  <v:path gradientshapeok="t" o:connecttype="rect"/>
                </v:shapetype>
                <v:shape id="_x0000_s1036" type="#_x0000_t202" style="position:absolute;left:0;text-align:left;margin-left:-55.15pt;margin-top:-53.6pt;width:272.3pt;height:49.35pt;z-index:251666432;mso-height-percent:200;mso-position-horizontal-relative:text;mso-position-vertical-relative:text;mso-height-percent:200;mso-width-relative:margin;mso-height-relative:margin" stroked="f">
                  <v:textbox style="mso-next-textbox:#_x0000_s1036;mso-fit-shape-to-text:t">
                    <w:txbxContent>
                      <w:p w:rsidR="002279E1" w:rsidRDefault="002279E1">
                        <w:r>
                          <w:t>Znanstveno edukacijski centar Višnjan</w:t>
                        </w:r>
                      </w:p>
                      <w:p w:rsidR="002279E1" w:rsidRDefault="002279E1">
                        <w:r>
                          <w:t>Višnjanski edukacijski programi – proceedings 2015</w:t>
                        </w:r>
                      </w:p>
                      <w:p w:rsidR="002279E1" w:rsidRDefault="002279E1">
                        <w:r>
                          <w:t>Summer School of Science, S3</w:t>
                        </w:r>
                      </w:p>
                    </w:txbxContent>
                  </v:textbox>
                </v:shape>
              </w:pict>
            </w:r>
          </w:p>
        </w:tc>
      </w:tr>
      <w:tr w:rsidR="00212E3B">
        <w:trPr>
          <w:trHeight w:val="1440"/>
          <w:jc w:val="center"/>
        </w:trPr>
        <w:sdt>
          <w:sdtPr>
            <w:rPr>
              <w:rFonts w:asciiTheme="majorHAnsi" w:eastAsiaTheme="majorEastAsia" w:hAnsiTheme="majorHAnsi" w:cstheme="majorBidi"/>
              <w:sz w:val="80"/>
              <w:szCs w:val="80"/>
            </w:rPr>
            <w:alias w:val="Title"/>
            <w:id w:val="15524250"/>
            <w:placeholder>
              <w:docPart w:val="D2CE82E561904E999713B82DE95B71B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2E3B" w:rsidRDefault="00212E3B" w:rsidP="00212E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hr-HR"/>
                  </w:rPr>
                  <w:t xml:space="preserve">ROV </w:t>
                </w:r>
              </w:p>
            </w:tc>
          </w:sdtContent>
        </w:sdt>
      </w:tr>
      <w:tr w:rsidR="00212E3B">
        <w:trPr>
          <w:trHeight w:val="720"/>
          <w:jc w:val="center"/>
        </w:trPr>
        <w:sdt>
          <w:sdtPr>
            <w:rPr>
              <w:rFonts w:asciiTheme="majorHAnsi" w:eastAsiaTheme="majorEastAsia" w:hAnsiTheme="majorHAnsi" w:cstheme="majorBidi"/>
              <w:sz w:val="56"/>
              <w:szCs w:val="56"/>
            </w:rPr>
            <w:alias w:val="Subtitle"/>
            <w:id w:val="15524255"/>
            <w:placeholder>
              <w:docPart w:val="4F7905D5A69E4647A6811886EBD215B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2E3B" w:rsidRDefault="00212E3B" w:rsidP="00212E3B">
                <w:pPr>
                  <w:pStyle w:val="NoSpacing"/>
                  <w:jc w:val="center"/>
                  <w:rPr>
                    <w:rFonts w:asciiTheme="majorHAnsi" w:eastAsiaTheme="majorEastAsia" w:hAnsiTheme="majorHAnsi" w:cstheme="majorBidi"/>
                    <w:sz w:val="44"/>
                    <w:szCs w:val="44"/>
                  </w:rPr>
                </w:pPr>
                <w:r w:rsidRPr="00212E3B">
                  <w:rPr>
                    <w:rFonts w:asciiTheme="majorHAnsi" w:eastAsiaTheme="majorEastAsia" w:hAnsiTheme="majorHAnsi" w:cstheme="majorBidi"/>
                    <w:sz w:val="56"/>
                    <w:szCs w:val="56"/>
                  </w:rPr>
                  <w:t>Remotely Operated Vehicle</w:t>
                </w:r>
              </w:p>
            </w:tc>
          </w:sdtContent>
        </w:sdt>
      </w:tr>
      <w:tr w:rsidR="00212E3B">
        <w:trPr>
          <w:trHeight w:val="360"/>
          <w:jc w:val="center"/>
        </w:trPr>
        <w:tc>
          <w:tcPr>
            <w:tcW w:w="5000" w:type="pct"/>
            <w:vAlign w:val="center"/>
          </w:tcPr>
          <w:p w:rsidR="00212E3B" w:rsidRDefault="00F15D62">
            <w:pPr>
              <w:pStyle w:val="NoSpacing"/>
              <w:jc w:val="center"/>
            </w:pPr>
            <w:r w:rsidRPr="00F15D62">
              <w:rPr>
                <w:b/>
                <w:bCs/>
                <w:noProof/>
                <w:lang w:eastAsia="zh-TW"/>
              </w:rPr>
              <w:pict>
                <v:shape id="_x0000_s1038" type="#_x0000_t202" style="position:absolute;left:0;text-align:left;margin-left:0;margin-top:14.35pt;width:552.3pt;height:25pt;z-index:251670528;mso-position-horizontal:center;mso-position-horizontal-relative:text;mso-position-vertical-relative:text;mso-width-relative:margin;mso-height-relative:margin" stroked="f">
                  <v:textbox style="mso-next-textbox:#_x0000_s1038">
                    <w:txbxContent>
                      <w:p w:rsidR="002279E1" w:rsidRPr="00DC427A" w:rsidRDefault="002279E1" w:rsidP="00DC427A">
                        <w:pPr>
                          <w:rPr>
                            <w:b/>
                            <w:bCs/>
                            <w:vertAlign w:val="superscript"/>
                          </w:rPr>
                        </w:pPr>
                        <w:r>
                          <w:rPr>
                            <w:b/>
                            <w:bCs/>
                          </w:rPr>
                          <w:t>Luka Banović</w:t>
                        </w:r>
                        <w:r>
                          <w:rPr>
                            <w:b/>
                            <w:bCs/>
                            <w:vertAlign w:val="superscript"/>
                          </w:rPr>
                          <w:t>1</w:t>
                        </w:r>
                        <w:r>
                          <w:rPr>
                            <w:b/>
                            <w:bCs/>
                          </w:rPr>
                          <w:t>, Nikola Banović</w:t>
                        </w:r>
                        <w:r>
                          <w:rPr>
                            <w:b/>
                            <w:bCs/>
                            <w:vertAlign w:val="superscript"/>
                          </w:rPr>
                          <w:t>2</w:t>
                        </w:r>
                        <w:r>
                          <w:rPr>
                            <w:b/>
                            <w:bCs/>
                          </w:rPr>
                          <w:t>, Lovro Boban</w:t>
                        </w:r>
                        <w:r>
                          <w:rPr>
                            <w:b/>
                            <w:bCs/>
                            <w:vertAlign w:val="superscript"/>
                          </w:rPr>
                          <w:t>3</w:t>
                        </w:r>
                        <w:r>
                          <w:rPr>
                            <w:b/>
                            <w:bCs/>
                          </w:rPr>
                          <w:t>, Marko Lazarić</w:t>
                        </w:r>
                        <w:r>
                          <w:rPr>
                            <w:b/>
                            <w:bCs/>
                            <w:vertAlign w:val="superscript"/>
                          </w:rPr>
                          <w:t>4</w:t>
                        </w:r>
                        <w:r>
                          <w:rPr>
                            <w:b/>
                            <w:bCs/>
                          </w:rPr>
                          <w:t>, Dominik Barbarić</w:t>
                        </w:r>
                        <w:r>
                          <w:rPr>
                            <w:b/>
                            <w:bCs/>
                            <w:vertAlign w:val="superscript"/>
                          </w:rPr>
                          <w:t>5</w:t>
                        </w:r>
                        <w:r>
                          <w:rPr>
                            <w:b/>
                            <w:bCs/>
                          </w:rPr>
                          <w:t>, Danko Marušić</w:t>
                        </w:r>
                        <w:r>
                          <w:rPr>
                            <w:b/>
                            <w:bCs/>
                            <w:vertAlign w:val="superscript"/>
                          </w:rPr>
                          <w:t>6#</w:t>
                        </w:r>
                      </w:p>
                      <w:p w:rsidR="002279E1" w:rsidRDefault="002279E1" w:rsidP="00DC427A"/>
                      <w:p w:rsidR="002279E1" w:rsidRPr="00DC427A" w:rsidRDefault="002279E1" w:rsidP="00DC427A"/>
                    </w:txbxContent>
                  </v:textbox>
                </v:shape>
              </w:pict>
            </w:r>
          </w:p>
        </w:tc>
      </w:tr>
      <w:tr w:rsidR="00212E3B">
        <w:trPr>
          <w:trHeight w:val="360"/>
          <w:jc w:val="center"/>
        </w:trPr>
        <w:tc>
          <w:tcPr>
            <w:tcW w:w="5000" w:type="pct"/>
            <w:vAlign w:val="center"/>
          </w:tcPr>
          <w:p w:rsidR="00212E3B" w:rsidRDefault="00212E3B" w:rsidP="00212E3B">
            <w:pPr>
              <w:pStyle w:val="NoSpacing"/>
              <w:jc w:val="center"/>
              <w:rPr>
                <w:b/>
                <w:bCs/>
              </w:rPr>
            </w:pPr>
          </w:p>
        </w:tc>
      </w:tr>
      <w:tr w:rsidR="00212E3B">
        <w:trPr>
          <w:trHeight w:val="360"/>
          <w:jc w:val="center"/>
        </w:trPr>
        <w:tc>
          <w:tcPr>
            <w:tcW w:w="5000" w:type="pct"/>
            <w:vAlign w:val="center"/>
          </w:tcPr>
          <w:p w:rsidR="00212E3B" w:rsidRDefault="00212E3B" w:rsidP="00C310F1">
            <w:pPr>
              <w:pStyle w:val="NoSpacing"/>
              <w:jc w:val="center"/>
              <w:rPr>
                <w:b/>
                <w:bCs/>
              </w:rPr>
            </w:pPr>
          </w:p>
        </w:tc>
      </w:tr>
    </w:tbl>
    <w:p w:rsidR="00212E3B" w:rsidRDefault="00212E3B"/>
    <w:tbl>
      <w:tblPr>
        <w:tblpPr w:leftFromText="187" w:rightFromText="187" w:horzAnchor="margin" w:tblpXSpec="center" w:tblpYSpec="bottom"/>
        <w:tblW w:w="5000" w:type="pct"/>
        <w:tblLook w:val="04A0"/>
      </w:tblPr>
      <w:tblGrid>
        <w:gridCol w:w="9288"/>
      </w:tblGrid>
      <w:tr w:rsidR="00212E3B">
        <w:tc>
          <w:tcPr>
            <w:tcW w:w="5000" w:type="pct"/>
          </w:tcPr>
          <w:p w:rsidR="00212E3B" w:rsidRDefault="00F15D62">
            <w:pPr>
              <w:pStyle w:val="NoSpacing"/>
            </w:pPr>
            <w:sdt>
              <w:sdtPr>
                <w:alias w:val="Abstract"/>
                <w:id w:val="8276291"/>
                <w:placeholder>
                  <w:docPart w:val="41F37F2EC90F4D57A4136C6CB3C7046B"/>
                </w:placeholder>
                <w:showingPlcHdr/>
                <w:dataBinding w:prefixMappings="xmlns:ns0='http://schemas.microsoft.com/office/2006/coverPageProps'" w:xpath="/ns0:CoverPageProperties[1]/ns0:Abstract[1]" w:storeItemID="{55AF091B-3C7A-41E3-B477-F2FDAA23CFDA}"/>
                <w:text/>
              </w:sdtPr>
              <w:sdtContent>
                <w:r w:rsidR="00212E3B">
                  <w:t>[Type the abstract of the document here. The abstract is typically a short summary of the contents of the document. Type the abstract of the document here. The abstract is typically a short summary of the contents of the document.]</w:t>
                </w:r>
              </w:sdtContent>
            </w:sdt>
          </w:p>
        </w:tc>
      </w:tr>
    </w:tbl>
    <w:p w:rsidR="00212E3B" w:rsidRDefault="00212E3B"/>
    <w:p w:rsidR="00C24D70" w:rsidRDefault="00F15D62" w:rsidP="00226E95">
      <w:pPr>
        <w:jc w:val="both"/>
        <w:rPr>
          <w:b/>
        </w:rPr>
      </w:pPr>
      <w:r w:rsidRPr="00F15D62">
        <w:rPr>
          <w:b/>
          <w:noProof/>
          <w:lang w:val="en-US" w:eastAsia="zh-TW"/>
        </w:rPr>
        <w:pict>
          <v:shape id="_x0000_s1037" type="#_x0000_t202" style="position:absolute;left:0;text-align:left;margin-left:-43.05pt;margin-top:285.8pt;width:552.3pt;height:117.6pt;z-index:251668480;mso-height-percent:200;mso-height-percent:200;mso-width-relative:margin;mso-height-relative:margin" stroked="f">
            <v:textbox style="mso-next-textbox:#_x0000_s1037;mso-fit-shape-to-text:t">
              <w:txbxContent>
                <w:p w:rsidR="002279E1" w:rsidRDefault="002279E1">
                  <w:r>
                    <w:rPr>
                      <w:vertAlign w:val="superscript"/>
                    </w:rPr>
                    <w:t>1</w:t>
                  </w:r>
                  <w:r>
                    <w:t>Isusovačka klasična gimnazija s pravom javnosti u Osijeku, Vatroslava Lisinskog 1, Osijek, 4. razred</w:t>
                  </w:r>
                </w:p>
                <w:p w:rsidR="002279E1" w:rsidRDefault="002279E1">
                  <w:r>
                    <w:rPr>
                      <w:vertAlign w:val="superscript"/>
                    </w:rPr>
                    <w:t>2</w:t>
                  </w:r>
                  <w:r>
                    <w:t>Isusovačka klasična gimnazija s pravom javnosti u Osijeku, Vatroslava Lisinskog 1, Osijek, 3. razred</w:t>
                  </w:r>
                </w:p>
                <w:p w:rsidR="002279E1" w:rsidRDefault="002279E1">
                  <w:r>
                    <w:rPr>
                      <w:vertAlign w:val="superscript"/>
                    </w:rPr>
                    <w:t>3</w:t>
                  </w:r>
                  <w:r>
                    <w:t>V. gimnazija, Klaićeva 1, Zagreb,  3. razred</w:t>
                  </w:r>
                </w:p>
                <w:p w:rsidR="002279E1" w:rsidRDefault="002279E1">
                  <w:r>
                    <w:rPr>
                      <w:vertAlign w:val="superscript"/>
                    </w:rPr>
                    <w:t>4</w:t>
                  </w:r>
                  <w:r>
                    <w:t>Gimnazija Pula, Trierska 8, 2. razred</w:t>
                  </w:r>
                </w:p>
                <w:p w:rsidR="002279E1" w:rsidRDefault="002279E1">
                  <w:r>
                    <w:rPr>
                      <w:vertAlign w:val="superscript"/>
                    </w:rPr>
                    <w:t>5</w:t>
                  </w:r>
                  <w:r>
                    <w:t>Znanstveno edukacijski centar Všnjan, Istarska 5, Višnjan</w:t>
                  </w:r>
                </w:p>
                <w:p w:rsidR="002279E1" w:rsidRDefault="002279E1" w:rsidP="00CF2053">
                  <w:r>
                    <w:rPr>
                      <w:vertAlign w:val="superscript"/>
                    </w:rPr>
                    <w:t>6</w:t>
                  </w:r>
                  <w:r>
                    <w:t xml:space="preserve">Znanstveno edukacijski centar Všnjan, Istarska 5, Višnjan, </w:t>
                  </w:r>
                  <w:hyperlink r:id="rId9" w:history="1">
                    <w:r w:rsidRPr="00F44EE1">
                      <w:rPr>
                        <w:rStyle w:val="Hyperlink"/>
                      </w:rPr>
                      <w:t>danko.marusic@fer.hr</w:t>
                    </w:r>
                  </w:hyperlink>
                </w:p>
                <w:p w:rsidR="002279E1" w:rsidRDefault="002279E1" w:rsidP="00CF2053">
                  <w:r>
                    <w:t># osoba za kontakt</w:t>
                  </w:r>
                </w:p>
                <w:p w:rsidR="002279E1" w:rsidRDefault="002279E1" w:rsidP="00CF2053"/>
                <w:p w:rsidR="002279E1" w:rsidRPr="00CF2053" w:rsidRDefault="002279E1"/>
              </w:txbxContent>
            </v:textbox>
          </v:shape>
        </w:pict>
      </w:r>
      <w:r w:rsidR="00212E3B">
        <w:rPr>
          <w:b/>
        </w:rPr>
        <w:br w:type="page"/>
      </w:r>
    </w:p>
    <w:sdt>
      <w:sdtPr>
        <w:rPr>
          <w:rFonts w:ascii="Times New Roman" w:eastAsia="Times New Roman" w:hAnsi="Times New Roman" w:cs="Times New Roman"/>
          <w:b w:val="0"/>
          <w:bCs w:val="0"/>
          <w:color w:val="auto"/>
          <w:sz w:val="24"/>
          <w:szCs w:val="24"/>
          <w:lang w:val="hr-HR" w:eastAsia="hr-HR"/>
        </w:rPr>
        <w:id w:val="164271990"/>
        <w:docPartObj>
          <w:docPartGallery w:val="Table of Contents"/>
          <w:docPartUnique/>
        </w:docPartObj>
      </w:sdtPr>
      <w:sdtContent>
        <w:p w:rsidR="00080941" w:rsidRDefault="00080941" w:rsidP="00080941">
          <w:pPr>
            <w:pStyle w:val="TOCHeading"/>
          </w:pPr>
          <w:proofErr w:type="spellStart"/>
          <w:r>
            <w:t>Sadržaj</w:t>
          </w:r>
          <w:proofErr w:type="spellEnd"/>
        </w:p>
        <w:p w:rsidR="00080941" w:rsidRPr="00080941" w:rsidRDefault="00080941" w:rsidP="00080941">
          <w:pPr>
            <w:rPr>
              <w:lang w:val="en-US" w:eastAsia="en-US"/>
            </w:rPr>
          </w:pPr>
        </w:p>
        <w:p w:rsidR="004461B7" w:rsidRDefault="00F15D62">
          <w:pPr>
            <w:pStyle w:val="TOC1"/>
            <w:tabs>
              <w:tab w:val="right" w:leader="dot" w:pos="9062"/>
            </w:tabs>
            <w:rPr>
              <w:rFonts w:asciiTheme="minorHAnsi" w:eastAsiaTheme="minorEastAsia" w:hAnsiTheme="minorHAnsi" w:cstheme="minorBidi"/>
              <w:noProof/>
              <w:sz w:val="22"/>
              <w:szCs w:val="22"/>
            </w:rPr>
          </w:pPr>
          <w:r>
            <w:fldChar w:fldCharType="begin"/>
          </w:r>
          <w:r w:rsidR="00080941">
            <w:instrText xml:space="preserve"> TOC \o "1-3" \h \z \u </w:instrText>
          </w:r>
          <w:r>
            <w:fldChar w:fldCharType="separate"/>
          </w:r>
          <w:hyperlink w:anchor="_Toc426504657" w:history="1">
            <w:r w:rsidR="004461B7" w:rsidRPr="009302C8">
              <w:rPr>
                <w:rStyle w:val="Hyperlink"/>
                <w:noProof/>
              </w:rPr>
              <w:t>1. Uvod</w:t>
            </w:r>
            <w:r w:rsidR="004461B7">
              <w:rPr>
                <w:noProof/>
                <w:webHidden/>
              </w:rPr>
              <w:tab/>
            </w:r>
            <w:r>
              <w:rPr>
                <w:noProof/>
                <w:webHidden/>
              </w:rPr>
              <w:fldChar w:fldCharType="begin"/>
            </w:r>
            <w:r w:rsidR="004461B7">
              <w:rPr>
                <w:noProof/>
                <w:webHidden/>
              </w:rPr>
              <w:instrText xml:space="preserve"> PAGEREF _Toc426504657 \h </w:instrText>
            </w:r>
            <w:r>
              <w:rPr>
                <w:noProof/>
                <w:webHidden/>
              </w:rPr>
            </w:r>
            <w:r>
              <w:rPr>
                <w:noProof/>
                <w:webHidden/>
              </w:rPr>
              <w:fldChar w:fldCharType="separate"/>
            </w:r>
            <w:r w:rsidR="002279E1">
              <w:rPr>
                <w:noProof/>
                <w:webHidden/>
              </w:rPr>
              <w:t>3</w:t>
            </w:r>
            <w:r>
              <w:rPr>
                <w:noProof/>
                <w:webHidden/>
              </w:rPr>
              <w:fldChar w:fldCharType="end"/>
            </w:r>
          </w:hyperlink>
        </w:p>
        <w:p w:rsidR="004461B7" w:rsidRDefault="00F15D62">
          <w:pPr>
            <w:pStyle w:val="TOC1"/>
            <w:tabs>
              <w:tab w:val="right" w:leader="dot" w:pos="9062"/>
            </w:tabs>
            <w:rPr>
              <w:rFonts w:asciiTheme="minorHAnsi" w:eastAsiaTheme="minorEastAsia" w:hAnsiTheme="minorHAnsi" w:cstheme="minorBidi"/>
              <w:noProof/>
              <w:sz w:val="22"/>
              <w:szCs w:val="22"/>
            </w:rPr>
          </w:pPr>
          <w:hyperlink w:anchor="_Toc426504658" w:history="1">
            <w:r w:rsidR="004461B7" w:rsidRPr="009302C8">
              <w:rPr>
                <w:rStyle w:val="Hyperlink"/>
                <w:noProof/>
              </w:rPr>
              <w:t>2. Pogonsko sklopovlje</w:t>
            </w:r>
            <w:r w:rsidR="004461B7">
              <w:rPr>
                <w:noProof/>
                <w:webHidden/>
              </w:rPr>
              <w:tab/>
            </w:r>
            <w:r>
              <w:rPr>
                <w:noProof/>
                <w:webHidden/>
              </w:rPr>
              <w:fldChar w:fldCharType="begin"/>
            </w:r>
            <w:r w:rsidR="004461B7">
              <w:rPr>
                <w:noProof/>
                <w:webHidden/>
              </w:rPr>
              <w:instrText xml:space="preserve"> PAGEREF _Toc426504658 \h </w:instrText>
            </w:r>
            <w:r>
              <w:rPr>
                <w:noProof/>
                <w:webHidden/>
              </w:rPr>
            </w:r>
            <w:r>
              <w:rPr>
                <w:noProof/>
                <w:webHidden/>
              </w:rPr>
              <w:fldChar w:fldCharType="separate"/>
            </w:r>
            <w:r w:rsidR="002279E1">
              <w:rPr>
                <w:noProof/>
                <w:webHidden/>
              </w:rPr>
              <w:t>3</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59" w:history="1">
            <w:r w:rsidR="004461B7" w:rsidRPr="009302C8">
              <w:rPr>
                <w:rStyle w:val="Hyperlink"/>
                <w:noProof/>
              </w:rPr>
              <w:t>2.1. Motori, prilagodba</w:t>
            </w:r>
            <w:r w:rsidR="004461B7">
              <w:rPr>
                <w:noProof/>
                <w:webHidden/>
              </w:rPr>
              <w:tab/>
            </w:r>
            <w:r>
              <w:rPr>
                <w:noProof/>
                <w:webHidden/>
              </w:rPr>
              <w:fldChar w:fldCharType="begin"/>
            </w:r>
            <w:r w:rsidR="004461B7">
              <w:rPr>
                <w:noProof/>
                <w:webHidden/>
              </w:rPr>
              <w:instrText xml:space="preserve"> PAGEREF _Toc426504659 \h </w:instrText>
            </w:r>
            <w:r>
              <w:rPr>
                <w:noProof/>
                <w:webHidden/>
              </w:rPr>
            </w:r>
            <w:r>
              <w:rPr>
                <w:noProof/>
                <w:webHidden/>
              </w:rPr>
              <w:fldChar w:fldCharType="separate"/>
            </w:r>
            <w:r w:rsidR="002279E1">
              <w:rPr>
                <w:noProof/>
                <w:webHidden/>
              </w:rPr>
              <w:t>3</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0" w:history="1">
            <w:r w:rsidR="004461B7" w:rsidRPr="009302C8">
              <w:rPr>
                <w:rStyle w:val="Hyperlink"/>
                <w:noProof/>
              </w:rPr>
              <w:t>2.2. Upravljačka elektronika motora (ESC)</w:t>
            </w:r>
            <w:r w:rsidR="004461B7">
              <w:rPr>
                <w:noProof/>
                <w:webHidden/>
              </w:rPr>
              <w:tab/>
            </w:r>
            <w:r>
              <w:rPr>
                <w:noProof/>
                <w:webHidden/>
              </w:rPr>
              <w:fldChar w:fldCharType="begin"/>
            </w:r>
            <w:r w:rsidR="004461B7">
              <w:rPr>
                <w:noProof/>
                <w:webHidden/>
              </w:rPr>
              <w:instrText xml:space="preserve"> PAGEREF _Toc426504660 \h </w:instrText>
            </w:r>
            <w:r>
              <w:rPr>
                <w:noProof/>
                <w:webHidden/>
              </w:rPr>
            </w:r>
            <w:r>
              <w:rPr>
                <w:noProof/>
                <w:webHidden/>
              </w:rPr>
              <w:fldChar w:fldCharType="separate"/>
            </w:r>
            <w:r w:rsidR="002279E1">
              <w:rPr>
                <w:noProof/>
                <w:webHidden/>
              </w:rPr>
              <w:t>3</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1" w:history="1">
            <w:r w:rsidR="004461B7" w:rsidRPr="009302C8">
              <w:rPr>
                <w:rStyle w:val="Hyperlink"/>
                <w:noProof/>
              </w:rPr>
              <w:t>2.3. Relejni sklop</w:t>
            </w:r>
            <w:r w:rsidR="004461B7">
              <w:rPr>
                <w:noProof/>
                <w:webHidden/>
              </w:rPr>
              <w:tab/>
            </w:r>
            <w:r>
              <w:rPr>
                <w:noProof/>
                <w:webHidden/>
              </w:rPr>
              <w:fldChar w:fldCharType="begin"/>
            </w:r>
            <w:r w:rsidR="004461B7">
              <w:rPr>
                <w:noProof/>
                <w:webHidden/>
              </w:rPr>
              <w:instrText xml:space="preserve"> PAGEREF _Toc426504661 \h </w:instrText>
            </w:r>
            <w:r>
              <w:rPr>
                <w:noProof/>
                <w:webHidden/>
              </w:rPr>
            </w:r>
            <w:r>
              <w:rPr>
                <w:noProof/>
                <w:webHidden/>
              </w:rPr>
              <w:fldChar w:fldCharType="separate"/>
            </w:r>
            <w:r w:rsidR="002279E1">
              <w:rPr>
                <w:noProof/>
                <w:webHidden/>
              </w:rPr>
              <w:t>4</w:t>
            </w:r>
            <w:r>
              <w:rPr>
                <w:noProof/>
                <w:webHidden/>
              </w:rPr>
              <w:fldChar w:fldCharType="end"/>
            </w:r>
          </w:hyperlink>
        </w:p>
        <w:p w:rsidR="004461B7" w:rsidRDefault="00F15D62">
          <w:pPr>
            <w:pStyle w:val="TOC1"/>
            <w:tabs>
              <w:tab w:val="right" w:leader="dot" w:pos="9062"/>
            </w:tabs>
            <w:rPr>
              <w:rFonts w:asciiTheme="minorHAnsi" w:eastAsiaTheme="minorEastAsia" w:hAnsiTheme="minorHAnsi" w:cstheme="minorBidi"/>
              <w:noProof/>
              <w:sz w:val="22"/>
              <w:szCs w:val="22"/>
            </w:rPr>
          </w:pPr>
          <w:hyperlink w:anchor="_Toc426504662" w:history="1">
            <w:r w:rsidR="004461B7" w:rsidRPr="009302C8">
              <w:rPr>
                <w:rStyle w:val="Hyperlink"/>
                <w:noProof/>
              </w:rPr>
              <w:t>3. Upravljački sklopovi</w:t>
            </w:r>
            <w:r w:rsidR="004461B7">
              <w:rPr>
                <w:noProof/>
                <w:webHidden/>
              </w:rPr>
              <w:tab/>
            </w:r>
            <w:r>
              <w:rPr>
                <w:noProof/>
                <w:webHidden/>
              </w:rPr>
              <w:fldChar w:fldCharType="begin"/>
            </w:r>
            <w:r w:rsidR="004461B7">
              <w:rPr>
                <w:noProof/>
                <w:webHidden/>
              </w:rPr>
              <w:instrText xml:space="preserve"> PAGEREF _Toc426504662 \h </w:instrText>
            </w:r>
            <w:r>
              <w:rPr>
                <w:noProof/>
                <w:webHidden/>
              </w:rPr>
            </w:r>
            <w:r>
              <w:rPr>
                <w:noProof/>
                <w:webHidden/>
              </w:rPr>
              <w:fldChar w:fldCharType="separate"/>
            </w:r>
            <w:r w:rsidR="002279E1">
              <w:rPr>
                <w:noProof/>
                <w:webHidden/>
              </w:rPr>
              <w:t>4</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3" w:history="1">
            <w:r w:rsidR="004461B7" w:rsidRPr="009302C8">
              <w:rPr>
                <w:rStyle w:val="Hyperlink"/>
                <w:noProof/>
              </w:rPr>
              <w:t>3.1. Napajanje</w:t>
            </w:r>
            <w:r w:rsidR="004461B7">
              <w:rPr>
                <w:noProof/>
                <w:webHidden/>
              </w:rPr>
              <w:tab/>
            </w:r>
            <w:r>
              <w:rPr>
                <w:noProof/>
                <w:webHidden/>
              </w:rPr>
              <w:fldChar w:fldCharType="begin"/>
            </w:r>
            <w:r w:rsidR="004461B7">
              <w:rPr>
                <w:noProof/>
                <w:webHidden/>
              </w:rPr>
              <w:instrText xml:space="preserve"> PAGEREF _Toc426504663 \h </w:instrText>
            </w:r>
            <w:r>
              <w:rPr>
                <w:noProof/>
                <w:webHidden/>
              </w:rPr>
            </w:r>
            <w:r>
              <w:rPr>
                <w:noProof/>
                <w:webHidden/>
              </w:rPr>
              <w:fldChar w:fldCharType="separate"/>
            </w:r>
            <w:r w:rsidR="002279E1">
              <w:rPr>
                <w:noProof/>
                <w:webHidden/>
              </w:rPr>
              <w:t>4</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4" w:history="1">
            <w:r w:rsidR="004461B7" w:rsidRPr="009302C8">
              <w:rPr>
                <w:rStyle w:val="Hyperlink"/>
                <w:noProof/>
              </w:rPr>
              <w:t>3.2. Ugradbeni sustavi</w:t>
            </w:r>
            <w:r w:rsidR="004461B7">
              <w:rPr>
                <w:noProof/>
                <w:webHidden/>
              </w:rPr>
              <w:tab/>
            </w:r>
            <w:r>
              <w:rPr>
                <w:noProof/>
                <w:webHidden/>
              </w:rPr>
              <w:fldChar w:fldCharType="begin"/>
            </w:r>
            <w:r w:rsidR="004461B7">
              <w:rPr>
                <w:noProof/>
                <w:webHidden/>
              </w:rPr>
              <w:instrText xml:space="preserve"> PAGEREF _Toc426504664 \h </w:instrText>
            </w:r>
            <w:r>
              <w:rPr>
                <w:noProof/>
                <w:webHidden/>
              </w:rPr>
            </w:r>
            <w:r>
              <w:rPr>
                <w:noProof/>
                <w:webHidden/>
              </w:rPr>
              <w:fldChar w:fldCharType="separate"/>
            </w:r>
            <w:r w:rsidR="002279E1">
              <w:rPr>
                <w:noProof/>
                <w:webHidden/>
              </w:rPr>
              <w:t>5</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5" w:history="1">
            <w:r w:rsidR="004461B7" w:rsidRPr="009302C8">
              <w:rPr>
                <w:rStyle w:val="Hyperlink"/>
                <w:noProof/>
              </w:rPr>
              <w:t>3.3. Komunikacija</w:t>
            </w:r>
            <w:r w:rsidR="004461B7">
              <w:rPr>
                <w:noProof/>
                <w:webHidden/>
              </w:rPr>
              <w:tab/>
            </w:r>
            <w:r>
              <w:rPr>
                <w:noProof/>
                <w:webHidden/>
              </w:rPr>
              <w:fldChar w:fldCharType="begin"/>
            </w:r>
            <w:r w:rsidR="004461B7">
              <w:rPr>
                <w:noProof/>
                <w:webHidden/>
              </w:rPr>
              <w:instrText xml:space="preserve"> PAGEREF _Toc426504665 \h </w:instrText>
            </w:r>
            <w:r>
              <w:rPr>
                <w:noProof/>
                <w:webHidden/>
              </w:rPr>
            </w:r>
            <w:r>
              <w:rPr>
                <w:noProof/>
                <w:webHidden/>
              </w:rPr>
              <w:fldChar w:fldCharType="separate"/>
            </w:r>
            <w:r w:rsidR="002279E1">
              <w:rPr>
                <w:noProof/>
                <w:webHidden/>
              </w:rPr>
              <w:t>6</w:t>
            </w:r>
            <w:r>
              <w:rPr>
                <w:noProof/>
                <w:webHidden/>
              </w:rPr>
              <w:fldChar w:fldCharType="end"/>
            </w:r>
          </w:hyperlink>
        </w:p>
        <w:p w:rsidR="004461B7" w:rsidRDefault="00F15D62">
          <w:pPr>
            <w:pStyle w:val="TOC1"/>
            <w:tabs>
              <w:tab w:val="right" w:leader="dot" w:pos="9062"/>
            </w:tabs>
            <w:rPr>
              <w:rFonts w:asciiTheme="minorHAnsi" w:eastAsiaTheme="minorEastAsia" w:hAnsiTheme="minorHAnsi" w:cstheme="minorBidi"/>
              <w:noProof/>
              <w:sz w:val="22"/>
              <w:szCs w:val="22"/>
            </w:rPr>
          </w:pPr>
          <w:hyperlink w:anchor="_Toc426504666" w:history="1">
            <w:r w:rsidR="004461B7" w:rsidRPr="009302C8">
              <w:rPr>
                <w:rStyle w:val="Hyperlink"/>
                <w:noProof/>
              </w:rPr>
              <w:t>4. Programska podrška</w:t>
            </w:r>
            <w:r w:rsidR="004461B7">
              <w:rPr>
                <w:noProof/>
                <w:webHidden/>
              </w:rPr>
              <w:tab/>
            </w:r>
            <w:r>
              <w:rPr>
                <w:noProof/>
                <w:webHidden/>
              </w:rPr>
              <w:fldChar w:fldCharType="begin"/>
            </w:r>
            <w:r w:rsidR="004461B7">
              <w:rPr>
                <w:noProof/>
                <w:webHidden/>
              </w:rPr>
              <w:instrText xml:space="preserve"> PAGEREF _Toc426504666 \h </w:instrText>
            </w:r>
            <w:r>
              <w:rPr>
                <w:noProof/>
                <w:webHidden/>
              </w:rPr>
            </w:r>
            <w:r>
              <w:rPr>
                <w:noProof/>
                <w:webHidden/>
              </w:rPr>
              <w:fldChar w:fldCharType="separate"/>
            </w:r>
            <w:r w:rsidR="002279E1">
              <w:rPr>
                <w:noProof/>
                <w:webHidden/>
              </w:rPr>
              <w:t>7</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7" w:history="1">
            <w:r w:rsidR="004461B7" w:rsidRPr="009302C8">
              <w:rPr>
                <w:rStyle w:val="Hyperlink"/>
                <w:noProof/>
              </w:rPr>
              <w:t>4.1. Ulazni podatci i obrada na Raspberry Piju</w:t>
            </w:r>
            <w:r w:rsidR="004461B7">
              <w:rPr>
                <w:noProof/>
                <w:webHidden/>
              </w:rPr>
              <w:tab/>
            </w:r>
            <w:r>
              <w:rPr>
                <w:noProof/>
                <w:webHidden/>
              </w:rPr>
              <w:fldChar w:fldCharType="begin"/>
            </w:r>
            <w:r w:rsidR="004461B7">
              <w:rPr>
                <w:noProof/>
                <w:webHidden/>
              </w:rPr>
              <w:instrText xml:space="preserve"> PAGEREF _Toc426504667 \h </w:instrText>
            </w:r>
            <w:r>
              <w:rPr>
                <w:noProof/>
                <w:webHidden/>
              </w:rPr>
            </w:r>
            <w:r>
              <w:rPr>
                <w:noProof/>
                <w:webHidden/>
              </w:rPr>
              <w:fldChar w:fldCharType="separate"/>
            </w:r>
            <w:r w:rsidR="002279E1">
              <w:rPr>
                <w:noProof/>
                <w:webHidden/>
              </w:rPr>
              <w:t>7</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8" w:history="1">
            <w:r w:rsidR="004461B7" w:rsidRPr="009302C8">
              <w:rPr>
                <w:rStyle w:val="Hyperlink"/>
                <w:noProof/>
              </w:rPr>
              <w:t>4.2. Upravljanje motorima i raspodjela poslova</w:t>
            </w:r>
            <w:r w:rsidR="004461B7">
              <w:rPr>
                <w:noProof/>
                <w:webHidden/>
              </w:rPr>
              <w:tab/>
            </w:r>
            <w:r>
              <w:rPr>
                <w:noProof/>
                <w:webHidden/>
              </w:rPr>
              <w:fldChar w:fldCharType="begin"/>
            </w:r>
            <w:r w:rsidR="004461B7">
              <w:rPr>
                <w:noProof/>
                <w:webHidden/>
              </w:rPr>
              <w:instrText xml:space="preserve"> PAGEREF _Toc426504668 \h </w:instrText>
            </w:r>
            <w:r>
              <w:rPr>
                <w:noProof/>
                <w:webHidden/>
              </w:rPr>
            </w:r>
            <w:r>
              <w:rPr>
                <w:noProof/>
                <w:webHidden/>
              </w:rPr>
              <w:fldChar w:fldCharType="separate"/>
            </w:r>
            <w:r w:rsidR="002279E1">
              <w:rPr>
                <w:noProof/>
                <w:webHidden/>
              </w:rPr>
              <w:t>7</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69" w:history="1">
            <w:r w:rsidR="004461B7" w:rsidRPr="009302C8">
              <w:rPr>
                <w:rStyle w:val="Hyperlink"/>
                <w:noProof/>
              </w:rPr>
              <w:t>4.3. Prijenos videa</w:t>
            </w:r>
            <w:r w:rsidR="004461B7">
              <w:rPr>
                <w:noProof/>
                <w:webHidden/>
              </w:rPr>
              <w:tab/>
            </w:r>
            <w:r>
              <w:rPr>
                <w:noProof/>
                <w:webHidden/>
              </w:rPr>
              <w:fldChar w:fldCharType="begin"/>
            </w:r>
            <w:r w:rsidR="004461B7">
              <w:rPr>
                <w:noProof/>
                <w:webHidden/>
              </w:rPr>
              <w:instrText xml:space="preserve"> PAGEREF _Toc426504669 \h </w:instrText>
            </w:r>
            <w:r>
              <w:rPr>
                <w:noProof/>
                <w:webHidden/>
              </w:rPr>
            </w:r>
            <w:r>
              <w:rPr>
                <w:noProof/>
                <w:webHidden/>
              </w:rPr>
              <w:fldChar w:fldCharType="separate"/>
            </w:r>
            <w:r w:rsidR="002279E1">
              <w:rPr>
                <w:noProof/>
                <w:webHidden/>
              </w:rPr>
              <w:t>8</w:t>
            </w:r>
            <w:r>
              <w:rPr>
                <w:noProof/>
                <w:webHidden/>
              </w:rPr>
              <w:fldChar w:fldCharType="end"/>
            </w:r>
          </w:hyperlink>
        </w:p>
        <w:p w:rsidR="004461B7" w:rsidRDefault="00F15D62">
          <w:pPr>
            <w:pStyle w:val="TOC1"/>
            <w:tabs>
              <w:tab w:val="right" w:leader="dot" w:pos="9062"/>
            </w:tabs>
            <w:rPr>
              <w:rFonts w:asciiTheme="minorHAnsi" w:eastAsiaTheme="minorEastAsia" w:hAnsiTheme="minorHAnsi" w:cstheme="minorBidi"/>
              <w:noProof/>
              <w:sz w:val="22"/>
              <w:szCs w:val="22"/>
            </w:rPr>
          </w:pPr>
          <w:hyperlink w:anchor="_Toc426504670" w:history="1">
            <w:r w:rsidR="004461B7" w:rsidRPr="009302C8">
              <w:rPr>
                <w:rStyle w:val="Hyperlink"/>
                <w:noProof/>
              </w:rPr>
              <w:t>5. Konstrukcija</w:t>
            </w:r>
            <w:r w:rsidR="004461B7">
              <w:rPr>
                <w:noProof/>
                <w:webHidden/>
              </w:rPr>
              <w:tab/>
            </w:r>
            <w:r>
              <w:rPr>
                <w:noProof/>
                <w:webHidden/>
              </w:rPr>
              <w:fldChar w:fldCharType="begin"/>
            </w:r>
            <w:r w:rsidR="004461B7">
              <w:rPr>
                <w:noProof/>
                <w:webHidden/>
              </w:rPr>
              <w:instrText xml:space="preserve"> PAGEREF _Toc426504670 \h </w:instrText>
            </w:r>
            <w:r>
              <w:rPr>
                <w:noProof/>
                <w:webHidden/>
              </w:rPr>
            </w:r>
            <w:r>
              <w:rPr>
                <w:noProof/>
                <w:webHidden/>
              </w:rPr>
              <w:fldChar w:fldCharType="separate"/>
            </w:r>
            <w:r w:rsidR="002279E1">
              <w:rPr>
                <w:noProof/>
                <w:webHidden/>
              </w:rPr>
              <w:t>8</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71" w:history="1">
            <w:r w:rsidR="004461B7" w:rsidRPr="009302C8">
              <w:rPr>
                <w:rStyle w:val="Hyperlink"/>
                <w:noProof/>
              </w:rPr>
              <w:t>5.1. Konstrukcija glavnog trupa</w:t>
            </w:r>
            <w:r w:rsidR="004461B7">
              <w:rPr>
                <w:noProof/>
                <w:webHidden/>
              </w:rPr>
              <w:tab/>
            </w:r>
            <w:r>
              <w:rPr>
                <w:noProof/>
                <w:webHidden/>
              </w:rPr>
              <w:fldChar w:fldCharType="begin"/>
            </w:r>
            <w:r w:rsidR="004461B7">
              <w:rPr>
                <w:noProof/>
                <w:webHidden/>
              </w:rPr>
              <w:instrText xml:space="preserve"> PAGEREF _Toc426504671 \h </w:instrText>
            </w:r>
            <w:r>
              <w:rPr>
                <w:noProof/>
                <w:webHidden/>
              </w:rPr>
            </w:r>
            <w:r>
              <w:rPr>
                <w:noProof/>
                <w:webHidden/>
              </w:rPr>
              <w:fldChar w:fldCharType="separate"/>
            </w:r>
            <w:r w:rsidR="002279E1">
              <w:rPr>
                <w:noProof/>
                <w:webHidden/>
              </w:rPr>
              <w:t>8</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72" w:history="1">
            <w:r w:rsidR="004461B7" w:rsidRPr="009302C8">
              <w:rPr>
                <w:rStyle w:val="Hyperlink"/>
                <w:noProof/>
              </w:rPr>
              <w:t>5.2. Konstrukcija bočnih trupova</w:t>
            </w:r>
            <w:r w:rsidR="004461B7">
              <w:rPr>
                <w:noProof/>
                <w:webHidden/>
              </w:rPr>
              <w:tab/>
            </w:r>
            <w:r>
              <w:rPr>
                <w:noProof/>
                <w:webHidden/>
              </w:rPr>
              <w:fldChar w:fldCharType="begin"/>
            </w:r>
            <w:r w:rsidR="004461B7">
              <w:rPr>
                <w:noProof/>
                <w:webHidden/>
              </w:rPr>
              <w:instrText xml:space="preserve"> PAGEREF _Toc426504672 \h </w:instrText>
            </w:r>
            <w:r>
              <w:rPr>
                <w:noProof/>
                <w:webHidden/>
              </w:rPr>
            </w:r>
            <w:r>
              <w:rPr>
                <w:noProof/>
                <w:webHidden/>
              </w:rPr>
              <w:fldChar w:fldCharType="separate"/>
            </w:r>
            <w:r w:rsidR="002279E1">
              <w:rPr>
                <w:noProof/>
                <w:webHidden/>
              </w:rPr>
              <w:t>8</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73" w:history="1">
            <w:r w:rsidR="004461B7" w:rsidRPr="009302C8">
              <w:rPr>
                <w:rStyle w:val="Hyperlink"/>
                <w:noProof/>
              </w:rPr>
              <w:t>5.3. Postolje, utezi, stiropor</w:t>
            </w:r>
            <w:r w:rsidR="004461B7">
              <w:rPr>
                <w:noProof/>
                <w:webHidden/>
              </w:rPr>
              <w:tab/>
            </w:r>
            <w:r>
              <w:rPr>
                <w:noProof/>
                <w:webHidden/>
              </w:rPr>
              <w:fldChar w:fldCharType="begin"/>
            </w:r>
            <w:r w:rsidR="004461B7">
              <w:rPr>
                <w:noProof/>
                <w:webHidden/>
              </w:rPr>
              <w:instrText xml:space="preserve"> PAGEREF _Toc426504673 \h </w:instrText>
            </w:r>
            <w:r>
              <w:rPr>
                <w:noProof/>
                <w:webHidden/>
              </w:rPr>
            </w:r>
            <w:r>
              <w:rPr>
                <w:noProof/>
                <w:webHidden/>
              </w:rPr>
              <w:fldChar w:fldCharType="separate"/>
            </w:r>
            <w:r w:rsidR="002279E1">
              <w:rPr>
                <w:noProof/>
                <w:webHidden/>
              </w:rPr>
              <w:t>8</w:t>
            </w:r>
            <w:r>
              <w:rPr>
                <w:noProof/>
                <w:webHidden/>
              </w:rPr>
              <w:fldChar w:fldCharType="end"/>
            </w:r>
          </w:hyperlink>
        </w:p>
        <w:p w:rsidR="004461B7" w:rsidRDefault="00F15D62">
          <w:pPr>
            <w:pStyle w:val="TOC1"/>
            <w:tabs>
              <w:tab w:val="right" w:leader="dot" w:pos="9062"/>
            </w:tabs>
            <w:rPr>
              <w:rFonts w:asciiTheme="minorHAnsi" w:eastAsiaTheme="minorEastAsia" w:hAnsiTheme="minorHAnsi" w:cstheme="minorBidi"/>
              <w:noProof/>
              <w:sz w:val="22"/>
              <w:szCs w:val="22"/>
            </w:rPr>
          </w:pPr>
          <w:hyperlink w:anchor="_Toc426504674" w:history="1">
            <w:r w:rsidR="004461B7" w:rsidRPr="009302C8">
              <w:rPr>
                <w:rStyle w:val="Hyperlink"/>
                <w:noProof/>
              </w:rPr>
              <w:t>6. Ispitivanje rada ROV-a</w:t>
            </w:r>
            <w:r w:rsidR="004461B7">
              <w:rPr>
                <w:noProof/>
                <w:webHidden/>
              </w:rPr>
              <w:tab/>
            </w:r>
            <w:r>
              <w:rPr>
                <w:noProof/>
                <w:webHidden/>
              </w:rPr>
              <w:fldChar w:fldCharType="begin"/>
            </w:r>
            <w:r w:rsidR="004461B7">
              <w:rPr>
                <w:noProof/>
                <w:webHidden/>
              </w:rPr>
              <w:instrText xml:space="preserve"> PAGEREF _Toc426504674 \h </w:instrText>
            </w:r>
            <w:r>
              <w:rPr>
                <w:noProof/>
                <w:webHidden/>
              </w:rPr>
            </w:r>
            <w:r>
              <w:rPr>
                <w:noProof/>
                <w:webHidden/>
              </w:rPr>
              <w:fldChar w:fldCharType="separate"/>
            </w:r>
            <w:r w:rsidR="002279E1">
              <w:rPr>
                <w:noProof/>
                <w:webHidden/>
              </w:rPr>
              <w:t>10</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75" w:history="1">
            <w:r w:rsidR="004461B7" w:rsidRPr="009302C8">
              <w:rPr>
                <w:rStyle w:val="Hyperlink"/>
                <w:noProof/>
              </w:rPr>
              <w:t>6.1. Laboratorijsko ispitivanje</w:t>
            </w:r>
            <w:r w:rsidR="004461B7">
              <w:rPr>
                <w:noProof/>
                <w:webHidden/>
              </w:rPr>
              <w:tab/>
            </w:r>
            <w:r>
              <w:rPr>
                <w:noProof/>
                <w:webHidden/>
              </w:rPr>
              <w:fldChar w:fldCharType="begin"/>
            </w:r>
            <w:r w:rsidR="004461B7">
              <w:rPr>
                <w:noProof/>
                <w:webHidden/>
              </w:rPr>
              <w:instrText xml:space="preserve"> PAGEREF _Toc426504675 \h </w:instrText>
            </w:r>
            <w:r>
              <w:rPr>
                <w:noProof/>
                <w:webHidden/>
              </w:rPr>
            </w:r>
            <w:r>
              <w:rPr>
                <w:noProof/>
                <w:webHidden/>
              </w:rPr>
              <w:fldChar w:fldCharType="separate"/>
            </w:r>
            <w:r w:rsidR="002279E1">
              <w:rPr>
                <w:noProof/>
                <w:webHidden/>
              </w:rPr>
              <w:t>10</w:t>
            </w:r>
            <w:r>
              <w:rPr>
                <w:noProof/>
                <w:webHidden/>
              </w:rPr>
              <w:fldChar w:fldCharType="end"/>
            </w:r>
          </w:hyperlink>
        </w:p>
        <w:p w:rsidR="004461B7" w:rsidRDefault="00F15D62">
          <w:pPr>
            <w:pStyle w:val="TOC2"/>
            <w:tabs>
              <w:tab w:val="right" w:leader="dot" w:pos="9062"/>
            </w:tabs>
            <w:rPr>
              <w:rFonts w:asciiTheme="minorHAnsi" w:eastAsiaTheme="minorEastAsia" w:hAnsiTheme="minorHAnsi" w:cstheme="minorBidi"/>
              <w:noProof/>
              <w:sz w:val="22"/>
              <w:szCs w:val="22"/>
            </w:rPr>
          </w:pPr>
          <w:hyperlink w:anchor="_Toc426504676" w:history="1">
            <w:r w:rsidR="004461B7" w:rsidRPr="009302C8">
              <w:rPr>
                <w:rStyle w:val="Hyperlink"/>
                <w:noProof/>
              </w:rPr>
              <w:t>6.2. Terensko ispitivanje</w:t>
            </w:r>
            <w:r w:rsidR="004461B7">
              <w:rPr>
                <w:noProof/>
                <w:webHidden/>
              </w:rPr>
              <w:tab/>
            </w:r>
            <w:r>
              <w:rPr>
                <w:noProof/>
                <w:webHidden/>
              </w:rPr>
              <w:fldChar w:fldCharType="begin"/>
            </w:r>
            <w:r w:rsidR="004461B7">
              <w:rPr>
                <w:noProof/>
                <w:webHidden/>
              </w:rPr>
              <w:instrText xml:space="preserve"> PAGEREF _Toc426504676 \h </w:instrText>
            </w:r>
            <w:r>
              <w:rPr>
                <w:noProof/>
                <w:webHidden/>
              </w:rPr>
            </w:r>
            <w:r>
              <w:rPr>
                <w:noProof/>
                <w:webHidden/>
              </w:rPr>
              <w:fldChar w:fldCharType="separate"/>
            </w:r>
            <w:r w:rsidR="002279E1">
              <w:rPr>
                <w:noProof/>
                <w:webHidden/>
              </w:rPr>
              <w:t>10</w:t>
            </w:r>
            <w:r>
              <w:rPr>
                <w:noProof/>
                <w:webHidden/>
              </w:rPr>
              <w:fldChar w:fldCharType="end"/>
            </w:r>
          </w:hyperlink>
        </w:p>
        <w:p w:rsidR="004461B7" w:rsidRDefault="00F15D62">
          <w:pPr>
            <w:pStyle w:val="TOC1"/>
            <w:tabs>
              <w:tab w:val="right" w:leader="dot" w:pos="9062"/>
            </w:tabs>
            <w:rPr>
              <w:rFonts w:asciiTheme="minorHAnsi" w:eastAsiaTheme="minorEastAsia" w:hAnsiTheme="minorHAnsi" w:cstheme="minorBidi"/>
              <w:noProof/>
              <w:sz w:val="22"/>
              <w:szCs w:val="22"/>
            </w:rPr>
          </w:pPr>
          <w:hyperlink w:anchor="_Toc426504677" w:history="1">
            <w:r w:rsidR="004461B7" w:rsidRPr="009302C8">
              <w:rPr>
                <w:rStyle w:val="Hyperlink"/>
                <w:noProof/>
              </w:rPr>
              <w:t>7. Zaključak</w:t>
            </w:r>
            <w:r w:rsidR="004461B7">
              <w:rPr>
                <w:noProof/>
                <w:webHidden/>
              </w:rPr>
              <w:tab/>
            </w:r>
            <w:r>
              <w:rPr>
                <w:noProof/>
                <w:webHidden/>
              </w:rPr>
              <w:fldChar w:fldCharType="begin"/>
            </w:r>
            <w:r w:rsidR="004461B7">
              <w:rPr>
                <w:noProof/>
                <w:webHidden/>
              </w:rPr>
              <w:instrText xml:space="preserve"> PAGEREF _Toc426504677 \h </w:instrText>
            </w:r>
            <w:r>
              <w:rPr>
                <w:noProof/>
                <w:webHidden/>
              </w:rPr>
            </w:r>
            <w:r>
              <w:rPr>
                <w:noProof/>
                <w:webHidden/>
              </w:rPr>
              <w:fldChar w:fldCharType="separate"/>
            </w:r>
            <w:r w:rsidR="002279E1">
              <w:rPr>
                <w:noProof/>
                <w:webHidden/>
              </w:rPr>
              <w:t>10</w:t>
            </w:r>
            <w:r>
              <w:rPr>
                <w:noProof/>
                <w:webHidden/>
              </w:rPr>
              <w:fldChar w:fldCharType="end"/>
            </w:r>
          </w:hyperlink>
        </w:p>
        <w:p w:rsidR="00080941" w:rsidRDefault="00F15D62">
          <w:r>
            <w:fldChar w:fldCharType="end"/>
          </w:r>
        </w:p>
      </w:sdtContent>
    </w:sdt>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C24D70" w:rsidRDefault="00C24D70" w:rsidP="00226E95">
      <w:pPr>
        <w:jc w:val="both"/>
        <w:rPr>
          <w:b/>
        </w:rPr>
      </w:pPr>
    </w:p>
    <w:p w:rsidR="00826B1C" w:rsidRDefault="00826B1C" w:rsidP="006B1FE7">
      <w:pPr>
        <w:pStyle w:val="Heading1"/>
      </w:pPr>
    </w:p>
    <w:p w:rsidR="008C339D" w:rsidRDefault="00B35C8B" w:rsidP="006B1FE7">
      <w:pPr>
        <w:pStyle w:val="Heading1"/>
      </w:pPr>
      <w:bookmarkStart w:id="0" w:name="_Toc426504657"/>
      <w:r>
        <w:t>1. Uvod</w:t>
      </w:r>
      <w:bookmarkEnd w:id="0"/>
    </w:p>
    <w:p w:rsidR="008C339D" w:rsidRDefault="008C339D" w:rsidP="00226E95">
      <w:pPr>
        <w:jc w:val="both"/>
      </w:pPr>
    </w:p>
    <w:p w:rsidR="00B35C8B" w:rsidRDefault="008C339D" w:rsidP="00226E95">
      <w:pPr>
        <w:ind w:firstLine="708"/>
        <w:jc w:val="both"/>
      </w:pPr>
      <w:r>
        <w:t xml:space="preserve">Naziv ROV (Remotely Operated Vehicle) obuhvaća sva vozila kojima se upravlja iz daljine, iako uglavnom označava ona koja služe za podmorsko gibanje. Ovdje opisan ROV namijenjen je </w:t>
      </w:r>
      <w:r w:rsidR="00B35C8B">
        <w:t>upravo tome, kako bi</w:t>
      </w:r>
      <w:r>
        <w:t xml:space="preserve"> asis</w:t>
      </w:r>
      <w:r w:rsidR="00C636C7">
        <w:t xml:space="preserve">tirao pri </w:t>
      </w:r>
      <w:r w:rsidR="00215C79">
        <w:t>istraživanju podmorja.</w:t>
      </w:r>
      <w:r w:rsidR="003554FF">
        <w:t xml:space="preserve"> </w:t>
      </w:r>
      <w:r w:rsidR="001E03C9">
        <w:t>U izradi su se koristili jeftiniji materijali i komponente. Osnovni je koncept ROV s tri mo</w:t>
      </w:r>
      <w:r w:rsidR="00D4242B">
        <w:t>tora, od kojih dva  upravljaju brzinom</w:t>
      </w:r>
      <w:r w:rsidR="001E03C9">
        <w:t xml:space="preserve"> i smjer</w:t>
      </w:r>
      <w:r w:rsidR="00D4242B">
        <w:t>om</w:t>
      </w:r>
      <w:r w:rsidR="001E03C9">
        <w:t>, dok treći kontrolira dubinu na kojoj se ROV nalazi</w:t>
      </w:r>
      <w:r w:rsidR="00D4242B">
        <w:t>. Ideja je da se ROV-om upravlja standardnim joystickom koji ima USB priključak.</w:t>
      </w:r>
      <w:r w:rsidR="00215C79">
        <w:t xml:space="preserve"> </w:t>
      </w:r>
      <w:r w:rsidR="00D4242B">
        <w:t>Rješavajući probleme flotacije i rada motora dobiveni su obećavajući rezultati koji potiču na daljnji rad i unaprjeđivanje ovoga sustava da bi ispuniosvoju zadaću.</w:t>
      </w:r>
    </w:p>
    <w:p w:rsidR="001A5A8D" w:rsidRDefault="00B35C8B" w:rsidP="00226E95">
      <w:pPr>
        <w:jc w:val="both"/>
        <w:rPr>
          <w:b/>
        </w:rPr>
      </w:pPr>
      <w:r>
        <w:br/>
      </w:r>
    </w:p>
    <w:p w:rsidR="003554FF" w:rsidRDefault="00B35C8B" w:rsidP="00826B1C">
      <w:pPr>
        <w:pStyle w:val="Heading1"/>
      </w:pPr>
      <w:bookmarkStart w:id="1" w:name="_Toc426504658"/>
      <w:r>
        <w:t xml:space="preserve">2. </w:t>
      </w:r>
      <w:r w:rsidRPr="00826B1C">
        <w:t>Pogonsko</w:t>
      </w:r>
      <w:r>
        <w:t xml:space="preserve"> sklopovlje</w:t>
      </w:r>
      <w:bookmarkEnd w:id="1"/>
      <w:r>
        <w:t xml:space="preserve"> </w:t>
      </w:r>
    </w:p>
    <w:p w:rsidR="006B1FE7" w:rsidRDefault="006B1FE7" w:rsidP="00226E95">
      <w:pPr>
        <w:jc w:val="both"/>
        <w:rPr>
          <w:b/>
        </w:rPr>
      </w:pPr>
      <w:r>
        <w:rPr>
          <w:b/>
        </w:rPr>
        <w:tab/>
      </w:r>
    </w:p>
    <w:p w:rsidR="00E3246B" w:rsidRDefault="00E3246B" w:rsidP="006B1FE7">
      <w:pPr>
        <w:pStyle w:val="Heading2"/>
      </w:pPr>
    </w:p>
    <w:p w:rsidR="00B35C8B" w:rsidRDefault="00B35C8B" w:rsidP="006B1FE7">
      <w:pPr>
        <w:pStyle w:val="Heading2"/>
      </w:pPr>
      <w:bookmarkStart w:id="2" w:name="_Toc426504659"/>
      <w:r>
        <w:t xml:space="preserve">2.1. Motori, </w:t>
      </w:r>
      <w:r w:rsidRPr="006B1FE7">
        <w:t>prilagodba</w:t>
      </w:r>
      <w:bookmarkEnd w:id="2"/>
    </w:p>
    <w:p w:rsidR="00DB3534" w:rsidRDefault="00DB3534" w:rsidP="00226E95">
      <w:pPr>
        <w:ind w:firstLine="708"/>
        <w:jc w:val="both"/>
        <w:rPr>
          <w:b/>
        </w:rPr>
      </w:pPr>
    </w:p>
    <w:p w:rsidR="003554FF" w:rsidRDefault="003554FF" w:rsidP="002C0717">
      <w:pPr>
        <w:ind w:firstLine="708"/>
        <w:jc w:val="both"/>
        <w:rPr>
          <w:rStyle w:val="5yl5"/>
        </w:rPr>
      </w:pPr>
      <w:r>
        <w:rPr>
          <w:rStyle w:val="5yl5"/>
        </w:rPr>
        <w:t xml:space="preserve">Na podmornicu su montirani prerađeni </w:t>
      </w:r>
      <w:r w:rsidR="001844C7">
        <w:rPr>
          <w:rStyle w:val="5yl5"/>
        </w:rPr>
        <w:t>motori potopnih pumpi</w:t>
      </w:r>
      <w:r>
        <w:rPr>
          <w:rStyle w:val="5yl5"/>
        </w:rPr>
        <w:t>. Tri motora omo</w:t>
      </w:r>
      <w:r w:rsidR="00FD4381">
        <w:rPr>
          <w:rStyle w:val="5yl5"/>
        </w:rPr>
        <w:t>gućuju kretanje u smjerovima gore-dolje i naprijed-natrag. Po jedan motor sa svake stranie služi za pogon prema naprijed i za skretanje, a treći, centralni, za regulaciju dubine. Pošto motori nisu pomični skretanje se ostvaruje asimetričnim pokretanjem bočnih motora. Maksimalna brzina ROV-a u vodi je oko 1 m/s što je odgovarajuća brzina za zadatke za koje je namijenjen.</w:t>
      </w:r>
    </w:p>
    <w:p w:rsidR="00DB3534" w:rsidRPr="00B35C8B" w:rsidRDefault="003554FF" w:rsidP="00226E95">
      <w:pPr>
        <w:ind w:firstLine="708"/>
        <w:jc w:val="both"/>
        <w:rPr>
          <w:b/>
        </w:rPr>
      </w:pPr>
      <w:r>
        <w:rPr>
          <w:rStyle w:val="5yl5"/>
        </w:rPr>
        <w:t>Motori</w:t>
      </w:r>
      <w:r w:rsidR="00DB3534">
        <w:rPr>
          <w:rStyle w:val="5yl5"/>
        </w:rPr>
        <w:t xml:space="preserve"> su zahtijevali prilagodbu jer su uobičajeno dio poto</w:t>
      </w:r>
      <w:r w:rsidR="00FD4381">
        <w:rPr>
          <w:rStyle w:val="5yl5"/>
        </w:rPr>
        <w:t xml:space="preserve">pnih pumpi za vodu te nisu </w:t>
      </w:r>
      <w:r w:rsidR="00DB3534">
        <w:rPr>
          <w:rStyle w:val="5yl5"/>
        </w:rPr>
        <w:t>dizajnirani za rad pod višim tla</w:t>
      </w:r>
      <w:r w:rsidR="00753DD8">
        <w:rPr>
          <w:rStyle w:val="5yl5"/>
        </w:rPr>
        <w:t xml:space="preserve">kom od atmosferskog. Prilagođeni su </w:t>
      </w:r>
      <w:r w:rsidR="00DB3534">
        <w:rPr>
          <w:rStyle w:val="5yl5"/>
        </w:rPr>
        <w:t>ulijevanjem ulja u unutrašnjost motora</w:t>
      </w:r>
      <w:r w:rsidR="00753DD8">
        <w:rPr>
          <w:rStyle w:val="5yl5"/>
        </w:rPr>
        <w:t xml:space="preserve"> čime je</w:t>
      </w:r>
      <w:r w:rsidR="001844C7">
        <w:rPr>
          <w:rStyle w:val="5yl5"/>
        </w:rPr>
        <w:t xml:space="preserve"> </w:t>
      </w:r>
      <w:r w:rsidR="00753DD8">
        <w:rPr>
          <w:rStyle w:val="5yl5"/>
        </w:rPr>
        <w:t>izbjegnuto</w:t>
      </w:r>
      <w:r w:rsidR="001844C7">
        <w:rPr>
          <w:rStyle w:val="5yl5"/>
        </w:rPr>
        <w:t xml:space="preserve"> </w:t>
      </w:r>
      <w:r w:rsidR="00DB3534">
        <w:rPr>
          <w:rStyle w:val="5yl5"/>
        </w:rPr>
        <w:t xml:space="preserve">utiskivanje hidroizolacijskih gumica na motoru prema unutrašnjosti motora pod tlakom, što bi gušilo rad motora. </w:t>
      </w:r>
      <w:r w:rsidR="00753DD8">
        <w:rPr>
          <w:rStyle w:val="5yl5"/>
        </w:rPr>
        <w:t>P</w:t>
      </w:r>
      <w:r w:rsidR="00DB3534">
        <w:rPr>
          <w:rStyle w:val="5yl5"/>
        </w:rPr>
        <w:t xml:space="preserve">otopna pumpa nije kupljena s propelerom pa </w:t>
      </w:r>
      <w:r w:rsidR="00753DD8">
        <w:rPr>
          <w:rStyle w:val="5yl5"/>
        </w:rPr>
        <w:t xml:space="preserve">je i taj dio instaliran. </w:t>
      </w:r>
    </w:p>
    <w:p w:rsidR="00DB3534" w:rsidRDefault="00DB3534" w:rsidP="00226E95">
      <w:pPr>
        <w:ind w:firstLine="708"/>
        <w:jc w:val="both"/>
        <w:rPr>
          <w:b/>
        </w:rPr>
      </w:pPr>
    </w:p>
    <w:p w:rsidR="00E3246B" w:rsidRDefault="00E3246B" w:rsidP="006B1FE7">
      <w:pPr>
        <w:pStyle w:val="Heading2"/>
      </w:pPr>
    </w:p>
    <w:p w:rsidR="00B35C8B" w:rsidRDefault="00B35C8B" w:rsidP="006B1FE7">
      <w:pPr>
        <w:pStyle w:val="Heading2"/>
      </w:pPr>
      <w:bookmarkStart w:id="3" w:name="_Toc426504660"/>
      <w:r>
        <w:t>2.2. Upravljačka elektronika motora (ESC)</w:t>
      </w:r>
      <w:bookmarkEnd w:id="3"/>
    </w:p>
    <w:p w:rsidR="00B35C8B" w:rsidRDefault="00B35C8B" w:rsidP="00226E95">
      <w:pPr>
        <w:ind w:firstLine="708"/>
        <w:jc w:val="both"/>
        <w:rPr>
          <w:b/>
        </w:rPr>
      </w:pPr>
    </w:p>
    <w:p w:rsidR="009E5034" w:rsidRDefault="009E5034" w:rsidP="009E5034">
      <w:pPr>
        <w:pStyle w:val="NormalWeb"/>
        <w:spacing w:before="0" w:beforeAutospacing="0" w:after="0" w:afterAutospacing="0"/>
        <w:ind w:firstLine="708"/>
        <w:jc w:val="both"/>
      </w:pPr>
      <w:r>
        <w:rPr>
          <w:color w:val="000000"/>
        </w:rPr>
        <w:t>Svakim od tri motora upravlja zasebni Electronic Speed Controller (ESC). Na strani motora ESC koristi PWM za upravljanje brzinom motora, a na upravljačkoj strani referenca brzine se kodira PWM signalom frekvencije 50 Hz i vremenom trajanja impulsa između 1 ms i 2 ms. Mijenjajući širinu pulseva PWM signala, modificira se i prosječna vrijednost struje u motoru na koji se šalje taj signal, čime se mijenja i brzina okretanja motora. Primi li ESC puls od 1 ms, motor će stajati, dok u slučaju pulsa od 2 ms, motor će raditi punom snagom. Za brzinu nižu od maksimalne, ESC treba primiti signal između 1 i 2 ms. Tip ESC-a korišten za kontrolu motora inače se upotrebljava u modelima aviona i nema mogućnost obrtanja smjera motora.</w:t>
      </w:r>
    </w:p>
    <w:p w:rsidR="009E5034" w:rsidRDefault="009E5034" w:rsidP="009E5034">
      <w:pPr>
        <w:pStyle w:val="NormalWeb"/>
        <w:spacing w:before="0" w:beforeAutospacing="0" w:after="0" w:afterAutospacing="0"/>
        <w:ind w:firstLine="708"/>
        <w:jc w:val="both"/>
      </w:pPr>
      <w:r>
        <w:rPr>
          <w:color w:val="000000"/>
        </w:rPr>
        <w:t>H–most vlastite izrade isprva se činilo kao prikladnije rješenje jer omogućuje promjenu smjera, no nije izabran zbog svojih dimenzija (prostor unutra ROV-a je ograničen) i nedovoljne efikasnosti. ESC sklopovi su i prilagođeni većim strujama.</w:t>
      </w:r>
    </w:p>
    <w:p w:rsidR="00DB3534" w:rsidRDefault="00DB3534" w:rsidP="00226E95">
      <w:pPr>
        <w:ind w:firstLine="708"/>
        <w:jc w:val="both"/>
      </w:pPr>
    </w:p>
    <w:p w:rsidR="00E762BE" w:rsidRDefault="00E762BE" w:rsidP="006B1FE7">
      <w:pPr>
        <w:pStyle w:val="Heading2"/>
      </w:pPr>
    </w:p>
    <w:p w:rsidR="006E15BC" w:rsidRDefault="006E15BC" w:rsidP="009C4513">
      <w:pPr>
        <w:pStyle w:val="Heading2"/>
        <w:ind w:firstLine="0"/>
      </w:pPr>
      <w:bookmarkStart w:id="4" w:name="_Toc426504661"/>
    </w:p>
    <w:p w:rsidR="00DB3534" w:rsidRDefault="00DB3534" w:rsidP="009C4513">
      <w:pPr>
        <w:pStyle w:val="Heading2"/>
        <w:ind w:firstLine="0"/>
      </w:pPr>
      <w:r>
        <w:lastRenderedPageBreak/>
        <w:t>2.3. Relejni sklop</w:t>
      </w:r>
      <w:bookmarkEnd w:id="4"/>
    </w:p>
    <w:p w:rsidR="00DB3534" w:rsidRDefault="00DB3534" w:rsidP="00226E95">
      <w:pPr>
        <w:ind w:firstLine="708"/>
        <w:jc w:val="both"/>
        <w:rPr>
          <w:b/>
        </w:rPr>
      </w:pPr>
    </w:p>
    <w:p w:rsidR="009E5034" w:rsidRDefault="00087C61" w:rsidP="009E5034">
      <w:pPr>
        <w:pStyle w:val="NormalWeb"/>
        <w:spacing w:before="0" w:beforeAutospacing="0" w:after="0" w:afterAutospacing="0"/>
        <w:ind w:firstLine="708"/>
        <w:jc w:val="both"/>
        <w:rPr>
          <w:color w:val="000000"/>
        </w:rPr>
      </w:pPr>
      <w:r>
        <w:rPr>
          <w:noProof/>
          <w:color w:val="000000"/>
        </w:rPr>
        <w:drawing>
          <wp:anchor distT="0" distB="0" distL="114300" distR="114300" simplePos="0" relativeHeight="251660288" behindDoc="0" locked="0" layoutInCell="1" allowOverlap="1">
            <wp:simplePos x="0" y="0"/>
            <wp:positionH relativeFrom="margin">
              <wp:posOffset>52705</wp:posOffset>
            </wp:positionH>
            <wp:positionV relativeFrom="margin">
              <wp:posOffset>1500505</wp:posOffset>
            </wp:positionV>
            <wp:extent cx="5753100" cy="397192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53100" cy="3971925"/>
                    </a:xfrm>
                    <a:prstGeom prst="rect">
                      <a:avLst/>
                    </a:prstGeom>
                    <a:noFill/>
                    <a:ln w="9525">
                      <a:noFill/>
                      <a:miter lim="800000"/>
                      <a:headEnd/>
                      <a:tailEnd/>
                    </a:ln>
                  </pic:spPr>
                </pic:pic>
              </a:graphicData>
            </a:graphic>
          </wp:anchor>
        </w:drawing>
      </w:r>
      <w:r w:rsidR="009E5034">
        <w:rPr>
          <w:color w:val="000000"/>
        </w:rPr>
        <w:t xml:space="preserve">Promjena smjera postignuta je uporabom releja. Releji su postavljeni protufazno i povezani na posebne pinove na Arduinu (par releja na jedan pin). Na svaki relej u paru povezana je žica kojom dolazi PWM impuls na motor s ESC-a. Budući da su na istom pinu, svaki relej u paru aktivira se u isto vrijeme, čime se postiže obrtanje polariteta izvora koji dolazi na motor, pa se mijenja smjer njegovih okretaja. Ukupno je potrebno 6 releja za tri motora. Da bi se postigla ušteda prostora, svi su releji zalemljeni na jednu pločicu (slika 1). </w:t>
      </w:r>
    </w:p>
    <w:p w:rsidR="00C45A03" w:rsidRDefault="00F15D62" w:rsidP="009E5034">
      <w:pPr>
        <w:pStyle w:val="NormalWeb"/>
        <w:spacing w:before="0" w:beforeAutospacing="0" w:after="0" w:afterAutospacing="0"/>
        <w:ind w:firstLine="708"/>
        <w:jc w:val="both"/>
      </w:pPr>
      <w:r>
        <w:rPr>
          <w:noProof/>
        </w:rPr>
        <w:pict>
          <v:shape id="_x0000_s1031" type="#_x0000_t202" style="position:absolute;left:0;text-align:left;margin-left:108pt;margin-top:326.5pt;width:396pt;height:30.85pt;z-index:251661312" stroked="f">
            <v:textbox style="mso-next-textbox:#_x0000_s1031">
              <w:txbxContent>
                <w:p w:rsidR="002279E1" w:rsidRPr="00BA18E9" w:rsidRDefault="002279E1" w:rsidP="00C45A03">
                  <w:pPr>
                    <w:rPr>
                      <w:i/>
                    </w:rPr>
                  </w:pPr>
                  <w:r>
                    <w:rPr>
                      <w:i/>
                    </w:rPr>
                    <w:t xml:space="preserve">Slika 1. Shema tiskane pločice s relejima </w:t>
                  </w:r>
                </w:p>
              </w:txbxContent>
            </v:textbox>
          </v:shape>
        </w:pict>
      </w:r>
    </w:p>
    <w:p w:rsidR="009E5034" w:rsidRDefault="009E5034" w:rsidP="006B1FE7">
      <w:pPr>
        <w:pStyle w:val="Heading1"/>
      </w:pPr>
    </w:p>
    <w:p w:rsidR="00C45A03" w:rsidRDefault="00C45A03" w:rsidP="006B1FE7">
      <w:pPr>
        <w:pStyle w:val="Heading1"/>
      </w:pPr>
    </w:p>
    <w:p w:rsidR="007E5640" w:rsidRDefault="007E5640" w:rsidP="006B1FE7">
      <w:pPr>
        <w:pStyle w:val="Heading1"/>
      </w:pPr>
      <w:bookmarkStart w:id="5" w:name="_Toc426504662"/>
      <w:r>
        <w:t>3. Upravljački sklopovi</w:t>
      </w:r>
      <w:bookmarkEnd w:id="5"/>
    </w:p>
    <w:p w:rsidR="002C0717" w:rsidRDefault="002C0717" w:rsidP="00226E95">
      <w:pPr>
        <w:jc w:val="both"/>
        <w:rPr>
          <w:b/>
        </w:rPr>
      </w:pPr>
    </w:p>
    <w:p w:rsidR="007E5640" w:rsidRDefault="007E5640" w:rsidP="006B1FE7">
      <w:pPr>
        <w:pStyle w:val="Heading2"/>
      </w:pPr>
      <w:bookmarkStart w:id="6" w:name="_Toc426504663"/>
      <w:r>
        <w:t>3.1. Napajanje</w:t>
      </w:r>
      <w:bookmarkEnd w:id="6"/>
    </w:p>
    <w:p w:rsidR="00037524" w:rsidRDefault="00037524" w:rsidP="00226E95">
      <w:pPr>
        <w:jc w:val="both"/>
      </w:pPr>
      <w:r>
        <w:tab/>
      </w:r>
    </w:p>
    <w:p w:rsidR="00AB5A53" w:rsidRDefault="00037524" w:rsidP="00226E95">
      <w:pPr>
        <w:jc w:val="both"/>
      </w:pPr>
      <w:r>
        <w:tab/>
      </w:r>
      <w:r w:rsidR="00AB5A53">
        <w:t xml:space="preserve">ROV </w:t>
      </w:r>
      <w:r w:rsidR="006B1FE7">
        <w:t xml:space="preserve">se </w:t>
      </w:r>
      <w:r w:rsidR="00AB5A53">
        <w:t xml:space="preserve">napaja </w:t>
      </w:r>
      <w:r w:rsidR="006B1FE7">
        <w:t>iz 12-voltnog</w:t>
      </w:r>
      <w:r w:rsidR="00AB5A53">
        <w:t xml:space="preserve"> akumulator</w:t>
      </w:r>
      <w:r w:rsidR="006B1FE7">
        <w:t>a</w:t>
      </w:r>
      <w:r w:rsidR="00AB5A53">
        <w:t xml:space="preserve"> koji se nalazi u sredini glavnog trupa. ROV također ima i kabel za struju koji je izvorno trebao biti korišten za napajanje ROV-a</w:t>
      </w:r>
      <w:r w:rsidR="002D55F1">
        <w:t>,</w:t>
      </w:r>
      <w:r w:rsidR="00AB5A53">
        <w:t xml:space="preserve"> ali zbog duljine kabla (30m) dolazilo je do pada napona koji bi ograničavao rad elektroničkih komponenti. Tren</w:t>
      </w:r>
      <w:r w:rsidR="004803F5">
        <w:t xml:space="preserve">utačno strujni kabel služi </w:t>
      </w:r>
      <w:r w:rsidR="00AB5A53">
        <w:t xml:space="preserve">za punjenje akumulatora kako bi se </w:t>
      </w:r>
      <w:r w:rsidR="002D55F1">
        <w:t xml:space="preserve">punjenje obavilo bez </w:t>
      </w:r>
      <w:r w:rsidR="00AB5A53">
        <w:t>rastavljanja ROV-a.</w:t>
      </w:r>
    </w:p>
    <w:p w:rsidR="00AB5A53" w:rsidRPr="00037524" w:rsidRDefault="00AB5A53" w:rsidP="00226E95">
      <w:pPr>
        <w:jc w:val="both"/>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CB405F" w:rsidRDefault="00CB405F" w:rsidP="006B1FE7">
      <w:pPr>
        <w:pStyle w:val="Heading2"/>
      </w:pPr>
    </w:p>
    <w:p w:rsidR="00CB405F" w:rsidRDefault="00CB405F" w:rsidP="006B1FE7">
      <w:pPr>
        <w:pStyle w:val="Heading2"/>
      </w:pPr>
    </w:p>
    <w:p w:rsidR="007E5640" w:rsidRDefault="007E5640" w:rsidP="006B1FE7">
      <w:pPr>
        <w:pStyle w:val="Heading2"/>
      </w:pPr>
      <w:bookmarkStart w:id="7" w:name="_Toc426504664"/>
      <w:r>
        <w:lastRenderedPageBreak/>
        <w:t>3.2. Ugradbeni sustavi</w:t>
      </w:r>
      <w:bookmarkEnd w:id="7"/>
    </w:p>
    <w:p w:rsidR="002D55F1" w:rsidRDefault="002D55F1" w:rsidP="00226E95">
      <w:pPr>
        <w:jc w:val="both"/>
        <w:rPr>
          <w:b/>
        </w:rPr>
      </w:pPr>
    </w:p>
    <w:p w:rsidR="0010711C" w:rsidRDefault="002D55F1" w:rsidP="00226E95">
      <w:pPr>
        <w:jc w:val="both"/>
      </w:pPr>
      <w:r>
        <w:rPr>
          <w:b/>
        </w:rPr>
        <w:tab/>
      </w:r>
      <w:r>
        <w:t xml:space="preserve">Za upravljanje motorima ROV-a korišteni su Arduino Duemilanove te Raspberry Pi </w:t>
      </w:r>
      <w:r w:rsidR="004803F5">
        <w:t xml:space="preserve">model </w:t>
      </w:r>
      <w:r>
        <w:t xml:space="preserve">B. </w:t>
      </w:r>
      <w:r w:rsidR="00373104">
        <w:t xml:space="preserve">Pregledni raspored pinova korištenih na obama </w:t>
      </w:r>
      <w:r w:rsidR="00B534E9">
        <w:t>uređajima</w:t>
      </w:r>
      <w:r w:rsidR="00373104">
        <w:t xml:space="preserve"> prikazan je u tablic</w:t>
      </w:r>
      <w:r w:rsidR="00B34996">
        <w:t>ama   1  i 2</w:t>
      </w:r>
      <w:r w:rsidR="00373104">
        <w:t>.</w:t>
      </w:r>
    </w:p>
    <w:p w:rsidR="0010711C" w:rsidRDefault="0010711C" w:rsidP="00226E95">
      <w:pPr>
        <w:jc w:val="both"/>
      </w:pPr>
    </w:p>
    <w:p w:rsidR="0010711C" w:rsidRDefault="0010711C" w:rsidP="00226E95">
      <w:pPr>
        <w:jc w:val="both"/>
        <w:rPr>
          <w:b/>
        </w:rPr>
      </w:pPr>
      <w:r>
        <w:tab/>
      </w:r>
    </w:p>
    <w:p w:rsidR="002D55F1" w:rsidRDefault="00F15D62" w:rsidP="00226E95">
      <w:pPr>
        <w:jc w:val="both"/>
        <w:rPr>
          <w:b/>
        </w:rPr>
      </w:pPr>
      <w:r w:rsidRPr="00F15D62">
        <w:rPr>
          <w:noProof/>
        </w:rPr>
        <w:pict>
          <v:shape id="_x0000_s1035" type="#_x0000_t202" style="position:absolute;left:0;text-align:left;margin-left:-30.35pt;margin-top:1.3pt;width:509.75pt;height:25.5pt;z-index:251664384" filled="f" stroked="f">
            <v:textbox style="mso-next-textbox:#_x0000_s1035">
              <w:txbxContent>
                <w:p w:rsidR="002279E1" w:rsidRPr="00BA18E9" w:rsidRDefault="002279E1" w:rsidP="00B34996">
                  <w:pPr>
                    <w:jc w:val="center"/>
                    <w:rPr>
                      <w:i/>
                    </w:rPr>
                  </w:pPr>
                  <w:r>
                    <w:rPr>
                      <w:i/>
                    </w:rPr>
                    <w:t>Tablica 1. Raspored pinova na Raspberry Piju, model B</w:t>
                  </w:r>
                </w:p>
              </w:txbxContent>
            </v:textbox>
          </v:shape>
        </w:pict>
      </w:r>
      <w:r w:rsidR="002D55F1">
        <w:rPr>
          <w:b/>
        </w:rPr>
        <w:tab/>
      </w:r>
    </w:p>
    <w:p w:rsidR="001D57FB" w:rsidRDefault="007E5640" w:rsidP="00226E95">
      <w:pPr>
        <w:jc w:val="both"/>
        <w:rPr>
          <w:b/>
        </w:rPr>
      </w:pPr>
      <w:r>
        <w:rPr>
          <w:b/>
        </w:rPr>
        <w:tab/>
      </w:r>
    </w:p>
    <w:tbl>
      <w:tblPr>
        <w:tblStyle w:val="LightShading-Accent3"/>
        <w:tblpPr w:leftFromText="180" w:rightFromText="180" w:vertAnchor="page" w:horzAnchor="margin" w:tblpXSpec="center" w:tblpY="3841"/>
        <w:tblW w:w="5613" w:type="dxa"/>
        <w:tblLook w:val="04A0"/>
      </w:tblPr>
      <w:tblGrid>
        <w:gridCol w:w="2821"/>
        <w:gridCol w:w="2792"/>
      </w:tblGrid>
      <w:tr w:rsidR="00B34996" w:rsidRPr="00B34996" w:rsidTr="00B34996">
        <w:trPr>
          <w:cnfStyle w:val="100000000000"/>
          <w:trHeight w:val="317"/>
        </w:trPr>
        <w:tc>
          <w:tcPr>
            <w:cnfStyle w:val="001000000000"/>
            <w:tcW w:w="5613" w:type="dxa"/>
            <w:gridSpan w:val="2"/>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Raspberry Pi model B</w:t>
            </w:r>
          </w:p>
        </w:tc>
      </w:tr>
      <w:tr w:rsidR="00B34996" w:rsidRPr="00B34996" w:rsidTr="00B34996">
        <w:trPr>
          <w:cnfStyle w:val="000000100000"/>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ELEMENT</w:t>
            </w:r>
          </w:p>
        </w:tc>
        <w:tc>
          <w:tcPr>
            <w:tcW w:w="2792"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FUNKCIJA</w:t>
            </w:r>
          </w:p>
        </w:tc>
      </w:tr>
      <w:tr w:rsidR="00B34996" w:rsidRPr="00B34996" w:rsidTr="00B34996">
        <w:trPr>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P1 pin 19 (GPIO10)</w:t>
            </w:r>
          </w:p>
        </w:tc>
        <w:tc>
          <w:tcPr>
            <w:tcW w:w="2792"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MOSI (SPI)</w:t>
            </w:r>
          </w:p>
        </w:tc>
      </w:tr>
      <w:tr w:rsidR="00B34996" w:rsidRPr="00B34996" w:rsidTr="00B34996">
        <w:trPr>
          <w:cnfStyle w:val="000000100000"/>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P1 pin 21 (GPIO9)</w:t>
            </w:r>
          </w:p>
        </w:tc>
        <w:tc>
          <w:tcPr>
            <w:tcW w:w="2792"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MISO (SPI)</w:t>
            </w:r>
          </w:p>
        </w:tc>
      </w:tr>
      <w:tr w:rsidR="00B34996" w:rsidRPr="00B34996" w:rsidTr="00B34996">
        <w:trPr>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P1 pin 22 (GPIO25)</w:t>
            </w:r>
          </w:p>
        </w:tc>
        <w:tc>
          <w:tcPr>
            <w:tcW w:w="2792"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READY pin (SPI)</w:t>
            </w:r>
          </w:p>
        </w:tc>
      </w:tr>
      <w:tr w:rsidR="00B34996" w:rsidRPr="00B34996" w:rsidTr="00B34996">
        <w:trPr>
          <w:cnfStyle w:val="000000100000"/>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P1 pin 23 (GPIO11)</w:t>
            </w:r>
          </w:p>
        </w:tc>
        <w:tc>
          <w:tcPr>
            <w:tcW w:w="2792"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Serial Clock (SPI)</w:t>
            </w:r>
          </w:p>
        </w:tc>
      </w:tr>
      <w:tr w:rsidR="00B34996" w:rsidRPr="00B34996" w:rsidTr="00B34996">
        <w:trPr>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P1 pin 24 (GPIO8)</w:t>
            </w:r>
          </w:p>
        </w:tc>
        <w:tc>
          <w:tcPr>
            <w:tcW w:w="2792"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Slave Select (SPI)</w:t>
            </w:r>
          </w:p>
        </w:tc>
      </w:tr>
      <w:tr w:rsidR="00B34996" w:rsidRPr="00B34996" w:rsidTr="00B34996">
        <w:trPr>
          <w:cnfStyle w:val="000000100000"/>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P1 pin 25</w:t>
            </w:r>
          </w:p>
        </w:tc>
        <w:tc>
          <w:tcPr>
            <w:tcW w:w="2792"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Uzemljenje</w:t>
            </w:r>
          </w:p>
        </w:tc>
      </w:tr>
      <w:tr w:rsidR="00B34996" w:rsidRPr="00B34996" w:rsidTr="00B34996">
        <w:trPr>
          <w:trHeight w:val="317"/>
        </w:trPr>
        <w:tc>
          <w:tcPr>
            <w:cnfStyle w:val="001000000000"/>
            <w:tcW w:w="2821"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USB Port</w:t>
            </w:r>
          </w:p>
        </w:tc>
        <w:tc>
          <w:tcPr>
            <w:tcW w:w="2792"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Komunikacija s Arduinom</w:t>
            </w:r>
          </w:p>
        </w:tc>
      </w:tr>
    </w:tbl>
    <w:p w:rsidR="00317761" w:rsidRDefault="00317761" w:rsidP="006B1FE7">
      <w:pPr>
        <w:pStyle w:val="Heading2"/>
      </w:pPr>
    </w:p>
    <w:p w:rsidR="00B534E9" w:rsidRDefault="00073DE3" w:rsidP="006B1FE7">
      <w:pPr>
        <w:pStyle w:val="Heading2"/>
      </w:pPr>
      <w:r>
        <w:t xml:space="preserve"> </w:t>
      </w: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F15D62" w:rsidP="006B1FE7">
      <w:pPr>
        <w:pStyle w:val="Heading2"/>
      </w:pPr>
      <w:r w:rsidRPr="00F15D62">
        <w:rPr>
          <w:b w:val="0"/>
          <w:noProof/>
        </w:rPr>
        <w:pict>
          <v:shape id="_x0000_s1033" type="#_x0000_t202" style="position:absolute;left:0;text-align:left;margin-left:-18.35pt;margin-top:.6pt;width:509.75pt;height:37.5pt;z-index:251662336" filled="f" stroked="f">
            <v:textbox style="mso-next-textbox:#_x0000_s1033">
              <w:txbxContent>
                <w:p w:rsidR="002279E1" w:rsidRPr="00BA18E9" w:rsidRDefault="002279E1" w:rsidP="00B34996">
                  <w:pPr>
                    <w:rPr>
                      <w:i/>
                    </w:rPr>
                  </w:pPr>
                  <w:r>
                    <w:rPr>
                      <w:i/>
                    </w:rPr>
                    <w:t>Tablica 2</w:t>
                  </w:r>
                  <w:r w:rsidRPr="00BA18E9">
                    <w:rPr>
                      <w:i/>
                    </w:rPr>
                    <w:t xml:space="preserve">. </w:t>
                  </w:r>
                  <w:r>
                    <w:rPr>
                      <w:i/>
                    </w:rPr>
                    <w:t>Raspored pinova na Arduino Duemilanove. Pinovi označeni s * imaju drugu funkciju u slučaju SPI komunikacije: pin 5 je READY pin, pin 11 je MOSI, a pin 12 MISO.</w:t>
                  </w:r>
                </w:p>
                <w:p w:rsidR="002279E1" w:rsidRPr="00BA18E9" w:rsidRDefault="002279E1" w:rsidP="00B34996">
                  <w:pPr>
                    <w:rPr>
                      <w:i/>
                    </w:rPr>
                  </w:pPr>
                </w:p>
              </w:txbxContent>
            </v:textbox>
          </v:shape>
        </w:pict>
      </w:r>
    </w:p>
    <w:p w:rsidR="00B534E9" w:rsidRPr="00B34996" w:rsidRDefault="00B534E9" w:rsidP="006B1FE7">
      <w:pPr>
        <w:pStyle w:val="Heading2"/>
        <w:rPr>
          <w:color w:val="FFFFFF" w:themeColor="background1"/>
        </w:rPr>
      </w:pPr>
    </w:p>
    <w:p w:rsidR="00B534E9" w:rsidRPr="00B34996" w:rsidRDefault="00B534E9" w:rsidP="006B1FE7">
      <w:pPr>
        <w:pStyle w:val="Heading2"/>
        <w:rPr>
          <w:color w:val="FFFFFF" w:themeColor="background1"/>
        </w:rPr>
      </w:pPr>
    </w:p>
    <w:tbl>
      <w:tblPr>
        <w:tblStyle w:val="LightShading-Accent3"/>
        <w:tblpPr w:leftFromText="180" w:rightFromText="180" w:vertAnchor="text" w:horzAnchor="margin" w:tblpXSpec="center" w:tblpY="-35"/>
        <w:tblW w:w="5420" w:type="dxa"/>
        <w:tblLook w:val="04A0"/>
      </w:tblPr>
      <w:tblGrid>
        <w:gridCol w:w="2585"/>
        <w:gridCol w:w="2835"/>
      </w:tblGrid>
      <w:tr w:rsidR="00B34996" w:rsidRPr="00B34996" w:rsidTr="00B34996">
        <w:trPr>
          <w:cnfStyle w:val="100000000000"/>
          <w:trHeight w:val="317"/>
        </w:trPr>
        <w:tc>
          <w:tcPr>
            <w:cnfStyle w:val="001000000000"/>
            <w:tcW w:w="5420" w:type="dxa"/>
            <w:gridSpan w:val="2"/>
          </w:tcPr>
          <w:p w:rsidR="00B34996" w:rsidRPr="00B34996" w:rsidRDefault="00B34996" w:rsidP="00B34996">
            <w:pPr>
              <w:widowControl w:val="0"/>
              <w:jc w:val="center"/>
              <w:rPr>
                <w:rFonts w:eastAsia="SimSun"/>
                <w:color w:val="auto"/>
              </w:rPr>
            </w:pPr>
            <w:r w:rsidRPr="00B34996">
              <w:rPr>
                <w:rFonts w:eastAsia="SimSun"/>
                <w:color w:val="auto"/>
              </w:rPr>
              <w:t>Arduino Duemilanove</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ELEMENT</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FUNKCIJA</w:t>
            </w:r>
          </w:p>
        </w:tc>
      </w:tr>
      <w:tr w:rsidR="00B34996" w:rsidRPr="00073DE3" w:rsidTr="00B34996">
        <w:trPr>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4</w:t>
            </w:r>
          </w:p>
        </w:tc>
        <w:tc>
          <w:tcPr>
            <w:tcW w:w="2835"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Kontrola LED svjetla</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5*</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ESC lijevi motor</w:t>
            </w:r>
          </w:p>
        </w:tc>
      </w:tr>
      <w:tr w:rsidR="00B34996" w:rsidRPr="00073DE3" w:rsidTr="00B34996">
        <w:trPr>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6</w:t>
            </w:r>
          </w:p>
        </w:tc>
        <w:tc>
          <w:tcPr>
            <w:tcW w:w="2835"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Releji za gornji motor</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7</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Releji za lijevi motor</w:t>
            </w:r>
          </w:p>
        </w:tc>
      </w:tr>
      <w:tr w:rsidR="00B34996" w:rsidRPr="00073DE3" w:rsidTr="00B34996">
        <w:trPr>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8</w:t>
            </w:r>
          </w:p>
        </w:tc>
        <w:tc>
          <w:tcPr>
            <w:tcW w:w="2835"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Releji za desni motor</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10</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Slave Select (SPI)</w:t>
            </w:r>
          </w:p>
        </w:tc>
      </w:tr>
      <w:tr w:rsidR="00B34996" w:rsidRPr="00073DE3" w:rsidTr="00B34996">
        <w:trPr>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11*</w:t>
            </w:r>
          </w:p>
        </w:tc>
        <w:tc>
          <w:tcPr>
            <w:tcW w:w="2835"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ESC desni motor</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12*</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ESC gornji motor</w:t>
            </w:r>
          </w:p>
        </w:tc>
      </w:tr>
      <w:tr w:rsidR="00B34996" w:rsidRPr="00073DE3" w:rsidTr="00B34996">
        <w:trPr>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digitalni pin 13</w:t>
            </w:r>
          </w:p>
        </w:tc>
        <w:tc>
          <w:tcPr>
            <w:tcW w:w="2835"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Serial Clock (SPI)</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USB Port</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Komunikacija s R</w:t>
            </w:r>
            <w:r w:rsidR="00087C61" w:rsidRPr="00B34996">
              <w:rPr>
                <w:rFonts w:eastAsia="SimSun"/>
                <w:color w:val="000000" w:themeColor="text1" w:themeShade="BF"/>
              </w:rPr>
              <w:t>p</w:t>
            </w:r>
            <w:r w:rsidRPr="00B34996">
              <w:rPr>
                <w:rFonts w:eastAsia="SimSun"/>
                <w:color w:val="000000" w:themeColor="text1" w:themeShade="BF"/>
              </w:rPr>
              <w:t>i</w:t>
            </w:r>
          </w:p>
        </w:tc>
      </w:tr>
      <w:tr w:rsidR="00B34996" w:rsidRPr="00073DE3" w:rsidTr="00B34996">
        <w:trPr>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GND</w:t>
            </w:r>
          </w:p>
        </w:tc>
        <w:tc>
          <w:tcPr>
            <w:tcW w:w="2835" w:type="dxa"/>
          </w:tcPr>
          <w:p w:rsidR="00B34996" w:rsidRPr="00B34996" w:rsidRDefault="00B34996" w:rsidP="00B34996">
            <w:pPr>
              <w:widowControl w:val="0"/>
              <w:jc w:val="center"/>
              <w:cnfStyle w:val="000000000000"/>
              <w:rPr>
                <w:rFonts w:eastAsia="SimSun"/>
                <w:color w:val="000000" w:themeColor="text1" w:themeShade="BF"/>
              </w:rPr>
            </w:pPr>
            <w:r w:rsidRPr="00B34996">
              <w:rPr>
                <w:rFonts w:eastAsia="SimSun"/>
                <w:color w:val="000000" w:themeColor="text1" w:themeShade="BF"/>
              </w:rPr>
              <w:t>Uzemljenje</w:t>
            </w:r>
          </w:p>
        </w:tc>
      </w:tr>
      <w:tr w:rsidR="00B34996" w:rsidRPr="00073DE3" w:rsidTr="00B34996">
        <w:trPr>
          <w:cnfStyle w:val="000000100000"/>
          <w:trHeight w:val="317"/>
        </w:trPr>
        <w:tc>
          <w:tcPr>
            <w:cnfStyle w:val="001000000000"/>
            <w:tcW w:w="2585" w:type="dxa"/>
          </w:tcPr>
          <w:p w:rsidR="00B34996" w:rsidRPr="00B34996" w:rsidRDefault="00B34996" w:rsidP="00B34996">
            <w:pPr>
              <w:widowControl w:val="0"/>
              <w:jc w:val="center"/>
              <w:rPr>
                <w:rFonts w:eastAsia="SimSun"/>
                <w:color w:val="000000" w:themeColor="text1" w:themeShade="BF"/>
              </w:rPr>
            </w:pPr>
            <w:r w:rsidRPr="00B34996">
              <w:rPr>
                <w:rFonts w:eastAsia="SimSun"/>
                <w:color w:val="000000" w:themeColor="text1" w:themeShade="BF"/>
              </w:rPr>
              <w:t>5 V</w:t>
            </w:r>
          </w:p>
        </w:tc>
        <w:tc>
          <w:tcPr>
            <w:tcW w:w="2835" w:type="dxa"/>
          </w:tcPr>
          <w:p w:rsidR="00B34996" w:rsidRPr="00B34996" w:rsidRDefault="00B34996" w:rsidP="00B34996">
            <w:pPr>
              <w:widowControl w:val="0"/>
              <w:jc w:val="center"/>
              <w:cnfStyle w:val="000000100000"/>
              <w:rPr>
                <w:rFonts w:eastAsia="SimSun"/>
                <w:color w:val="000000" w:themeColor="text1" w:themeShade="BF"/>
              </w:rPr>
            </w:pPr>
            <w:r w:rsidRPr="00B34996">
              <w:rPr>
                <w:rFonts w:eastAsia="SimSun"/>
                <w:color w:val="000000" w:themeColor="text1" w:themeShade="BF"/>
              </w:rPr>
              <w:t>Napajanje hex invertora</w:t>
            </w:r>
          </w:p>
        </w:tc>
      </w:tr>
    </w:tbl>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6B1FE7">
      <w:pPr>
        <w:pStyle w:val="Heading2"/>
      </w:pPr>
    </w:p>
    <w:p w:rsidR="00B534E9" w:rsidRDefault="00B534E9" w:rsidP="00B534E9">
      <w:pPr>
        <w:pStyle w:val="Heading2"/>
        <w:ind w:firstLine="0"/>
      </w:pPr>
    </w:p>
    <w:p w:rsidR="007E1CEA" w:rsidRDefault="007E1CEA" w:rsidP="007E1CEA">
      <w:pPr>
        <w:pStyle w:val="Heading2"/>
        <w:ind w:firstLine="0"/>
      </w:pPr>
    </w:p>
    <w:p w:rsidR="00B34996" w:rsidRDefault="00B34996" w:rsidP="007E1CEA">
      <w:pPr>
        <w:pStyle w:val="Heading2"/>
        <w:ind w:firstLine="0"/>
      </w:pPr>
    </w:p>
    <w:p w:rsidR="00B34996" w:rsidRDefault="00B34996" w:rsidP="007E1CEA">
      <w:pPr>
        <w:pStyle w:val="Heading2"/>
        <w:ind w:firstLine="0"/>
      </w:pPr>
    </w:p>
    <w:p w:rsidR="007E5640" w:rsidRDefault="00B34996" w:rsidP="007E1CEA">
      <w:pPr>
        <w:pStyle w:val="Heading2"/>
        <w:ind w:firstLine="0"/>
      </w:pPr>
      <w:r>
        <w:br w:type="page"/>
      </w:r>
      <w:bookmarkStart w:id="8" w:name="_Toc426504665"/>
      <w:r w:rsidR="007E5640">
        <w:lastRenderedPageBreak/>
        <w:t>3.3. Komunikacija</w:t>
      </w:r>
      <w:bookmarkEnd w:id="8"/>
    </w:p>
    <w:p w:rsidR="001D57FB" w:rsidRDefault="001D57FB" w:rsidP="00226E95">
      <w:pPr>
        <w:jc w:val="both"/>
        <w:rPr>
          <w:b/>
        </w:rPr>
      </w:pPr>
    </w:p>
    <w:p w:rsidR="008F48F0" w:rsidRDefault="001D57FB" w:rsidP="002C0717">
      <w:pPr>
        <w:ind w:firstLine="420"/>
        <w:jc w:val="both"/>
      </w:pPr>
      <w:r>
        <w:rPr>
          <w:b/>
        </w:rPr>
        <w:tab/>
      </w:r>
      <w:r>
        <w:t>Za razmjenu podataka između Raspberry Pi</w:t>
      </w:r>
      <w:r w:rsidR="002C0717">
        <w:t>-</w:t>
      </w:r>
      <w:r>
        <w:t>a i Arduina implementirana su dva načina komunikacije: USB</w:t>
      </w:r>
      <w:r w:rsidR="00873782">
        <w:t xml:space="preserve"> (Universal Serial Bus)</w:t>
      </w:r>
      <w:r>
        <w:t xml:space="preserve"> </w:t>
      </w:r>
      <w:r w:rsidR="002C0717">
        <w:t>sučeljem</w:t>
      </w:r>
      <w:r>
        <w:t xml:space="preserve"> te SPI (Serial Peripheral Interface) </w:t>
      </w:r>
      <w:r w:rsidR="002C0717">
        <w:t xml:space="preserve">sučeljem. </w:t>
      </w:r>
      <w:r>
        <w:t xml:space="preserve">SPI komunikacija </w:t>
      </w:r>
      <w:r w:rsidR="002C0717">
        <w:t>u komunikacijskom kanalu definira master i slave sklopove</w:t>
      </w:r>
      <w:r>
        <w:t xml:space="preserve">. </w:t>
      </w:r>
      <w:r w:rsidR="002C0717">
        <w:t>U SPI protokolu može postojati samo jedan master sklop i to je u</w:t>
      </w:r>
      <w:r>
        <w:t xml:space="preserve"> ovom slučaju</w:t>
      </w:r>
      <w:r w:rsidR="002C0717">
        <w:t xml:space="preserve"> Raspberry Pi,</w:t>
      </w:r>
      <w:r w:rsidR="00873782">
        <w:t xml:space="preserve"> a Arduino </w:t>
      </w:r>
      <w:r w:rsidR="002C0717">
        <w:t xml:space="preserve">je slave (može ih biti i više </w:t>
      </w:r>
      <w:r w:rsidR="00873782">
        <w:t xml:space="preserve">povezanih na master). Komunikacija se odvija preko nekoliko pinova na svakoj od ploča. Preko </w:t>
      </w:r>
      <w:r w:rsidR="00FC0E2A">
        <w:t>SCLK (</w:t>
      </w:r>
      <w:r w:rsidR="008F48F0">
        <w:t>Serial</w:t>
      </w:r>
      <w:r w:rsidR="00FC0E2A">
        <w:t xml:space="preserve"> Clock) pina koji je povezan na Arduinov SCK pin, Raspberry sinkronizira komunikaciju s Arduinom, dok SS (Slave Select) određuje koji je povezani slave izabran za slanje podataka (ovdje samo jedan Ardui</w:t>
      </w:r>
      <w:r w:rsidR="008F48F0">
        <w:t>no</w:t>
      </w:r>
      <w:r w:rsidR="00FC0E2A">
        <w:t>)</w:t>
      </w:r>
      <w:r w:rsidR="008F48F0">
        <w:t>. MOSI (Master Output Slave Input) i MISO (Master Input Slave O</w:t>
      </w:r>
      <w:r w:rsidR="002C0717">
        <w:t>utput) služe za prijenos podataka</w:t>
      </w:r>
      <w:r w:rsidR="008F48F0">
        <w:t xml:space="preserve">. Osim njih, </w:t>
      </w:r>
      <w:r w:rsidR="002C0717">
        <w:t>u ovoj implementaciji je</w:t>
      </w:r>
      <w:r w:rsidR="004803F5">
        <w:t xml:space="preserve">, </w:t>
      </w:r>
      <w:r w:rsidR="00333E01">
        <w:t xml:space="preserve">zbog </w:t>
      </w:r>
      <w:r w:rsidR="004803F5">
        <w:t>raspodjele poslova na Arduinu opisane u poglavlju 4.2,</w:t>
      </w:r>
      <w:r w:rsidR="002C0717">
        <w:t xml:space="preserve"> potreban</w:t>
      </w:r>
      <w:r w:rsidR="004803F5">
        <w:t xml:space="preserve"> i</w:t>
      </w:r>
      <w:r w:rsidR="008F48F0">
        <w:t xml:space="preserve"> READY pin koji</w:t>
      </w:r>
      <w:r w:rsidR="004803F5">
        <w:t>m</w:t>
      </w:r>
      <w:r w:rsidR="008F48F0">
        <w:t xml:space="preserve"> bi Arduino </w:t>
      </w:r>
      <w:r w:rsidR="004803F5">
        <w:t>signalizirao da je spreman</w:t>
      </w:r>
      <w:r w:rsidR="008F48F0">
        <w:t xml:space="preserve"> primati podatke</w:t>
      </w:r>
      <w:r w:rsidR="004803F5">
        <w:t xml:space="preserve"> tako da </w:t>
      </w:r>
      <w:r w:rsidR="008F48F0">
        <w:t>Raspberry Pi ne bi slao podatke dok je pin ugašen. Da bi komunikacija bila uspješna, potrebno je uskladiti izlazni i ulaz</w:t>
      </w:r>
      <w:r w:rsidR="002C0717">
        <w:t>ni napon Arduina i Raspberry Pi-</w:t>
      </w:r>
      <w:r w:rsidR="008F48F0">
        <w:t>a jer ne daju isti napon na izlaznim pinovima. Primjerice, ako pinovi s Arduina šalju podatke na Raspberry Pi, potrebno je spustiti napon s 5 V na 3.3 V. To je postignuto povezivanj</w:t>
      </w:r>
      <w:r w:rsidR="002F671C">
        <w:t xml:space="preserve">em para otpornika s pinovima. Ako je slučaj obrnut (Arduino prima podatke koje Raspberry </w:t>
      </w:r>
      <w:r w:rsidR="000C3008">
        <w:t xml:space="preserve">Pi </w:t>
      </w:r>
      <w:r w:rsidR="002F671C">
        <w:t xml:space="preserve">šalje), potrebno je podići napon s 3.3 V na 5 V, što je obavljeno uporabom para </w:t>
      </w:r>
      <w:r w:rsidR="00FE75C5">
        <w:t>hex inverto</w:t>
      </w:r>
      <w:r w:rsidR="002F671C">
        <w:t xml:space="preserve">ra </w:t>
      </w:r>
      <w:r w:rsidR="00FE75C5">
        <w:t xml:space="preserve">iz serije 74xx </w:t>
      </w:r>
      <w:r w:rsidR="002F671C">
        <w:t xml:space="preserve">(da ne bi došlo do promjene podataka) koji su spojeni na napon od 5 V. </w:t>
      </w:r>
      <w:r w:rsidR="00FE75C5">
        <w:t xml:space="preserve">Shema sklopa za prilagodbu </w:t>
      </w:r>
      <w:r w:rsidR="00C24D70">
        <w:t xml:space="preserve">je prikazana na slici 2. </w:t>
      </w:r>
      <w:r w:rsidR="000C3008">
        <w:t>Spoje li se, pak, Raspberry Pi i Arduino USB priključkom, nije potrebno posebno povezivati ostale pinove, što doprinosi jednostavnosti. Međutim, takav način komunikacije onemogućuje spajanje nekoliko Arduina na Raspberry Pi</w:t>
      </w:r>
      <w:r w:rsidR="002C0717">
        <w:t xml:space="preserve"> putem iste sabirnice</w:t>
      </w:r>
      <w:r w:rsidR="000C3008">
        <w:t>.</w:t>
      </w:r>
    </w:p>
    <w:p w:rsidR="00C45A03" w:rsidRDefault="00C45A03" w:rsidP="002C0717">
      <w:pPr>
        <w:ind w:firstLine="420"/>
        <w:jc w:val="both"/>
      </w:pPr>
    </w:p>
    <w:p w:rsidR="00C45A03" w:rsidRDefault="00F15D62" w:rsidP="002C0717">
      <w:pPr>
        <w:ind w:firstLine="420"/>
        <w:jc w:val="both"/>
      </w:pPr>
      <w:r>
        <w:rPr>
          <w:noProof/>
        </w:rPr>
        <w:pict>
          <v:shape id="_x0000_s1034" type="#_x0000_t202" style="position:absolute;left:0;text-align:left;margin-left:-15.85pt;margin-top:343.5pt;width:509.75pt;height:37.5pt;z-index:251663360" filled="f" stroked="f">
            <v:textbox style="mso-next-textbox:#_x0000_s1034">
              <w:txbxContent>
                <w:p w:rsidR="002279E1" w:rsidRPr="00BA18E9" w:rsidRDefault="002279E1" w:rsidP="007E1CEA">
                  <w:pPr>
                    <w:jc w:val="center"/>
                    <w:rPr>
                      <w:i/>
                    </w:rPr>
                  </w:pPr>
                  <w:r>
                    <w:rPr>
                      <w:i/>
                    </w:rPr>
                    <w:t>Slika 2. Shema spoja Arduina i Raspberry Pija za SPI komunikaciju</w:t>
                  </w:r>
                </w:p>
              </w:txbxContent>
            </v:textbox>
          </v:shape>
        </w:pict>
      </w:r>
    </w:p>
    <w:p w:rsidR="001D57FB" w:rsidRPr="001D57FB" w:rsidRDefault="00F15D62" w:rsidP="00226E95">
      <w:pPr>
        <w:jc w:val="both"/>
      </w:pPr>
      <w:r w:rsidRPr="00F15D62">
        <w:rPr>
          <w:b/>
          <w:noProof/>
        </w:rPr>
        <w:pict>
          <v:shape id="_x0000_s1029" type="#_x0000_t202" style="position:absolute;left:0;text-align:left;margin-left:61.5pt;margin-top:333.4pt;width:396pt;height:30.85pt;z-index:251658240" stroked="f">
            <v:textbox style="mso-next-textbox:#_x0000_s1029">
              <w:txbxContent>
                <w:p w:rsidR="002279E1" w:rsidRPr="00BA18E9" w:rsidRDefault="002279E1">
                  <w:pPr>
                    <w:rPr>
                      <w:i/>
                    </w:rPr>
                  </w:pPr>
                  <w:r w:rsidRPr="00BA18E9">
                    <w:rPr>
                      <w:i/>
                    </w:rPr>
                    <w:t>Slika 2. Shema spoja Arduina i Raspberry Pija za SPI komunikaciju</w:t>
                  </w:r>
                </w:p>
              </w:txbxContent>
            </v:textbox>
          </v:shape>
        </w:pict>
      </w:r>
      <w:r w:rsidR="00212E3B">
        <w:rPr>
          <w:noProof/>
        </w:rPr>
        <w:drawing>
          <wp:anchor distT="0" distB="0" distL="114300" distR="114300" simplePos="0" relativeHeight="251657216" behindDoc="0" locked="0" layoutInCell="1" allowOverlap="1">
            <wp:simplePos x="0" y="0"/>
            <wp:positionH relativeFrom="column">
              <wp:posOffset>-228600</wp:posOffset>
            </wp:positionH>
            <wp:positionV relativeFrom="paragraph">
              <wp:posOffset>-135255</wp:posOffset>
            </wp:positionV>
            <wp:extent cx="6410325" cy="4229100"/>
            <wp:effectExtent l="19050" t="0" r="9525" b="0"/>
            <wp:wrapSquare wrapText="bothSides"/>
            <wp:docPr id="2" name="Picture 2"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
                    <pic:cNvPicPr>
                      <a:picLocks noChangeAspect="1" noChangeArrowheads="1"/>
                    </pic:cNvPicPr>
                  </pic:nvPicPr>
                  <pic:blipFill>
                    <a:blip r:embed="rId11"/>
                    <a:srcRect/>
                    <a:stretch>
                      <a:fillRect/>
                    </a:stretch>
                  </pic:blipFill>
                  <pic:spPr bwMode="auto">
                    <a:xfrm>
                      <a:off x="0" y="0"/>
                      <a:ext cx="6410325" cy="4229100"/>
                    </a:xfrm>
                    <a:prstGeom prst="rect">
                      <a:avLst/>
                    </a:prstGeom>
                    <a:noFill/>
                    <a:ln w="9525">
                      <a:noFill/>
                      <a:miter lim="800000"/>
                      <a:headEnd/>
                      <a:tailEnd/>
                    </a:ln>
                  </pic:spPr>
                </pic:pic>
              </a:graphicData>
            </a:graphic>
          </wp:anchor>
        </w:drawing>
      </w:r>
      <w:r w:rsidR="00FC0E2A">
        <w:t xml:space="preserve"> </w:t>
      </w:r>
      <w:r w:rsidR="00873782">
        <w:t xml:space="preserve">   </w:t>
      </w:r>
      <w:r w:rsidR="001D57FB">
        <w:t xml:space="preserve">  </w:t>
      </w:r>
    </w:p>
    <w:p w:rsidR="007E5640" w:rsidRDefault="007E5640" w:rsidP="006B1FE7">
      <w:pPr>
        <w:pStyle w:val="Heading1"/>
      </w:pPr>
      <w:bookmarkStart w:id="9" w:name="_Toc426504666"/>
      <w:r>
        <w:lastRenderedPageBreak/>
        <w:t>4. Programska podrška</w:t>
      </w:r>
      <w:bookmarkEnd w:id="9"/>
    </w:p>
    <w:p w:rsidR="006B1FE7" w:rsidRDefault="007E5640" w:rsidP="00226E95">
      <w:pPr>
        <w:jc w:val="both"/>
        <w:rPr>
          <w:b/>
        </w:rPr>
      </w:pPr>
      <w:r>
        <w:rPr>
          <w:b/>
        </w:rPr>
        <w:tab/>
      </w:r>
    </w:p>
    <w:p w:rsidR="007E5640" w:rsidRDefault="007E5640" w:rsidP="006B1FE7">
      <w:pPr>
        <w:pStyle w:val="Heading2"/>
      </w:pPr>
      <w:bookmarkStart w:id="10" w:name="_Toc426504667"/>
      <w:r>
        <w:t>4.1. Ulazni podatci i obrada na Raspberry Piju</w:t>
      </w:r>
      <w:bookmarkEnd w:id="10"/>
    </w:p>
    <w:p w:rsidR="00BD4813" w:rsidRDefault="00BD4813" w:rsidP="00226E95">
      <w:pPr>
        <w:jc w:val="both"/>
        <w:rPr>
          <w:b/>
        </w:rPr>
      </w:pPr>
    </w:p>
    <w:p w:rsidR="00BD4813" w:rsidRDefault="00BD4813" w:rsidP="00BD4813">
      <w:pPr>
        <w:ind w:firstLine="420"/>
        <w:jc w:val="both"/>
      </w:pPr>
      <w:r>
        <w:rPr>
          <w:b/>
        </w:rPr>
        <w:tab/>
      </w:r>
      <w:r>
        <w:t xml:space="preserve">Ulazne podatke s joysticka prima klijent na PC-u koji je napisan u Pythonu (verzija 2.7) i koristi PyGame, te ih dalje šalje na Raspberry Pi server koji je napisan u C++-u te koristi Wiring Pi za komunikaciju preko SPI-ja (Serial Peripheral Interface) i USB priključka. Nakon što primi podatke (4 decimalna broja od -1 do 1 koji pokazuju položaj </w:t>
      </w:r>
      <w:r w:rsidR="00231BA0">
        <w:t>analognih kontrola joysticka te bajt kojim se prenose dodatne informacije</w:t>
      </w:r>
      <w:r>
        <w:t xml:space="preserve">), obrađuje ih tako da dobije </w:t>
      </w:r>
      <w:r w:rsidR="00231BA0">
        <w:t>reference brzina i smjerova</w:t>
      </w:r>
      <w:r>
        <w:t xml:space="preserve"> motora koje šalje Arduinu preko SP</w:t>
      </w:r>
      <w:r w:rsidR="00231BA0">
        <w:t>I-ja ili USB priključka. Arduino</w:t>
      </w:r>
      <w:r>
        <w:t xml:space="preserve"> </w:t>
      </w:r>
      <w:r w:rsidR="00231BA0">
        <w:t>prima podatak od 4 bajta gdje</w:t>
      </w:r>
      <w:r>
        <w:t xml:space="preserve"> prva 3 označavaju </w:t>
      </w:r>
      <w:r w:rsidR="00231BA0">
        <w:t>reference brzine motora</w:t>
      </w:r>
      <w:r>
        <w:t xml:space="preserve">, a zadnji masku. Kako bi lakše raspoznali što koji podatak znači, </w:t>
      </w:r>
      <w:r w:rsidR="00BD49AB">
        <w:t xml:space="preserve">najmanje značajni </w:t>
      </w:r>
      <w:r>
        <w:t xml:space="preserve">bit motora je uvijek 0, a maske je 1. Nadalje, za </w:t>
      </w:r>
      <w:r w:rsidR="00133C36">
        <w:t xml:space="preserve">adresiranje </w:t>
      </w:r>
      <w:r>
        <w:t xml:space="preserve">motora korištena su zadnja 2 bita koji mogu biti 11 (lijevi motor), 10 (desni motor) i 01 (centralni motor koji služi za pokretanje gore ili dolje), a brzina motora (bez ta dva zadnja bita) je od 0 do 50 koja se množi sa dva kako bi se dobila </w:t>
      </w:r>
      <w:r w:rsidR="005F0EC8">
        <w:t xml:space="preserve">referenca </w:t>
      </w:r>
      <w:r>
        <w:t xml:space="preserve">od 0 do 100. Maska koja se šalje Arduinu sadrži smjerove motora (drugi bit je lijevi motor, treći desni, a prvi/gore dolje) i stanje LED svjetiljke (sedmi bit). </w:t>
      </w:r>
    </w:p>
    <w:p w:rsidR="002279E1" w:rsidRDefault="002279E1" w:rsidP="002279E1">
      <w:pPr>
        <w:jc w:val="both"/>
      </w:pPr>
    </w:p>
    <w:p w:rsidR="00BD4813" w:rsidRDefault="009C4513" w:rsidP="002279E1">
      <w:pPr>
        <w:ind w:firstLine="420"/>
        <w:jc w:val="both"/>
      </w:pPr>
      <w:r>
        <w:rPr>
          <w:i/>
        </w:rPr>
        <w:t>Tablica 3</w:t>
      </w:r>
      <w:r w:rsidR="00BD4813" w:rsidRPr="00BD4813">
        <w:rPr>
          <w:i/>
        </w:rPr>
        <w:t>. Prikaz lijevog m</w:t>
      </w:r>
      <w:r w:rsidR="0094567C">
        <w:rPr>
          <w:i/>
        </w:rPr>
        <w:t xml:space="preserve">otora u vrijeme stajanja. Svjetlije </w:t>
      </w:r>
      <w:r w:rsidR="00BD4813" w:rsidRPr="00BD4813">
        <w:rPr>
          <w:i/>
        </w:rPr>
        <w:t>ćelije prikazuje bitove koje označavaju za ko</w:t>
      </w:r>
      <w:r w:rsidR="0094567C">
        <w:rPr>
          <w:i/>
        </w:rPr>
        <w:t xml:space="preserve">ji motor je ovaj podatak, a tamnije </w:t>
      </w:r>
      <w:r w:rsidR="00BD4813" w:rsidRPr="00BD4813">
        <w:rPr>
          <w:i/>
        </w:rPr>
        <w:t>je označen konstant</w:t>
      </w:r>
      <w:r w:rsidR="0094567C">
        <w:rPr>
          <w:i/>
        </w:rPr>
        <w:t>n</w:t>
      </w:r>
      <w:r w:rsidR="00BD4813" w:rsidRPr="00BD4813">
        <w:rPr>
          <w:i/>
        </w:rPr>
        <w:t>i bit</w:t>
      </w:r>
      <w:r w:rsidR="00BD4813">
        <w:t>.</w:t>
      </w:r>
    </w:p>
    <w:tbl>
      <w:tblPr>
        <w:tblStyle w:val="TableGrid"/>
        <w:tblpPr w:leftFromText="180" w:rightFromText="180" w:vertAnchor="text" w:horzAnchor="margin" w:tblpY="44"/>
        <w:tblW w:w="0" w:type="auto"/>
        <w:tblLayout w:type="fixed"/>
        <w:tblLook w:val="0000"/>
      </w:tblPr>
      <w:tblGrid>
        <w:gridCol w:w="1108"/>
        <w:gridCol w:w="1108"/>
        <w:gridCol w:w="1108"/>
        <w:gridCol w:w="1109"/>
        <w:gridCol w:w="1109"/>
        <w:gridCol w:w="1109"/>
        <w:gridCol w:w="1109"/>
        <w:gridCol w:w="1109"/>
      </w:tblGrid>
      <w:tr w:rsidR="002279E1" w:rsidTr="002279E1">
        <w:tc>
          <w:tcPr>
            <w:tcW w:w="1108" w:type="dxa"/>
            <w:tcBorders>
              <w:top w:val="single" w:sz="4" w:space="0" w:color="auto"/>
              <w:left w:val="single" w:sz="4" w:space="0" w:color="auto"/>
              <w:bottom w:val="single" w:sz="4" w:space="0" w:color="auto"/>
            </w:tcBorders>
            <w:shd w:val="clear" w:color="auto" w:fill="E0E0E0"/>
          </w:tcPr>
          <w:p w:rsidR="002279E1" w:rsidRPr="0094567C" w:rsidRDefault="002279E1" w:rsidP="002279E1">
            <w:r w:rsidRPr="0094567C">
              <w:t>1</w:t>
            </w:r>
          </w:p>
        </w:tc>
        <w:tc>
          <w:tcPr>
            <w:tcW w:w="1108" w:type="dxa"/>
            <w:tcBorders>
              <w:top w:val="single" w:sz="4" w:space="0" w:color="auto"/>
              <w:bottom w:val="single" w:sz="4" w:space="0" w:color="auto"/>
              <w:right w:val="single" w:sz="4" w:space="0" w:color="auto"/>
            </w:tcBorders>
            <w:shd w:val="clear" w:color="auto" w:fill="E0E0E0"/>
          </w:tcPr>
          <w:p w:rsidR="002279E1" w:rsidRPr="0094567C" w:rsidRDefault="002279E1" w:rsidP="002279E1">
            <w:r w:rsidRPr="0094567C">
              <w:t>1</w:t>
            </w:r>
          </w:p>
        </w:tc>
        <w:tc>
          <w:tcPr>
            <w:tcW w:w="1108" w:type="dxa"/>
            <w:tcBorders>
              <w:left w:val="single" w:sz="4" w:space="0" w:color="auto"/>
            </w:tcBorders>
            <w:shd w:val="clear" w:color="auto" w:fill="auto"/>
          </w:tcPr>
          <w:p w:rsidR="002279E1" w:rsidRDefault="002279E1" w:rsidP="002279E1">
            <w:r>
              <w:t>0</w:t>
            </w:r>
          </w:p>
        </w:tc>
        <w:tc>
          <w:tcPr>
            <w:tcW w:w="1109" w:type="dxa"/>
            <w:shd w:val="clear" w:color="auto" w:fill="auto"/>
          </w:tcPr>
          <w:p w:rsidR="002279E1" w:rsidRDefault="002279E1" w:rsidP="002279E1">
            <w:r>
              <w:t>0</w:t>
            </w:r>
          </w:p>
        </w:tc>
        <w:tc>
          <w:tcPr>
            <w:tcW w:w="1109" w:type="dxa"/>
            <w:shd w:val="clear" w:color="auto" w:fill="auto"/>
          </w:tcPr>
          <w:p w:rsidR="002279E1" w:rsidRDefault="002279E1" w:rsidP="002279E1">
            <w:r>
              <w:t>0</w:t>
            </w:r>
          </w:p>
        </w:tc>
        <w:tc>
          <w:tcPr>
            <w:tcW w:w="1109" w:type="dxa"/>
            <w:shd w:val="clear" w:color="auto" w:fill="auto"/>
          </w:tcPr>
          <w:p w:rsidR="002279E1" w:rsidRDefault="002279E1" w:rsidP="002279E1">
            <w:r>
              <w:t>0</w:t>
            </w:r>
          </w:p>
        </w:tc>
        <w:tc>
          <w:tcPr>
            <w:tcW w:w="1109" w:type="dxa"/>
            <w:shd w:val="clear" w:color="auto" w:fill="auto"/>
          </w:tcPr>
          <w:p w:rsidR="002279E1" w:rsidRDefault="002279E1" w:rsidP="002279E1">
            <w:r>
              <w:t>0</w:t>
            </w:r>
          </w:p>
        </w:tc>
        <w:tc>
          <w:tcPr>
            <w:tcW w:w="1109" w:type="dxa"/>
            <w:shd w:val="clear" w:color="auto" w:fill="C0C0C0"/>
          </w:tcPr>
          <w:p w:rsidR="002279E1" w:rsidRDefault="002279E1" w:rsidP="002279E1">
            <w:r>
              <w:t>0</w:t>
            </w:r>
          </w:p>
        </w:tc>
      </w:tr>
    </w:tbl>
    <w:p w:rsidR="00BD4813" w:rsidRDefault="00BD4813" w:rsidP="00BD4813">
      <w:pPr>
        <w:ind w:firstLine="420"/>
        <w:jc w:val="both"/>
      </w:pPr>
    </w:p>
    <w:tbl>
      <w:tblPr>
        <w:tblStyle w:val="TableGrid"/>
        <w:tblpPr w:leftFromText="180" w:rightFromText="180" w:vertAnchor="text" w:horzAnchor="margin" w:tblpY="669"/>
        <w:tblW w:w="0" w:type="auto"/>
        <w:tblLayout w:type="fixed"/>
        <w:tblLook w:val="0000"/>
      </w:tblPr>
      <w:tblGrid>
        <w:gridCol w:w="1108"/>
        <w:gridCol w:w="1108"/>
        <w:gridCol w:w="1108"/>
        <w:gridCol w:w="1109"/>
        <w:gridCol w:w="1109"/>
        <w:gridCol w:w="1109"/>
        <w:gridCol w:w="1109"/>
        <w:gridCol w:w="1109"/>
      </w:tblGrid>
      <w:tr w:rsidR="002279E1" w:rsidTr="002279E1">
        <w:tc>
          <w:tcPr>
            <w:tcW w:w="1108" w:type="dxa"/>
            <w:shd w:val="clear" w:color="auto" w:fill="auto"/>
          </w:tcPr>
          <w:p w:rsidR="002279E1" w:rsidRDefault="002279E1" w:rsidP="002279E1">
            <w:r>
              <w:t>LED</w:t>
            </w:r>
          </w:p>
        </w:tc>
        <w:tc>
          <w:tcPr>
            <w:tcW w:w="1108" w:type="dxa"/>
            <w:shd w:val="clear" w:color="auto" w:fill="auto"/>
          </w:tcPr>
          <w:p w:rsidR="002279E1" w:rsidRDefault="002279E1" w:rsidP="002279E1"/>
        </w:tc>
        <w:tc>
          <w:tcPr>
            <w:tcW w:w="1108" w:type="dxa"/>
            <w:shd w:val="clear" w:color="auto" w:fill="auto"/>
          </w:tcPr>
          <w:p w:rsidR="002279E1" w:rsidRDefault="002279E1" w:rsidP="002279E1"/>
        </w:tc>
        <w:tc>
          <w:tcPr>
            <w:tcW w:w="1109" w:type="dxa"/>
            <w:shd w:val="clear" w:color="auto" w:fill="auto"/>
          </w:tcPr>
          <w:p w:rsidR="002279E1" w:rsidRDefault="002279E1" w:rsidP="002279E1"/>
        </w:tc>
        <w:tc>
          <w:tcPr>
            <w:tcW w:w="1109" w:type="dxa"/>
            <w:shd w:val="clear" w:color="auto" w:fill="auto"/>
          </w:tcPr>
          <w:p w:rsidR="002279E1" w:rsidRDefault="002279E1" w:rsidP="002279E1">
            <w:r>
              <w:t>D</w:t>
            </w:r>
          </w:p>
        </w:tc>
        <w:tc>
          <w:tcPr>
            <w:tcW w:w="1109" w:type="dxa"/>
            <w:shd w:val="clear" w:color="auto" w:fill="auto"/>
          </w:tcPr>
          <w:p w:rsidR="002279E1" w:rsidRDefault="002279E1" w:rsidP="002279E1">
            <w:r>
              <w:t>L</w:t>
            </w:r>
          </w:p>
        </w:tc>
        <w:tc>
          <w:tcPr>
            <w:tcW w:w="1109" w:type="dxa"/>
            <w:shd w:val="clear" w:color="auto" w:fill="auto"/>
          </w:tcPr>
          <w:p w:rsidR="002279E1" w:rsidRDefault="002279E1" w:rsidP="002279E1">
            <w:r>
              <w:t>G/D</w:t>
            </w:r>
          </w:p>
        </w:tc>
        <w:tc>
          <w:tcPr>
            <w:tcW w:w="1109" w:type="dxa"/>
            <w:shd w:val="clear" w:color="auto" w:fill="C0C0C0"/>
          </w:tcPr>
          <w:p w:rsidR="002279E1" w:rsidRDefault="002279E1" w:rsidP="002279E1">
            <w:r>
              <w:t>1</w:t>
            </w:r>
          </w:p>
        </w:tc>
      </w:tr>
    </w:tbl>
    <w:p w:rsidR="00BD4813" w:rsidRPr="00BD4813" w:rsidRDefault="009C4513" w:rsidP="00BD4813">
      <w:pPr>
        <w:ind w:firstLine="420"/>
        <w:jc w:val="both"/>
        <w:rPr>
          <w:i/>
        </w:rPr>
      </w:pPr>
      <w:r>
        <w:rPr>
          <w:i/>
        </w:rPr>
        <w:t>Tablica 4</w:t>
      </w:r>
      <w:r w:rsidR="00BD4813" w:rsidRPr="00BD4813">
        <w:rPr>
          <w:i/>
        </w:rPr>
        <w:t>. Prikaz maske koja se šalje Arduinu. LED pokazuje da li je upaljena ili ugašena, dok D, L i G/D pokazuju smjer desnog, lijevog ili motora koji ide gore/dolje.</w:t>
      </w:r>
    </w:p>
    <w:p w:rsidR="00BD4813" w:rsidRPr="00BD4813" w:rsidRDefault="00BD4813" w:rsidP="00226E95">
      <w:pPr>
        <w:jc w:val="both"/>
        <w:rPr>
          <w:b/>
          <w:i/>
        </w:rPr>
      </w:pPr>
    </w:p>
    <w:p w:rsidR="00BD4813" w:rsidRDefault="00BD4813" w:rsidP="00226E95">
      <w:pPr>
        <w:jc w:val="both"/>
        <w:rPr>
          <w:b/>
        </w:rPr>
      </w:pPr>
    </w:p>
    <w:p w:rsidR="007E5640" w:rsidRDefault="007E5640" w:rsidP="006B1FE7">
      <w:pPr>
        <w:pStyle w:val="Heading2"/>
      </w:pPr>
      <w:bookmarkStart w:id="11" w:name="_Toc426504668"/>
      <w:r>
        <w:t>4.2. Upravljanje motorima i raspodjela poslova</w:t>
      </w:r>
      <w:bookmarkEnd w:id="11"/>
    </w:p>
    <w:p w:rsidR="000571FD" w:rsidRDefault="000571FD" w:rsidP="00226E95">
      <w:pPr>
        <w:jc w:val="both"/>
        <w:rPr>
          <w:b/>
        </w:rPr>
      </w:pPr>
      <w:r>
        <w:rPr>
          <w:b/>
        </w:rPr>
        <w:tab/>
      </w:r>
    </w:p>
    <w:p w:rsidR="009E5034" w:rsidRDefault="00894058" w:rsidP="009E5034">
      <w:pPr>
        <w:pStyle w:val="NormalWeb"/>
        <w:spacing w:before="0" w:beforeAutospacing="0" w:after="0" w:afterAutospacing="0"/>
        <w:jc w:val="both"/>
      </w:pPr>
      <w:r w:rsidRPr="00F15D62">
        <w:rPr>
          <w:b/>
          <w:noProof/>
        </w:rPr>
        <w:pict>
          <v:shape id="_x0000_s1042" type="#_x0000_t202" style="position:absolute;left:0;text-align:left;margin-left:-26.35pt;margin-top:294.45pt;width:509.75pt;height:37.5pt;z-index:251680768" filled="f" stroked="f">
            <v:textbox style="mso-next-textbox:#_x0000_s1042">
              <w:txbxContent>
                <w:p w:rsidR="002279E1" w:rsidRPr="00BA18E9" w:rsidRDefault="002279E1" w:rsidP="00091782">
                  <w:pPr>
                    <w:jc w:val="center"/>
                    <w:rPr>
                      <w:i/>
                    </w:rPr>
                  </w:pPr>
                  <w:r>
                    <w:rPr>
                      <w:i/>
                    </w:rPr>
                    <w:t xml:space="preserve">Slika 3. Prikaz signala ESC-a za dva motora dobiven digitalnim osciloskopom </w:t>
                  </w:r>
                </w:p>
              </w:txbxContent>
            </v:textbox>
          </v:shape>
        </w:pict>
      </w:r>
      <w:r>
        <w:rPr>
          <w:b/>
          <w:noProof/>
        </w:rPr>
        <w:drawing>
          <wp:anchor distT="0" distB="0" distL="114300" distR="114300" simplePos="0" relativeHeight="251679744" behindDoc="0" locked="0" layoutInCell="1" allowOverlap="1">
            <wp:simplePos x="0" y="0"/>
            <wp:positionH relativeFrom="column">
              <wp:posOffset>52705</wp:posOffset>
            </wp:positionH>
            <wp:positionV relativeFrom="paragraph">
              <wp:posOffset>2682240</wp:posOffset>
            </wp:positionV>
            <wp:extent cx="5648325" cy="1214120"/>
            <wp:effectExtent l="19050" t="0" r="9525" b="0"/>
            <wp:wrapSquare wrapText="bothSides"/>
            <wp:docPr id="37" name="Picture 37" descr="C:\Documents and Settings\s3\Local Settings\Temporary Internet Files\Content.Word\2015_08_04_0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s3\Local Settings\Temporary Internet Files\Content.Word\2015_08_04_004.bmp"/>
                    <pic:cNvPicPr>
                      <a:picLocks noChangeAspect="1" noChangeArrowheads="1"/>
                    </pic:cNvPicPr>
                  </pic:nvPicPr>
                  <pic:blipFill>
                    <a:blip r:embed="rId12"/>
                    <a:srcRect/>
                    <a:stretch>
                      <a:fillRect/>
                    </a:stretch>
                  </pic:blipFill>
                  <pic:spPr bwMode="auto">
                    <a:xfrm>
                      <a:off x="0" y="0"/>
                      <a:ext cx="5648325" cy="1214120"/>
                    </a:xfrm>
                    <a:prstGeom prst="rect">
                      <a:avLst/>
                    </a:prstGeom>
                    <a:noFill/>
                    <a:ln w="9525">
                      <a:noFill/>
                      <a:miter lim="800000"/>
                      <a:headEnd/>
                      <a:tailEnd/>
                    </a:ln>
                  </pic:spPr>
                </pic:pic>
              </a:graphicData>
            </a:graphic>
          </wp:anchor>
        </w:drawing>
      </w:r>
      <w:r w:rsidR="000571FD">
        <w:rPr>
          <w:b/>
        </w:rPr>
        <w:tab/>
      </w:r>
      <w:r w:rsidR="009E5034">
        <w:rPr>
          <w:color w:val="000000"/>
        </w:rPr>
        <w:t>Nakon što Raspberry Pi pošalje podatke s joysticka na Arduino jednim od dva tipa komunikacije (SPI ili preko USB priključka), Arduino te podatke šalje ESC-u kao impulse određenog trajanja.</w:t>
      </w:r>
      <w:r w:rsidR="009E5034">
        <w:rPr>
          <w:b/>
          <w:bCs/>
          <w:color w:val="000000"/>
        </w:rPr>
        <w:t xml:space="preserve"> </w:t>
      </w:r>
      <w:r w:rsidR="009E5034">
        <w:rPr>
          <w:color w:val="000000"/>
        </w:rPr>
        <w:t> Brzina vrtnje motora je kodirana PWM modulacijom koja se šalje na ESC. Posebnim bitovima aktiviraju se releji kojima se preklapa polarizacija motora. Program kojim Arduino kontrolira ESC napisan je u Arduino IDE-u (verzija 1.05.). Da bi funkcionirao, ESC mora primiti impulse u trajanju 1 – 2 ms u intervalu od 20 ms (uključujući impulse). Budući da jedan Arduino kontrolira sva tri ESC-a, bilo je potrebno u programu riješiti problem slanja impulsa na ESC-e u danom intervalu Da bi postigli željene rezultate, Arduino je programiran da šalje impuls u traženom trajanju jedan za drugim na različite ESC-e uz minimalno vrijeme između impulsa od 3 ms</w:t>
      </w:r>
      <w:r w:rsidR="00091782">
        <w:rPr>
          <w:color w:val="000000"/>
        </w:rPr>
        <w:t xml:space="preserve"> (slika 3)</w:t>
      </w:r>
      <w:r w:rsidR="009E5034">
        <w:rPr>
          <w:color w:val="000000"/>
        </w:rPr>
        <w:t>. Tijekom tog vremena onemogućeno je primanje podataka s Rapberry Pija da bi se spriječilo izvršavanje prekidnog potprograma za vrijeme slanja impulsa na ESC-e što bi poremetilo potrebni interval. Umjesto toga, podatci se primaju tijekom 5 ms na kraju intervala. Signalizacija spremnosti Arduina na primanje podataka ostvaruje se aktiviranjem READY pina na Arduinu, što je nestandardno za SPI komunikaciju, ali potrebno da se izbjegne izvršavanje prekidnog potprograma.</w:t>
      </w:r>
    </w:p>
    <w:p w:rsidR="007E5640" w:rsidRDefault="007E5640" w:rsidP="00091782">
      <w:pPr>
        <w:pStyle w:val="Heading2"/>
        <w:ind w:firstLine="0"/>
      </w:pPr>
      <w:bookmarkStart w:id="12" w:name="_Toc426504669"/>
      <w:r>
        <w:lastRenderedPageBreak/>
        <w:t>4.3. Prijenos videa</w:t>
      </w:r>
      <w:bookmarkEnd w:id="12"/>
    </w:p>
    <w:p w:rsidR="00BD4813" w:rsidRDefault="00BD4813" w:rsidP="00226E95">
      <w:pPr>
        <w:jc w:val="both"/>
        <w:rPr>
          <w:b/>
        </w:rPr>
      </w:pPr>
    </w:p>
    <w:p w:rsidR="00BD4813" w:rsidRDefault="00BD4813" w:rsidP="00BD4813">
      <w:pPr>
        <w:ind w:firstLine="420"/>
        <w:jc w:val="both"/>
      </w:pPr>
      <w:r>
        <w:t>ROV koristi dvije kamere: web kamera koja služi za orijentaciju i m</w:t>
      </w:r>
      <w:r w:rsidR="00060B5B">
        <w:t>anje je kvalitete (</w:t>
      </w:r>
      <w:r>
        <w:t xml:space="preserve">brzina </w:t>
      </w:r>
      <w:r w:rsidR="00060B5B">
        <w:t>je prioritet</w:t>
      </w:r>
      <w:r>
        <w:t>) te običnu kameru koja služi za istraživanje i veće je kvalitete (kvaliteta je prioritet). Važni faktori u web kameri su rezolucija, izlazni format i koliko posto CP</w:t>
      </w:r>
      <w:r w:rsidR="00DE5649">
        <w:t>U-a koristi za vrijeme snimanja. K</w:t>
      </w:r>
      <w:r>
        <w:t>orištena kamera šalje video od 320x240 u</w:t>
      </w:r>
      <w:r w:rsidR="00DE5649">
        <w:t xml:space="preserve"> </w:t>
      </w:r>
      <w:r w:rsidR="00060B5B">
        <w:t>sažima</w:t>
      </w:r>
      <w:r w:rsidR="00DE5649">
        <w:t>nom mjpeg formatu pa Raspberry Pi</w:t>
      </w:r>
      <w:r>
        <w:t xml:space="preserve"> ne mora </w:t>
      </w:r>
      <w:r w:rsidR="00DE5649">
        <w:t xml:space="preserve">dodatno </w:t>
      </w:r>
      <w:r>
        <w:t xml:space="preserve">sažimati i koristi manje mreže za streamanje, a korištenje CPU-a je otprilike 80%. Prijenos s web kamere šalje se u </w:t>
      </w:r>
      <w:r w:rsidR="00060B5B">
        <w:t>stvarnom</w:t>
      </w:r>
      <w:r>
        <w:t xml:space="preserve"> vremenu s Raspberry Pija koristeći ffmpeg (za snimanje) i netcat (za prijenos preko TCP protokola) na mrežu gdje klijent sluša koristeći netcat (za dobivanje podataka preko TCP protokola) i ffplay (za prikaz izlaza s kamere).</w:t>
      </w:r>
    </w:p>
    <w:p w:rsidR="00BD4813" w:rsidRDefault="00BD4813" w:rsidP="00226E95">
      <w:pPr>
        <w:jc w:val="both"/>
        <w:rPr>
          <w:b/>
        </w:rPr>
      </w:pPr>
    </w:p>
    <w:p w:rsidR="006B1FE7" w:rsidRDefault="007E5640" w:rsidP="006B1FE7">
      <w:pPr>
        <w:pStyle w:val="Heading1"/>
      </w:pPr>
      <w:bookmarkStart w:id="13" w:name="_Toc426504670"/>
      <w:r>
        <w:t>5. Konstrukcija</w:t>
      </w:r>
      <w:bookmarkEnd w:id="13"/>
    </w:p>
    <w:p w:rsidR="006B1FE7" w:rsidRPr="006B1FE7" w:rsidRDefault="006B1FE7" w:rsidP="006B1FE7"/>
    <w:p w:rsidR="0094567C" w:rsidRDefault="007E5640" w:rsidP="006B1FE7">
      <w:pPr>
        <w:pStyle w:val="Heading2"/>
      </w:pPr>
      <w:bookmarkStart w:id="14" w:name="_Toc426504671"/>
      <w:r>
        <w:t>5.1. Konstrukcija glavnog trupa</w:t>
      </w:r>
      <w:bookmarkEnd w:id="14"/>
    </w:p>
    <w:p w:rsidR="0094567C" w:rsidRDefault="0094567C" w:rsidP="00226E95">
      <w:pPr>
        <w:jc w:val="both"/>
        <w:rPr>
          <w:b/>
        </w:rPr>
      </w:pPr>
    </w:p>
    <w:p w:rsidR="00956DD4" w:rsidRPr="0094567C" w:rsidRDefault="0094567C" w:rsidP="00226E95">
      <w:pPr>
        <w:jc w:val="both"/>
      </w:pPr>
      <w:r>
        <w:rPr>
          <w:b/>
        </w:rPr>
        <w:tab/>
      </w:r>
      <w:r w:rsidR="00956DD4">
        <w:t>Glavni je trup sastavljen od komada pleksiglasa u obliku cilindra s poklopcima od istog materijala između kojih je gumena brtva za izolaciju od vode. Također, s vanjske strane cilindra pričvršćeno je šest metalnih šipki s navojima koje omogućavaju učvršći</w:t>
      </w:r>
      <w:r w:rsidR="00DE5649">
        <w:t>vanje poklopaca cilindra kontra</w:t>
      </w:r>
      <w:r w:rsidR="00956DD4">
        <w:t xml:space="preserve">maticama. Na gornje je dvije šipke instaliran motor za regulaciju dubine </w:t>
      </w:r>
      <w:r w:rsidR="00956DD4" w:rsidRPr="00A22866">
        <w:t>dok je na donje dvije instaliran uteg za balansiranje ROV-a</w:t>
      </w:r>
      <w:r w:rsidR="00956DD4">
        <w:t>. Donje dvije šipke također služe za spajanje glavnog trupa s postoljem (</w:t>
      </w:r>
      <w:r w:rsidR="006E15BC">
        <w:t>slika 4</w:t>
      </w:r>
      <w:r w:rsidR="00CB405F">
        <w:t>.)</w:t>
      </w:r>
    </w:p>
    <w:p w:rsidR="0094567C" w:rsidRPr="0094567C" w:rsidRDefault="0094567C" w:rsidP="00226E95">
      <w:pPr>
        <w:jc w:val="both"/>
      </w:pPr>
    </w:p>
    <w:p w:rsidR="007E5640" w:rsidRDefault="007E5640" w:rsidP="006B1FE7">
      <w:pPr>
        <w:pStyle w:val="Heading2"/>
      </w:pPr>
      <w:bookmarkStart w:id="15" w:name="_Toc426504672"/>
      <w:r>
        <w:t>5.2. Konstrukcija bočnih trupova</w:t>
      </w:r>
      <w:bookmarkEnd w:id="15"/>
      <w:r>
        <w:t xml:space="preserve"> </w:t>
      </w:r>
    </w:p>
    <w:p w:rsidR="00956DD4" w:rsidRDefault="00956DD4" w:rsidP="00226E95">
      <w:pPr>
        <w:jc w:val="both"/>
        <w:rPr>
          <w:b/>
        </w:rPr>
      </w:pPr>
      <w:r>
        <w:rPr>
          <w:b/>
        </w:rPr>
        <w:tab/>
      </w:r>
    </w:p>
    <w:p w:rsidR="00956DD4" w:rsidRPr="00956DD4" w:rsidRDefault="00956DD4" w:rsidP="00226E95">
      <w:pPr>
        <w:jc w:val="both"/>
      </w:pPr>
      <w:r>
        <w:rPr>
          <w:b/>
        </w:rPr>
        <w:tab/>
      </w:r>
      <w:r>
        <w:t xml:space="preserve">Dva identična bočna trupa drže po jedan motor za pogon i regulaciju skretanja. </w:t>
      </w:r>
      <w:r w:rsidR="00D34A55">
        <w:t>Pričvršćeni su za postolje identičnim</w:t>
      </w:r>
      <w:r>
        <w:t xml:space="preserve"> šipkama s navojima kao i glavni trup</w:t>
      </w:r>
      <w:r w:rsidR="006558F4">
        <w:t xml:space="preserve"> te su učvršćeni </w:t>
      </w:r>
      <w:r w:rsidR="00D34A55">
        <w:t xml:space="preserve"> kontra maticama. Bočni je trup plastični valjak u kojem su tokarskim strojem izbušene praznine za motor sa zadnje strane te LED diode sprijeda. Također, sa prednje strane tiskana pločica sa LED diodama je zaštićena pločicom prozirnog pleksiglasa koja je za plastiku motora zabrtvljena gumom. Sa straž</w:t>
      </w:r>
      <w:r w:rsidR="006558F4">
        <w:t>nje je strane na motoru ugrađena i zaštita</w:t>
      </w:r>
      <w:r w:rsidR="00D34A55">
        <w:t xml:space="preserve"> za motor koji sprječava uplitanje predmeta </w:t>
      </w:r>
      <w:r w:rsidR="00DE5649">
        <w:t xml:space="preserve">(posebno kablova) </w:t>
      </w:r>
      <w:r w:rsidR="00D34A55">
        <w:t>u lopatice motora.</w:t>
      </w:r>
    </w:p>
    <w:p w:rsidR="00BA18E9" w:rsidRDefault="00956DD4" w:rsidP="00BA18E9">
      <w:pPr>
        <w:jc w:val="both"/>
        <w:rPr>
          <w:b/>
        </w:rPr>
      </w:pPr>
      <w:r>
        <w:rPr>
          <w:b/>
        </w:rPr>
        <w:tab/>
      </w:r>
    </w:p>
    <w:p w:rsidR="007E5640" w:rsidRDefault="007E5640" w:rsidP="006B1FE7">
      <w:pPr>
        <w:pStyle w:val="Heading2"/>
      </w:pPr>
      <w:bookmarkStart w:id="16" w:name="_Toc426504673"/>
      <w:r>
        <w:t>5.3. Postolje, utezi, stiropor</w:t>
      </w:r>
      <w:bookmarkEnd w:id="16"/>
      <w:r w:rsidR="002A3728">
        <w:t xml:space="preserve"> </w:t>
      </w:r>
    </w:p>
    <w:p w:rsidR="002A3728" w:rsidRDefault="002A3728" w:rsidP="00226E95">
      <w:pPr>
        <w:jc w:val="both"/>
        <w:rPr>
          <w:b/>
        </w:rPr>
      </w:pPr>
    </w:p>
    <w:p w:rsidR="00183222" w:rsidRPr="00A22866" w:rsidRDefault="002A3728" w:rsidP="00226E95">
      <w:pPr>
        <w:jc w:val="both"/>
      </w:pPr>
      <w:r>
        <w:rPr>
          <w:b/>
        </w:rPr>
        <w:tab/>
      </w:r>
      <w:r>
        <w:t>Postolje ROV-a je sastavljeno od šipki s navojima koje povezuju četvrtaste cijevi u smislenu konstrukciju (</w:t>
      </w:r>
      <w:r w:rsidR="006E15BC">
        <w:t>slika 5</w:t>
      </w:r>
      <w:r w:rsidR="00C867B3">
        <w:t>.</w:t>
      </w:r>
      <w:r>
        <w:t xml:space="preserve">). Postolje ROV-a je poveznica između glavnog i dvaju </w:t>
      </w:r>
      <w:r w:rsidR="00A00892">
        <w:t xml:space="preserve">bočnih trupova te osim toga služi kao uteg za kontriranje uzgona morske vode pošto sâmo postolje teži </w:t>
      </w:r>
      <w:r w:rsidR="00807A35">
        <w:t xml:space="preserve">oko </w:t>
      </w:r>
      <w:r w:rsidR="00A00892">
        <w:t xml:space="preserve">jednu petinu cijelog ROV-a. Gustoća cijelog ROV-a podešena </w:t>
      </w:r>
      <w:r w:rsidR="00F85F33">
        <w:t xml:space="preserve">je </w:t>
      </w:r>
      <w:r w:rsidR="00A00892">
        <w:t>utezima s donje strane i oblikovanim komadom stiropora s gornje strane</w:t>
      </w:r>
      <w:r w:rsidR="00F85F33">
        <w:t xml:space="preserve"> tako da </w:t>
      </w:r>
      <w:r w:rsidR="00F85F33" w:rsidRPr="00A22866">
        <w:t>bude jednaka gustoći vode</w:t>
      </w:r>
      <w:r w:rsidR="00FD4381" w:rsidRPr="00A22866">
        <w:t>. Time se postiže neutralna flotacija ROV-a u vodi</w:t>
      </w:r>
      <w:r w:rsidR="009C46E0" w:rsidRPr="00A22866">
        <w:t xml:space="preserve"> kako centralni motor ne bi morao konstanto raditi održavajući dubinu.</w:t>
      </w:r>
      <w:r w:rsidR="00F85F33" w:rsidRPr="00A22866">
        <w:t xml:space="preserve"> </w:t>
      </w:r>
      <w:r w:rsidR="00A22866" w:rsidRPr="00A22866">
        <w:t>Ranije spomenuti donji uteg je montiran na pom</w:t>
      </w:r>
      <w:r w:rsidR="00A00892" w:rsidRPr="00A22866">
        <w:t>i</w:t>
      </w:r>
      <w:r w:rsidR="00A22866" w:rsidRPr="00A22866">
        <w:t>čno postolje od pleksiglasa koje</w:t>
      </w:r>
      <w:r w:rsidR="00A00892" w:rsidRPr="00A22866">
        <w:t xml:space="preserve"> je pričvršćen</w:t>
      </w:r>
      <w:r w:rsidR="00A22866" w:rsidRPr="00A22866">
        <w:t>o</w:t>
      </w:r>
      <w:r w:rsidR="00A00892" w:rsidRPr="00A22866">
        <w:t xml:space="preserve"> na šipke oko glavnog trupa</w:t>
      </w:r>
      <w:r w:rsidR="00183222" w:rsidRPr="00A22866">
        <w:t>. To omogućuje podešavanje ravnoteže ROV-a u vodi. Stiropor na vrhu ROV-a</w:t>
      </w:r>
      <w:r w:rsidR="00CC6C07" w:rsidRPr="00A22866">
        <w:t>,</w:t>
      </w:r>
      <w:r w:rsidR="00183222" w:rsidRPr="00A22866">
        <w:t xml:space="preserve"> osim što izjednačuje gus</w:t>
      </w:r>
      <w:r w:rsidR="00CC6C07" w:rsidRPr="00A22866">
        <w:t>toću ROV-a, daje određen stupanj hidrodinamičnosti. Na gornjoj je strani stiropora instalirana posudica u koju se po potrebi dodaje ili oduzima olovo kako bi se precizno podesila gustoća ROV-a.</w:t>
      </w:r>
    </w:p>
    <w:p w:rsidR="00CC6C07" w:rsidRPr="00A22866" w:rsidRDefault="00CC6C07" w:rsidP="00226E95">
      <w:pPr>
        <w:jc w:val="both"/>
      </w:pPr>
    </w:p>
    <w:p w:rsidR="00C867B3" w:rsidRDefault="009151D4" w:rsidP="006B1FE7">
      <w:pPr>
        <w:pStyle w:val="Heading1"/>
      </w:pPr>
      <w:r>
        <w:rPr>
          <w:noProof/>
        </w:rPr>
        <w:lastRenderedPageBreak/>
        <w:drawing>
          <wp:anchor distT="0" distB="0" distL="114300" distR="114300" simplePos="0" relativeHeight="251671552" behindDoc="0" locked="0" layoutInCell="1" allowOverlap="1">
            <wp:simplePos x="0" y="0"/>
            <wp:positionH relativeFrom="column">
              <wp:posOffset>633730</wp:posOffset>
            </wp:positionH>
            <wp:positionV relativeFrom="paragraph">
              <wp:posOffset>-242570</wp:posOffset>
            </wp:positionV>
            <wp:extent cx="4219575" cy="3905250"/>
            <wp:effectExtent l="19050" t="0" r="9525" b="0"/>
            <wp:wrapSquare wrapText="bothSides"/>
            <wp:docPr id="8" name="Picture 12" descr="D:\IMG_4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G_4230.JPG"/>
                    <pic:cNvPicPr>
                      <a:picLocks noChangeAspect="1" noChangeArrowheads="1"/>
                    </pic:cNvPicPr>
                  </pic:nvPicPr>
                  <pic:blipFill>
                    <a:blip r:embed="rId13" cstate="print"/>
                    <a:srcRect/>
                    <a:stretch>
                      <a:fillRect/>
                    </a:stretch>
                  </pic:blipFill>
                  <pic:spPr bwMode="auto">
                    <a:xfrm>
                      <a:off x="0" y="0"/>
                      <a:ext cx="4219575" cy="3905250"/>
                    </a:xfrm>
                    <a:prstGeom prst="rect">
                      <a:avLst/>
                    </a:prstGeom>
                    <a:noFill/>
                    <a:ln w="9525">
                      <a:noFill/>
                      <a:miter lim="800000"/>
                      <a:headEnd/>
                      <a:tailEnd/>
                    </a:ln>
                  </pic:spPr>
                </pic:pic>
              </a:graphicData>
            </a:graphic>
          </wp:anchor>
        </w:drawing>
      </w:r>
    </w:p>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Pr="00C867B3" w:rsidRDefault="00C867B3" w:rsidP="00C867B3"/>
    <w:p w:rsidR="00C867B3" w:rsidRDefault="00C867B3" w:rsidP="006B1FE7">
      <w:pPr>
        <w:pStyle w:val="Heading1"/>
      </w:pPr>
    </w:p>
    <w:p w:rsidR="00C867B3" w:rsidRPr="00C867B3" w:rsidRDefault="00C867B3" w:rsidP="00C867B3"/>
    <w:p w:rsidR="00C867B3" w:rsidRDefault="00C867B3" w:rsidP="006B1FE7">
      <w:pPr>
        <w:pStyle w:val="Heading1"/>
      </w:pPr>
    </w:p>
    <w:p w:rsidR="00C867B3" w:rsidRDefault="00C867B3" w:rsidP="006B1FE7">
      <w:pPr>
        <w:pStyle w:val="Heading1"/>
      </w:pPr>
    </w:p>
    <w:p w:rsidR="004461B7" w:rsidRDefault="00F15D62" w:rsidP="006B1FE7">
      <w:pPr>
        <w:pStyle w:val="Heading1"/>
      </w:pPr>
      <w:r>
        <w:rPr>
          <w:noProof/>
        </w:rPr>
        <w:pict>
          <v:shape id="_x0000_s1041" type="#_x0000_t202" style="position:absolute;left:0;text-align:left;margin-left:-27.1pt;margin-top:21.4pt;width:509.75pt;height:37.5pt;z-index:251675648" filled="f" stroked="f">
            <v:textbox style="mso-next-textbox:#_x0000_s1041">
              <w:txbxContent>
                <w:p w:rsidR="002279E1" w:rsidRPr="00BA18E9" w:rsidRDefault="002279E1" w:rsidP="00C867B3">
                  <w:pPr>
                    <w:jc w:val="center"/>
                    <w:rPr>
                      <w:i/>
                    </w:rPr>
                  </w:pPr>
                  <w:r>
                    <w:rPr>
                      <w:i/>
                    </w:rPr>
                    <w:t>Slika 4. Konstrukcija ROV-a bez stiropora</w:t>
                  </w:r>
                </w:p>
              </w:txbxContent>
            </v:textbox>
          </v:shape>
        </w:pict>
      </w:r>
      <w:r w:rsidR="00663524">
        <w:rPr>
          <w:noProof/>
        </w:rPr>
        <w:drawing>
          <wp:anchor distT="0" distB="0" distL="114300" distR="114300" simplePos="0" relativeHeight="251673600" behindDoc="0" locked="0" layoutInCell="1" allowOverlap="1">
            <wp:simplePos x="0" y="0"/>
            <wp:positionH relativeFrom="column">
              <wp:posOffset>1176655</wp:posOffset>
            </wp:positionH>
            <wp:positionV relativeFrom="paragraph">
              <wp:posOffset>852805</wp:posOffset>
            </wp:positionV>
            <wp:extent cx="3362325" cy="3924300"/>
            <wp:effectExtent l="19050" t="0" r="9525" b="0"/>
            <wp:wrapSquare wrapText="bothSides"/>
            <wp:docPr id="13" name="Picture 13" descr="D:\IMG_429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MG_4294 - Copy.JPG"/>
                    <pic:cNvPicPr>
                      <a:picLocks noChangeAspect="1" noChangeArrowheads="1"/>
                    </pic:cNvPicPr>
                  </pic:nvPicPr>
                  <pic:blipFill>
                    <a:blip r:embed="rId14" cstate="print"/>
                    <a:srcRect/>
                    <a:stretch>
                      <a:fillRect/>
                    </a:stretch>
                  </pic:blipFill>
                  <pic:spPr bwMode="auto">
                    <a:xfrm>
                      <a:off x="0" y="0"/>
                      <a:ext cx="3362325" cy="3924300"/>
                    </a:xfrm>
                    <a:prstGeom prst="rect">
                      <a:avLst/>
                    </a:prstGeom>
                    <a:noFill/>
                    <a:ln w="9525">
                      <a:noFill/>
                      <a:miter lim="800000"/>
                      <a:headEnd/>
                      <a:tailEnd/>
                    </a:ln>
                  </pic:spPr>
                </pic:pic>
              </a:graphicData>
            </a:graphic>
          </wp:anchor>
        </w:drawing>
      </w:r>
      <w:r>
        <w:rPr>
          <w:noProof/>
        </w:rPr>
        <w:pict>
          <v:shape id="_x0000_s1040" type="#_x0000_t202" style="position:absolute;left:0;text-align:left;margin-left:-27pt;margin-top:390.4pt;width:509.75pt;height:37.5pt;z-index:251674624;mso-position-horizontal-relative:text;mso-position-vertical-relative:text" filled="f" stroked="f">
            <v:textbox style="mso-next-textbox:#_x0000_s1040">
              <w:txbxContent>
                <w:p w:rsidR="002279E1" w:rsidRPr="00BA18E9" w:rsidRDefault="002279E1" w:rsidP="00C867B3">
                  <w:pPr>
                    <w:jc w:val="center"/>
                    <w:rPr>
                      <w:i/>
                    </w:rPr>
                  </w:pPr>
                  <w:r>
                    <w:rPr>
                      <w:i/>
                    </w:rPr>
                    <w:t>Slika 5. Konstrukcija ROV-a sa stiroporom</w:t>
                  </w:r>
                </w:p>
              </w:txbxContent>
            </v:textbox>
          </v:shape>
        </w:pict>
      </w:r>
      <w:r w:rsidR="008A048F" w:rsidRPr="00C867B3">
        <w:br w:type="page"/>
      </w:r>
    </w:p>
    <w:p w:rsidR="004461B7" w:rsidRDefault="004461B7" w:rsidP="004461B7">
      <w:pPr>
        <w:pStyle w:val="Heading1"/>
      </w:pPr>
      <w:bookmarkStart w:id="17" w:name="_Toc426504674"/>
      <w:r w:rsidRPr="004461B7">
        <w:lastRenderedPageBreak/>
        <w:t>6. Ispitivanje rada ROV-a</w:t>
      </w:r>
      <w:bookmarkEnd w:id="17"/>
    </w:p>
    <w:p w:rsidR="00705023" w:rsidRDefault="00705023" w:rsidP="004461B7">
      <w:pPr>
        <w:pStyle w:val="Heading2"/>
      </w:pPr>
      <w:bookmarkStart w:id="18" w:name="_Toc426504675"/>
    </w:p>
    <w:p w:rsidR="004461B7" w:rsidRDefault="004461B7" w:rsidP="004461B7">
      <w:pPr>
        <w:pStyle w:val="Heading2"/>
      </w:pPr>
      <w:r>
        <w:t>6.1. Laboratorijsko ispitivanje</w:t>
      </w:r>
      <w:bookmarkEnd w:id="18"/>
    </w:p>
    <w:p w:rsidR="00705023" w:rsidRDefault="00705023" w:rsidP="00705023"/>
    <w:p w:rsidR="00705023" w:rsidRDefault="00705023" w:rsidP="00705023">
      <w:pPr>
        <w:jc w:val="both"/>
      </w:pPr>
      <w:r>
        <w:tab/>
        <w:t xml:space="preserve">U radionici su provedena opširna testiranja elektronike i konstrukcije u svakoj fazi projekta. Ta ispitivanja obuhvaćaju softverske testove, hardverske testove i testove konstrukcije. </w:t>
      </w:r>
    </w:p>
    <w:p w:rsidR="00705023" w:rsidRDefault="00705023" w:rsidP="00705023">
      <w:pPr>
        <w:ind w:firstLine="708"/>
        <w:jc w:val="both"/>
      </w:pPr>
      <w:r>
        <w:t xml:space="preserve">Sva softverska testiranja su obavljena u radionici prije sklapanja elektroničkih sklopova. Softverska testiranja uključuju testiranje svih kodova za upravljanje motorima pomoću joysticka, komunikaciju između RPi-ja i Arduina te Arduino funkcija za kontrolu ESC-a. Budući da ESC koristi PWM za kontrolu motora, to nam je omogućilo praćenje slanja pulseva na osciloskopu čime smo ispitali funkcioniranje ESC-a bez spajanja hardvera Ustanovili smo da je cijeli softver funkcionalan. </w:t>
      </w:r>
    </w:p>
    <w:p w:rsidR="00705023" w:rsidRDefault="00705023" w:rsidP="00705023">
      <w:pPr>
        <w:ind w:firstLine="708"/>
        <w:jc w:val="both"/>
      </w:pPr>
      <w:r>
        <w:t xml:space="preserve">Hardverska su testiranja obavljena neposredno prije sklapanja glavnog trupa podmornice. Testiran je rad motora, upravljanje </w:t>
      </w:r>
      <w:r w:rsidR="00697CA4">
        <w:t>ROV-om joystickom</w:t>
      </w:r>
      <w:r>
        <w:t xml:space="preserve"> te snimanje kamerom u realnom vremenu.</w:t>
      </w:r>
      <w:r w:rsidR="00697CA4">
        <w:t xml:space="preserve"> Naravno, za ispitivanje hardvera, bio je potreban valjan softver.</w:t>
      </w:r>
      <w:r>
        <w:t xml:space="preserve"> Naišli smo na brojne probleme tijekom testiranja hardvera, što je uglavnom bio ljudski faktor (izazivanje kratkog spoja, neispravno spajanje ESC-a ili releja i sl.). SPI komunikacija između RPi-ja i Arduina je radila dok su bili povezani na breadbordu no kada je tiskana pločica otisnuta i povezana, nije funkcionirala. Nakon toga je, zbog manjka vremena, odgođeno osposobljavanje SPI komunikacije te su  RPi i Arduino povezani USB priključkom. Izrađena druga verzija tiskane pločice s relejima zbog greške u dizajnu prve. Nakon što su svi problemi s hardverom otklonjeni, elektronika je smještena u cilindar središnjeg trupa, čekajući terensko testiranje.</w:t>
      </w:r>
    </w:p>
    <w:p w:rsidR="00705023" w:rsidRPr="00705023" w:rsidRDefault="00705023" w:rsidP="00705023">
      <w:pPr>
        <w:ind w:firstLine="708"/>
        <w:jc w:val="both"/>
      </w:pPr>
      <w:r>
        <w:t>Konstrukcijska testiranja obavljena u radionici uključuju balansiranje ROV-a u bazenu slatke vode i izjednačavanje gustoće ROV-a i gustoće vode kako bi se postigla neutralna flotacija.</w:t>
      </w:r>
    </w:p>
    <w:p w:rsidR="006D28E1" w:rsidRDefault="006D28E1" w:rsidP="004461B7">
      <w:pPr>
        <w:pStyle w:val="Heading2"/>
      </w:pPr>
      <w:bookmarkStart w:id="19" w:name="_Toc426504676"/>
    </w:p>
    <w:p w:rsidR="004461B7" w:rsidRPr="004461B7" w:rsidRDefault="004461B7" w:rsidP="004461B7">
      <w:pPr>
        <w:pStyle w:val="Heading2"/>
      </w:pPr>
      <w:r>
        <w:t>6.2. Terensko ispitivanje</w:t>
      </w:r>
      <w:bookmarkEnd w:id="19"/>
      <w:r>
        <w:tab/>
      </w:r>
    </w:p>
    <w:p w:rsidR="004461B7" w:rsidRPr="004461B7" w:rsidRDefault="004461B7" w:rsidP="004461B7">
      <w:r>
        <w:tab/>
      </w:r>
      <w:r>
        <w:tab/>
      </w:r>
    </w:p>
    <w:p w:rsidR="004461B7" w:rsidRPr="00F132F3" w:rsidRDefault="006D28E1" w:rsidP="00F132F3">
      <w:pPr>
        <w:pStyle w:val="Heading1"/>
        <w:rPr>
          <w:b w:val="0"/>
        </w:rPr>
      </w:pPr>
      <w:r w:rsidRPr="00F132F3">
        <w:rPr>
          <w:b w:val="0"/>
        </w:rPr>
        <w:t>Na moru je testirano postizanje neutralne flotacije ROV-a sa priličnim uspjehom.</w:t>
      </w:r>
      <w:r w:rsidR="00C23B7E" w:rsidRPr="00F132F3">
        <w:rPr>
          <w:b w:val="0"/>
        </w:rPr>
        <w:t xml:space="preserve"> Bio je </w:t>
      </w:r>
      <w:r w:rsidR="000270EC" w:rsidRPr="00F132F3">
        <w:rPr>
          <w:b w:val="0"/>
        </w:rPr>
        <w:t xml:space="preserve">ispitivan i balans ROV-a koji je </w:t>
      </w:r>
      <w:r w:rsidR="00C23B7E" w:rsidRPr="00F132F3">
        <w:rPr>
          <w:b w:val="0"/>
        </w:rPr>
        <w:t>bla</w:t>
      </w:r>
      <w:r w:rsidR="000270EC" w:rsidRPr="00F132F3">
        <w:rPr>
          <w:b w:val="0"/>
        </w:rPr>
        <w:t>g</w:t>
      </w:r>
      <w:r w:rsidR="00C23B7E" w:rsidRPr="00F132F3">
        <w:rPr>
          <w:b w:val="0"/>
        </w:rPr>
        <w:t>o</w:t>
      </w:r>
      <w:r w:rsidR="000270EC" w:rsidRPr="00F132F3">
        <w:rPr>
          <w:b w:val="0"/>
        </w:rPr>
        <w:t xml:space="preserve"> bio</w:t>
      </w:r>
      <w:r w:rsidR="00C23B7E" w:rsidRPr="00F132F3">
        <w:rPr>
          <w:b w:val="0"/>
        </w:rPr>
        <w:t xml:space="preserve"> nagnut un</w:t>
      </w:r>
      <w:r w:rsidR="000270EC" w:rsidRPr="00F132F3">
        <w:rPr>
          <w:b w:val="0"/>
        </w:rPr>
        <w:t>a</w:t>
      </w:r>
      <w:r w:rsidR="00C23B7E" w:rsidRPr="00F132F3">
        <w:rPr>
          <w:b w:val="0"/>
        </w:rPr>
        <w:t>prijed</w:t>
      </w:r>
      <w:r w:rsidR="000270EC" w:rsidRPr="00F132F3">
        <w:rPr>
          <w:b w:val="0"/>
        </w:rPr>
        <w:t xml:space="preserve"> kako bi lakše mogao zaroniti u vodu.</w:t>
      </w:r>
      <w:r w:rsidRPr="00F132F3">
        <w:rPr>
          <w:b w:val="0"/>
        </w:rPr>
        <w:t xml:space="preserve"> Također je ispitano upravljanje ROV-om. </w:t>
      </w:r>
      <w:r w:rsidR="00FB278B" w:rsidRPr="00F132F3">
        <w:rPr>
          <w:b w:val="0"/>
        </w:rPr>
        <w:t>Svi</w:t>
      </w:r>
      <w:r w:rsidR="0041637B" w:rsidRPr="00F132F3">
        <w:rPr>
          <w:b w:val="0"/>
        </w:rPr>
        <w:t xml:space="preserve"> su motori uspješno pokretali</w:t>
      </w:r>
      <w:r w:rsidRPr="00F132F3">
        <w:rPr>
          <w:b w:val="0"/>
        </w:rPr>
        <w:t xml:space="preserve"> ROV</w:t>
      </w:r>
      <w:r w:rsidR="00FB278B" w:rsidRPr="00F132F3">
        <w:rPr>
          <w:b w:val="0"/>
        </w:rPr>
        <w:t xml:space="preserve"> te su se mogli okretati u oba smjera što</w:t>
      </w:r>
      <w:r w:rsidR="00C23B7E" w:rsidRPr="00F132F3">
        <w:rPr>
          <w:b w:val="0"/>
        </w:rPr>
        <w:t xml:space="preserve"> </w:t>
      </w:r>
      <w:r w:rsidR="00FB278B" w:rsidRPr="00F132F3">
        <w:rPr>
          <w:b w:val="0"/>
        </w:rPr>
        <w:t>je omogućilo kretanje unazad i kontroliranje dubine ROV-a</w:t>
      </w:r>
      <w:r w:rsidRPr="00F132F3">
        <w:rPr>
          <w:b w:val="0"/>
        </w:rPr>
        <w:t>.</w:t>
      </w:r>
      <w:r w:rsidR="00EF31CD" w:rsidRPr="00F132F3">
        <w:rPr>
          <w:b w:val="0"/>
        </w:rPr>
        <w:t xml:space="preserve"> </w:t>
      </w:r>
      <w:r w:rsidR="000270EC" w:rsidRPr="00F132F3">
        <w:rPr>
          <w:b w:val="0"/>
        </w:rPr>
        <w:t xml:space="preserve">Zbog problema u softveru neki su motori mogli biti pokrenuti jedino kad su i drugi bili istovremeno pokrenuti. </w:t>
      </w:r>
      <w:r w:rsidR="00EF31CD" w:rsidRPr="00F132F3">
        <w:rPr>
          <w:b w:val="0"/>
        </w:rPr>
        <w:t xml:space="preserve">Osim toga, </w:t>
      </w:r>
      <w:r w:rsidR="00FB278B" w:rsidRPr="00F132F3">
        <w:rPr>
          <w:b w:val="0"/>
        </w:rPr>
        <w:t>uspješno je ispitana</w:t>
      </w:r>
      <w:r w:rsidR="00EF31CD" w:rsidRPr="00F132F3">
        <w:rPr>
          <w:b w:val="0"/>
        </w:rPr>
        <w:t xml:space="preserve"> komunikaciju između lapt</w:t>
      </w:r>
      <w:r w:rsidR="00730341" w:rsidRPr="00F132F3">
        <w:rPr>
          <w:b w:val="0"/>
        </w:rPr>
        <w:t>opa i Raspberry Pija</w:t>
      </w:r>
      <w:r w:rsidR="004F190B" w:rsidRPr="00F132F3">
        <w:rPr>
          <w:b w:val="0"/>
        </w:rPr>
        <w:t xml:space="preserve"> (</w:t>
      </w:r>
      <w:r w:rsidR="00C23B7E" w:rsidRPr="00F132F3">
        <w:rPr>
          <w:b w:val="0"/>
        </w:rPr>
        <w:t>streamanje videa</w:t>
      </w:r>
      <w:r w:rsidR="00FB278B" w:rsidRPr="00F132F3">
        <w:rPr>
          <w:b w:val="0"/>
        </w:rPr>
        <w:t xml:space="preserve"> s web kamere i kontrola vozila preko joysticka</w:t>
      </w:r>
      <w:r w:rsidR="004F190B" w:rsidRPr="00F132F3">
        <w:rPr>
          <w:b w:val="0"/>
        </w:rPr>
        <w:t>)</w:t>
      </w:r>
      <w:r w:rsidR="00EF31CD" w:rsidRPr="00F132F3">
        <w:rPr>
          <w:b w:val="0"/>
        </w:rPr>
        <w:t xml:space="preserve">. </w:t>
      </w:r>
      <w:r w:rsidRPr="00F132F3">
        <w:rPr>
          <w:b w:val="0"/>
        </w:rPr>
        <w:t xml:space="preserve">Indirektno je provedeno i testiranje vodonepropusnosti trupova. Vodonepropusnost je ostvarena na glavnom i lijevom trupu </w:t>
      </w:r>
      <w:r w:rsidR="004F190B" w:rsidRPr="00F132F3">
        <w:rPr>
          <w:b w:val="0"/>
        </w:rPr>
        <w:t>te u prostor</w:t>
      </w:r>
      <w:r w:rsidR="00C23B7E" w:rsidRPr="00F132F3">
        <w:rPr>
          <w:b w:val="0"/>
        </w:rPr>
        <w:t>u LED svjetiljki</w:t>
      </w:r>
      <w:r w:rsidRPr="00F132F3">
        <w:rPr>
          <w:b w:val="0"/>
        </w:rPr>
        <w:t xml:space="preserve"> na desnom bočnom trupu. </w:t>
      </w:r>
    </w:p>
    <w:p w:rsidR="004461B7" w:rsidRPr="00F132F3" w:rsidRDefault="004461B7" w:rsidP="006B1FE7">
      <w:pPr>
        <w:pStyle w:val="Heading1"/>
        <w:rPr>
          <w:b w:val="0"/>
        </w:rPr>
      </w:pPr>
    </w:p>
    <w:p w:rsidR="004461B7" w:rsidRPr="00F132F3" w:rsidRDefault="004461B7" w:rsidP="006B1FE7">
      <w:pPr>
        <w:pStyle w:val="Heading1"/>
        <w:rPr>
          <w:b w:val="0"/>
        </w:rPr>
      </w:pPr>
    </w:p>
    <w:p w:rsidR="002279E1" w:rsidRDefault="00894058" w:rsidP="006B1FE7">
      <w:pPr>
        <w:pStyle w:val="Heading1"/>
      </w:pPr>
      <w:bookmarkStart w:id="20" w:name="_Toc426504677"/>
      <w:r>
        <w:rPr>
          <w:rStyle w:val="CommentReference"/>
          <w:b w:val="0"/>
        </w:rPr>
        <w:commentReference w:id="21"/>
      </w:r>
    </w:p>
    <w:p w:rsidR="002279E1" w:rsidRDefault="002279E1" w:rsidP="006B1FE7">
      <w:pPr>
        <w:pStyle w:val="Heading1"/>
      </w:pPr>
    </w:p>
    <w:p w:rsidR="002279E1" w:rsidRDefault="002279E1" w:rsidP="006B1FE7">
      <w:pPr>
        <w:pStyle w:val="Heading1"/>
      </w:pPr>
    </w:p>
    <w:p w:rsidR="002279E1" w:rsidRDefault="002279E1" w:rsidP="006B1FE7">
      <w:pPr>
        <w:pStyle w:val="Heading1"/>
      </w:pPr>
    </w:p>
    <w:p w:rsidR="002279E1" w:rsidRDefault="002279E1" w:rsidP="006B1FE7">
      <w:pPr>
        <w:pStyle w:val="Heading1"/>
      </w:pPr>
    </w:p>
    <w:p w:rsidR="002279E1" w:rsidRDefault="002279E1" w:rsidP="006B1FE7">
      <w:pPr>
        <w:pStyle w:val="Heading1"/>
      </w:pPr>
    </w:p>
    <w:p w:rsidR="002279E1" w:rsidRDefault="002279E1" w:rsidP="006B1FE7">
      <w:pPr>
        <w:pStyle w:val="Heading1"/>
      </w:pPr>
    </w:p>
    <w:p w:rsidR="002279E1" w:rsidRDefault="002279E1" w:rsidP="006B1FE7">
      <w:pPr>
        <w:pStyle w:val="Heading1"/>
      </w:pPr>
    </w:p>
    <w:p w:rsidR="002279E1" w:rsidRDefault="002279E1" w:rsidP="006B1FE7">
      <w:pPr>
        <w:pStyle w:val="Heading1"/>
      </w:pPr>
    </w:p>
    <w:p w:rsidR="000270EC" w:rsidRDefault="000270EC" w:rsidP="006B1FE7">
      <w:pPr>
        <w:pStyle w:val="Heading1"/>
      </w:pPr>
    </w:p>
    <w:p w:rsidR="007E5640" w:rsidRDefault="004461B7" w:rsidP="006B1FE7">
      <w:pPr>
        <w:pStyle w:val="Heading1"/>
      </w:pPr>
      <w:r>
        <w:t>7</w:t>
      </w:r>
      <w:r w:rsidR="007E5640" w:rsidRPr="00A22866">
        <w:t>. Zaključak</w:t>
      </w:r>
      <w:bookmarkEnd w:id="20"/>
    </w:p>
    <w:p w:rsidR="00CB405F" w:rsidRDefault="00CB405F" w:rsidP="00CB405F"/>
    <w:p w:rsidR="002279E1" w:rsidRDefault="002279E1" w:rsidP="002279E1">
      <w:r>
        <w:tab/>
        <w:t>Cilj je projekta izrada funkcionalnog ROV-a koji bi asistirao u istraživanju morskoga dna. Ovakav ROV omogućuje uštede pri istraživanju jer bi</w:t>
      </w:r>
      <w:r w:rsidR="0075027C">
        <w:t>, uz pravilnu uporabu, umanjio potrebu zarona ronilaca na određenim područjima</w:t>
      </w:r>
      <w:r>
        <w:t>. Međutim, ovaj tip ROV-a neće još to biti u mogućnost</w:t>
      </w:r>
      <w:r w:rsidR="0075027C">
        <w:t>i činiti zato što</w:t>
      </w:r>
      <w:r w:rsidR="00CE20FF">
        <w:t xml:space="preserve"> nije dosegao punu funkcionalnost.</w:t>
      </w:r>
      <w:r w:rsidR="0075027C">
        <w:t xml:space="preserve"> Da bi se to postiglo, potrebno je poraditi na otklanjanju problema s motorom koji kontrolira dubinu te komunikacije između različitih komponenti sustava. Ohrabrujuće rezultate, ipak, pokazuje uspjeh u postizanju neutralne flotacije što znatno smanjuje opterećenje na motorima te valjano funkcioniranje bočnih motora.</w:t>
      </w:r>
      <w:r w:rsidR="00AF1F44">
        <w:t xml:space="preserve"> Potreban je i ni</w:t>
      </w:r>
      <w:r w:rsidR="00E73B30">
        <w:t>z dodatnih ispitivanja da bi se provjerilo i neke situacije koje dosadašnja ispitivanja nisu uzela u obzir (primjerice, gibanje unazad).</w:t>
      </w:r>
      <w:r w:rsidR="00AF1F44">
        <w:t xml:space="preserve"> </w:t>
      </w:r>
      <w:r w:rsidR="0075027C">
        <w:t xml:space="preserve"> Nakon što se otklone navedeni problemi, sljedeći je korak ugradnja senzora u ROV koji bi mjerili tlak, temperaturu i zamućenost vode</w:t>
      </w:r>
      <w:r w:rsidR="00E73B30">
        <w:t>, a kasnije možda i još neke parametre</w:t>
      </w:r>
      <w:r w:rsidR="0075027C">
        <w:t xml:space="preserve">. </w:t>
      </w:r>
    </w:p>
    <w:p w:rsidR="008C339D" w:rsidRPr="008C339D" w:rsidRDefault="008C339D" w:rsidP="00226E95">
      <w:pPr>
        <w:ind w:firstLine="708"/>
        <w:jc w:val="both"/>
      </w:pPr>
      <w:r>
        <w:t xml:space="preserve">   </w:t>
      </w:r>
    </w:p>
    <w:sectPr w:rsidR="008C339D" w:rsidRPr="008C339D" w:rsidSect="00212E3B">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s3" w:date="2015-08-05T09:39:00Z" w:initials="s">
    <w:p w:rsidR="00894058" w:rsidRDefault="00894058">
      <w:pPr>
        <w:pStyle w:val="CommentText"/>
      </w:pPr>
      <w:r>
        <w:rPr>
          <w:rStyle w:val="CommentReference"/>
        </w:rPr>
        <w:annotationRef/>
      </w:r>
      <w:r>
        <w:t>Opcenit komentar na ovaj dio s testiranjem. Dobardio trazenja elektro-problema smo odradili Dominik i ja, pa je razumljivo da malo fali stvari,al opet:</w:t>
      </w:r>
      <w:r>
        <w:br/>
      </w:r>
      <w:r>
        <w:br/>
        <w:t xml:space="preserve">bitno je (bajtno? :D) biti KONKRETAN i PRECIZAN, opcenito dok pisete. Prilican uspjeh u postizanju neutralne flotacije se moze </w:t>
      </w:r>
      <w:r w:rsidR="003F2F62">
        <w:t xml:space="preserve">konkretnije napisati kao „postignuto je da ROV ne mijenja visinu brze od 1m/min“, lupam odoka. Zatim npr. Za kabel. Odredjeni problemi s kabelom – kabel je gubio kontakt. Taj dio znate. A sad vam kazem ja, da je to rijeseno nekad nocas stavljanjem drugog konektora na kraju koji ide u laptop. Itd. </w:t>
      </w:r>
      <w:r w:rsidR="003F2F62">
        <w:br/>
      </w:r>
      <w:r w:rsidR="003F2F62">
        <w:br/>
        <w:t>Oko ovoga cemo vam jos puno pomoci.</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characterSpacingControl w:val="doNotCompress"/>
  <w:compat/>
  <w:rsids>
    <w:rsidRoot w:val="008C339D"/>
    <w:rsid w:val="000270EC"/>
    <w:rsid w:val="00031DF7"/>
    <w:rsid w:val="00037524"/>
    <w:rsid w:val="000571FD"/>
    <w:rsid w:val="00060B5B"/>
    <w:rsid w:val="00073DE3"/>
    <w:rsid w:val="00080941"/>
    <w:rsid w:val="00087C61"/>
    <w:rsid w:val="00091782"/>
    <w:rsid w:val="000C3008"/>
    <w:rsid w:val="0010711C"/>
    <w:rsid w:val="00133C36"/>
    <w:rsid w:val="00155DEE"/>
    <w:rsid w:val="00183222"/>
    <w:rsid w:val="001844C7"/>
    <w:rsid w:val="001A5A8D"/>
    <w:rsid w:val="001D57FB"/>
    <w:rsid w:val="001D5D55"/>
    <w:rsid w:val="001E03C9"/>
    <w:rsid w:val="001E63DE"/>
    <w:rsid w:val="001F6CE1"/>
    <w:rsid w:val="00212E3B"/>
    <w:rsid w:val="00215C79"/>
    <w:rsid w:val="00226E95"/>
    <w:rsid w:val="002278B4"/>
    <w:rsid w:val="002279E1"/>
    <w:rsid w:val="00231BA0"/>
    <w:rsid w:val="002A1369"/>
    <w:rsid w:val="002A3728"/>
    <w:rsid w:val="002C0717"/>
    <w:rsid w:val="002D55F1"/>
    <w:rsid w:val="002F671C"/>
    <w:rsid w:val="00302078"/>
    <w:rsid w:val="00317761"/>
    <w:rsid w:val="00333E01"/>
    <w:rsid w:val="003554FF"/>
    <w:rsid w:val="00373104"/>
    <w:rsid w:val="003F2F62"/>
    <w:rsid w:val="0041637B"/>
    <w:rsid w:val="004461B7"/>
    <w:rsid w:val="004803F5"/>
    <w:rsid w:val="004B2104"/>
    <w:rsid w:val="004F190B"/>
    <w:rsid w:val="00513F1E"/>
    <w:rsid w:val="005268AF"/>
    <w:rsid w:val="005443D5"/>
    <w:rsid w:val="005771B6"/>
    <w:rsid w:val="005901FB"/>
    <w:rsid w:val="005A52F2"/>
    <w:rsid w:val="005B0318"/>
    <w:rsid w:val="005F0EC8"/>
    <w:rsid w:val="00654C03"/>
    <w:rsid w:val="006558F4"/>
    <w:rsid w:val="00663524"/>
    <w:rsid w:val="00697CA4"/>
    <w:rsid w:val="006B1FE7"/>
    <w:rsid w:val="006B3967"/>
    <w:rsid w:val="006D28E1"/>
    <w:rsid w:val="006D4B14"/>
    <w:rsid w:val="006D68CF"/>
    <w:rsid w:val="006E15BC"/>
    <w:rsid w:val="00705023"/>
    <w:rsid w:val="00730341"/>
    <w:rsid w:val="00736192"/>
    <w:rsid w:val="0075027C"/>
    <w:rsid w:val="00751B17"/>
    <w:rsid w:val="00753DD8"/>
    <w:rsid w:val="00760253"/>
    <w:rsid w:val="00771D4C"/>
    <w:rsid w:val="007B2E43"/>
    <w:rsid w:val="007E1CEA"/>
    <w:rsid w:val="007E5640"/>
    <w:rsid w:val="00807A35"/>
    <w:rsid w:val="00826B1C"/>
    <w:rsid w:val="00873782"/>
    <w:rsid w:val="00894058"/>
    <w:rsid w:val="008A048F"/>
    <w:rsid w:val="008C339D"/>
    <w:rsid w:val="008E6224"/>
    <w:rsid w:val="008F1607"/>
    <w:rsid w:val="008F48F0"/>
    <w:rsid w:val="009151D4"/>
    <w:rsid w:val="009179A9"/>
    <w:rsid w:val="009261E2"/>
    <w:rsid w:val="0094567C"/>
    <w:rsid w:val="00956DD4"/>
    <w:rsid w:val="009C4513"/>
    <w:rsid w:val="009C46E0"/>
    <w:rsid w:val="009E5034"/>
    <w:rsid w:val="00A00892"/>
    <w:rsid w:val="00A22866"/>
    <w:rsid w:val="00AB5A53"/>
    <w:rsid w:val="00AF1F44"/>
    <w:rsid w:val="00B34996"/>
    <w:rsid w:val="00B35C8B"/>
    <w:rsid w:val="00B534E9"/>
    <w:rsid w:val="00BA18E9"/>
    <w:rsid w:val="00BD4813"/>
    <w:rsid w:val="00BD49AB"/>
    <w:rsid w:val="00C065F5"/>
    <w:rsid w:val="00C23B7E"/>
    <w:rsid w:val="00C24D70"/>
    <w:rsid w:val="00C310F1"/>
    <w:rsid w:val="00C45A03"/>
    <w:rsid w:val="00C636C7"/>
    <w:rsid w:val="00C867B3"/>
    <w:rsid w:val="00CA2949"/>
    <w:rsid w:val="00CB1A01"/>
    <w:rsid w:val="00CB405F"/>
    <w:rsid w:val="00CB4FCB"/>
    <w:rsid w:val="00CC6C07"/>
    <w:rsid w:val="00CE20FF"/>
    <w:rsid w:val="00CF2053"/>
    <w:rsid w:val="00D34A55"/>
    <w:rsid w:val="00D4242B"/>
    <w:rsid w:val="00D512ED"/>
    <w:rsid w:val="00D9052C"/>
    <w:rsid w:val="00DB3534"/>
    <w:rsid w:val="00DC427A"/>
    <w:rsid w:val="00DE5649"/>
    <w:rsid w:val="00E12C0F"/>
    <w:rsid w:val="00E3246B"/>
    <w:rsid w:val="00E42283"/>
    <w:rsid w:val="00E73B30"/>
    <w:rsid w:val="00E762BE"/>
    <w:rsid w:val="00EF31CD"/>
    <w:rsid w:val="00F132F3"/>
    <w:rsid w:val="00F15D62"/>
    <w:rsid w:val="00F25038"/>
    <w:rsid w:val="00F85F33"/>
    <w:rsid w:val="00FB278B"/>
    <w:rsid w:val="00FC0E2A"/>
    <w:rsid w:val="00FD4381"/>
    <w:rsid w:val="00FE3284"/>
    <w:rsid w:val="00FE75C5"/>
    <w:rsid w:val="00FF723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5D62"/>
    <w:rPr>
      <w:sz w:val="24"/>
      <w:szCs w:val="24"/>
    </w:rPr>
  </w:style>
  <w:style w:type="paragraph" w:styleId="Heading1">
    <w:name w:val="heading 1"/>
    <w:basedOn w:val="Normal"/>
    <w:next w:val="Normal"/>
    <w:link w:val="Heading1Char"/>
    <w:qFormat/>
    <w:rsid w:val="006B1FE7"/>
    <w:pPr>
      <w:jc w:val="both"/>
      <w:outlineLvl w:val="0"/>
    </w:pPr>
    <w:rPr>
      <w:b/>
    </w:rPr>
  </w:style>
  <w:style w:type="paragraph" w:styleId="Heading2">
    <w:name w:val="heading 2"/>
    <w:basedOn w:val="Normal"/>
    <w:next w:val="Normal"/>
    <w:qFormat/>
    <w:rsid w:val="006B1FE7"/>
    <w:pPr>
      <w:ind w:firstLine="708"/>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DB3534"/>
  </w:style>
  <w:style w:type="table" w:styleId="TableGrid">
    <w:name w:val="Table Grid"/>
    <w:basedOn w:val="TableNormal"/>
    <w:rsid w:val="00BD4813"/>
    <w:pPr>
      <w:widowControl w:val="0"/>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B1FE7"/>
    <w:rPr>
      <w:b/>
      <w:sz w:val="24"/>
      <w:szCs w:val="24"/>
      <w:lang w:val="hr-HR" w:eastAsia="hr-HR" w:bidi="ar-SA"/>
    </w:rPr>
  </w:style>
  <w:style w:type="paragraph" w:styleId="NormalWeb">
    <w:name w:val="Normal (Web)"/>
    <w:basedOn w:val="Normal"/>
    <w:uiPriority w:val="99"/>
    <w:unhideWhenUsed/>
    <w:rsid w:val="009E5034"/>
    <w:pPr>
      <w:spacing w:before="100" w:beforeAutospacing="1" w:after="100" w:afterAutospacing="1"/>
    </w:pPr>
  </w:style>
  <w:style w:type="table" w:styleId="Table3Deffects1">
    <w:name w:val="Table 3D effects 1"/>
    <w:basedOn w:val="TableNormal"/>
    <w:rsid w:val="00B534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34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B534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D5D5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1">
    <w:name w:val="Medium Shading 11"/>
    <w:basedOn w:val="TableNormal"/>
    <w:uiPriority w:val="63"/>
    <w:rsid w:val="00B3499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212E3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12E3B"/>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rsid w:val="00212E3B"/>
    <w:rPr>
      <w:rFonts w:ascii="Tahoma" w:hAnsi="Tahoma" w:cs="Tahoma"/>
      <w:sz w:val="16"/>
      <w:szCs w:val="16"/>
    </w:rPr>
  </w:style>
  <w:style w:type="character" w:customStyle="1" w:styleId="BalloonTextChar">
    <w:name w:val="Balloon Text Char"/>
    <w:basedOn w:val="DefaultParagraphFont"/>
    <w:link w:val="BalloonText"/>
    <w:rsid w:val="00212E3B"/>
    <w:rPr>
      <w:rFonts w:ascii="Tahoma" w:hAnsi="Tahoma" w:cs="Tahoma"/>
      <w:sz w:val="16"/>
      <w:szCs w:val="16"/>
    </w:rPr>
  </w:style>
  <w:style w:type="character" w:styleId="Hyperlink">
    <w:name w:val="Hyperlink"/>
    <w:basedOn w:val="DefaultParagraphFont"/>
    <w:uiPriority w:val="99"/>
    <w:rsid w:val="00751B17"/>
    <w:rPr>
      <w:color w:val="0000FF" w:themeColor="hyperlink"/>
      <w:u w:val="single"/>
    </w:rPr>
  </w:style>
  <w:style w:type="paragraph" w:styleId="TOCHeading">
    <w:name w:val="TOC Heading"/>
    <w:basedOn w:val="Heading1"/>
    <w:next w:val="Normal"/>
    <w:uiPriority w:val="39"/>
    <w:unhideWhenUsed/>
    <w:qFormat/>
    <w:rsid w:val="0008094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rsid w:val="00080941"/>
    <w:pPr>
      <w:spacing w:after="100"/>
    </w:pPr>
  </w:style>
  <w:style w:type="paragraph" w:styleId="TOC2">
    <w:name w:val="toc 2"/>
    <w:basedOn w:val="Normal"/>
    <w:next w:val="Normal"/>
    <w:autoRedefine/>
    <w:uiPriority w:val="39"/>
    <w:rsid w:val="00080941"/>
    <w:pPr>
      <w:spacing w:after="100"/>
      <w:ind w:left="240"/>
    </w:pPr>
  </w:style>
  <w:style w:type="character" w:styleId="CommentReference">
    <w:name w:val="annotation reference"/>
    <w:basedOn w:val="DefaultParagraphFont"/>
    <w:rsid w:val="00894058"/>
    <w:rPr>
      <w:sz w:val="16"/>
      <w:szCs w:val="16"/>
    </w:rPr>
  </w:style>
  <w:style w:type="paragraph" w:styleId="CommentText">
    <w:name w:val="annotation text"/>
    <w:basedOn w:val="Normal"/>
    <w:link w:val="CommentTextChar"/>
    <w:rsid w:val="00894058"/>
    <w:rPr>
      <w:sz w:val="20"/>
      <w:szCs w:val="20"/>
    </w:rPr>
  </w:style>
  <w:style w:type="character" w:customStyle="1" w:styleId="CommentTextChar">
    <w:name w:val="Comment Text Char"/>
    <w:basedOn w:val="DefaultParagraphFont"/>
    <w:link w:val="CommentText"/>
    <w:rsid w:val="00894058"/>
  </w:style>
  <w:style w:type="paragraph" w:styleId="CommentSubject">
    <w:name w:val="annotation subject"/>
    <w:basedOn w:val="CommentText"/>
    <w:next w:val="CommentText"/>
    <w:link w:val="CommentSubjectChar"/>
    <w:rsid w:val="00894058"/>
    <w:rPr>
      <w:b/>
      <w:bCs/>
    </w:rPr>
  </w:style>
  <w:style w:type="character" w:customStyle="1" w:styleId="CommentSubjectChar">
    <w:name w:val="Comment Subject Char"/>
    <w:basedOn w:val="CommentTextChar"/>
    <w:link w:val="CommentSubject"/>
    <w:rsid w:val="00894058"/>
    <w:rPr>
      <w:b/>
      <w:bCs/>
    </w:rPr>
  </w:style>
</w:styles>
</file>

<file path=word/webSettings.xml><?xml version="1.0" encoding="utf-8"?>
<w:webSettings xmlns:r="http://schemas.openxmlformats.org/officeDocument/2006/relationships" xmlns:w="http://schemas.openxmlformats.org/wordprocessingml/2006/main">
  <w:divs>
    <w:div w:id="14309352">
      <w:bodyDiv w:val="1"/>
      <w:marLeft w:val="0"/>
      <w:marRight w:val="0"/>
      <w:marTop w:val="0"/>
      <w:marBottom w:val="0"/>
      <w:divBdr>
        <w:top w:val="none" w:sz="0" w:space="0" w:color="auto"/>
        <w:left w:val="none" w:sz="0" w:space="0" w:color="auto"/>
        <w:bottom w:val="none" w:sz="0" w:space="0" w:color="auto"/>
        <w:right w:val="none" w:sz="0" w:space="0" w:color="auto"/>
      </w:divBdr>
    </w:div>
    <w:div w:id="90011493">
      <w:bodyDiv w:val="1"/>
      <w:marLeft w:val="0"/>
      <w:marRight w:val="0"/>
      <w:marTop w:val="0"/>
      <w:marBottom w:val="0"/>
      <w:divBdr>
        <w:top w:val="none" w:sz="0" w:space="0" w:color="auto"/>
        <w:left w:val="none" w:sz="0" w:space="0" w:color="auto"/>
        <w:bottom w:val="none" w:sz="0" w:space="0" w:color="auto"/>
        <w:right w:val="none" w:sz="0" w:space="0" w:color="auto"/>
      </w:divBdr>
    </w:div>
    <w:div w:id="5040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danko.marusic@fer.hr" TargetMode="External"/><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CE82E561904E999713B82DE95B71BB"/>
        <w:category>
          <w:name w:val="General"/>
          <w:gallery w:val="placeholder"/>
        </w:category>
        <w:types>
          <w:type w:val="bbPlcHdr"/>
        </w:types>
        <w:behaviors>
          <w:behavior w:val="content"/>
        </w:behaviors>
        <w:guid w:val="{A1AABB38-644B-4927-9235-4C032249D645}"/>
      </w:docPartPr>
      <w:docPartBody>
        <w:p w:rsidR="009A3752" w:rsidRDefault="009A3752" w:rsidP="009A3752">
          <w:pPr>
            <w:pStyle w:val="D2CE82E561904E999713B82DE95B71BB"/>
          </w:pPr>
          <w:r>
            <w:rPr>
              <w:rFonts w:asciiTheme="majorHAnsi" w:eastAsiaTheme="majorEastAsia" w:hAnsiTheme="majorHAnsi" w:cstheme="majorBidi"/>
              <w:sz w:val="80"/>
              <w:szCs w:val="80"/>
            </w:rPr>
            <w:t>[Type the document title]</w:t>
          </w:r>
        </w:p>
      </w:docPartBody>
    </w:docPart>
    <w:docPart>
      <w:docPartPr>
        <w:name w:val="4F7905D5A69E4647A6811886EBD215B2"/>
        <w:category>
          <w:name w:val="General"/>
          <w:gallery w:val="placeholder"/>
        </w:category>
        <w:types>
          <w:type w:val="bbPlcHdr"/>
        </w:types>
        <w:behaviors>
          <w:behavior w:val="content"/>
        </w:behaviors>
        <w:guid w:val="{6EDA7663-C832-4C6C-85ED-6B654A5C30C9}"/>
      </w:docPartPr>
      <w:docPartBody>
        <w:p w:rsidR="009A3752" w:rsidRDefault="009A3752" w:rsidP="009A3752">
          <w:pPr>
            <w:pStyle w:val="4F7905D5A69E4647A6811886EBD215B2"/>
          </w:pPr>
          <w:r>
            <w:rPr>
              <w:rFonts w:asciiTheme="majorHAnsi" w:eastAsiaTheme="majorEastAsia" w:hAnsiTheme="majorHAnsi" w:cstheme="majorBidi"/>
              <w:sz w:val="44"/>
              <w:szCs w:val="44"/>
            </w:rPr>
            <w:t>[Type the document subtitle]</w:t>
          </w:r>
        </w:p>
      </w:docPartBody>
    </w:docPart>
    <w:docPart>
      <w:docPartPr>
        <w:name w:val="41F37F2EC90F4D57A4136C6CB3C7046B"/>
        <w:category>
          <w:name w:val="General"/>
          <w:gallery w:val="placeholder"/>
        </w:category>
        <w:types>
          <w:type w:val="bbPlcHdr"/>
        </w:types>
        <w:behaviors>
          <w:behavior w:val="content"/>
        </w:behaviors>
        <w:guid w:val="{2EB93BC7-8093-4A68-B159-779E59BC0679}"/>
      </w:docPartPr>
      <w:docPartBody>
        <w:p w:rsidR="009A3752" w:rsidRDefault="009A3752" w:rsidP="009A3752">
          <w:pPr>
            <w:pStyle w:val="41F37F2EC90F4D57A4136C6CB3C7046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A3752"/>
    <w:rsid w:val="005122EA"/>
    <w:rsid w:val="009A375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C691A08B07427E8163132C64C7250C">
    <w:name w:val="F6C691A08B07427E8163132C64C7250C"/>
    <w:rsid w:val="009A3752"/>
  </w:style>
  <w:style w:type="paragraph" w:customStyle="1" w:styleId="0817BE70D05D4B948ECA6CC038BDE858">
    <w:name w:val="0817BE70D05D4B948ECA6CC038BDE858"/>
    <w:rsid w:val="009A3752"/>
  </w:style>
  <w:style w:type="paragraph" w:customStyle="1" w:styleId="C7F510CB3FD44DD4AF7E3B381DBC8DA9">
    <w:name w:val="C7F510CB3FD44DD4AF7E3B381DBC8DA9"/>
    <w:rsid w:val="009A3752"/>
  </w:style>
  <w:style w:type="paragraph" w:customStyle="1" w:styleId="D7983CF9CC64492A9CFF657E0F53DE1D">
    <w:name w:val="D7983CF9CC64492A9CFF657E0F53DE1D"/>
    <w:rsid w:val="009A3752"/>
  </w:style>
  <w:style w:type="paragraph" w:customStyle="1" w:styleId="D404DC1EFDE5471D9A8F6308DF45015B">
    <w:name w:val="D404DC1EFDE5471D9A8F6308DF45015B"/>
    <w:rsid w:val="009A3752"/>
  </w:style>
  <w:style w:type="paragraph" w:customStyle="1" w:styleId="76C39D5324C245EF82F080F04347257A">
    <w:name w:val="76C39D5324C245EF82F080F04347257A"/>
    <w:rsid w:val="009A3752"/>
  </w:style>
  <w:style w:type="paragraph" w:customStyle="1" w:styleId="4CE6C2AC79644B05B2331C9B22215965">
    <w:name w:val="4CE6C2AC79644B05B2331C9B22215965"/>
    <w:rsid w:val="009A3752"/>
  </w:style>
  <w:style w:type="paragraph" w:customStyle="1" w:styleId="AEE61F11193C43E0A029A87A1EE64574">
    <w:name w:val="AEE61F11193C43E0A029A87A1EE64574"/>
    <w:rsid w:val="009A3752"/>
  </w:style>
  <w:style w:type="paragraph" w:customStyle="1" w:styleId="979B425F66DB4755A02F1D1DE8B7C24C">
    <w:name w:val="979B425F66DB4755A02F1D1DE8B7C24C"/>
    <w:rsid w:val="009A3752"/>
  </w:style>
  <w:style w:type="paragraph" w:customStyle="1" w:styleId="C1CC1863BED34ED9A087A1CB831E4188">
    <w:name w:val="C1CC1863BED34ED9A087A1CB831E4188"/>
    <w:rsid w:val="009A3752"/>
  </w:style>
  <w:style w:type="paragraph" w:customStyle="1" w:styleId="DBEEBDBDAD6E4E1CAFB286D7C2917D05">
    <w:name w:val="DBEEBDBDAD6E4E1CAFB286D7C2917D05"/>
    <w:rsid w:val="009A3752"/>
  </w:style>
  <w:style w:type="paragraph" w:customStyle="1" w:styleId="E985178CC7734A7A8D16F0D82163E953">
    <w:name w:val="E985178CC7734A7A8D16F0D82163E953"/>
    <w:rsid w:val="009A3752"/>
  </w:style>
  <w:style w:type="paragraph" w:customStyle="1" w:styleId="D2CE82E561904E999713B82DE95B71BB">
    <w:name w:val="D2CE82E561904E999713B82DE95B71BB"/>
    <w:rsid w:val="009A3752"/>
  </w:style>
  <w:style w:type="paragraph" w:customStyle="1" w:styleId="4F7905D5A69E4647A6811886EBD215B2">
    <w:name w:val="4F7905D5A69E4647A6811886EBD215B2"/>
    <w:rsid w:val="009A3752"/>
  </w:style>
  <w:style w:type="paragraph" w:customStyle="1" w:styleId="0BF6D5FA13C34D8A87F5D7F977AA5D4B">
    <w:name w:val="0BF6D5FA13C34D8A87F5D7F977AA5D4B"/>
    <w:rsid w:val="009A3752"/>
  </w:style>
  <w:style w:type="paragraph" w:customStyle="1" w:styleId="880473CE363C4BAB9DA393A89070D5E6">
    <w:name w:val="880473CE363C4BAB9DA393A89070D5E6"/>
    <w:rsid w:val="009A3752"/>
  </w:style>
  <w:style w:type="paragraph" w:customStyle="1" w:styleId="41F37F2EC90F4D57A4136C6CB3C7046B">
    <w:name w:val="41F37F2EC90F4D57A4136C6CB3C7046B"/>
    <w:rsid w:val="009A3752"/>
  </w:style>
  <w:style w:type="paragraph" w:customStyle="1" w:styleId="3487533ED86546B798F3E713604FAFB7">
    <w:name w:val="3487533ED86546B798F3E713604FAFB7"/>
    <w:rsid w:val="009A3752"/>
  </w:style>
  <w:style w:type="paragraph" w:customStyle="1" w:styleId="58F69807E013467F8C81E66741B5FAE6">
    <w:name w:val="58F69807E013467F8C81E66741B5FAE6"/>
    <w:rsid w:val="009A3752"/>
  </w:style>
  <w:style w:type="paragraph" w:customStyle="1" w:styleId="6263B0BBE5AB4789B242B511899F7869">
    <w:name w:val="6263B0BBE5AB4789B242B511899F7869"/>
    <w:rsid w:val="009A3752"/>
  </w:style>
  <w:style w:type="paragraph" w:customStyle="1" w:styleId="4A8CB8839E1644A6B3A6E2DC2D19BFDF">
    <w:name w:val="4A8CB8839E1644A6B3A6E2DC2D19BFDF"/>
    <w:rsid w:val="009A3752"/>
  </w:style>
  <w:style w:type="paragraph" w:customStyle="1" w:styleId="3A7EE7D4C5C04525ABDA5BE7210EDB83">
    <w:name w:val="3A7EE7D4C5C04525ABDA5BE7210EDB83"/>
    <w:rsid w:val="009A3752"/>
  </w:style>
  <w:style w:type="paragraph" w:customStyle="1" w:styleId="456E7410F7174764A0211B1F96D2222F">
    <w:name w:val="456E7410F7174764A0211B1F96D2222F"/>
    <w:rsid w:val="009A3752"/>
  </w:style>
  <w:style w:type="paragraph" w:customStyle="1" w:styleId="57F062989B0D4D509DA6E5ABB6FED5E2">
    <w:name w:val="57F062989B0D4D509DA6E5ABB6FED5E2"/>
    <w:rsid w:val="009A37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2E60E-4151-4F1F-B860-72DFF079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11</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ROV </vt:lpstr>
    </vt:vector>
  </TitlesOfParts>
  <Company>Zn</Company>
  <LinksUpToDate>false</LinksUpToDate>
  <CharactersWithSpaces>18315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ROV </dc:title>
  <dc:subject>Remotely Operated Vehicle</dc:subject>
  <dc:creator/>
  <cp:keywords/>
  <dc:description/>
  <cp:lastModifiedBy>s3</cp:lastModifiedBy>
  <cp:revision>42</cp:revision>
  <dcterms:created xsi:type="dcterms:W3CDTF">2015-08-04T22:34:00Z</dcterms:created>
  <dcterms:modified xsi:type="dcterms:W3CDTF">2015-08-06T08:03:00Z</dcterms:modified>
</cp:coreProperties>
</file>