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Computer-Implemented Modular System for Intelligent Apparel Fitting, On-Demand Garment Generation, Dual-Biometric Payment and Just-in-Time Textile Production</w:t>
      </w:r>
    </w:p>
    <w:p/>
    <w:p>
      <w:r>
        <w:t>A modular, scalable, embeddable system enables personalized apparel fitting, automatic garment generation, dual-biometric payment, and just-in-time textile production. It integrates avatar generation, fabric-aware fit simulation, emotional recommendation, CAP for generating manufacturer-ready files, AVBET biometric payment, and a JIT Orchestrator for secure production orchestration.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