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Reference Signs List</w:t>
      </w:r>
    </w:p>
    <w:p/>
    <w:p>
      <w:r>
        <w:t>1 – User device</w:t>
      </w:r>
    </w:p>
    <w:p>
      <w:r>
        <w:t>2 – Avatar Module</w:t>
      </w:r>
    </w:p>
    <w:p>
      <w:r>
        <w:t>3 – Fabric-Aware Fit Comparator</w:t>
      </w:r>
    </w:p>
    <w:p>
      <w:r>
        <w:t>4 – Emotional Recommender (PAU)</w:t>
      </w:r>
    </w:p>
    <w:p>
      <w:r>
        <w:t>5 – CAP Module</w:t>
      </w:r>
    </w:p>
    <w:p>
      <w:r>
        <w:t>6 – Dual-Biometric Payment (AVBET)</w:t>
      </w:r>
    </w:p>
    <w:p>
      <w:r>
        <w:t>7 – JIT Orchestrator</w:t>
      </w:r>
    </w:p>
    <w:p>
      <w:r>
        <w:t>8 – Production Facility</w:t>
      </w:r>
    </w:p>
    <w:p>
      <w:r>
        <w:t>9 – Shipment Module</w:t>
      </w:r>
    </w:p>
    <w:p>
      <w:r>
        <w:t>10 – Re-offer Module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