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D72D" w14:textId="4378B80A" w:rsidR="0072347B" w:rsidRDefault="005E23BD">
      <w:r>
        <w:t xml:space="preserve">Достоевский </w:t>
      </w:r>
      <w:r w:rsidR="00580F08">
        <w:t>Фёдор Иванович</w:t>
      </w:r>
    </w:p>
    <w:p w14:paraId="2548D11D" w14:textId="77777777" w:rsidR="00580F08" w:rsidRPr="00580F08" w:rsidRDefault="00580F08" w:rsidP="00580F08">
      <w:pPr>
        <w:spacing w:after="300" w:line="6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80F08">
        <w:rPr>
          <w:rFonts w:ascii="Arial" w:eastAsia="Times New Roman" w:hAnsi="Arial" w:cs="Arial"/>
          <w:b/>
          <w:bCs/>
          <w:color w:val="000000"/>
          <w:sz w:val="36"/>
          <w:szCs w:val="36"/>
        </w:rPr>
        <w:t>Об авторе</w:t>
      </w:r>
    </w:p>
    <w:p w14:paraId="758B10FC" w14:textId="77777777" w:rsidR="00580F08" w:rsidRPr="00580F08" w:rsidRDefault="00580F08" w:rsidP="00580F08">
      <w:pPr>
        <w:spacing w:after="30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Фёдор Достоевский – классик русской литературы, философ и публицист.</w:t>
      </w:r>
    </w:p>
    <w:p w14:paraId="73179060" w14:textId="77777777" w:rsidR="00580F08" w:rsidRPr="00580F08" w:rsidRDefault="00580F08" w:rsidP="00580F08">
      <w:pPr>
        <w:spacing w:after="30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Фёдор Михайлович Достоевский родился 11 ноября 1821 года в Москве в семье лекаря Мариинской больницы для бедных Московского воспитательного дома и был вторым сыном из восьми его детей. Мальчик получил отличное воспитание: читать его учила мать по книге «Сто четыре Священные Истории Ветхого и Нового Завета».</w:t>
      </w:r>
    </w:p>
    <w:p w14:paraId="6A0AA464" w14:textId="77777777" w:rsidR="00580F08" w:rsidRPr="00580F08" w:rsidRDefault="00580F08" w:rsidP="00580F08">
      <w:pPr>
        <w:spacing w:after="30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 xml:space="preserve">В 1831 году отец купил маленькое село Даровое в Каширском уезде Тульской губернии, а в 1833 году – и соседнюю деревню </w:t>
      </w:r>
      <w:proofErr w:type="spellStart"/>
      <w:r w:rsidRPr="00580F08">
        <w:rPr>
          <w:rFonts w:ascii="Arial" w:eastAsia="Times New Roman" w:hAnsi="Arial" w:cs="Arial"/>
          <w:color w:val="000000"/>
          <w:sz w:val="24"/>
          <w:szCs w:val="24"/>
        </w:rPr>
        <w:t>Черемошню</w:t>
      </w:r>
      <w:proofErr w:type="spellEnd"/>
      <w:r w:rsidRPr="00580F08">
        <w:rPr>
          <w:rFonts w:ascii="Arial" w:eastAsia="Times New Roman" w:hAnsi="Arial" w:cs="Arial"/>
          <w:color w:val="000000"/>
          <w:sz w:val="24"/>
          <w:szCs w:val="24"/>
        </w:rPr>
        <w:t>, где в 1839 году умер от апоплексического удара. Двумя годами ранее угасла от чахотки мать.</w:t>
      </w:r>
    </w:p>
    <w:p w14:paraId="3551715C" w14:textId="77777777" w:rsidR="00580F08" w:rsidRPr="00580F08" w:rsidRDefault="00580F08" w:rsidP="00580F08">
      <w:pPr>
        <w:spacing w:after="30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Учился Фёдор в престижном московском пансионе Чермака, после чего перевелся в пансион Костомарова в Петербурге для подготовки к поступлению в Главное инженерное училище, на котором настоял отец, считающий, что писательство, к коему тяготел Фёдор, обеспечить его безбедной жизнью не сможет. Учась в месте, которое выбрал не по своей воле, Достоевский только и делал, что читал Гомера, Корнеля, Расина, Бальзака, Гюго, Гёте, Гофмана, Шиллера, Шекспира, Байрона, Державина, Лермонтова, Гоголя, Пушкина, а по ночам и сам пытался писать – работал над драмами «Мария Стюарт» и «Борис Годунов».</w:t>
      </w:r>
    </w:p>
    <w:p w14:paraId="1076B8E2" w14:textId="77777777" w:rsidR="00580F08" w:rsidRPr="00580F08" w:rsidRDefault="00580F08" w:rsidP="00580F08">
      <w:pPr>
        <w:spacing w:after="30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Окончив училище, Достоевский все-таки попробовал исполнить указ отца и в 1843 году начал трудиться полевым инженером-подпоручиком в Петербургской инженерной команде, но уже 19 октября 1844 года уволился в чине поручика.</w:t>
      </w:r>
    </w:p>
    <w:p w14:paraId="359F5D24" w14:textId="77777777" w:rsidR="00580F08" w:rsidRPr="00580F08" w:rsidRDefault="00580F08" w:rsidP="00580F08">
      <w:pPr>
        <w:spacing w:after="150" w:line="375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</w:rPr>
      </w:pPr>
      <w:r w:rsidRPr="00580F08">
        <w:rPr>
          <w:rFonts w:ascii="inherit" w:eastAsia="Times New Roman" w:hAnsi="inherit" w:cs="Arial"/>
          <w:b/>
          <w:bCs/>
          <w:color w:val="000000"/>
          <w:sz w:val="36"/>
          <w:szCs w:val="36"/>
        </w:rPr>
        <w:t>Фёдор Достоевский: первые шаги в литературе</w:t>
      </w:r>
    </w:p>
    <w:p w14:paraId="3DC4F9E8" w14:textId="77777777" w:rsidR="00580F08" w:rsidRPr="00580F08" w:rsidRDefault="00580F08" w:rsidP="00580F08">
      <w:pPr>
        <w:spacing w:after="30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В начале этого же года Достоевский работал над романом «Бедные люди», а завершил его в конце мая 1845 года. С рукописью ознакомились Некрасов и Белинский и были в восторге: родился гений. Достоевский стал проводить много времени в кружке Белинского до тех пор, пока не создал новое произведение – «Двойник», новаторство которого почти никто не оценил. В конце 1846 года автор окончательно рассорился с редакцией «Современника» в лице Некрасова и перешел в «Отечественные записки» Краевского. А с конца зимы 1846 года Достоевский стал участником литературно-философского кружка братьев Бекетовых, где впоследствии нашел настоящих друзей и снова поверил в себя, благодаря чему в будущем написал ряд произведений в различных жанрах:</w:t>
      </w:r>
    </w:p>
    <w:p w14:paraId="48B40C3A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«Роман в девяти письмах»;</w:t>
      </w:r>
    </w:p>
    <w:p w14:paraId="3E45E9D5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«Петербургская летопись»;</w:t>
      </w:r>
    </w:p>
    <w:p w14:paraId="1B286546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 xml:space="preserve">«Господин </w:t>
      </w:r>
      <w:proofErr w:type="spellStart"/>
      <w:r w:rsidRPr="00580F08">
        <w:rPr>
          <w:rFonts w:ascii="Arial" w:eastAsia="Times New Roman" w:hAnsi="Arial" w:cs="Arial"/>
          <w:color w:val="000000"/>
          <w:sz w:val="24"/>
          <w:szCs w:val="24"/>
        </w:rPr>
        <w:t>Прохарчин</w:t>
      </w:r>
      <w:proofErr w:type="spellEnd"/>
      <w:r w:rsidRPr="00580F08">
        <w:rPr>
          <w:rFonts w:ascii="Arial" w:eastAsia="Times New Roman" w:hAnsi="Arial" w:cs="Arial"/>
          <w:color w:val="000000"/>
          <w:sz w:val="24"/>
          <w:szCs w:val="24"/>
        </w:rPr>
        <w:t>»;</w:t>
      </w:r>
    </w:p>
    <w:p w14:paraId="77C2008C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«Ползунков»;</w:t>
      </w:r>
    </w:p>
    <w:p w14:paraId="689BFE0F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«Честный вор»;</w:t>
      </w:r>
    </w:p>
    <w:p w14:paraId="436E6163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«Чужая жена»;</w:t>
      </w:r>
    </w:p>
    <w:p w14:paraId="7C9AE7EE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«Ревнивый муж»;</w:t>
      </w:r>
    </w:p>
    <w:p w14:paraId="5DC094EA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«Елка и свадьба»;</w:t>
      </w:r>
    </w:p>
    <w:p w14:paraId="401DADCC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«Хозяйка»;</w:t>
      </w:r>
    </w:p>
    <w:p w14:paraId="4DA14E50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«Слабое сердце»;</w:t>
      </w:r>
    </w:p>
    <w:p w14:paraId="40463FC9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«Маленький герой»;</w:t>
      </w:r>
    </w:p>
    <w:p w14:paraId="6209CAFF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«Дядюшкин сон»;</w:t>
      </w:r>
    </w:p>
    <w:p w14:paraId="2CBD95B2" w14:textId="77777777" w:rsidR="00580F08" w:rsidRPr="00580F08" w:rsidRDefault="00580F08" w:rsidP="00580F08">
      <w:pPr>
        <w:numPr>
          <w:ilvl w:val="0"/>
          <w:numId w:val="1"/>
        </w:numPr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 xml:space="preserve">«Село </w:t>
      </w:r>
      <w:proofErr w:type="spellStart"/>
      <w:r w:rsidRPr="00580F08">
        <w:rPr>
          <w:rFonts w:ascii="Arial" w:eastAsia="Times New Roman" w:hAnsi="Arial" w:cs="Arial"/>
          <w:color w:val="000000"/>
          <w:sz w:val="24"/>
          <w:szCs w:val="24"/>
        </w:rPr>
        <w:t>Степанчиково</w:t>
      </w:r>
      <w:proofErr w:type="spellEnd"/>
      <w:r w:rsidRPr="00580F08">
        <w:rPr>
          <w:rFonts w:ascii="Arial" w:eastAsia="Times New Roman" w:hAnsi="Arial" w:cs="Arial"/>
          <w:color w:val="000000"/>
          <w:sz w:val="24"/>
          <w:szCs w:val="24"/>
        </w:rPr>
        <w:t xml:space="preserve"> и его обитатели».</w:t>
      </w:r>
    </w:p>
    <w:p w14:paraId="00248737" w14:textId="77777777" w:rsidR="00580F08" w:rsidRPr="00580F08" w:rsidRDefault="00580F08" w:rsidP="00580F08">
      <w:pPr>
        <w:spacing w:after="150" w:line="375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</w:rPr>
      </w:pPr>
      <w:r w:rsidRPr="00580F08">
        <w:rPr>
          <w:rFonts w:ascii="inherit" w:eastAsia="Times New Roman" w:hAnsi="inherit" w:cs="Arial"/>
          <w:b/>
          <w:bCs/>
          <w:color w:val="000000"/>
          <w:sz w:val="36"/>
          <w:szCs w:val="36"/>
        </w:rPr>
        <w:t>Фёдор Достоевский: смертный приговор</w:t>
      </w:r>
    </w:p>
    <w:p w14:paraId="1463E947" w14:textId="77777777" w:rsidR="00580F08" w:rsidRPr="00580F08" w:rsidRDefault="00580F08" w:rsidP="00580F08">
      <w:pPr>
        <w:spacing w:after="30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>С конца января 1847 года Достоевский стал бывать на собраниях Петрашевского, радеющего за свободу книгопечатания, перемену судопроизводства и освобождение крестьян. А осенью 1848 года познакомился со Спешневым, вокруг которого вскоре сплотились семеро наиболее радикальных петрашевцев, составивших тайное общество, целью которого было организовать работу нелегальной типографии и осуществить переворот в России.</w:t>
      </w:r>
    </w:p>
    <w:p w14:paraId="57F90749" w14:textId="77777777" w:rsidR="00580F08" w:rsidRPr="00580F08" w:rsidRDefault="00580F08" w:rsidP="00580F08">
      <w:pPr>
        <w:spacing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80F08">
        <w:rPr>
          <w:rFonts w:ascii="Arial" w:eastAsia="Times New Roman" w:hAnsi="Arial" w:cs="Arial"/>
          <w:color w:val="000000"/>
          <w:sz w:val="24"/>
          <w:szCs w:val="24"/>
        </w:rPr>
        <w:t xml:space="preserve">И вскоре, после публикации «Белых ночей», 23 апреля 1849 года Достоевского арестовали и приговорили к четырем годам лишения свободы с последующей военной службой рядовым. Интересно, что поначалу Военно-судебная комиссия приговорила писателя к лишению всех прав состояния и «смертной казни расстрелянием». Но 19 ноября 1849 года смертный приговор был отменен по заключению генерал-аудиториата «ввиду несоответствия его вине осужденного». В конце ноября император Николай I утвердил данное решение. Однако самим петрашевцам об этом сказали только в день, назначенный для казни, 22 декабря 1849 года. Сначала им на Семёновском плацу зачитали приговор о «смертной казни расстрелянием» с </w:t>
      </w:r>
      <w:proofErr w:type="spellStart"/>
      <w:r w:rsidRPr="00580F08">
        <w:rPr>
          <w:rFonts w:ascii="Arial" w:eastAsia="Times New Roman" w:hAnsi="Arial" w:cs="Arial"/>
          <w:color w:val="000000"/>
          <w:sz w:val="24"/>
          <w:szCs w:val="24"/>
        </w:rPr>
        <w:t>переломлением</w:t>
      </w:r>
      <w:proofErr w:type="spellEnd"/>
      <w:r w:rsidRPr="00580F08">
        <w:rPr>
          <w:rFonts w:ascii="Arial" w:eastAsia="Times New Roman" w:hAnsi="Arial" w:cs="Arial"/>
          <w:color w:val="000000"/>
          <w:sz w:val="24"/>
          <w:szCs w:val="24"/>
        </w:rPr>
        <w:t xml:space="preserve"> над головой шпаги, а затем уведомили о помиловании. Один из осужденных сошел с ума. Ощущения, которые Достоевский испытывал в тот момент, отражены в одном из монологов князя Мышкина в романе «Идиот». А впечатления от пребывания в остроге позже отразились в повести «Записки из Мертвого дома».</w:t>
      </w:r>
    </w:p>
    <w:p w14:paraId="3A5F6688" w14:textId="77777777" w:rsidR="00580F08" w:rsidRPr="00580F08" w:rsidRDefault="00580F08"/>
    <w:sectPr w:rsidR="00580F08" w:rsidRPr="0058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B63EF"/>
    <w:multiLevelType w:val="multilevel"/>
    <w:tmpl w:val="388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BD"/>
    <w:rsid w:val="004462C9"/>
    <w:rsid w:val="00580F08"/>
    <w:rsid w:val="005E23BD"/>
    <w:rsid w:val="0072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6C0AD"/>
  <w15:chartTrackingRefBased/>
  <w15:docId w15:val="{A71428B0-5AE7-4650-854F-5D86D0B6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0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F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80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951">
          <w:marLeft w:val="0"/>
          <w:marRight w:val="0"/>
          <w:marTop w:val="0"/>
          <w:marBottom w:val="7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Varentsova Larisa Aleksandrovna</dc:creator>
  <cp:keywords/>
  <dc:description/>
  <cp:lastModifiedBy>Varentsova Larisa Aleksandrovna</cp:lastModifiedBy>
  <cp:revision>3</cp:revision>
  <dcterms:created xsi:type="dcterms:W3CDTF">2021-09-26T08:31:00Z</dcterms:created>
  <dcterms:modified xsi:type="dcterms:W3CDTF">2021-09-26T08:52:00Z</dcterms:modified>
</cp:coreProperties>
</file>