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96A3C">
      <w:r>
        <w:t>Restaurant billing system,</w:t>
      </w:r>
    </w:p>
    <w:p w:rsidR="00E96A3C" w:rsidRDefault="00C9761D">
      <w:r>
        <w:t>Student record system,</w:t>
      </w:r>
    </w:p>
    <w:sectPr w:rsidR="00E9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C"/>
    <w:rsid w:val="008C5B71"/>
    <w:rsid w:val="00AB3328"/>
    <w:rsid w:val="00C9761D"/>
    <w:rsid w:val="00E96A3C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7D5E"/>
  <w15:chartTrackingRefBased/>
  <w15:docId w15:val="{29CD061B-BDCD-4F15-AD04-3F6D79D5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2</cp:revision>
  <dcterms:created xsi:type="dcterms:W3CDTF">2023-08-28T10:04:00Z</dcterms:created>
  <dcterms:modified xsi:type="dcterms:W3CDTF">2023-08-28T10:09:00Z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ee2d4460-618f-4dae-adc8-492b939db9b9</vt:lpwstr>
  </property>
</Properties>
</file>