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3533" w14:textId="097EAFDB" w:rsidR="00CD66D1" w:rsidRPr="00CD66D1" w:rsidRDefault="00CD66D1" w:rsidP="00CD66D1">
      <w:pPr>
        <w:spacing w:before="100" w:beforeAutospacing="1" w:after="100" w:afterAutospacing="1" w:line="240" w:lineRule="auto"/>
        <w:jc w:val="center"/>
        <w:rPr>
          <w:rFonts w:ascii="Times New Roman" w:eastAsia="Times New Roman" w:hAnsi="Times New Roman" w:cs="Times New Roman"/>
          <w:b/>
          <w:bCs/>
          <w:kern w:val="0"/>
          <w:sz w:val="36"/>
          <w:szCs w:val="36"/>
          <w:lang w:eastAsia="en-IN"/>
          <w14:ligatures w14:val="none"/>
        </w:rPr>
      </w:pPr>
      <w:r w:rsidRPr="00CD66D1">
        <w:rPr>
          <w:rFonts w:ascii="Times New Roman" w:eastAsia="Times New Roman" w:hAnsi="Times New Roman" w:cs="Times New Roman"/>
          <w:b/>
          <w:bCs/>
          <w:kern w:val="0"/>
          <w:sz w:val="36"/>
          <w:szCs w:val="36"/>
          <w:lang w:eastAsia="en-IN"/>
          <w14:ligatures w14:val="none"/>
        </w:rPr>
        <w:t>Questionnaires between Client and Developers</w:t>
      </w:r>
    </w:p>
    <w:p w14:paraId="169154F0" w14:textId="2725F5EC" w:rsidR="00CD66D1" w:rsidRPr="00CD66D1" w:rsidRDefault="00CD66D1" w:rsidP="00CD66D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66D1">
        <w:rPr>
          <w:rFonts w:ascii="Times New Roman" w:eastAsia="Times New Roman" w:hAnsi="Times New Roman" w:cs="Times New Roman"/>
          <w:b/>
          <w:bCs/>
          <w:kern w:val="0"/>
          <w:sz w:val="28"/>
          <w:szCs w:val="28"/>
          <w:lang w:eastAsia="en-IN"/>
          <w14:ligatures w14:val="none"/>
        </w:rPr>
        <w:t>Q1: What is CU-</w:t>
      </w:r>
      <w:proofErr w:type="spellStart"/>
      <w:r w:rsidRPr="00CD66D1">
        <w:rPr>
          <w:rFonts w:ascii="Times New Roman" w:eastAsia="Times New Roman" w:hAnsi="Times New Roman" w:cs="Times New Roman"/>
          <w:b/>
          <w:bCs/>
          <w:kern w:val="0"/>
          <w:sz w:val="28"/>
          <w:szCs w:val="28"/>
          <w:lang w:eastAsia="en-IN"/>
          <w14:ligatures w14:val="none"/>
        </w:rPr>
        <w:t>EduLink</w:t>
      </w:r>
      <w:proofErr w:type="spellEnd"/>
      <w:r w:rsidRPr="00CD66D1">
        <w:rPr>
          <w:rFonts w:ascii="Times New Roman" w:eastAsia="Times New Roman" w:hAnsi="Times New Roman" w:cs="Times New Roman"/>
          <w:b/>
          <w:bCs/>
          <w:kern w:val="0"/>
          <w:sz w:val="28"/>
          <w:szCs w:val="28"/>
          <w:lang w:eastAsia="en-IN"/>
          <w14:ligatures w14:val="none"/>
        </w:rPr>
        <w:t>, and what does it aim to achieve?</w:t>
      </w:r>
    </w:p>
    <w:p w14:paraId="60744990" w14:textId="77777777" w:rsidR="00CD66D1" w:rsidRPr="00CD66D1" w:rsidRDefault="00CD66D1" w:rsidP="00CD66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66D1">
        <w:rPr>
          <w:rFonts w:ascii="Times New Roman" w:eastAsia="Times New Roman" w:hAnsi="Times New Roman" w:cs="Times New Roman"/>
          <w:b/>
          <w:bCs/>
          <w:kern w:val="0"/>
          <w:sz w:val="24"/>
          <w:szCs w:val="24"/>
          <w:lang w:eastAsia="en-IN"/>
          <w14:ligatures w14:val="none"/>
        </w:rPr>
        <w:t>Client's Perspective:</w:t>
      </w:r>
      <w:r w:rsidRPr="00CD66D1">
        <w:rPr>
          <w:rFonts w:ascii="Times New Roman" w:eastAsia="Times New Roman" w:hAnsi="Times New Roman" w:cs="Times New Roman"/>
          <w:kern w:val="0"/>
          <w:sz w:val="24"/>
          <w:szCs w:val="24"/>
          <w:lang w:eastAsia="en-IN"/>
          <w14:ligatures w14:val="none"/>
        </w:rPr>
        <w:t xml:space="preserve"> CU-</w:t>
      </w:r>
      <w:proofErr w:type="spellStart"/>
      <w:r w:rsidRPr="00CD66D1">
        <w:rPr>
          <w:rFonts w:ascii="Times New Roman" w:eastAsia="Times New Roman" w:hAnsi="Times New Roman" w:cs="Times New Roman"/>
          <w:kern w:val="0"/>
          <w:sz w:val="24"/>
          <w:szCs w:val="24"/>
          <w:lang w:eastAsia="en-IN"/>
          <w14:ligatures w14:val="none"/>
        </w:rPr>
        <w:t>EduLink</w:t>
      </w:r>
      <w:proofErr w:type="spellEnd"/>
      <w:r w:rsidRPr="00CD66D1">
        <w:rPr>
          <w:rFonts w:ascii="Times New Roman" w:eastAsia="Times New Roman" w:hAnsi="Times New Roman" w:cs="Times New Roman"/>
          <w:kern w:val="0"/>
          <w:sz w:val="24"/>
          <w:szCs w:val="24"/>
          <w:lang w:eastAsia="en-IN"/>
          <w14:ligatures w14:val="none"/>
        </w:rPr>
        <w:t xml:space="preserve"> is an online educational platform developed to facilitate collaborative learning between teachers and students. Its goals include providing an intuitive and engaging user experience, encouraging interactive learning, fostering a community of learners, and addressing department-specific needs while ensuring security and privacy.</w:t>
      </w:r>
    </w:p>
    <w:p w14:paraId="6836F300" w14:textId="77777777" w:rsidR="00CD66D1" w:rsidRPr="00CD66D1" w:rsidRDefault="00CD66D1" w:rsidP="00CD66D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66D1">
        <w:rPr>
          <w:rFonts w:ascii="Times New Roman" w:eastAsia="Times New Roman" w:hAnsi="Times New Roman" w:cs="Times New Roman"/>
          <w:b/>
          <w:bCs/>
          <w:kern w:val="0"/>
          <w:sz w:val="28"/>
          <w:szCs w:val="28"/>
          <w:lang w:eastAsia="en-IN"/>
          <w14:ligatures w14:val="none"/>
        </w:rPr>
        <w:t>Q2: What are the priority levels mentioned in the document, and how should they guide the development process?</w:t>
      </w:r>
    </w:p>
    <w:p w14:paraId="1F15311A" w14:textId="77777777" w:rsidR="00CD66D1" w:rsidRPr="00CD66D1" w:rsidRDefault="00CD66D1" w:rsidP="00CD66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66D1">
        <w:rPr>
          <w:rFonts w:ascii="Times New Roman" w:eastAsia="Times New Roman" w:hAnsi="Times New Roman" w:cs="Times New Roman"/>
          <w:b/>
          <w:bCs/>
          <w:kern w:val="0"/>
          <w:sz w:val="24"/>
          <w:szCs w:val="24"/>
          <w:lang w:eastAsia="en-IN"/>
          <w14:ligatures w14:val="none"/>
        </w:rPr>
        <w:t>Developer's Perspective:</w:t>
      </w:r>
      <w:r w:rsidRPr="00CD66D1">
        <w:rPr>
          <w:rFonts w:ascii="Times New Roman" w:eastAsia="Times New Roman" w:hAnsi="Times New Roman" w:cs="Times New Roman"/>
          <w:kern w:val="0"/>
          <w:sz w:val="24"/>
          <w:szCs w:val="24"/>
          <w:lang w:eastAsia="en-IN"/>
          <w14:ligatures w14:val="none"/>
        </w:rPr>
        <w:t xml:space="preserve"> Priority levels, namely High, Medium, and Low, indicate the criticality of features for project success. High priority features are essential, medium ones contribute significantly, and low priority features are desirable but not essential. Developers should focus on implementing high-priority features first to meet critical project objectives.</w:t>
      </w:r>
    </w:p>
    <w:p w14:paraId="0B096DB8" w14:textId="77777777" w:rsidR="00CD66D1" w:rsidRPr="00CD66D1" w:rsidRDefault="00CD66D1" w:rsidP="00CD66D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66D1">
        <w:rPr>
          <w:rFonts w:ascii="Times New Roman" w:eastAsia="Times New Roman" w:hAnsi="Times New Roman" w:cs="Times New Roman"/>
          <w:b/>
          <w:bCs/>
          <w:kern w:val="0"/>
          <w:sz w:val="28"/>
          <w:szCs w:val="28"/>
          <w:lang w:eastAsia="en-IN"/>
          <w14:ligatures w14:val="none"/>
        </w:rPr>
        <w:t>Q3: Can you explain the significance of "TBD" in the document?</w:t>
      </w:r>
    </w:p>
    <w:p w14:paraId="03C2D2F6" w14:textId="77777777" w:rsidR="00CD66D1" w:rsidRPr="00CD66D1" w:rsidRDefault="00CD66D1" w:rsidP="00CD66D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66D1">
        <w:rPr>
          <w:rFonts w:ascii="Times New Roman" w:eastAsia="Times New Roman" w:hAnsi="Times New Roman" w:cs="Times New Roman"/>
          <w:b/>
          <w:bCs/>
          <w:kern w:val="0"/>
          <w:sz w:val="24"/>
          <w:szCs w:val="24"/>
          <w:lang w:eastAsia="en-IN"/>
          <w14:ligatures w14:val="none"/>
        </w:rPr>
        <w:t>Client's Perspective:</w:t>
      </w:r>
      <w:r w:rsidRPr="00CD66D1">
        <w:rPr>
          <w:rFonts w:ascii="Times New Roman" w:eastAsia="Times New Roman" w:hAnsi="Times New Roman" w:cs="Times New Roman"/>
          <w:kern w:val="0"/>
          <w:sz w:val="24"/>
          <w:szCs w:val="24"/>
          <w:lang w:eastAsia="en-IN"/>
          <w14:ligatures w14:val="none"/>
        </w:rPr>
        <w:t xml:space="preserve"> "TBD" stands for To Be Determined. It is used for details not finalized during the initial draft, indicating that specific information will be determined later in the project. It ensures flexibility in the development process, allowing for adjustments as needed.</w:t>
      </w:r>
    </w:p>
    <w:p w14:paraId="6423D3CC" w14:textId="77777777" w:rsidR="00CD66D1" w:rsidRPr="00CD66D1" w:rsidRDefault="00CD66D1" w:rsidP="00CD66D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66D1">
        <w:rPr>
          <w:rFonts w:ascii="Times New Roman" w:eastAsia="Times New Roman" w:hAnsi="Times New Roman" w:cs="Times New Roman"/>
          <w:b/>
          <w:bCs/>
          <w:kern w:val="0"/>
          <w:sz w:val="28"/>
          <w:szCs w:val="28"/>
          <w:lang w:eastAsia="en-IN"/>
          <w14:ligatures w14:val="none"/>
        </w:rPr>
        <w:t>Q4: Who is the intended audience for this SRS document, and how should it guide the development team?</w:t>
      </w:r>
    </w:p>
    <w:p w14:paraId="4D812E4C" w14:textId="77777777" w:rsidR="00CD66D1" w:rsidRPr="00CD66D1" w:rsidRDefault="00CD66D1" w:rsidP="00CD66D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66D1">
        <w:rPr>
          <w:rFonts w:ascii="Times New Roman" w:eastAsia="Times New Roman" w:hAnsi="Times New Roman" w:cs="Times New Roman"/>
          <w:b/>
          <w:bCs/>
          <w:kern w:val="0"/>
          <w:sz w:val="24"/>
          <w:szCs w:val="24"/>
          <w:lang w:eastAsia="en-IN"/>
          <w14:ligatures w14:val="none"/>
        </w:rPr>
        <w:t>Developer's Perspective:</w:t>
      </w:r>
      <w:r w:rsidRPr="00CD66D1">
        <w:rPr>
          <w:rFonts w:ascii="Times New Roman" w:eastAsia="Times New Roman" w:hAnsi="Times New Roman" w:cs="Times New Roman"/>
          <w:kern w:val="0"/>
          <w:sz w:val="24"/>
          <w:szCs w:val="24"/>
          <w:lang w:eastAsia="en-IN"/>
          <w14:ligatures w14:val="none"/>
        </w:rPr>
        <w:t xml:space="preserve"> The intended audience includes students, under the supervision of teachers, who will be developing CU-</w:t>
      </w:r>
      <w:proofErr w:type="spellStart"/>
      <w:r w:rsidRPr="00CD66D1">
        <w:rPr>
          <w:rFonts w:ascii="Times New Roman" w:eastAsia="Times New Roman" w:hAnsi="Times New Roman" w:cs="Times New Roman"/>
          <w:kern w:val="0"/>
          <w:sz w:val="24"/>
          <w:szCs w:val="24"/>
          <w:lang w:eastAsia="en-IN"/>
          <w14:ligatures w14:val="none"/>
        </w:rPr>
        <w:t>EduLink</w:t>
      </w:r>
      <w:proofErr w:type="spellEnd"/>
      <w:r w:rsidRPr="00CD66D1">
        <w:rPr>
          <w:rFonts w:ascii="Times New Roman" w:eastAsia="Times New Roman" w:hAnsi="Times New Roman" w:cs="Times New Roman"/>
          <w:kern w:val="0"/>
          <w:sz w:val="24"/>
          <w:szCs w:val="24"/>
          <w:lang w:eastAsia="en-IN"/>
          <w14:ligatures w14:val="none"/>
        </w:rPr>
        <w:t>. The document serves as a roadmap, providing a clear understanding of project requirements. Developers should focus on detailed functional requirements and collaborate with teachers to meet overall project objectives.</w:t>
      </w:r>
    </w:p>
    <w:p w14:paraId="6FD9F6BE" w14:textId="77777777" w:rsidR="00CD66D1" w:rsidRPr="00CD66D1" w:rsidRDefault="00CD66D1" w:rsidP="00CD66D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66D1">
        <w:rPr>
          <w:rFonts w:ascii="Times New Roman" w:eastAsia="Times New Roman" w:hAnsi="Times New Roman" w:cs="Times New Roman"/>
          <w:b/>
          <w:bCs/>
          <w:kern w:val="0"/>
          <w:sz w:val="28"/>
          <w:szCs w:val="28"/>
          <w:lang w:eastAsia="en-IN"/>
          <w14:ligatures w14:val="none"/>
        </w:rPr>
        <w:t>Q5: What is the scope of CU-</w:t>
      </w:r>
      <w:proofErr w:type="spellStart"/>
      <w:r w:rsidRPr="00CD66D1">
        <w:rPr>
          <w:rFonts w:ascii="Times New Roman" w:eastAsia="Times New Roman" w:hAnsi="Times New Roman" w:cs="Times New Roman"/>
          <w:b/>
          <w:bCs/>
          <w:kern w:val="0"/>
          <w:sz w:val="28"/>
          <w:szCs w:val="28"/>
          <w:lang w:eastAsia="en-IN"/>
          <w14:ligatures w14:val="none"/>
        </w:rPr>
        <w:t>EduLink</w:t>
      </w:r>
      <w:proofErr w:type="spellEnd"/>
      <w:r w:rsidRPr="00CD66D1">
        <w:rPr>
          <w:rFonts w:ascii="Times New Roman" w:eastAsia="Times New Roman" w:hAnsi="Times New Roman" w:cs="Times New Roman"/>
          <w:b/>
          <w:bCs/>
          <w:kern w:val="0"/>
          <w:sz w:val="28"/>
          <w:szCs w:val="28"/>
          <w:lang w:eastAsia="en-IN"/>
          <w14:ligatures w14:val="none"/>
        </w:rPr>
        <w:t>, and how does it differ from traditional learning management systems?</w:t>
      </w:r>
    </w:p>
    <w:p w14:paraId="17DBCEC3" w14:textId="77777777" w:rsidR="00CD66D1" w:rsidRPr="00CD66D1" w:rsidRDefault="00CD66D1" w:rsidP="00CD66D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66D1">
        <w:rPr>
          <w:rFonts w:ascii="Times New Roman" w:eastAsia="Times New Roman" w:hAnsi="Times New Roman" w:cs="Times New Roman"/>
          <w:b/>
          <w:bCs/>
          <w:kern w:val="0"/>
          <w:sz w:val="24"/>
          <w:szCs w:val="24"/>
          <w:lang w:eastAsia="en-IN"/>
          <w14:ligatures w14:val="none"/>
        </w:rPr>
        <w:t>Client's Perspective:</w:t>
      </w:r>
      <w:r w:rsidRPr="00CD66D1">
        <w:rPr>
          <w:rFonts w:ascii="Times New Roman" w:eastAsia="Times New Roman" w:hAnsi="Times New Roman" w:cs="Times New Roman"/>
          <w:kern w:val="0"/>
          <w:sz w:val="24"/>
          <w:szCs w:val="24"/>
          <w:lang w:eastAsia="en-IN"/>
          <w14:ligatures w14:val="none"/>
        </w:rPr>
        <w:t xml:space="preserve"> CU-</w:t>
      </w:r>
      <w:proofErr w:type="spellStart"/>
      <w:r w:rsidRPr="00CD66D1">
        <w:rPr>
          <w:rFonts w:ascii="Times New Roman" w:eastAsia="Times New Roman" w:hAnsi="Times New Roman" w:cs="Times New Roman"/>
          <w:kern w:val="0"/>
          <w:sz w:val="24"/>
          <w:szCs w:val="24"/>
          <w:lang w:eastAsia="en-IN"/>
          <w14:ligatures w14:val="none"/>
        </w:rPr>
        <w:t>EduLink</w:t>
      </w:r>
      <w:proofErr w:type="spellEnd"/>
      <w:r w:rsidRPr="00CD66D1">
        <w:rPr>
          <w:rFonts w:ascii="Times New Roman" w:eastAsia="Times New Roman" w:hAnsi="Times New Roman" w:cs="Times New Roman"/>
          <w:kern w:val="0"/>
          <w:sz w:val="24"/>
          <w:szCs w:val="24"/>
          <w:lang w:eastAsia="en-IN"/>
          <w14:ligatures w14:val="none"/>
        </w:rPr>
        <w:t xml:space="preserve"> aims to address challenges in traditional learning management systems by providing a user-friendly platform for note sharing, student-generated content, and interactive learning opportunities. It complements existing systems rather than replacing them.</w:t>
      </w:r>
    </w:p>
    <w:p w14:paraId="6697CC81" w14:textId="77777777" w:rsidR="00CD66D1" w:rsidRPr="00CD66D1" w:rsidRDefault="00CD66D1" w:rsidP="00CD66D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66D1">
        <w:rPr>
          <w:rFonts w:ascii="Times New Roman" w:eastAsia="Times New Roman" w:hAnsi="Times New Roman" w:cs="Times New Roman"/>
          <w:b/>
          <w:bCs/>
          <w:kern w:val="0"/>
          <w:sz w:val="28"/>
          <w:szCs w:val="28"/>
          <w:lang w:eastAsia="en-IN"/>
          <w14:ligatures w14:val="none"/>
        </w:rPr>
        <w:t>Q6: What external interfaces does CU-</w:t>
      </w:r>
      <w:proofErr w:type="spellStart"/>
      <w:r w:rsidRPr="00CD66D1">
        <w:rPr>
          <w:rFonts w:ascii="Times New Roman" w:eastAsia="Times New Roman" w:hAnsi="Times New Roman" w:cs="Times New Roman"/>
          <w:b/>
          <w:bCs/>
          <w:kern w:val="0"/>
          <w:sz w:val="28"/>
          <w:szCs w:val="28"/>
          <w:lang w:eastAsia="en-IN"/>
          <w14:ligatures w14:val="none"/>
        </w:rPr>
        <w:t>EduLink</w:t>
      </w:r>
      <w:proofErr w:type="spellEnd"/>
      <w:r w:rsidRPr="00CD66D1">
        <w:rPr>
          <w:rFonts w:ascii="Times New Roman" w:eastAsia="Times New Roman" w:hAnsi="Times New Roman" w:cs="Times New Roman"/>
          <w:b/>
          <w:bCs/>
          <w:kern w:val="0"/>
          <w:sz w:val="28"/>
          <w:szCs w:val="28"/>
          <w:lang w:eastAsia="en-IN"/>
          <w14:ligatures w14:val="none"/>
        </w:rPr>
        <w:t xml:space="preserve"> have, and how do they contribute to its functionality?</w:t>
      </w:r>
    </w:p>
    <w:p w14:paraId="688D5D82" w14:textId="77777777" w:rsidR="00CD66D1" w:rsidRPr="00CD66D1" w:rsidRDefault="00CD66D1" w:rsidP="00CD66D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66D1">
        <w:rPr>
          <w:rFonts w:ascii="Times New Roman" w:eastAsia="Times New Roman" w:hAnsi="Times New Roman" w:cs="Times New Roman"/>
          <w:b/>
          <w:bCs/>
          <w:kern w:val="0"/>
          <w:sz w:val="24"/>
          <w:szCs w:val="24"/>
          <w:lang w:eastAsia="en-IN"/>
          <w14:ligatures w14:val="none"/>
        </w:rPr>
        <w:t>Developer's Perspective:</w:t>
      </w:r>
      <w:r w:rsidRPr="00CD66D1">
        <w:rPr>
          <w:rFonts w:ascii="Times New Roman" w:eastAsia="Times New Roman" w:hAnsi="Times New Roman" w:cs="Times New Roman"/>
          <w:kern w:val="0"/>
          <w:sz w:val="24"/>
          <w:szCs w:val="24"/>
          <w:lang w:eastAsia="en-IN"/>
          <w14:ligatures w14:val="none"/>
        </w:rPr>
        <w:t xml:space="preserve"> CU-</w:t>
      </w:r>
      <w:proofErr w:type="spellStart"/>
      <w:r w:rsidRPr="00CD66D1">
        <w:rPr>
          <w:rFonts w:ascii="Times New Roman" w:eastAsia="Times New Roman" w:hAnsi="Times New Roman" w:cs="Times New Roman"/>
          <w:kern w:val="0"/>
          <w:sz w:val="24"/>
          <w:szCs w:val="24"/>
          <w:lang w:eastAsia="en-IN"/>
          <w14:ligatures w14:val="none"/>
        </w:rPr>
        <w:t>EduLink</w:t>
      </w:r>
      <w:proofErr w:type="spellEnd"/>
      <w:r w:rsidRPr="00CD66D1">
        <w:rPr>
          <w:rFonts w:ascii="Times New Roman" w:eastAsia="Times New Roman" w:hAnsi="Times New Roman" w:cs="Times New Roman"/>
          <w:kern w:val="0"/>
          <w:sz w:val="24"/>
          <w:szCs w:val="24"/>
          <w:lang w:eastAsia="en-IN"/>
          <w14:ligatures w14:val="none"/>
        </w:rPr>
        <w:t xml:space="preserve"> has user interfaces, hardware interfaces, software interfaces, and communication interfaces. These interfaces ensure a seamless </w:t>
      </w:r>
      <w:r w:rsidRPr="00CD66D1">
        <w:rPr>
          <w:rFonts w:ascii="Times New Roman" w:eastAsia="Times New Roman" w:hAnsi="Times New Roman" w:cs="Times New Roman"/>
          <w:kern w:val="0"/>
          <w:sz w:val="24"/>
          <w:szCs w:val="24"/>
          <w:lang w:eastAsia="en-IN"/>
          <w14:ligatures w14:val="none"/>
        </w:rPr>
        <w:lastRenderedPageBreak/>
        <w:t>user experience, compatibility with standard hardware configurations, integration with server authentication, and secure communication through HTTPS.</w:t>
      </w:r>
    </w:p>
    <w:p w14:paraId="12492C9B" w14:textId="77777777" w:rsidR="00CD66D1" w:rsidRPr="00CD66D1" w:rsidRDefault="00CD66D1" w:rsidP="00CD66D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66D1">
        <w:rPr>
          <w:rFonts w:ascii="Times New Roman" w:eastAsia="Times New Roman" w:hAnsi="Times New Roman" w:cs="Times New Roman"/>
          <w:b/>
          <w:bCs/>
          <w:kern w:val="0"/>
          <w:sz w:val="28"/>
          <w:szCs w:val="28"/>
          <w:lang w:eastAsia="en-IN"/>
          <w14:ligatures w14:val="none"/>
        </w:rPr>
        <w:t>Q7: Can you explain the key system features mentioned in the document, such as User Registration and Note Uploading?</w:t>
      </w:r>
    </w:p>
    <w:p w14:paraId="1C40EAC3" w14:textId="77777777" w:rsidR="00CD66D1" w:rsidRPr="00CD66D1" w:rsidRDefault="00CD66D1" w:rsidP="00CD66D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66D1">
        <w:rPr>
          <w:rFonts w:ascii="Times New Roman" w:eastAsia="Times New Roman" w:hAnsi="Times New Roman" w:cs="Times New Roman"/>
          <w:b/>
          <w:bCs/>
          <w:kern w:val="0"/>
          <w:sz w:val="24"/>
          <w:szCs w:val="24"/>
          <w:lang w:eastAsia="en-IN"/>
          <w14:ligatures w14:val="none"/>
        </w:rPr>
        <w:t>Client's Perspective:</w:t>
      </w:r>
      <w:r w:rsidRPr="00CD66D1">
        <w:rPr>
          <w:rFonts w:ascii="Times New Roman" w:eastAsia="Times New Roman" w:hAnsi="Times New Roman" w:cs="Times New Roman"/>
          <w:kern w:val="0"/>
          <w:sz w:val="24"/>
          <w:szCs w:val="24"/>
          <w:lang w:eastAsia="en-IN"/>
          <w14:ligatures w14:val="none"/>
        </w:rPr>
        <w:t xml:space="preserve"> User Registration allows users to register on the platform, while Note Uploading enables teachers to upload educational notes. Both are high-priority features essential for the platform's functionality.</w:t>
      </w:r>
    </w:p>
    <w:p w14:paraId="017AF404" w14:textId="77777777" w:rsidR="00CD66D1" w:rsidRPr="00CD66D1" w:rsidRDefault="00CD66D1" w:rsidP="00CD66D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66D1">
        <w:rPr>
          <w:rFonts w:ascii="Times New Roman" w:eastAsia="Times New Roman" w:hAnsi="Times New Roman" w:cs="Times New Roman"/>
          <w:b/>
          <w:bCs/>
          <w:kern w:val="0"/>
          <w:sz w:val="28"/>
          <w:szCs w:val="28"/>
          <w:lang w:eastAsia="en-IN"/>
          <w14:ligatures w14:val="none"/>
        </w:rPr>
        <w:t>Q8: What are the nonfunctional requirements, and how do they contribute to the overall performance and security of CU-</w:t>
      </w:r>
      <w:proofErr w:type="spellStart"/>
      <w:r w:rsidRPr="00CD66D1">
        <w:rPr>
          <w:rFonts w:ascii="Times New Roman" w:eastAsia="Times New Roman" w:hAnsi="Times New Roman" w:cs="Times New Roman"/>
          <w:b/>
          <w:bCs/>
          <w:kern w:val="0"/>
          <w:sz w:val="28"/>
          <w:szCs w:val="28"/>
          <w:lang w:eastAsia="en-IN"/>
          <w14:ligatures w14:val="none"/>
        </w:rPr>
        <w:t>EduLink</w:t>
      </w:r>
      <w:proofErr w:type="spellEnd"/>
      <w:r w:rsidRPr="00CD66D1">
        <w:rPr>
          <w:rFonts w:ascii="Times New Roman" w:eastAsia="Times New Roman" w:hAnsi="Times New Roman" w:cs="Times New Roman"/>
          <w:b/>
          <w:bCs/>
          <w:kern w:val="0"/>
          <w:sz w:val="28"/>
          <w:szCs w:val="28"/>
          <w:lang w:eastAsia="en-IN"/>
          <w14:ligatures w14:val="none"/>
        </w:rPr>
        <w:t>?</w:t>
      </w:r>
    </w:p>
    <w:p w14:paraId="64EFE144" w14:textId="77777777" w:rsidR="00CD66D1" w:rsidRPr="00CD66D1" w:rsidRDefault="00CD66D1" w:rsidP="00CD66D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66D1">
        <w:rPr>
          <w:rFonts w:ascii="Times New Roman" w:eastAsia="Times New Roman" w:hAnsi="Times New Roman" w:cs="Times New Roman"/>
          <w:b/>
          <w:bCs/>
          <w:kern w:val="0"/>
          <w:sz w:val="24"/>
          <w:szCs w:val="24"/>
          <w:lang w:eastAsia="en-IN"/>
          <w14:ligatures w14:val="none"/>
        </w:rPr>
        <w:t>Developer's Perspective:</w:t>
      </w:r>
      <w:r w:rsidRPr="00CD66D1">
        <w:rPr>
          <w:rFonts w:ascii="Times New Roman" w:eastAsia="Times New Roman" w:hAnsi="Times New Roman" w:cs="Times New Roman"/>
          <w:kern w:val="0"/>
          <w:sz w:val="24"/>
          <w:szCs w:val="24"/>
          <w:lang w:eastAsia="en-IN"/>
          <w14:ligatures w14:val="none"/>
        </w:rPr>
        <w:t xml:space="preserve"> Nonfunctional requirements include performance, safety, security, software quality attributes, and business rules. These requirements set standards for supporting a minimum number of concurrent users, ensuring response times, securing personal information, and maintaining a user-friendly interface.</w:t>
      </w:r>
    </w:p>
    <w:p w14:paraId="61A1E729" w14:textId="77777777" w:rsidR="00CD66D1" w:rsidRPr="00CD66D1" w:rsidRDefault="00CD66D1" w:rsidP="00CD66D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66D1">
        <w:rPr>
          <w:rFonts w:ascii="Times New Roman" w:eastAsia="Times New Roman" w:hAnsi="Times New Roman" w:cs="Times New Roman"/>
          <w:b/>
          <w:bCs/>
          <w:kern w:val="0"/>
          <w:sz w:val="28"/>
          <w:szCs w:val="28"/>
          <w:lang w:eastAsia="en-IN"/>
          <w14:ligatures w14:val="none"/>
        </w:rPr>
        <w:t>Q9: How is user authentication handled, and what security measures are in place for CU-</w:t>
      </w:r>
      <w:proofErr w:type="spellStart"/>
      <w:r w:rsidRPr="00CD66D1">
        <w:rPr>
          <w:rFonts w:ascii="Times New Roman" w:eastAsia="Times New Roman" w:hAnsi="Times New Roman" w:cs="Times New Roman"/>
          <w:b/>
          <w:bCs/>
          <w:kern w:val="0"/>
          <w:sz w:val="28"/>
          <w:szCs w:val="28"/>
          <w:lang w:eastAsia="en-IN"/>
          <w14:ligatures w14:val="none"/>
        </w:rPr>
        <w:t>EduLink</w:t>
      </w:r>
      <w:proofErr w:type="spellEnd"/>
      <w:r w:rsidRPr="00CD66D1">
        <w:rPr>
          <w:rFonts w:ascii="Times New Roman" w:eastAsia="Times New Roman" w:hAnsi="Times New Roman" w:cs="Times New Roman"/>
          <w:b/>
          <w:bCs/>
          <w:kern w:val="0"/>
          <w:sz w:val="28"/>
          <w:szCs w:val="28"/>
          <w:lang w:eastAsia="en-IN"/>
          <w14:ligatures w14:val="none"/>
        </w:rPr>
        <w:t>?</w:t>
      </w:r>
    </w:p>
    <w:p w14:paraId="1B2E060F" w14:textId="77777777" w:rsidR="00CD66D1" w:rsidRPr="00CD66D1" w:rsidRDefault="00CD66D1" w:rsidP="00CD66D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66D1">
        <w:rPr>
          <w:rFonts w:ascii="Times New Roman" w:eastAsia="Times New Roman" w:hAnsi="Times New Roman" w:cs="Times New Roman"/>
          <w:b/>
          <w:bCs/>
          <w:kern w:val="0"/>
          <w:sz w:val="24"/>
          <w:szCs w:val="24"/>
          <w:lang w:eastAsia="en-IN"/>
          <w14:ligatures w14:val="none"/>
        </w:rPr>
        <w:t>Client's Perspective:</w:t>
      </w:r>
      <w:r w:rsidRPr="00CD66D1">
        <w:rPr>
          <w:rFonts w:ascii="Times New Roman" w:eastAsia="Times New Roman" w:hAnsi="Times New Roman" w:cs="Times New Roman"/>
          <w:kern w:val="0"/>
          <w:sz w:val="24"/>
          <w:szCs w:val="24"/>
          <w:lang w:eastAsia="en-IN"/>
          <w14:ligatures w14:val="none"/>
        </w:rPr>
        <w:t xml:space="preserve"> User authentication is performed securely using HTTPS, and uploaded notes are scanned for malware before storage. These measures ensure the security and privacy of users and their data.</w:t>
      </w:r>
    </w:p>
    <w:p w14:paraId="4FAB3215" w14:textId="77777777" w:rsidR="00CD66D1" w:rsidRPr="00CD66D1" w:rsidRDefault="00CD66D1" w:rsidP="00CD66D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66D1">
        <w:rPr>
          <w:rFonts w:ascii="Times New Roman" w:eastAsia="Times New Roman" w:hAnsi="Times New Roman" w:cs="Times New Roman"/>
          <w:b/>
          <w:bCs/>
          <w:kern w:val="0"/>
          <w:sz w:val="28"/>
          <w:szCs w:val="28"/>
          <w:lang w:eastAsia="en-IN"/>
          <w14:ligatures w14:val="none"/>
        </w:rPr>
        <w:t>Q10: What analysis models are provided in the appendices, and how do they aid in understanding the design and functionality of CU-</w:t>
      </w:r>
      <w:proofErr w:type="spellStart"/>
      <w:r w:rsidRPr="00CD66D1">
        <w:rPr>
          <w:rFonts w:ascii="Times New Roman" w:eastAsia="Times New Roman" w:hAnsi="Times New Roman" w:cs="Times New Roman"/>
          <w:b/>
          <w:bCs/>
          <w:kern w:val="0"/>
          <w:sz w:val="28"/>
          <w:szCs w:val="28"/>
          <w:lang w:eastAsia="en-IN"/>
          <w14:ligatures w14:val="none"/>
        </w:rPr>
        <w:t>EduLink</w:t>
      </w:r>
      <w:proofErr w:type="spellEnd"/>
      <w:r w:rsidRPr="00CD66D1">
        <w:rPr>
          <w:rFonts w:ascii="Times New Roman" w:eastAsia="Times New Roman" w:hAnsi="Times New Roman" w:cs="Times New Roman"/>
          <w:b/>
          <w:bCs/>
          <w:kern w:val="0"/>
          <w:sz w:val="28"/>
          <w:szCs w:val="28"/>
          <w:lang w:eastAsia="en-IN"/>
          <w14:ligatures w14:val="none"/>
        </w:rPr>
        <w:t>?</w:t>
      </w:r>
    </w:p>
    <w:p w14:paraId="75AD3827" w14:textId="77777777" w:rsidR="00CD66D1" w:rsidRPr="00CD66D1" w:rsidRDefault="00CD66D1" w:rsidP="00CD66D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66D1">
        <w:rPr>
          <w:rFonts w:ascii="Times New Roman" w:eastAsia="Times New Roman" w:hAnsi="Times New Roman" w:cs="Times New Roman"/>
          <w:b/>
          <w:bCs/>
          <w:kern w:val="0"/>
          <w:sz w:val="24"/>
          <w:szCs w:val="24"/>
          <w:lang w:eastAsia="en-IN"/>
          <w14:ligatures w14:val="none"/>
        </w:rPr>
        <w:t>Developer's Perspective:</w:t>
      </w:r>
      <w:r w:rsidRPr="00CD66D1">
        <w:rPr>
          <w:rFonts w:ascii="Times New Roman" w:eastAsia="Times New Roman" w:hAnsi="Times New Roman" w:cs="Times New Roman"/>
          <w:kern w:val="0"/>
          <w:sz w:val="24"/>
          <w:szCs w:val="24"/>
          <w:lang w:eastAsia="en-IN"/>
          <w14:ligatures w14:val="none"/>
        </w:rPr>
        <w:t xml:space="preserve"> Analysis models include Use Case Diagram, Entity-Relationship Diagram (ERD), Data Flow Diagram (DFD), and Class Diagram. These models provide visual representations of interactions, database structure, data flow, and static structure, aiding developers and stakeholders in understanding different aspects of CU-</w:t>
      </w:r>
      <w:proofErr w:type="spellStart"/>
      <w:r w:rsidRPr="00CD66D1">
        <w:rPr>
          <w:rFonts w:ascii="Times New Roman" w:eastAsia="Times New Roman" w:hAnsi="Times New Roman" w:cs="Times New Roman"/>
          <w:kern w:val="0"/>
          <w:sz w:val="24"/>
          <w:szCs w:val="24"/>
          <w:lang w:eastAsia="en-IN"/>
          <w14:ligatures w14:val="none"/>
        </w:rPr>
        <w:t>EduLink's</w:t>
      </w:r>
      <w:proofErr w:type="spellEnd"/>
      <w:r w:rsidRPr="00CD66D1">
        <w:rPr>
          <w:rFonts w:ascii="Times New Roman" w:eastAsia="Times New Roman" w:hAnsi="Times New Roman" w:cs="Times New Roman"/>
          <w:kern w:val="0"/>
          <w:sz w:val="24"/>
          <w:szCs w:val="24"/>
          <w:lang w:eastAsia="en-IN"/>
          <w14:ligatures w14:val="none"/>
        </w:rPr>
        <w:t xml:space="preserve"> design and functionality.</w:t>
      </w:r>
    </w:p>
    <w:p w14:paraId="3F769D26" w14:textId="77777777" w:rsidR="00B578B1" w:rsidRDefault="00B578B1"/>
    <w:sectPr w:rsidR="00B57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682"/>
    <w:multiLevelType w:val="multilevel"/>
    <w:tmpl w:val="4CD4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D1904"/>
    <w:multiLevelType w:val="multilevel"/>
    <w:tmpl w:val="BA84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02487"/>
    <w:multiLevelType w:val="multilevel"/>
    <w:tmpl w:val="F5F8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404B0"/>
    <w:multiLevelType w:val="multilevel"/>
    <w:tmpl w:val="1B6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414E9"/>
    <w:multiLevelType w:val="multilevel"/>
    <w:tmpl w:val="B1AE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10FBF"/>
    <w:multiLevelType w:val="multilevel"/>
    <w:tmpl w:val="66B0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87269"/>
    <w:multiLevelType w:val="multilevel"/>
    <w:tmpl w:val="FAB8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903F8"/>
    <w:multiLevelType w:val="multilevel"/>
    <w:tmpl w:val="E18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04233"/>
    <w:multiLevelType w:val="multilevel"/>
    <w:tmpl w:val="AF32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B7116"/>
    <w:multiLevelType w:val="multilevel"/>
    <w:tmpl w:val="476E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217659">
    <w:abstractNumId w:val="7"/>
  </w:num>
  <w:num w:numId="2" w16cid:durableId="23672895">
    <w:abstractNumId w:val="4"/>
  </w:num>
  <w:num w:numId="3" w16cid:durableId="523514896">
    <w:abstractNumId w:val="0"/>
  </w:num>
  <w:num w:numId="4" w16cid:durableId="1825975070">
    <w:abstractNumId w:val="1"/>
  </w:num>
  <w:num w:numId="5" w16cid:durableId="491062562">
    <w:abstractNumId w:val="6"/>
  </w:num>
  <w:num w:numId="6" w16cid:durableId="813177840">
    <w:abstractNumId w:val="3"/>
  </w:num>
  <w:num w:numId="7" w16cid:durableId="2041085194">
    <w:abstractNumId w:val="9"/>
  </w:num>
  <w:num w:numId="8" w16cid:durableId="1159030893">
    <w:abstractNumId w:val="5"/>
  </w:num>
  <w:num w:numId="9" w16cid:durableId="1582447236">
    <w:abstractNumId w:val="8"/>
  </w:num>
  <w:num w:numId="10" w16cid:durableId="802575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D1"/>
    <w:rsid w:val="0078378C"/>
    <w:rsid w:val="00B578B1"/>
    <w:rsid w:val="00CD6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9A7A"/>
  <w15:chartTrackingRefBased/>
  <w15:docId w15:val="{F9F126D2-14A5-4B27-8AB5-4378689E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6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66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37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2024-01-20T07:07:00Z</dcterms:created>
  <dcterms:modified xsi:type="dcterms:W3CDTF">2024-01-20T07:10:00Z</dcterms:modified>
</cp:coreProperties>
</file>