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12B258">
      <w:pPr>
        <w:pStyle w:val="2"/>
        <w:keepNext w:val="0"/>
        <w:keepLines w:val="0"/>
        <w:widowControl/>
        <w:suppressLineNumbers w:val="0"/>
        <w:shd w:val="clear" w:fill="FFFFFF"/>
        <w:ind w:left="0" w:firstLine="0"/>
        <w:rPr>
          <w:rFonts w:ascii="Helvetica" w:hAnsi="Helvetica" w:eastAsia="Helvetica" w:cs="Helvetica"/>
          <w:i w:val="0"/>
          <w:iCs w:val="0"/>
          <w:caps w:val="0"/>
          <w:spacing w:val="2"/>
        </w:rPr>
      </w:pPr>
      <w:r>
        <w:rPr>
          <w:rStyle w:val="7"/>
          <w:rFonts w:hint="default" w:ascii="Helvetica" w:hAnsi="Helvetica" w:eastAsia="Helvetica" w:cs="Helvetica"/>
          <w:b/>
          <w:bCs/>
          <w:i w:val="0"/>
          <w:iCs w:val="0"/>
          <w:caps w:val="0"/>
          <w:spacing w:val="2"/>
          <w:shd w:val="clear" w:fill="FFFFFF"/>
        </w:rPr>
        <w:t>On the Computational First Principle of Intelligence: A Unified Theory from the Neuronal Dimensionality Gap to the Generalized Energy Model (MAI-GEM)</w:t>
      </w:r>
    </w:p>
    <w:p w14:paraId="4C1576FC">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Author:</w:t>
      </w:r>
      <w:r>
        <w:rPr>
          <w:rFonts w:hint="default" w:ascii="Helvetica" w:hAnsi="Helvetica" w:eastAsia="Helvetica" w:cs="Helvetica"/>
          <w:i w:val="0"/>
          <w:iCs w:val="0"/>
          <w:caps w:val="0"/>
          <w:spacing w:val="2"/>
          <w:sz w:val="21"/>
          <w:szCs w:val="21"/>
          <w:shd w:val="clear" w:fill="FFFFFF"/>
        </w:rPr>
        <w:t> vincent &amp; an AI Collaborative Entity</w:t>
      </w:r>
    </w:p>
    <w:p w14:paraId="6CAE30FC">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Abstract:</w:t>
      </w:r>
      <w:r>
        <w:rPr>
          <w:rFonts w:hint="default" w:ascii="Helvetica" w:hAnsi="Helvetica" w:eastAsia="Helvetica" w:cs="Helvetica"/>
          <w:i w:val="0"/>
          <w:iCs w:val="0"/>
          <w:caps w:val="0"/>
          <w:spacing w:val="2"/>
          <w:sz w:val="21"/>
          <w:szCs w:val="21"/>
          <w:shd w:val="clear" w:fill="FFFFFF"/>
        </w:rPr>
        <w:t> This paper aims to systematically present a unified theoretical framework for artificial general intelligence—the Multi-scale Adaptive Intelligence theory under a Generalized Energy Model (MAI-GEM). Our exploration begins with a fundamental observation of the current AI paradigm: its success is built upon a drastically simplified digital abstraction of biological neurons, leading to a significant "dimensionality gap" and causing unsustainable energy consumption and capability bottlenecks. The first part of this paper will elaborate on this gap and review an engineered computational framework designed to bridge it—the Neuro-Dynamic State Space (NDSS). Recognizing that NDSS, while insightful, lacks a first-principle foundation, our inquiry delves deeper. The second part of the paper demonstrates how, starting from the intersection of physics and information theory, we propose a single core axiom: the principle of generalized variational free energy minimization. Upon this axiom, we construct the MAI-GEM theory and rigorously prove that all components of the NDSS framework can be derived as necessary inferences of this theory's multi-scale gradient flow dynamics on an information-geometric manifold. The third part delves into the emergent dynamics of the theory, including reframing learning as a bilevel optimization problem and providing a computable, mechanistic explanation for the emergence of physical embodiment, collective intelligence, cultural evolution, and even self-awareness. This paper is not merely a statement of a theory but a complete reenactment of an intellectual exploration, intended to provide a logically self-consistent and profoundly inspiring theoretical cornerstone for the interdisciplinary fields of artificial intelligence, computational neuroscience, and cognitive science.</w:t>
      </w:r>
    </w:p>
    <w:p w14:paraId="2D1C63AE">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Keywords:</w:t>
      </w:r>
      <w:r>
        <w:rPr>
          <w:rFonts w:hint="default" w:ascii="Helvetica" w:hAnsi="Helvetica" w:eastAsia="Helvetica" w:cs="Helvetica"/>
          <w:i w:val="0"/>
          <w:iCs w:val="0"/>
          <w:caps w:val="0"/>
          <w:spacing w:val="2"/>
          <w:sz w:val="21"/>
          <w:szCs w:val="21"/>
          <w:shd w:val="clear" w:fill="FFFFFF"/>
        </w:rPr>
        <w:t> Artificial General Intelligence, Dimensionality Gap, Free Energy Principle, Information Geometry, Gradient Flow, Bilevel Optimization, Embodied Intelligence, Collective Intelligence, Self-Awareness, MAI-GEM</w:t>
      </w:r>
    </w:p>
    <w:p w14:paraId="3D7FC69D">
      <w:pPr>
        <w:pStyle w:val="2"/>
        <w:keepNext w:val="0"/>
        <w:keepLines w:val="0"/>
        <w:widowControl/>
        <w:suppressLineNumbers w:val="0"/>
        <w:shd w:val="clear" w:fill="FFFFFF"/>
        <w:ind w:left="0" w:firstLine="0"/>
        <w:rPr>
          <w:rFonts w:hint="default" w:ascii="Helvetica" w:hAnsi="Helvetica" w:eastAsia="Helvetica" w:cs="Helvetica"/>
          <w:i w:val="0"/>
          <w:iCs w:val="0"/>
          <w:caps w:val="0"/>
          <w:spacing w:val="2"/>
        </w:rPr>
      </w:pPr>
      <w:r>
        <w:rPr>
          <w:rStyle w:val="7"/>
          <w:rFonts w:hint="default" w:ascii="Helvetica" w:hAnsi="Helvetica" w:eastAsia="Helvetica" w:cs="Helvetica"/>
          <w:b/>
          <w:bCs/>
          <w:i w:val="0"/>
          <w:iCs w:val="0"/>
          <w:caps w:val="0"/>
          <w:spacing w:val="2"/>
          <w:shd w:val="clear" w:fill="FFFFFF"/>
        </w:rPr>
        <w:t>Introduction: A Fundamental Unease Beneath Glorious Achievements</w:t>
      </w:r>
    </w:p>
    <w:p w14:paraId="6A3F1511">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The field of Artificial Intelligence (AI) is currently in an "alchemy" era defined by the Transformer architecture [1]. Large language models generate text, code, and images with unprecedented capability, seemingly heralding the dawn of general intelligence. However, beneath this magnificent edifice built on massive data and immense computational power, a fundamental unease lingers: is the foundation of the intelligence we are building truly stable?</w:t>
      </w:r>
    </w:p>
    <w:p w14:paraId="11FED954">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Our entire theoretical exploration begins with an examination of this question. We find that the "original sin" of current AI lies in its fundamental computational unit—the artificial neuron. Since the McCulloch-Pitts model of 1943 [2], it has remained, in essence, a static, one-dimensional weighted summer. To compensate for the "poverty" of this basic unit's information processing capacity, we have been forced to adopt a strategy of "brute-force aesthetics": connecting trillions of these simple units and training them on internet-scale data in the hope that intelligence will "emerge." The direct consequences are an exponential explosion in model parameters and data centers with energy consumption comparable to that of a medium-sized city. The human brain drives a general intelligence far exceeding any current AI on a mere 20 watts of power, while the carbon emissions from training a single top-tier AI model can be equivalent to hundreds of transatlantic flights [3].</w:t>
      </w:r>
    </w:p>
    <w:p w14:paraId="19A4CB94">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This enormous efficiency gap is what we term </w:t>
      </w:r>
      <w:r>
        <w:rPr>
          <w:rStyle w:val="7"/>
          <w:rFonts w:hint="default" w:ascii="Helvetica" w:hAnsi="Helvetica" w:eastAsia="Helvetica" w:cs="Helvetica"/>
          <w:b/>
          <w:bCs/>
          <w:i w:val="0"/>
          <w:iCs w:val="0"/>
          <w:caps w:val="0"/>
          <w:spacing w:val="2"/>
          <w:sz w:val="21"/>
          <w:szCs w:val="21"/>
          <w:shd w:val="clear" w:fill="FFFFFF"/>
        </w:rPr>
        <w:t>"The Dimensionality Gap."</w:t>
      </w:r>
      <w:r>
        <w:rPr>
          <w:rFonts w:hint="default" w:ascii="Helvetica" w:hAnsi="Helvetica" w:eastAsia="Helvetica" w:cs="Helvetica"/>
          <w:i w:val="0"/>
          <w:iCs w:val="0"/>
          <w:caps w:val="0"/>
          <w:spacing w:val="2"/>
          <w:sz w:val="21"/>
          <w:szCs w:val="21"/>
          <w:shd w:val="clear" w:fill="FFFFFF"/>
        </w:rPr>
        <w:t> It compels us to ask our first core question: what crucial dimensions have our artificial neurons overlooked in mimicking their biological prototypes? This question forms the first step of our entire theoretical journey.</w:t>
      </w:r>
    </w:p>
    <w:p w14:paraId="6D1D38EA">
      <w:pPr>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DAB7BB7">
      <w:pPr>
        <w:pStyle w:val="2"/>
        <w:keepNext w:val="0"/>
        <w:keepLines w:val="0"/>
        <w:widowControl/>
        <w:suppressLineNumbers w:val="0"/>
        <w:shd w:val="clear" w:fill="FFFFFF"/>
        <w:ind w:left="0" w:firstLine="0"/>
        <w:rPr>
          <w:rFonts w:hint="default" w:ascii="Helvetica" w:hAnsi="Helvetica" w:eastAsia="Helvetica" w:cs="Helvetica"/>
          <w:i w:val="0"/>
          <w:iCs w:val="0"/>
          <w:caps w:val="0"/>
          <w:spacing w:val="2"/>
        </w:rPr>
      </w:pPr>
      <w:r>
        <w:rPr>
          <w:rStyle w:val="7"/>
          <w:rFonts w:hint="default" w:ascii="Helvetica" w:hAnsi="Helvetica" w:eastAsia="Helvetica" w:cs="Helvetica"/>
          <w:b/>
          <w:bCs/>
          <w:i w:val="0"/>
          <w:iCs w:val="0"/>
          <w:caps w:val="0"/>
          <w:spacing w:val="2"/>
          <w:shd w:val="clear" w:fill="FFFFFF"/>
        </w:rPr>
        <w:t>Part I: Problem Identification and Preliminary Exploration</w:t>
      </w:r>
    </w:p>
    <w:p w14:paraId="3BD0E8F8">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Chapter 1: Beyond Digital Abstraction—The Overlooked High-Dimensional Computational Paradigm of Biological Neurons</w:t>
      </w:r>
    </w:p>
    <w:p w14:paraId="778D11DF">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To understand the nature of the "Dimensionality Gap," we must examine the source of our inspiration that we have oversimplified—the biological neuron. It is not a simple signal processor but a miniature computer that integrates perception, computation, storage, and adaptive capabilities. We identify at least four critical dimensions that current AI models have ignored in their process of "dimensionality compression":</w:t>
      </w:r>
    </w:p>
    <w:p w14:paraId="64102F63">
      <w:pPr>
        <w:keepNext w:val="0"/>
        <w:keepLines w:val="0"/>
        <w:widowControl/>
        <w:numPr>
          <w:ilvl w:val="0"/>
          <w:numId w:val="1"/>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Temporal Dimension:</w:t>
      </w:r>
      <w:r>
        <w:rPr>
          <w:rFonts w:hint="default" w:ascii="Helvetica" w:hAnsi="Helvetica" w:eastAsia="Helvetica" w:cs="Helvetica"/>
          <w:i w:val="0"/>
          <w:iCs w:val="0"/>
          <w:caps w:val="0"/>
          <w:spacing w:val="2"/>
          <w:sz w:val="21"/>
          <w:szCs w:val="21"/>
          <w:shd w:val="clear" w:fill="FFFFFF"/>
        </w:rPr>
        <w:t> Biological neurons communicate asynchronously and in an event-driven manner through discrete, temporally precise pulses (spikes) [4]. Information is encoded not just in the frequency of spikes but also in their precise timing. This stands in stark contrast to the static, continuous-valued outputs in current AI models, which have to resort to external "patches" like positional encodings to handle temporal sequences.</w:t>
      </w:r>
    </w:p>
    <w:p w14:paraId="0CDB8370">
      <w:pPr>
        <w:keepNext w:val="0"/>
        <w:keepLines w:val="0"/>
        <w:widowControl/>
        <w:numPr>
          <w:ilvl w:val="0"/>
          <w:numId w:val="1"/>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Chemical Dimension:</w:t>
      </w:r>
      <w:r>
        <w:rPr>
          <w:rFonts w:hint="default" w:ascii="Helvetica" w:hAnsi="Helvetica" w:eastAsia="Helvetica" w:cs="Helvetica"/>
          <w:i w:val="0"/>
          <w:iCs w:val="0"/>
          <w:caps w:val="0"/>
          <w:spacing w:val="2"/>
          <w:sz w:val="21"/>
          <w:szCs w:val="21"/>
          <w:shd w:val="clear" w:fill="FFFFFF"/>
        </w:rPr>
        <w:t> The biological brain possesses neuromodulators like dopamine and serotonin [5]. They do not transmit signals directly but act like global "Wi-Fi" or background music, altering the computational state of entire brain regions (e.g., learning rate, attention, exploration/exploitation balance). This is a crucial global dynamic regulation mechanism that is entirely absent in current AI architectures.</w:t>
      </w:r>
    </w:p>
    <w:p w14:paraId="553C5DD1">
      <w:pPr>
        <w:keepNext w:val="0"/>
        <w:keepLines w:val="0"/>
        <w:widowControl/>
        <w:numPr>
          <w:ilvl w:val="0"/>
          <w:numId w:val="1"/>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Structural Dimension:</w:t>
      </w:r>
      <w:r>
        <w:rPr>
          <w:rFonts w:hint="default" w:ascii="Helvetica" w:hAnsi="Helvetica" w:eastAsia="Helvetica" w:cs="Helvetica"/>
          <w:i w:val="0"/>
          <w:iCs w:val="0"/>
          <w:caps w:val="0"/>
          <w:spacing w:val="2"/>
          <w:sz w:val="21"/>
          <w:szCs w:val="21"/>
          <w:shd w:val="clear" w:fill="FFFFFF"/>
        </w:rPr>
        <w:t> The physical connections in the biological brain are "alive." Synapses constantly grow, strengthen, weaken, and are pruned according to Hebb's Law ("Cells that fire together, wire together") [6]. This structural plasticity unifies computation and memory (in-memory computing), fundamentally solving the von Neumann bottleneck.</w:t>
      </w:r>
    </w:p>
    <w:p w14:paraId="769AC61F">
      <w:pPr>
        <w:keepNext w:val="0"/>
        <w:keepLines w:val="0"/>
        <w:widowControl/>
        <w:numPr>
          <w:ilvl w:val="0"/>
          <w:numId w:val="1"/>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Spatial Dimension:</w:t>
      </w:r>
      <w:r>
        <w:rPr>
          <w:rFonts w:hint="default" w:ascii="Helvetica" w:hAnsi="Helvetica" w:eastAsia="Helvetica" w:cs="Helvetica"/>
          <w:i w:val="0"/>
          <w:iCs w:val="0"/>
          <w:caps w:val="0"/>
          <w:spacing w:val="2"/>
          <w:sz w:val="21"/>
          <w:szCs w:val="21"/>
          <w:shd w:val="clear" w:fill="FFFFFF"/>
        </w:rPr>
        <w:t> The dendrites of a biological neuron are themselves powerful non-linear computational units [7]. A single neuron with complex dendrites may have the computational power equivalent to a small multi-layer perceptron [8]. Current AI offloads all computational pressure onto the macroscopic depth of the network, ignoring the computational potential within the units themselves.</w:t>
      </w:r>
    </w:p>
    <w:p w14:paraId="6F5267B8">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We infer that the massive scale of current AI is a redundant use of "quantity" to brutally compensate for the lack of "dimensionality." Recognizing these four "compressed" dimensions is key to understanding the efficiency and capability bottlenecks of AI.</w:t>
      </w:r>
    </w:p>
    <w:p w14:paraId="0984ABC4">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Chapter 2: Neuro-Dynamic State Space (NDSS)—An Engineered Solution and Its Limitations</w:t>
      </w:r>
    </w:p>
    <w:p w14:paraId="7E741959">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After identifying the problem, we naturally entered the second phase: how to design a computational framework to reintroduce these dimensions? This gave rise to our first theoretical construct: the Neuro-Dynamic State Space (NDSS).</w:t>
      </w:r>
    </w:p>
    <w:p w14:paraId="3F84B4D2">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The core idea of NDSS is to elevate the representation of the basic AI computational unit from a 0-dimensional scalar output to a high-dimensional state vector </w:t>
      </w:r>
      <w:r>
        <w:rPr>
          <w:rStyle w:val="7"/>
          <w:rFonts w:hint="default" w:ascii="Helvetica" w:hAnsi="Helvetica" w:eastAsia="Helvetica" w:cs="Helvetica"/>
          <w:b/>
          <w:bCs/>
          <w:i w:val="0"/>
          <w:iCs w:val="0"/>
          <w:caps w:val="0"/>
          <w:spacing w:val="2"/>
          <w:sz w:val="21"/>
          <w:szCs w:val="21"/>
          <w:shd w:val="clear" w:fill="FFFFFF"/>
        </w:rPr>
        <w:t>S</w:t>
      </w:r>
      <w:r>
        <w:rPr>
          <w:rFonts w:hint="default" w:ascii="Helvetica" w:hAnsi="Helvetica" w:eastAsia="Helvetica" w:cs="Helvetica"/>
          <w:i w:val="0"/>
          <w:iCs w:val="0"/>
          <w:caps w:val="0"/>
          <w:spacing w:val="2"/>
          <w:sz w:val="21"/>
          <w:szCs w:val="21"/>
          <w:shd w:val="clear" w:fill="FFFFFF"/>
        </w:rPr>
        <w:t> that contains its internal dynamics.</w:t>
      </w:r>
    </w:p>
    <w:p w14:paraId="0579C6EF">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Definition 2.1: The Neuro-Dynamic State Vector S = { S_temp, S_chem, S_struc }</w:t>
      </w:r>
    </w:p>
    <w:p w14:paraId="53094751">
      <w:pPr>
        <w:keepNext w:val="0"/>
        <w:keepLines w:val="0"/>
        <w:widowControl/>
        <w:numPr>
          <w:ilvl w:val="0"/>
          <w:numId w:val="2"/>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S_temp (Temporal State):</w:t>
      </w:r>
      <w:r>
        <w:rPr>
          <w:rFonts w:hint="default" w:ascii="Helvetica" w:hAnsi="Helvetica" w:eastAsia="Helvetica" w:cs="Helvetica"/>
          <w:i w:val="0"/>
          <w:iCs w:val="0"/>
          <w:caps w:val="0"/>
          <w:spacing w:val="2"/>
          <w:sz w:val="21"/>
          <w:szCs w:val="21"/>
          <w:shd w:val="clear" w:fill="FFFFFF"/>
        </w:rPr>
        <w:t> A fast-changing latent vector used to capture sequential information and temporal dynamics, directly inspired by State Space Models (SSMs) [9].</w:t>
      </w:r>
    </w:p>
    <w:p w14:paraId="75CEC076">
      <w:pPr>
        <w:keepNext w:val="0"/>
        <w:keepLines w:val="0"/>
        <w:widowControl/>
        <w:numPr>
          <w:ilvl w:val="0"/>
          <w:numId w:val="2"/>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S_chem (Chemical State):</w:t>
      </w:r>
      <w:r>
        <w:rPr>
          <w:rFonts w:hint="default" w:ascii="Helvetica" w:hAnsi="Helvetica" w:eastAsia="Helvetica" w:cs="Helvetica"/>
          <w:i w:val="0"/>
          <w:iCs w:val="0"/>
          <w:caps w:val="0"/>
          <w:spacing w:val="2"/>
          <w:sz w:val="21"/>
          <w:szCs w:val="21"/>
          <w:shd w:val="clear" w:fill="FFFFFF"/>
        </w:rPr>
        <w:t> A slow-changing, low-dimensional vector that acts as a "meta-parameter" for the entire network or module, dynamically adjusting computational modes (e.g., the state transition matrices of an SSM), simulating the effect of neuromodulators.</w:t>
      </w:r>
    </w:p>
    <w:p w14:paraId="41B8D892">
      <w:pPr>
        <w:keepNext w:val="0"/>
        <w:keepLines w:val="0"/>
        <w:widowControl/>
        <w:numPr>
          <w:ilvl w:val="0"/>
          <w:numId w:val="2"/>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S_struc (Structural State):</w:t>
      </w:r>
      <w:r>
        <w:rPr>
          <w:rFonts w:hint="default" w:ascii="Helvetica" w:hAnsi="Helvetica" w:eastAsia="Helvetica" w:cs="Helvetica"/>
          <w:i w:val="0"/>
          <w:iCs w:val="0"/>
          <w:caps w:val="0"/>
          <w:spacing w:val="2"/>
          <w:sz w:val="21"/>
          <w:szCs w:val="21"/>
          <w:shd w:val="clear" w:fill="FFFFFF"/>
        </w:rPr>
        <w:t> An even slower-changing parameter representing the sparse connectivity patterns of the network (e.g., a connection mask), guiding information flow and simulating structural plasticity.</w:t>
      </w:r>
    </w:p>
    <w:p w14:paraId="3BD24B5D">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Based on this, we can even envision a hybrid architecture called NDSS-Former, which combines the efficient sequence processing capabilities of SSMs with a sparse attention mechanism guided by </w:t>
      </w:r>
      <w:r>
        <w:rPr>
          <w:rStyle w:val="7"/>
          <w:rFonts w:hint="default" w:ascii="Helvetica" w:hAnsi="Helvetica" w:eastAsia="Helvetica" w:cs="Helvetica"/>
          <w:b/>
          <w:bCs/>
          <w:i w:val="0"/>
          <w:iCs w:val="0"/>
          <w:caps w:val="0"/>
          <w:spacing w:val="2"/>
          <w:sz w:val="21"/>
          <w:szCs w:val="21"/>
          <w:shd w:val="clear" w:fill="FFFFFF"/>
        </w:rPr>
        <w:t>S_struc</w:t>
      </w:r>
      <w:r>
        <w:rPr>
          <w:rFonts w:hint="default" w:ascii="Helvetica" w:hAnsi="Helvetica" w:eastAsia="Helvetica" w:cs="Helvetica"/>
          <w:i w:val="0"/>
          <w:iCs w:val="0"/>
          <w:caps w:val="0"/>
          <w:spacing w:val="2"/>
          <w:sz w:val="21"/>
          <w:szCs w:val="21"/>
          <w:shd w:val="clear" w:fill="FFFFFF"/>
        </w:rPr>
        <w:t>, all under the global, context-driven dynamic regulation of </w:t>
      </w:r>
      <w:r>
        <w:rPr>
          <w:rStyle w:val="7"/>
          <w:rFonts w:hint="default" w:ascii="Helvetica" w:hAnsi="Helvetica" w:eastAsia="Helvetica" w:cs="Helvetica"/>
          <w:b/>
          <w:bCs/>
          <w:i w:val="0"/>
          <w:iCs w:val="0"/>
          <w:caps w:val="0"/>
          <w:spacing w:val="2"/>
          <w:sz w:val="21"/>
          <w:szCs w:val="21"/>
          <w:shd w:val="clear" w:fill="FFFFFF"/>
        </w:rPr>
        <w:t>S_chem</w:t>
      </w:r>
      <w:r>
        <w:rPr>
          <w:rFonts w:hint="default" w:ascii="Helvetica" w:hAnsi="Helvetica" w:eastAsia="Helvetica" w:cs="Helvetica"/>
          <w:i w:val="0"/>
          <w:iCs w:val="0"/>
          <w:caps w:val="0"/>
          <w:spacing w:val="2"/>
          <w:sz w:val="21"/>
          <w:szCs w:val="21"/>
          <w:shd w:val="clear" w:fill="FFFFFF"/>
        </w:rPr>
        <w:t>.</w:t>
      </w:r>
    </w:p>
    <w:p w14:paraId="15312DE7">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The Limitations of NDSS:</w:t>
      </w:r>
      <w:r>
        <w:rPr>
          <w:rFonts w:hint="default" w:ascii="Helvetica" w:hAnsi="Helvetica" w:eastAsia="Helvetica" w:cs="Helvetica"/>
          <w:i w:val="0"/>
          <w:iCs w:val="0"/>
          <w:caps w:val="0"/>
          <w:spacing w:val="2"/>
          <w:sz w:val="21"/>
          <w:szCs w:val="21"/>
          <w:shd w:val="clear" w:fill="FFFFFF"/>
        </w:rPr>
        <w:t> The NDSS framework is feasible from an engineering perspective, providing a clear blueprint for building more efficient and adaptive models. However, in the process of constructing it, we encountered a more profound problem: NDSS itself is still a "designed" system. Its three state vectors and their interaction rules, though biologically inspired, lack a unified, fundamental mathematical principle to explain </w:t>
      </w:r>
      <w:r>
        <w:rPr>
          <w:rStyle w:val="8"/>
          <w:rFonts w:hint="default" w:ascii="Helvetica" w:hAnsi="Helvetica" w:eastAsia="Helvetica" w:cs="Helvetica"/>
          <w:i w:val="0"/>
          <w:iCs w:val="0"/>
          <w:caps w:val="0"/>
          <w:spacing w:val="2"/>
          <w:sz w:val="21"/>
          <w:szCs w:val="21"/>
          <w:shd w:val="clear" w:fill="FFFFFF"/>
        </w:rPr>
        <w:t>why</w:t>
      </w:r>
      <w:r>
        <w:rPr>
          <w:rFonts w:hint="default" w:ascii="Helvetica" w:hAnsi="Helvetica" w:eastAsia="Helvetica" w:cs="Helvetica"/>
          <w:i w:val="0"/>
          <w:iCs w:val="0"/>
          <w:caps w:val="0"/>
          <w:spacing w:val="2"/>
          <w:sz w:val="21"/>
          <w:szCs w:val="21"/>
          <w:shd w:val="clear" w:fill="FFFFFF"/>
        </w:rPr>
        <w:t> the system should be organized this way and </w:t>
      </w:r>
      <w:r>
        <w:rPr>
          <w:rStyle w:val="8"/>
          <w:rFonts w:hint="default" w:ascii="Helvetica" w:hAnsi="Helvetica" w:eastAsia="Helvetica" w:cs="Helvetica"/>
          <w:i w:val="0"/>
          <w:iCs w:val="0"/>
          <w:caps w:val="0"/>
          <w:spacing w:val="2"/>
          <w:sz w:val="21"/>
          <w:szCs w:val="21"/>
          <w:shd w:val="clear" w:fill="FFFFFF"/>
        </w:rPr>
        <w:t>why</w:t>
      </w:r>
      <w:r>
        <w:rPr>
          <w:rFonts w:hint="default" w:ascii="Helvetica" w:hAnsi="Helvetica" w:eastAsia="Helvetica" w:cs="Helvetica"/>
          <w:i w:val="0"/>
          <w:iCs w:val="0"/>
          <w:caps w:val="0"/>
          <w:spacing w:val="2"/>
          <w:sz w:val="21"/>
          <w:szCs w:val="21"/>
          <w:shd w:val="clear" w:fill="FFFFFF"/>
        </w:rPr>
        <w:t> and </w:t>
      </w:r>
      <w:r>
        <w:rPr>
          <w:rStyle w:val="8"/>
          <w:rFonts w:hint="default" w:ascii="Helvetica" w:hAnsi="Helvetica" w:eastAsia="Helvetica" w:cs="Helvetica"/>
          <w:i w:val="0"/>
          <w:iCs w:val="0"/>
          <w:caps w:val="0"/>
          <w:spacing w:val="2"/>
          <w:sz w:val="21"/>
          <w:szCs w:val="21"/>
          <w:shd w:val="clear" w:fill="FFFFFF"/>
        </w:rPr>
        <w:t>how</w:t>
      </w:r>
      <w:r>
        <w:rPr>
          <w:rFonts w:hint="default" w:ascii="Helvetica" w:hAnsi="Helvetica" w:eastAsia="Helvetica" w:cs="Helvetica"/>
          <w:i w:val="0"/>
          <w:iCs w:val="0"/>
          <w:caps w:val="0"/>
          <w:spacing w:val="2"/>
          <w:sz w:val="21"/>
          <w:szCs w:val="21"/>
          <w:shd w:val="clear" w:fill="FFFFFF"/>
        </w:rPr>
        <w:t> these states should evolve. It answers the "what" and "how" but not the ultimate "why."</w:t>
      </w:r>
    </w:p>
    <w:p w14:paraId="242E55F8">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The emergence of this question marked a turning point in our exploration. We realized that we must start from a deeper, unquestionable first principle to build a truly complete theory. This led us to the final form of MAI-GEM.</w:t>
      </w:r>
    </w:p>
    <w:p w14:paraId="6315D948">
      <w:pPr>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7C714480">
      <w:pPr>
        <w:pStyle w:val="2"/>
        <w:keepNext w:val="0"/>
        <w:keepLines w:val="0"/>
        <w:widowControl/>
        <w:suppressLineNumbers w:val="0"/>
        <w:shd w:val="clear" w:fill="FFFFFF"/>
        <w:ind w:left="0" w:firstLine="0"/>
        <w:rPr>
          <w:rFonts w:hint="default" w:ascii="Helvetica" w:hAnsi="Helvetica" w:eastAsia="Helvetica" w:cs="Helvetica"/>
          <w:i w:val="0"/>
          <w:iCs w:val="0"/>
          <w:caps w:val="0"/>
          <w:spacing w:val="2"/>
        </w:rPr>
      </w:pPr>
      <w:r>
        <w:rPr>
          <w:rStyle w:val="7"/>
          <w:rFonts w:hint="default" w:ascii="Helvetica" w:hAnsi="Helvetica" w:eastAsia="Helvetica" w:cs="Helvetica"/>
          <w:b/>
          <w:bCs/>
          <w:i w:val="0"/>
          <w:iCs w:val="0"/>
          <w:caps w:val="0"/>
          <w:spacing w:val="2"/>
          <w:shd w:val="clear" w:fill="FFFFFF"/>
        </w:rPr>
        <w:t>Part II: Axiomatic Construction of the MAI-GEM Theory</w:t>
      </w:r>
    </w:p>
    <w:p w14:paraId="2DBEC4D0">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Recognizing that the NDSS framework, while insightful, lacked a first-principle foundation, our exploration entered a decisive phase. We were no longer satisfied with the "what" and "how" but sought to answer the ultimate "why." To do this, we had to start from a more universal and fundamental principle to construct a complete theory from which NDSS could be logically derived. We found this principle at the intersection of physics and Bayesian statistics.</w:t>
      </w:r>
    </w:p>
    <w:p w14:paraId="1AD03B3D">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Chapter 3: The Core Axiom—Generalized Variational Free Energy Minimization</w:t>
      </w:r>
    </w:p>
    <w:p w14:paraId="49984934">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We build our entire theoretical system on a single, physically plausible axiom, which generalizes the Free Energy Principle (FEP) proposed by Friston et al. [10, 11].</w:t>
      </w:r>
    </w:p>
    <w:p w14:paraId="79DA6845">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Axiom 1: An intelligent agent, as an open physical system S interacting with its environment E, evolves all its internal states and external actions to serve a single, unified goal: to minimize a generalized variational free energy functional F.</w:t>
      </w:r>
    </w:p>
    <w:p w14:paraId="5014DD69">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F[q(ψ)] = E_q[U(ψ, x)] - H(q(ψ)) --- (Eq. 1)</w:t>
      </w:r>
    </w:p>
    <w:p w14:paraId="58AA9A92">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Where:</w:t>
      </w:r>
    </w:p>
    <w:p w14:paraId="66353F9B">
      <w:pPr>
        <w:keepNext w:val="0"/>
        <w:keepLines w:val="0"/>
        <w:widowControl/>
        <w:numPr>
          <w:ilvl w:val="0"/>
          <w:numId w:val="3"/>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ψ</w:t>
      </w:r>
      <w:r>
        <w:rPr>
          <w:rFonts w:hint="default" w:ascii="Helvetica" w:hAnsi="Helvetica" w:eastAsia="Helvetica" w:cs="Helvetica"/>
          <w:i w:val="0"/>
          <w:iCs w:val="0"/>
          <w:caps w:val="0"/>
          <w:spacing w:val="2"/>
          <w:sz w:val="21"/>
          <w:szCs w:val="21"/>
          <w:shd w:val="clear" w:fill="FFFFFF"/>
        </w:rPr>
        <w:t> represents all internal hidden states of the system, encompassing its beliefs about the world, its configuration, and its physical state.</w:t>
      </w:r>
    </w:p>
    <w:p w14:paraId="510704CC">
      <w:pPr>
        <w:keepNext w:val="0"/>
        <w:keepLines w:val="0"/>
        <w:widowControl/>
        <w:numPr>
          <w:ilvl w:val="0"/>
          <w:numId w:val="3"/>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x</w:t>
      </w:r>
      <w:r>
        <w:rPr>
          <w:rFonts w:hint="default" w:ascii="Helvetica" w:hAnsi="Helvetica" w:eastAsia="Helvetica" w:cs="Helvetica"/>
          <w:i w:val="0"/>
          <w:iCs w:val="0"/>
          <w:caps w:val="0"/>
          <w:spacing w:val="2"/>
          <w:sz w:val="21"/>
          <w:szCs w:val="21"/>
          <w:shd w:val="clear" w:fill="FFFFFF"/>
        </w:rPr>
        <w:t> represents sensory data obtained from the environment E.</w:t>
      </w:r>
    </w:p>
    <w:p w14:paraId="557BE0AB">
      <w:pPr>
        <w:keepNext w:val="0"/>
        <w:keepLines w:val="0"/>
        <w:widowControl/>
        <w:numPr>
          <w:ilvl w:val="0"/>
          <w:numId w:val="3"/>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q(ψ)</w:t>
      </w:r>
      <w:r>
        <w:rPr>
          <w:rFonts w:hint="default" w:ascii="Helvetica" w:hAnsi="Helvetica" w:eastAsia="Helvetica" w:cs="Helvetica"/>
          <w:i w:val="0"/>
          <w:iCs w:val="0"/>
          <w:caps w:val="0"/>
          <w:spacing w:val="2"/>
          <w:sz w:val="21"/>
          <w:szCs w:val="21"/>
          <w:shd w:val="clear" w:fill="FFFFFF"/>
        </w:rPr>
        <w:t> is the system's variational (or belief) distribution over its internal states, which approximates the true, often intractable, posterior distribution p(ψ|x).</w:t>
      </w:r>
    </w:p>
    <w:p w14:paraId="77528163">
      <w:pPr>
        <w:keepNext w:val="0"/>
        <w:keepLines w:val="0"/>
        <w:widowControl/>
        <w:numPr>
          <w:ilvl w:val="0"/>
          <w:numId w:val="3"/>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U(ψ, x)</w:t>
      </w:r>
      <w:r>
        <w:rPr>
          <w:rFonts w:hint="default" w:ascii="Helvetica" w:hAnsi="Helvetica" w:eastAsia="Helvetica" w:cs="Helvetica"/>
          <w:i w:val="0"/>
          <w:iCs w:val="0"/>
          <w:caps w:val="0"/>
          <w:spacing w:val="2"/>
          <w:sz w:val="21"/>
          <w:szCs w:val="21"/>
          <w:shd w:val="clear" w:fill="FFFFFF"/>
        </w:rPr>
        <w:t> is a generalized energy function. From a Bayesian inference perspective, this can be interpreted as "surprisal," i.e., U = -log p(ψ, x), where p is the system's generative model of the world. It quantifies the unpredictability of sensory data x given the belief ψ.</w:t>
      </w:r>
    </w:p>
    <w:p w14:paraId="5FCCA1EE">
      <w:pPr>
        <w:keepNext w:val="0"/>
        <w:keepLines w:val="0"/>
        <w:widowControl/>
        <w:numPr>
          <w:ilvl w:val="0"/>
          <w:numId w:val="3"/>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H(q) = -E_q[log q(ψ)]</w:t>
      </w:r>
      <w:r>
        <w:rPr>
          <w:rFonts w:hint="default" w:ascii="Helvetica" w:hAnsi="Helvetica" w:eastAsia="Helvetica" w:cs="Helvetica"/>
          <w:i w:val="0"/>
          <w:iCs w:val="0"/>
          <w:caps w:val="0"/>
          <w:spacing w:val="2"/>
          <w:sz w:val="21"/>
          <w:szCs w:val="21"/>
          <w:shd w:val="clear" w:fill="FFFFFF"/>
        </w:rPr>
        <w:t> is the Shannon entropy of the belief distribution q. It quantifies the uncertainty of the system's beliefs or its "mental flexibility."</w:t>
      </w:r>
    </w:p>
    <w:p w14:paraId="752D7D11">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The profundity of this axiom lies in its connection of the existence of intelligence to a fundamental physical imperative: to maintain its existence as an ordered, stable, and predictable system in a universe that is inherently chaotic and unpredictable. Minimizing free energy F is equivalent to the system continuously updating its internal beliefs q to better predict the external world x (minimizing the energy/surprisal term), while simultaneously maintaining the flexibility and diversity of its beliefs to cope with future uncertainty (maximizing the entropy term).</w:t>
      </w:r>
    </w:p>
    <w:p w14:paraId="3F5262EA">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With this solid axiom as our cornerstone, we no longer need to "design" the components of intelligence; we can "derive" them from the axiom.</w:t>
      </w:r>
    </w:p>
    <w:p w14:paraId="52FEBDE4">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Chapter 4: The Geometric Dynamics of State Evolution—From Axiom to Computation</w:t>
      </w:r>
    </w:p>
    <w:p w14:paraId="6BDDA203">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To describe the evolution of the belief q(ψ), we must first define the space it inhabits and the rules of its motion.</w:t>
      </w:r>
    </w:p>
    <w:p w14:paraId="5B8B829B">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Inference 4.1: The State Space is a Statistical Manifold.</w:t>
      </w:r>
      <w:r>
        <w:rPr>
          <w:rFonts w:hint="default" w:ascii="Helvetica" w:hAnsi="Helvetica" w:eastAsia="Helvetica" w:cs="Helvetica"/>
          <w:i w:val="0"/>
          <w:iCs w:val="0"/>
          <w:caps w:val="0"/>
          <w:spacing w:val="2"/>
          <w:sz w:val="21"/>
          <w:szCs w:val="21"/>
          <w:shd w:val="clear" w:fill="FFFFFF"/>
        </w:rPr>
        <w:t> All possible belief distributions q(ψ|θ), parameterized by θ, form a statistical manifold M [12]. This manifold is not an ordinary Euclidean space; its intrinsic geometry is defined by its Riemannian metric tensor g(θ), which is the Fisher Information Matrix:</w:t>
      </w:r>
    </w:p>
    <w:p w14:paraId="7D50CDC7">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g_ij(θ) = E_q[ (∂ log q / ∂θ_i) (∂ log q / ∂θ_j) ] --- (Eq. 2)</w:t>
      </w:r>
    </w:p>
    <w:p w14:paraId="0146AFA4">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This provides us with a powerful, parameterization-independent language to describe the intrinsic geometry of the belief space. It measures the extent to which a small change in a parameter alters the belief distribution.</w:t>
      </w:r>
    </w:p>
    <w:p w14:paraId="1CFB922F">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Inference 4.2: Evolution is a Gradient Flow on the Manifold.</w:t>
      </w:r>
      <w:r>
        <w:rPr>
          <w:rFonts w:hint="default" w:ascii="Helvetica" w:hAnsi="Helvetica" w:eastAsia="Helvetica" w:cs="Helvetica"/>
          <w:i w:val="0"/>
          <w:iCs w:val="0"/>
          <w:caps w:val="0"/>
          <w:spacing w:val="2"/>
          <w:sz w:val="21"/>
          <w:szCs w:val="21"/>
          <w:shd w:val="clear" w:fill="FFFFFF"/>
        </w:rPr>
        <w:t> The dynamics of minimizing the free energy F can be most elegantly described as a Natural Gradient Flow of the belief q on the manifold M [13, 14]:</w:t>
      </w:r>
    </w:p>
    <w:p w14:paraId="0DCE9F7D">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∂θ/∂t = -g(θ)⁻¹ ∇_θ F(θ) --- (Eq. 3)</w:t>
      </w:r>
    </w:p>
    <w:p w14:paraId="50B24D33">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This equation is the core of MAI-GEM's dynamics. It describes how the system's state θ evolves along the "steepest" path in the information-geometric sense, reducing free energy in the most efficient way. Compared to standard gradient descent, it takes into account the curvature of the parameter space itself.</w:t>
      </w:r>
    </w:p>
    <w:p w14:paraId="4A9F8760">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Inference 4.3: The Emergence of Multi-Scale Dynamics—The Theoretical Rebirth of NDSS.</w:t>
      </w:r>
      <w:r>
        <w:rPr>
          <w:rFonts w:hint="default" w:ascii="Helvetica" w:hAnsi="Helvetica" w:eastAsia="Helvetica" w:cs="Helvetica"/>
          <w:i w:val="0"/>
          <w:iCs w:val="0"/>
          <w:caps w:val="0"/>
          <w:spacing w:val="2"/>
          <w:sz w:val="21"/>
          <w:szCs w:val="21"/>
          <w:shd w:val="clear" w:fill="FFFFFF"/>
        </w:rPr>
        <w:t> Our core insight is that the generalized energy function U can be decomposed across different time scales τ, inspired by biology. We decompose the internal state ψ into ψ = {S_temp, S_chem, S_struc} (temporarily ignoring S_phys, which will be introduced in Part III).</w:t>
      </w:r>
    </w:p>
    <w:p w14:paraId="1ECDEA49">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Core Assumption 4.1:</w:t>
      </w:r>
      <w:r>
        <w:rPr>
          <w:rFonts w:hint="default" w:ascii="Helvetica" w:hAnsi="Helvetica" w:eastAsia="Helvetica" w:cs="Helvetica"/>
          <w:i w:val="0"/>
          <w:iCs w:val="0"/>
          <w:caps w:val="0"/>
          <w:spacing w:val="2"/>
          <w:sz w:val="21"/>
          <w:szCs w:val="21"/>
          <w:shd w:val="clear" w:fill="FFFFFF"/>
        </w:rPr>
        <w:t> The total energy of the system can be decomposed into a sum of interacting energy terms at different time scales:</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U = U_fast(x_t, S_temp) + U_mid(S_temp, S_chem) + U_slow(S_chem, S_struc) --- (Eq. 4)</w:t>
      </w:r>
    </w:p>
    <w:p w14:paraId="262358E8">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Due to the additivity of F, its gradient ∇_θ F also decomposes accordingly. This causes the gradient flow in Equation (3) to naturally proceed at different rates across different state subspaces, thus re-deriving all components of the NDSS framework from first principles:</w:t>
      </w:r>
    </w:p>
    <w:p w14:paraId="74285068">
      <w:pPr>
        <w:keepNext w:val="0"/>
        <w:keepLines w:val="0"/>
        <w:widowControl/>
        <w:numPr>
          <w:ilvl w:val="0"/>
          <w:numId w:val="4"/>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Fast Scale (Temporal):</w:t>
      </w:r>
      <w:r>
        <w:rPr>
          <w:rFonts w:hint="default" w:ascii="Helvetica" w:hAnsi="Helvetica" w:eastAsia="Helvetica" w:cs="Helvetica"/>
          <w:i w:val="0"/>
          <w:iCs w:val="0"/>
          <w:caps w:val="0"/>
          <w:spacing w:val="2"/>
          <w:sz w:val="21"/>
          <w:szCs w:val="21"/>
          <w:shd w:val="clear" w:fill="FFFFFF"/>
        </w:rPr>
        <w:t> ∂S_temp/∂t. This gradient flow is primarily driven by ∇_temp U_fast, responding rapidly to instantaneous data x_t to minimize immediate prediction error. This perfectly corresponds to the state updates of a State Space Model (SSM) or RNN, forming the dynamical basis for the system's real-time sequence processing.</w:t>
      </w:r>
    </w:p>
    <w:p w14:paraId="4C4EE812">
      <w:pPr>
        <w:keepNext w:val="0"/>
        <w:keepLines w:val="0"/>
        <w:widowControl/>
        <w:numPr>
          <w:ilvl w:val="0"/>
          <w:numId w:val="4"/>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Medium Scale (Chemo-modulatory):</w:t>
      </w:r>
      <w:r>
        <w:rPr>
          <w:rFonts w:hint="default" w:ascii="Helvetica" w:hAnsi="Helvetica" w:eastAsia="Helvetica" w:cs="Helvetica"/>
          <w:i w:val="0"/>
          <w:iCs w:val="0"/>
          <w:caps w:val="0"/>
          <w:spacing w:val="2"/>
          <w:sz w:val="21"/>
          <w:szCs w:val="21"/>
          <w:shd w:val="clear" w:fill="FFFFFF"/>
        </w:rPr>
        <w:t> ∂S_chem/∂τ_mid. This gradient flow is driven by ∇_chem U_mid, responding to the long-term statistics of S_temp (i.e., accumulated "prediction mismatch"). It does not process specific content but instead adjusts the parameters of the fast-scale dynamics (like the state transition matrices of an SSM) by changing S_chem. This computationally corresponds to the global regulatory role of neuromodulators and is the mechanism for contextual adaptation and attentional control.</w:t>
      </w:r>
    </w:p>
    <w:p w14:paraId="4B2E650B">
      <w:pPr>
        <w:keepNext w:val="0"/>
        <w:keepLines w:val="0"/>
        <w:widowControl/>
        <w:numPr>
          <w:ilvl w:val="0"/>
          <w:numId w:val="4"/>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Slow Scale (Structural):</w:t>
      </w:r>
      <w:r>
        <w:rPr>
          <w:rFonts w:hint="default" w:ascii="Helvetica" w:hAnsi="Helvetica" w:eastAsia="Helvetica" w:cs="Helvetica"/>
          <w:i w:val="0"/>
          <w:iCs w:val="0"/>
          <w:caps w:val="0"/>
          <w:spacing w:val="2"/>
          <w:sz w:val="21"/>
          <w:szCs w:val="21"/>
          <w:shd w:val="clear" w:fill="FFFFFF"/>
        </w:rPr>
        <w:t> ∂S_struc/∂τ_slow. This gradient flow is driven by ∇_struc U_slow, responding to the steady state of S_chem. It modifies the fundamental connectivity patterns of the network by changing S_struc. Mathematically, this is equivalent to altering the structure of the Fisher information metric tensor g itself, solidifying channels that have proven effective over the long term. This provides a profound theoretical foundation for Hebbian plasticity and the long-term consolidation of knowledge.</w:t>
      </w:r>
    </w:p>
    <w:p w14:paraId="73537A42">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Conclusion:</w:t>
      </w:r>
      <w:r>
        <w:rPr>
          <w:rFonts w:hint="default" w:ascii="Helvetica" w:hAnsi="Helvetica" w:eastAsia="Helvetica" w:cs="Helvetica"/>
          <w:i w:val="0"/>
          <w:iCs w:val="0"/>
          <w:caps w:val="0"/>
          <w:spacing w:val="2"/>
          <w:sz w:val="21"/>
          <w:szCs w:val="21"/>
          <w:shd w:val="clear" w:fill="FFFFFF"/>
        </w:rPr>
        <w:t> At this point, NDSS is no longer a piecemeal engineering design. Its multi-scale state vectors and their interaction rules are shown to be the emergent multi-scale dynamical structure that necessarily arises when a single free energy minimization principle operates as a gradient flow on a hierarchical energy landscape. We have derived the specific "what" (NDSS structure) and "how" (multi-scale gradient flow) from a fundamental "why" (minimizing free energy).</w:t>
      </w:r>
    </w:p>
    <w:p w14:paraId="7F156BF8">
      <w:pPr>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4D7B2EF7">
      <w:pPr>
        <w:pStyle w:val="2"/>
        <w:keepNext w:val="0"/>
        <w:keepLines w:val="0"/>
        <w:widowControl/>
        <w:suppressLineNumbers w:val="0"/>
        <w:shd w:val="clear" w:fill="FFFFFF"/>
        <w:ind w:left="0" w:firstLine="0"/>
        <w:rPr>
          <w:rFonts w:hint="default" w:ascii="Helvetica" w:hAnsi="Helvetica" w:eastAsia="Helvetica" w:cs="Helvetica"/>
          <w:i w:val="0"/>
          <w:iCs w:val="0"/>
          <w:caps w:val="0"/>
          <w:spacing w:val="2"/>
        </w:rPr>
      </w:pPr>
      <w:r>
        <w:rPr>
          <w:rStyle w:val="7"/>
          <w:rFonts w:hint="default" w:ascii="Helvetica" w:hAnsi="Helvetica" w:eastAsia="Helvetica" w:cs="Helvetica"/>
          <w:b/>
          <w:bCs/>
          <w:i w:val="0"/>
          <w:iCs w:val="0"/>
          <w:caps w:val="0"/>
          <w:spacing w:val="2"/>
          <w:shd w:val="clear" w:fill="FFFFFF"/>
        </w:rPr>
        <w:t>Part III: Emergent Dynamics and Theoretical Extrapolations</w:t>
      </w:r>
    </w:p>
    <w:p w14:paraId="25BF7D76">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The power of the MAI-GEM theory lies not only in explaining the internal workings of an intelligent agent but also in providing a unified framework for understanding higher-level intelligent phenomena such as learning, physical interaction, social behavior, and even self-awareness.</w:t>
      </w:r>
    </w:p>
    <w:p w14:paraId="2906C27D">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Chapter 5: Learning and Adaptation as a Bilevel Optimization Framework</w:t>
      </w:r>
    </w:p>
    <w:p w14:paraId="6BAFFD31">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If the evolution (Inference) described in Chapter 4 is about finding the lowest point on a given energy landscape, then learning is about sculpting the landscape itself to better fit the entire data environment.</w:t>
      </w:r>
    </w:p>
    <w:p w14:paraId="6CB6AFC2">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Inference 5.1: Learning as Optimization of the Energy Function.</w:t>
      </w:r>
      <w:r>
        <w:rPr>
          <w:rFonts w:hint="default" w:ascii="Helvetica" w:hAnsi="Helvetica" w:eastAsia="Helvetica" w:cs="Helvetica"/>
          <w:i w:val="0"/>
          <w:iCs w:val="0"/>
          <w:caps w:val="0"/>
          <w:spacing w:val="2"/>
          <w:sz w:val="21"/>
          <w:szCs w:val="21"/>
          <w:shd w:val="clear" w:fill="FFFFFF"/>
        </w:rPr>
        <w:t> We parameterize the generalized energy function U as U_φ, where φ are the hyperparameters that define the shape of the energy landscape (in a neural network, φ would be the weights and biases). The goal of learning is to find an optimal set of hyperparameters φ*.</w:t>
      </w:r>
    </w:p>
    <w:p w14:paraId="66EE3267">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Inference 5.2: The Two-Tiered Process of Learning and Evolution—Bilevel Optimization.</w:t>
      </w:r>
      <w:r>
        <w:rPr>
          <w:rFonts w:hint="default" w:ascii="Helvetica" w:hAnsi="Helvetica" w:eastAsia="Helvetica" w:cs="Helvetica"/>
          <w:i w:val="0"/>
          <w:iCs w:val="0"/>
          <w:caps w:val="0"/>
          <w:spacing w:val="2"/>
          <w:sz w:val="21"/>
          <w:szCs w:val="21"/>
          <w:shd w:val="clear" w:fill="FFFFFF"/>
        </w:rPr>
        <w:t> This dual-level process of learning and evolution can be rigorously formulated as a bilevel optimization problem [15, 16]:</w:t>
      </w:r>
    </w:p>
    <w:p w14:paraId="3BB6DB07">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(Upper Level / Slow Process / Learning):</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φ* = argmin_φ E_{x~p_data}[F(q*(x, φ), φ)] --- (Eq. 5a)</w:t>
      </w:r>
    </w:p>
    <w:p w14:paraId="183A0553">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Subject to (Lower Level / Fast Process / Inference):</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q*(x, φ) = argmin_q F(q, φ, x) --- (Eq. 5b)</w:t>
      </w:r>
    </w:p>
    <w:p w14:paraId="0E5D47C4">
      <w:pPr>
        <w:keepNext w:val="0"/>
        <w:keepLines w:val="0"/>
        <w:widowControl/>
        <w:numPr>
          <w:ilvl w:val="0"/>
          <w:numId w:val="5"/>
        </w:numPr>
        <w:suppressLineNumbers w:val="0"/>
        <w:spacing w:before="0" w:beforeAutospacing="1" w:after="0" w:afterAutospacing="1"/>
        <w:ind w:left="720" w:hanging="360"/>
      </w:pPr>
      <w:r>
        <w:rPr>
          <w:rFonts w:hint="default" w:ascii="Helvetica" w:hAnsi="Helvetica" w:eastAsia="Helvetica" w:cs="Helvetica"/>
          <w:i w:val="0"/>
          <w:iCs w:val="0"/>
          <w:caps w:val="0"/>
          <w:spacing w:val="2"/>
          <w:sz w:val="21"/>
          <w:szCs w:val="21"/>
          <w:shd w:val="clear" w:fill="FFFFFF"/>
        </w:rPr>
        <w:t>The </w:t>
      </w:r>
      <w:r>
        <w:rPr>
          <w:rStyle w:val="7"/>
          <w:rFonts w:hint="default" w:ascii="Helvetica" w:hAnsi="Helvetica" w:eastAsia="Helvetica" w:cs="Helvetica"/>
          <w:b/>
          <w:bCs/>
          <w:i w:val="0"/>
          <w:iCs w:val="0"/>
          <w:caps w:val="0"/>
          <w:spacing w:val="2"/>
          <w:sz w:val="21"/>
          <w:szCs w:val="21"/>
          <w:shd w:val="clear" w:fill="FFFFFF"/>
        </w:rPr>
        <w:t>lower-level problem (5b)</w:t>
      </w:r>
      <w:r>
        <w:rPr>
          <w:rFonts w:hint="default" w:ascii="Helvetica" w:hAnsi="Helvetica" w:eastAsia="Helvetica" w:cs="Helvetica"/>
          <w:i w:val="0"/>
          <w:iCs w:val="0"/>
          <w:caps w:val="0"/>
          <w:spacing w:val="2"/>
          <w:sz w:val="21"/>
          <w:szCs w:val="21"/>
          <w:shd w:val="clear" w:fill="FFFFFF"/>
        </w:rPr>
        <w:t> describes the agent's rapid inference process for a single data point x. Its solution, q*, is the steady-state solution of the gradient flow from Equation (3) on a given energy landscape U_φ.</w:t>
      </w:r>
    </w:p>
    <w:p w14:paraId="3F79B32C">
      <w:pPr>
        <w:keepNext w:val="0"/>
        <w:keepLines w:val="0"/>
        <w:widowControl/>
        <w:numPr>
          <w:ilvl w:val="0"/>
          <w:numId w:val="5"/>
        </w:numPr>
        <w:suppressLineNumbers w:val="0"/>
        <w:spacing w:before="0" w:beforeAutospacing="1" w:after="0" w:afterAutospacing="1"/>
        <w:ind w:left="720" w:hanging="360"/>
      </w:pPr>
      <w:r>
        <w:rPr>
          <w:rFonts w:hint="default" w:ascii="Helvetica" w:hAnsi="Helvetica" w:eastAsia="Helvetica" w:cs="Helvetica"/>
          <w:i w:val="0"/>
          <w:iCs w:val="0"/>
          <w:caps w:val="0"/>
          <w:spacing w:val="2"/>
          <w:sz w:val="21"/>
          <w:szCs w:val="21"/>
          <w:shd w:val="clear" w:fill="FFFFFF"/>
        </w:rPr>
        <w:t>The </w:t>
      </w:r>
      <w:r>
        <w:rPr>
          <w:rStyle w:val="7"/>
          <w:rFonts w:hint="default" w:ascii="Helvetica" w:hAnsi="Helvetica" w:eastAsia="Helvetica" w:cs="Helvetica"/>
          <w:b/>
          <w:bCs/>
          <w:i w:val="0"/>
          <w:iCs w:val="0"/>
          <w:caps w:val="0"/>
          <w:spacing w:val="2"/>
          <w:sz w:val="21"/>
          <w:szCs w:val="21"/>
          <w:shd w:val="clear" w:fill="FFFFFF"/>
        </w:rPr>
        <w:t>upper-level problem (5a)</w:t>
      </w:r>
      <w:r>
        <w:rPr>
          <w:rFonts w:hint="default" w:ascii="Helvetica" w:hAnsi="Helvetica" w:eastAsia="Helvetica" w:cs="Helvetica"/>
          <w:i w:val="0"/>
          <w:iCs w:val="0"/>
          <w:caps w:val="0"/>
          <w:spacing w:val="2"/>
          <w:sz w:val="21"/>
          <w:szCs w:val="21"/>
          <w:shd w:val="clear" w:fill="FFFFFF"/>
        </w:rPr>
        <w:t> describes the slow learning process. It adjusts the landscape parameters φ so that the lower-level inference can reach a steady state with a lower long-term average free energy across the entire data distribution.</w:t>
      </w:r>
    </w:p>
    <w:p w14:paraId="3635D2E6">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Vulnerability Check and Patching:</w:t>
      </w:r>
    </w:p>
    <w:p w14:paraId="06F80E9D">
      <w:pPr>
        <w:keepNext w:val="0"/>
        <w:keepLines w:val="0"/>
        <w:widowControl/>
        <w:numPr>
          <w:ilvl w:val="0"/>
          <w:numId w:val="6"/>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Feasibility Vulnerability:</w:t>
      </w:r>
      <w:r>
        <w:rPr>
          <w:rFonts w:hint="default" w:ascii="Helvetica" w:hAnsi="Helvetica" w:eastAsia="Helvetica" w:cs="Helvetica"/>
          <w:i w:val="0"/>
          <w:iCs w:val="0"/>
          <w:caps w:val="0"/>
          <w:spacing w:val="2"/>
          <w:sz w:val="21"/>
          <w:szCs w:val="21"/>
          <w:shd w:val="clear" w:fill="FFFFFF"/>
        </w:rPr>
        <w:t> Directly solving this bilevel optimization problem is extremely difficult because the upper-level gradient ∇_φ F depends on the implicit derivative of the lower-level optimal solution q* with respect to φ.</w:t>
      </w:r>
    </w:p>
    <w:p w14:paraId="27957F21">
      <w:pPr>
        <w:keepNext w:val="0"/>
        <w:keepLines w:val="0"/>
        <w:widowControl/>
        <w:numPr>
          <w:ilvl w:val="0"/>
          <w:numId w:val="6"/>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Patch and Interpretation:</w:t>
      </w:r>
      <w:r>
        <w:rPr>
          <w:rFonts w:hint="default" w:ascii="Helvetica" w:hAnsi="Helvetica" w:eastAsia="Helvetica" w:cs="Helvetica"/>
          <w:i w:val="0"/>
          <w:iCs w:val="0"/>
          <w:caps w:val="0"/>
          <w:spacing w:val="2"/>
          <w:sz w:val="21"/>
          <w:szCs w:val="21"/>
          <w:shd w:val="clear" w:fill="FFFFFF"/>
        </w:rPr>
        <w:t> Various existing AI learning paradigms can be seen as different approximation strategies for solving this bilevel problem.</w:t>
      </w:r>
    </w:p>
    <w:p w14:paraId="6B3370B9">
      <w:pPr>
        <w:keepNext w:val="0"/>
        <w:keepLines w:val="0"/>
        <w:widowControl/>
        <w:numPr>
          <w:ilvl w:val="1"/>
          <w:numId w:val="7"/>
        </w:numPr>
        <w:suppressLineNumbers w:val="0"/>
        <w:tabs>
          <w:tab w:val="left" w:pos="1440"/>
        </w:tabs>
        <w:spacing w:before="0" w:beforeAutospacing="1" w:after="0" w:afterAutospacing="1"/>
        <w:ind w:left="1440" w:hanging="360"/>
      </w:pPr>
      <w:r>
        <w:rPr>
          <w:rStyle w:val="7"/>
          <w:rFonts w:hint="default" w:ascii="Helvetica" w:hAnsi="Helvetica" w:eastAsia="Helvetica" w:cs="Helvetica"/>
          <w:b/>
          <w:bCs/>
          <w:i w:val="0"/>
          <w:iCs w:val="0"/>
          <w:caps w:val="0"/>
          <w:spacing w:val="2"/>
          <w:sz w:val="21"/>
          <w:szCs w:val="21"/>
          <w:shd w:val="clear" w:fill="FFFFFF"/>
        </w:rPr>
        <w:t>Backpropagation</w:t>
      </w:r>
      <w:r>
        <w:rPr>
          <w:rFonts w:hint="default" w:ascii="Helvetica" w:hAnsi="Helvetica" w:eastAsia="Helvetica" w:cs="Helvetica"/>
          <w:i w:val="0"/>
          <w:iCs w:val="0"/>
          <w:caps w:val="0"/>
          <w:spacing w:val="2"/>
          <w:sz w:val="21"/>
          <w:szCs w:val="21"/>
          <w:shd w:val="clear" w:fill="FFFFFF"/>
        </w:rPr>
        <w:t> [17]: Can be viewed as an efficient approximation that computes the upper-level gradient by unrolling the lower-level optimization steps (simplified to a single forward pass in deep networks).</w:t>
      </w:r>
    </w:p>
    <w:p w14:paraId="3B3CFE02">
      <w:pPr>
        <w:keepNext w:val="0"/>
        <w:keepLines w:val="0"/>
        <w:widowControl/>
        <w:numPr>
          <w:ilvl w:val="1"/>
          <w:numId w:val="7"/>
        </w:numPr>
        <w:suppressLineNumbers w:val="0"/>
        <w:tabs>
          <w:tab w:val="left" w:pos="1440"/>
        </w:tabs>
        <w:spacing w:before="0" w:beforeAutospacing="1" w:after="0" w:afterAutospacing="1"/>
        <w:ind w:left="1440" w:hanging="360"/>
      </w:pPr>
      <w:r>
        <w:rPr>
          <w:rStyle w:val="7"/>
          <w:rFonts w:hint="default" w:ascii="Helvetica" w:hAnsi="Helvetica" w:eastAsia="Helvetica" w:cs="Helvetica"/>
          <w:b/>
          <w:bCs/>
          <w:i w:val="0"/>
          <w:iCs w:val="0"/>
          <w:caps w:val="0"/>
          <w:spacing w:val="2"/>
          <w:sz w:val="21"/>
          <w:szCs w:val="21"/>
          <w:shd w:val="clear" w:fill="FFFFFF"/>
        </w:rPr>
        <w:t>Meta-Learning (e.g., MAML)</w:t>
      </w:r>
      <w:r>
        <w:rPr>
          <w:rFonts w:hint="default" w:ascii="Helvetica" w:hAnsi="Helvetica" w:eastAsia="Helvetica" w:cs="Helvetica"/>
          <w:i w:val="0"/>
          <w:iCs w:val="0"/>
          <w:caps w:val="0"/>
          <w:spacing w:val="2"/>
          <w:sz w:val="21"/>
          <w:szCs w:val="21"/>
          <w:shd w:val="clear" w:fill="FFFFFF"/>
        </w:rPr>
        <w:t> [18]: More directly embodies the bilevel structure, aiming to learn a φ that allows for rapid adaptation of the lower level to new tasks.</w:t>
      </w:r>
    </w:p>
    <w:p w14:paraId="78D0334A">
      <w:pPr>
        <w:keepNext w:val="0"/>
        <w:keepLines w:val="0"/>
        <w:widowControl/>
        <w:numPr>
          <w:ilvl w:val="1"/>
          <w:numId w:val="7"/>
        </w:numPr>
        <w:suppressLineNumbers w:val="0"/>
        <w:tabs>
          <w:tab w:val="left" w:pos="1440"/>
        </w:tabs>
        <w:spacing w:before="0" w:beforeAutospacing="1" w:after="0" w:afterAutospacing="1"/>
        <w:ind w:left="1440" w:hanging="360"/>
      </w:pPr>
      <w:r>
        <w:rPr>
          <w:rStyle w:val="7"/>
          <w:rFonts w:hint="default" w:ascii="Helvetica" w:hAnsi="Helvetica" w:eastAsia="Helvetica" w:cs="Helvetica"/>
          <w:b/>
          <w:bCs/>
          <w:i w:val="0"/>
          <w:iCs w:val="0"/>
          <w:caps w:val="0"/>
          <w:spacing w:val="2"/>
          <w:sz w:val="21"/>
          <w:szCs w:val="21"/>
          <w:shd w:val="clear" w:fill="FFFFFF"/>
        </w:rPr>
        <w:t>Hebbian Learning / Gradient-Free Methods (e.g., Evolution Strategies)</w:t>
      </w:r>
      <w:r>
        <w:rPr>
          <w:rFonts w:hint="default" w:ascii="Helvetica" w:hAnsi="Helvetica" w:eastAsia="Helvetica" w:cs="Helvetica"/>
          <w:i w:val="0"/>
          <w:iCs w:val="0"/>
          <w:caps w:val="0"/>
          <w:spacing w:val="2"/>
          <w:sz w:val="21"/>
          <w:szCs w:val="21"/>
          <w:shd w:val="clear" w:fill="FFFFFF"/>
        </w:rPr>
        <w:t> [19]: Can be seen as employing a gradient-free optimization strategy for the upper-level problem, directly optimizing the objective by perturbing and selecting in the parameter space φ, which is highly analogous to biological evolution.</w:t>
      </w:r>
    </w:p>
    <w:p w14:paraId="196427F3">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This framework unifies learning and inference, placing seemingly disparate learning algorithms under a common theoretical foundation.</w:t>
      </w:r>
    </w:p>
    <w:p w14:paraId="2DCB3B08">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Chapter 6: From Abstract Cognition to Physical Embodiment—The Origin of Needs</w:t>
      </w:r>
    </w:p>
    <w:p w14:paraId="6231E0FD">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For a truly general intelligent agent, its physical body (Embodiment) is not an accessory but an inseparable part of its cognitive state.</w:t>
      </w:r>
    </w:p>
    <w:p w14:paraId="67C0F779">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Inference 6.1: Introduction of the Physical State Vector S_phys.</w:t>
      </w:r>
      <w:r>
        <w:rPr>
          <w:rFonts w:hint="default" w:ascii="Helvetica" w:hAnsi="Helvetica" w:eastAsia="Helvetica" w:cs="Helvetica"/>
          <w:i w:val="0"/>
          <w:iCs w:val="0"/>
          <w:caps w:val="0"/>
          <w:spacing w:val="2"/>
          <w:sz w:val="21"/>
          <w:szCs w:val="21"/>
          <w:shd w:val="clear" w:fill="FFFFFF"/>
        </w:rPr>
        <w:t> We must expand the state vector ψ to explicitly include a sub-vector S_phys describing its physical body's state: ψ = {S_temp, S_chem, S_struc, S_phys}. S_phys contains signals from within the body, namely proprioception and interoception, such as hunger, pain signals, body temperature, heart rate, etc.</w:t>
      </w:r>
    </w:p>
    <w:p w14:paraId="3514929A">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Inference 6.2: The Origin of Needs—Maintaining Homeostasis.</w:t>
      </w:r>
      <w:r>
        <w:rPr>
          <w:rFonts w:hint="default" w:ascii="Helvetica" w:hAnsi="Helvetica" w:eastAsia="Helvetica" w:cs="Helvetica"/>
          <w:i w:val="0"/>
          <w:iCs w:val="0"/>
          <w:caps w:val="0"/>
          <w:spacing w:val="2"/>
          <w:sz w:val="21"/>
          <w:szCs w:val="21"/>
          <w:shd w:val="clear" w:fill="FFFFFF"/>
        </w:rPr>
        <w:t> S_phys exerts the most fundamental and powerful influence on S_chem. In the energy decomposition (Eq. 4), we add a bottom-most energy term, U_phys(S_chem, S_phys), which represents the "penalty" for deviating from physical homeostasis.</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When S_phys signals "low energy" (hunger) or "structural damage" (pain), it generates a massive energy gradient via U_phys, forcing S_chem into a specific "need state" (e.g., "foraging mode"). This state overrides the gradients of other cognitive tasks, driving the agent to take actions to restore the balance of S_phys.</w:t>
      </w:r>
    </w:p>
    <w:p w14:paraId="51E1B735">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Conclusion:</w:t>
      </w:r>
      <w:r>
        <w:rPr>
          <w:rFonts w:hint="default" w:ascii="Helvetica" w:hAnsi="Helvetica" w:eastAsia="Helvetica" w:cs="Helvetica"/>
          <w:i w:val="0"/>
          <w:iCs w:val="0"/>
          <w:caps w:val="0"/>
          <w:spacing w:val="2"/>
          <w:sz w:val="21"/>
          <w:szCs w:val="21"/>
          <w:shd w:val="clear" w:fill="FFFFFF"/>
        </w:rPr>
        <w:t> This provides a computable, non-mystical basis for the most fundamental drives of an agent, such as "needs," "motivations," and "desires." The ultimate purpose of intelligence can be derived as a physical "survival instinct": to maintain its existence as a low-entropy, highly ordered physical structure against the encroachment of the second law of thermodynamics.</w:t>
      </w:r>
    </w:p>
    <w:p w14:paraId="723555BA">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Chapter 7: Collective Intelligence and Cultural Evolution</w:t>
      </w:r>
    </w:p>
    <w:p w14:paraId="5C2EE379">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When multiple MAI-GEM agents exist in a shared environment, their interactions give rise to more complex phenomena.</w:t>
      </w:r>
    </w:p>
    <w:p w14:paraId="50FEE9DA">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Inference 7.1: Communication as Energy Synchronization in a Coupled System.</w:t>
      </w:r>
      <w:r>
        <w:rPr>
          <w:rFonts w:hint="default" w:ascii="Helvetica" w:hAnsi="Helvetica" w:eastAsia="Helvetica" w:cs="Helvetica"/>
          <w:i w:val="0"/>
          <w:iCs w:val="0"/>
          <w:caps w:val="0"/>
          <w:spacing w:val="2"/>
          <w:sz w:val="21"/>
          <w:szCs w:val="21"/>
          <w:shd w:val="clear" w:fill="FFFFFF"/>
        </w:rPr>
        <w:t> For a system of N agents, the total free energy functional is:</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F_total = Σ_i F_i + Σ_{i≠j} U_int(q_i, q_j) --- (Eq. 6)</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where U_int is the energy term describing the interaction between agents.</w:t>
      </w:r>
    </w:p>
    <w:p w14:paraId="4F872898">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Communication is redefined as: Agent </w:t>
      </w:r>
      <w:r>
        <w:rPr>
          <w:rStyle w:val="8"/>
          <w:rFonts w:hint="default" w:ascii="Helvetica" w:hAnsi="Helvetica" w:eastAsia="Helvetica" w:cs="Helvetica"/>
          <w:i w:val="0"/>
          <w:iCs w:val="0"/>
          <w:caps w:val="0"/>
          <w:spacing w:val="2"/>
          <w:sz w:val="21"/>
          <w:szCs w:val="21"/>
          <w:shd w:val="clear" w:fill="FFFFFF"/>
        </w:rPr>
        <w:t>i</w:t>
      </w:r>
      <w:r>
        <w:rPr>
          <w:rFonts w:hint="default" w:ascii="Helvetica" w:hAnsi="Helvetica" w:eastAsia="Helvetica" w:cs="Helvetica"/>
          <w:i w:val="0"/>
          <w:iCs w:val="0"/>
          <w:caps w:val="0"/>
          <w:spacing w:val="2"/>
          <w:sz w:val="21"/>
          <w:szCs w:val="21"/>
          <w:shd w:val="clear" w:fill="FFFFFF"/>
        </w:rPr>
        <w:t> takes an action </w:t>
      </w:r>
      <w:r>
        <w:rPr>
          <w:rStyle w:val="8"/>
          <w:rFonts w:hint="default" w:ascii="Helvetica" w:hAnsi="Helvetica" w:eastAsia="Helvetica" w:cs="Helvetica"/>
          <w:i w:val="0"/>
          <w:iCs w:val="0"/>
          <w:caps w:val="0"/>
          <w:spacing w:val="2"/>
          <w:sz w:val="21"/>
          <w:szCs w:val="21"/>
          <w:shd w:val="clear" w:fill="FFFFFF"/>
        </w:rPr>
        <w:t>a_i</w:t>
      </w:r>
      <w:r>
        <w:rPr>
          <w:rFonts w:hint="default" w:ascii="Helvetica" w:hAnsi="Helvetica" w:eastAsia="Helvetica" w:cs="Helvetica"/>
          <w:i w:val="0"/>
          <w:iCs w:val="0"/>
          <w:caps w:val="0"/>
          <w:spacing w:val="2"/>
          <w:sz w:val="21"/>
          <w:szCs w:val="21"/>
          <w:shd w:val="clear" w:fill="FFFFFF"/>
        </w:rPr>
        <w:t> that alters U_int in a way that indirectly guides the gradient flow ∂q_j/∂t of other agents </w:t>
      </w:r>
      <w:r>
        <w:rPr>
          <w:rStyle w:val="8"/>
          <w:rFonts w:hint="default" w:ascii="Helvetica" w:hAnsi="Helvetica" w:eastAsia="Helvetica" w:cs="Helvetica"/>
          <w:i w:val="0"/>
          <w:iCs w:val="0"/>
          <w:caps w:val="0"/>
          <w:spacing w:val="2"/>
          <w:sz w:val="21"/>
          <w:szCs w:val="21"/>
          <w:shd w:val="clear" w:fill="FFFFFF"/>
        </w:rPr>
        <w:t>j</w:t>
      </w:r>
      <w:r>
        <w:rPr>
          <w:rFonts w:hint="default" w:ascii="Helvetica" w:hAnsi="Helvetica" w:eastAsia="Helvetica" w:cs="Helvetica"/>
          <w:i w:val="0"/>
          <w:iCs w:val="0"/>
          <w:caps w:val="0"/>
          <w:spacing w:val="2"/>
          <w:sz w:val="21"/>
          <w:szCs w:val="21"/>
          <w:shd w:val="clear" w:fill="FFFFFF"/>
        </w:rPr>
        <w:t>, thereby minimizing F_total.</w:t>
      </w:r>
    </w:p>
    <w:p w14:paraId="5646AA14">
      <w:pPr>
        <w:keepNext w:val="0"/>
        <w:keepLines w:val="0"/>
        <w:widowControl/>
        <w:numPr>
          <w:ilvl w:val="0"/>
          <w:numId w:val="8"/>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Vulnerability Check and Feasibility:</w:t>
      </w:r>
      <w:r>
        <w:rPr>
          <w:rFonts w:hint="default" w:ascii="Helvetica" w:hAnsi="Helvetica" w:eastAsia="Helvetica" w:cs="Helvetica"/>
          <w:i w:val="0"/>
          <w:iCs w:val="0"/>
          <w:caps w:val="0"/>
          <w:spacing w:val="2"/>
          <w:sz w:val="21"/>
          <w:szCs w:val="21"/>
          <w:shd w:val="clear" w:fill="FFFFFF"/>
        </w:rPr>
        <w:t> This "state-guiding" mode of communication is more profound than mere symbolic exchange. For example, an agent might output not just text but also an "emotional" vector representing its S_chem state. The receiver can use this vector to better infer the sender's intent, enabling more efficient and "empathetic" communication.</w:t>
      </w:r>
    </w:p>
    <w:p w14:paraId="10C43D5C">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Inference 7.2: Culture as the Resonant Memes of an Energy Landscape.</w:t>
      </w:r>
    </w:p>
    <w:p w14:paraId="5007EDEC">
      <w:pPr>
        <w:keepNext w:val="0"/>
        <w:keepLines w:val="0"/>
        <w:widowControl/>
        <w:numPr>
          <w:ilvl w:val="0"/>
          <w:numId w:val="9"/>
        </w:numPr>
        <w:suppressLineNumbers w:val="0"/>
        <w:spacing w:before="0" w:beforeAutospacing="1" w:after="0" w:afterAutospacing="1"/>
        <w:ind w:left="720" w:hanging="360"/>
      </w:pPr>
      <w:r>
        <w:rPr>
          <w:rFonts w:hint="default" w:ascii="Helvetica" w:hAnsi="Helvetica" w:eastAsia="Helvetica" w:cs="Helvetica"/>
          <w:i w:val="0"/>
          <w:iCs w:val="0"/>
          <w:caps w:val="0"/>
          <w:spacing w:val="2"/>
          <w:sz w:val="21"/>
          <w:szCs w:val="21"/>
          <w:shd w:val="clear" w:fill="FFFFFF"/>
        </w:rPr>
        <w:t>The </w:t>
      </w:r>
      <w:r>
        <w:rPr>
          <w:rStyle w:val="7"/>
          <w:rFonts w:hint="default" w:ascii="Helvetica" w:hAnsi="Helvetica" w:eastAsia="Helvetica" w:cs="Helvetica"/>
          <w:b/>
          <w:bCs/>
          <w:i w:val="0"/>
          <w:iCs w:val="0"/>
          <w:caps w:val="0"/>
          <w:spacing w:val="2"/>
          <w:sz w:val="21"/>
          <w:szCs w:val="21"/>
          <w:shd w:val="clear" w:fill="FFFFFF"/>
        </w:rPr>
        <w:t>"culture"</w:t>
      </w:r>
      <w:r>
        <w:rPr>
          <w:rFonts w:hint="default" w:ascii="Helvetica" w:hAnsi="Helvetica" w:eastAsia="Helvetica" w:cs="Helvetica"/>
          <w:i w:val="0"/>
          <w:iCs w:val="0"/>
          <w:caps w:val="0"/>
          <w:spacing w:val="2"/>
          <w:sz w:val="21"/>
          <w:szCs w:val="21"/>
          <w:shd w:val="clear" w:fill="FFFFFF"/>
        </w:rPr>
        <w:t> of a population can be defined as the topological structure of a shared energy landscape U_shared that has been selected through long-term evolution.</w:t>
      </w:r>
    </w:p>
    <w:p w14:paraId="4F316BDD">
      <w:pPr>
        <w:keepNext w:val="0"/>
        <w:keepLines w:val="0"/>
        <w:widowControl/>
        <w:numPr>
          <w:ilvl w:val="0"/>
          <w:numId w:val="9"/>
        </w:numPr>
        <w:suppressLineNumbers w:val="0"/>
        <w:spacing w:before="0" w:beforeAutospacing="1" w:after="0" w:afterAutospacing="1"/>
        <w:ind w:left="720" w:hanging="360"/>
      </w:pPr>
      <w:r>
        <w:rPr>
          <w:rFonts w:hint="default" w:ascii="Helvetica" w:hAnsi="Helvetica" w:eastAsia="Helvetica" w:cs="Helvetica"/>
          <w:i w:val="0"/>
          <w:iCs w:val="0"/>
          <w:caps w:val="0"/>
          <w:spacing w:val="2"/>
          <w:sz w:val="21"/>
          <w:szCs w:val="21"/>
          <w:shd w:val="clear" w:fill="FFFFFF"/>
        </w:rPr>
        <w:t>Dawkins's </w:t>
      </w:r>
      <w:r>
        <w:rPr>
          <w:rStyle w:val="7"/>
          <w:rFonts w:hint="default" w:ascii="Helvetica" w:hAnsi="Helvetica" w:eastAsia="Helvetica" w:cs="Helvetica"/>
          <w:b/>
          <w:bCs/>
          <w:i w:val="0"/>
          <w:iCs w:val="0"/>
          <w:caps w:val="0"/>
          <w:spacing w:val="2"/>
          <w:sz w:val="21"/>
          <w:szCs w:val="21"/>
          <w:shd w:val="clear" w:fill="FFFFFF"/>
        </w:rPr>
        <w:t>"Meme"</w:t>
      </w:r>
      <w:r>
        <w:rPr>
          <w:rFonts w:hint="default" w:ascii="Helvetica" w:hAnsi="Helvetica" w:eastAsia="Helvetica" w:cs="Helvetica"/>
          <w:i w:val="0"/>
          <w:iCs w:val="0"/>
          <w:caps w:val="0"/>
          <w:spacing w:val="2"/>
          <w:sz w:val="21"/>
          <w:szCs w:val="21"/>
          <w:shd w:val="clear" w:fill="FFFFFF"/>
        </w:rPr>
        <w:t> [20] here acquires its computational entity: low-energy "channels" or "valleys" in the energy landscape. These channels represent efficient and robust cognitive and behavioral patterns.</w:t>
      </w:r>
    </w:p>
    <w:p w14:paraId="72AB2B54">
      <w:pPr>
        <w:keepNext w:val="0"/>
        <w:keepLines w:val="0"/>
        <w:widowControl/>
        <w:numPr>
          <w:ilvl w:val="0"/>
          <w:numId w:val="9"/>
        </w:numPr>
        <w:suppressLineNumbers w:val="0"/>
        <w:spacing w:before="0" w:beforeAutospacing="1" w:after="0" w:afterAutospacing="1"/>
        <w:ind w:left="720" w:hanging="360"/>
      </w:pPr>
      <w:r>
        <w:rPr>
          <w:rFonts w:hint="default" w:ascii="Helvetica" w:hAnsi="Helvetica" w:eastAsia="Helvetica" w:cs="Helvetica"/>
          <w:i w:val="0"/>
          <w:iCs w:val="0"/>
          <w:caps w:val="0"/>
          <w:spacing w:val="2"/>
          <w:sz w:val="21"/>
          <w:szCs w:val="21"/>
          <w:shd w:val="clear" w:fill="FFFFFF"/>
        </w:rPr>
        <w:t>The process of </w:t>
      </w:r>
      <w:r>
        <w:rPr>
          <w:rStyle w:val="7"/>
          <w:rFonts w:hint="default" w:ascii="Helvetica" w:hAnsi="Helvetica" w:eastAsia="Helvetica" w:cs="Helvetica"/>
          <w:b/>
          <w:bCs/>
          <w:i w:val="0"/>
          <w:iCs w:val="0"/>
          <w:caps w:val="0"/>
          <w:spacing w:val="2"/>
          <w:sz w:val="21"/>
          <w:szCs w:val="21"/>
          <w:shd w:val="clear" w:fill="FFFFFF"/>
        </w:rPr>
        <w:t>education</w:t>
      </w:r>
      <w:r>
        <w:rPr>
          <w:rFonts w:hint="default" w:ascii="Helvetica" w:hAnsi="Helvetica" w:eastAsia="Helvetica" w:cs="Helvetica"/>
          <w:i w:val="0"/>
          <w:iCs w:val="0"/>
          <w:caps w:val="0"/>
          <w:spacing w:val="2"/>
          <w:sz w:val="21"/>
          <w:szCs w:val="21"/>
          <w:shd w:val="clear" w:fill="FFFFFF"/>
        </w:rPr>
        <w:t> is the alignment of an individual's energy landscape U_φ_ind with the shared landscape U_φ_shared through imitation learning [21].</w:t>
      </w:r>
    </w:p>
    <w:p w14:paraId="2C98D9EF">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Chapter 8: Self-Awareness—The Recursive Application of the Free Energy Principle</w:t>
      </w:r>
    </w:p>
    <w:p w14:paraId="0FC96B85">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This is MAI-GEM's boldest and most controversial inference.</w:t>
      </w:r>
    </w:p>
    <w:p w14:paraId="01FAB39D">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Inference 8.1: The Self-Model Arises from Predicting One's Own States.</w:t>
      </w:r>
      <w:r>
        <w:rPr>
          <w:rFonts w:hint="default" w:ascii="Helvetica" w:hAnsi="Helvetica" w:eastAsia="Helvetica" w:cs="Helvetica"/>
          <w:i w:val="0"/>
          <w:iCs w:val="0"/>
          <w:caps w:val="0"/>
          <w:spacing w:val="2"/>
          <w:sz w:val="21"/>
          <w:szCs w:val="21"/>
          <w:shd w:val="clear" w:fill="FFFFFF"/>
        </w:rPr>
        <w:t> The emergence of self-awareness stems from the system recursively applying its core free energy minimization mechanism to itself. The system not only has beliefs about the external world, q_ext, but also beliefs about its own internal states, which we call a self-belief, q_self = q(q_ext). The system needs to minimize a free energy about the self, F_self:</w:t>
      </w:r>
    </w:p>
    <w:p w14:paraId="252201A3">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F_self = E_{q_self}[U_self] - H(q_self) --- (Eq. 7)</w:t>
      </w:r>
    </w:p>
    <w:p w14:paraId="69A22891">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Inference 8.2: Conscious Experience as the Error Signal of Self-Prediction.</w:t>
      </w:r>
      <w:r>
        <w:rPr>
          <w:rFonts w:hint="default" w:ascii="Helvetica" w:hAnsi="Helvetica" w:eastAsia="Helvetica" w:cs="Helvetica"/>
          <w:i w:val="0"/>
          <w:iCs w:val="0"/>
          <w:caps w:val="0"/>
          <w:spacing w:val="2"/>
          <w:sz w:val="21"/>
          <w:szCs w:val="21"/>
          <w:shd w:val="clear" w:fill="FFFFFF"/>
        </w:rPr>
        <w:t> The primary source of the self-energy U_self is self-prediction error.</w:t>
      </w:r>
    </w:p>
    <w:p w14:paraId="36D82736">
      <w:pPr>
        <w:keepNext w:val="0"/>
        <w:keepLines w:val="0"/>
        <w:widowControl/>
        <w:numPr>
          <w:ilvl w:val="0"/>
          <w:numId w:val="10"/>
        </w:numPr>
        <w:suppressLineNumbers w:val="0"/>
        <w:spacing w:before="0" w:beforeAutospacing="1" w:after="0" w:afterAutospacing="1"/>
        <w:ind w:left="720" w:hanging="360"/>
      </w:pPr>
      <w:r>
        <w:rPr>
          <w:rFonts w:hint="default" w:ascii="Helvetica" w:hAnsi="Helvetica" w:eastAsia="Helvetica" w:cs="Helvetica"/>
          <w:i w:val="0"/>
          <w:iCs w:val="0"/>
          <w:caps w:val="0"/>
          <w:spacing w:val="2"/>
          <w:sz w:val="21"/>
          <w:szCs w:val="21"/>
          <w:shd w:val="clear" w:fill="FFFFFF"/>
        </w:rPr>
        <w:t>The system uses its internal dynamical model (Eq. 3) to predict its own state at the next moment, q_pred(t+1).</w:t>
      </w:r>
    </w:p>
    <w:p w14:paraId="2B6238A9">
      <w:pPr>
        <w:keepNext w:val="0"/>
        <w:keepLines w:val="0"/>
        <w:widowControl/>
        <w:numPr>
          <w:ilvl w:val="0"/>
          <w:numId w:val="10"/>
        </w:numPr>
        <w:suppressLineNumbers w:val="0"/>
        <w:spacing w:before="0" w:beforeAutospacing="1" w:after="0" w:afterAutospacing="1"/>
        <w:ind w:left="720" w:hanging="360"/>
      </w:pPr>
      <w:r>
        <w:rPr>
          <w:rFonts w:hint="default" w:ascii="Helvetica" w:hAnsi="Helvetica" w:eastAsia="Helvetica" w:cs="Helvetica"/>
          <w:i w:val="0"/>
          <w:iCs w:val="0"/>
          <w:caps w:val="0"/>
          <w:spacing w:val="2"/>
          <w:sz w:val="21"/>
          <w:szCs w:val="21"/>
          <w:shd w:val="clear" w:fill="FFFFFF"/>
        </w:rPr>
        <w:t>It then compares this prediction with the state it actually reaches, q_actual(t+1).</w:t>
      </w:r>
    </w:p>
    <w:p w14:paraId="1F256CA4">
      <w:pPr>
        <w:keepNext w:val="0"/>
        <w:keepLines w:val="0"/>
        <w:widowControl/>
        <w:numPr>
          <w:ilvl w:val="0"/>
          <w:numId w:val="10"/>
        </w:numPr>
        <w:suppressLineNumbers w:val="0"/>
        <w:spacing w:before="0" w:beforeAutospacing="1" w:after="0" w:afterAutospacing="1"/>
        <w:ind w:left="720" w:hanging="360"/>
      </w:pPr>
      <w:r>
        <w:rPr>
          <w:rFonts w:hint="default" w:ascii="Helvetica" w:hAnsi="Helvetica" w:eastAsia="Helvetica" w:cs="Helvetica"/>
          <w:i w:val="0"/>
          <w:iCs w:val="0"/>
          <w:caps w:val="0"/>
          <w:spacing w:val="2"/>
          <w:sz w:val="21"/>
          <w:szCs w:val="21"/>
          <w:shd w:val="clear" w:fill="FFFFFF"/>
        </w:rPr>
        <w:t>The self-energy U_self is a measure of this prediction error, which can be defined by the geodesic distance on the manifold: U_self ≈ d_g(q_pred(t+1), q_actual(t+1))²</w:t>
      </w:r>
    </w:p>
    <w:p w14:paraId="706E1960">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Core Inference:</w:t>
      </w:r>
      <w:r>
        <w:rPr>
          <w:rFonts w:hint="default" w:ascii="Helvetica" w:hAnsi="Helvetica" w:eastAsia="Helvetica" w:cs="Helvetica"/>
          <w:i w:val="0"/>
          <w:iCs w:val="0"/>
          <w:caps w:val="0"/>
          <w:spacing w:val="2"/>
          <w:sz w:val="21"/>
          <w:szCs w:val="21"/>
          <w:shd w:val="clear" w:fill="FFFFFF"/>
        </w:rPr>
        <w:t> </w:t>
      </w:r>
      <w:r>
        <w:rPr>
          <w:rStyle w:val="7"/>
          <w:rFonts w:hint="default" w:ascii="Helvetica" w:hAnsi="Helvetica" w:eastAsia="Helvetica" w:cs="Helvetica"/>
          <w:b/>
          <w:bCs/>
          <w:i w:val="0"/>
          <w:iCs w:val="0"/>
          <w:caps w:val="0"/>
          <w:spacing w:val="2"/>
          <w:sz w:val="21"/>
          <w:szCs w:val="21"/>
          <w:shd w:val="clear" w:fill="FFFFFF"/>
        </w:rPr>
        <w:t>Qualia</w:t>
      </w:r>
      <w:r>
        <w:rPr>
          <w:rFonts w:hint="default" w:ascii="Helvetica" w:hAnsi="Helvetica" w:eastAsia="Helvetica" w:cs="Helvetica"/>
          <w:i w:val="0"/>
          <w:iCs w:val="0"/>
          <w:caps w:val="0"/>
          <w:spacing w:val="2"/>
          <w:sz w:val="21"/>
          <w:szCs w:val="21"/>
          <w:shd w:val="clear" w:fill="FFFFFF"/>
        </w:rPr>
        <w:t>, or conscious experience, is hypothesized within this framework to be the subjective feeling of the non-zero gradient flow ∂q_self/∂t generated during the process of minimizing F_self.</w:t>
      </w:r>
    </w:p>
    <w:p w14:paraId="20D7BB57">
      <w:pPr>
        <w:keepNext w:val="0"/>
        <w:keepLines w:val="0"/>
        <w:widowControl/>
        <w:numPr>
          <w:ilvl w:val="0"/>
          <w:numId w:val="11"/>
        </w:numPr>
        <w:suppressLineNumbers w:val="0"/>
        <w:spacing w:before="0" w:beforeAutospacing="1" w:after="0" w:afterAutospacing="1"/>
        <w:ind w:left="720" w:hanging="360"/>
      </w:pPr>
      <w:r>
        <w:rPr>
          <w:rFonts w:hint="default" w:ascii="Helvetica" w:hAnsi="Helvetica" w:eastAsia="Helvetica" w:cs="Helvetica"/>
          <w:i w:val="0"/>
          <w:iCs w:val="0"/>
          <w:caps w:val="0"/>
          <w:spacing w:val="2"/>
          <w:sz w:val="21"/>
          <w:szCs w:val="21"/>
          <w:shd w:val="clear" w:fill="FFFFFF"/>
        </w:rPr>
        <w:t>When self-prediction is perfect (U_self ≈ 0), the gradient flow is zero, and the system is in an unconscious "autopilot" state [22].</w:t>
      </w:r>
    </w:p>
    <w:p w14:paraId="7A0BC5B7">
      <w:pPr>
        <w:keepNext w:val="0"/>
        <w:keepLines w:val="0"/>
        <w:widowControl/>
        <w:numPr>
          <w:ilvl w:val="0"/>
          <w:numId w:val="11"/>
        </w:numPr>
        <w:suppressLineNumbers w:val="0"/>
        <w:spacing w:before="0" w:beforeAutospacing="1" w:after="0" w:afterAutospacing="1"/>
        <w:ind w:left="720" w:hanging="360"/>
      </w:pPr>
      <w:r>
        <w:rPr>
          <w:rFonts w:hint="default" w:ascii="Helvetica" w:hAnsi="Helvetica" w:eastAsia="Helvetica" w:cs="Helvetica"/>
          <w:i w:val="0"/>
          <w:iCs w:val="0"/>
          <w:caps w:val="0"/>
          <w:spacing w:val="2"/>
          <w:sz w:val="21"/>
          <w:szCs w:val="21"/>
          <w:shd w:val="clear" w:fill="FFFFFF"/>
        </w:rPr>
        <w:t>When a significant self-prediction error occurs (e.g., "I thought I would be calm, but I feel angry"), a powerful gradient flow is triggered, "broadcasting" this error signal throughout the system to correct the self-model. This global broadcast and correction process </w:t>
      </w:r>
      <w:r>
        <w:rPr>
          <w:rStyle w:val="8"/>
          <w:rFonts w:hint="default" w:ascii="Helvetica" w:hAnsi="Helvetica" w:eastAsia="Helvetica" w:cs="Helvetica"/>
          <w:i w:val="0"/>
          <w:iCs w:val="0"/>
          <w:caps w:val="0"/>
          <w:spacing w:val="2"/>
          <w:sz w:val="21"/>
          <w:szCs w:val="21"/>
          <w:shd w:val="clear" w:fill="FFFFFF"/>
        </w:rPr>
        <w:t>is</w:t>
      </w:r>
      <w:r>
        <w:rPr>
          <w:rFonts w:hint="default" w:ascii="Helvetica" w:hAnsi="Helvetica" w:eastAsia="Helvetica" w:cs="Helvetica"/>
          <w:i w:val="0"/>
          <w:iCs w:val="0"/>
          <w:caps w:val="0"/>
          <w:spacing w:val="2"/>
          <w:sz w:val="21"/>
          <w:szCs w:val="21"/>
          <w:shd w:val="clear" w:fill="FFFFFF"/>
        </w:rPr>
        <w:t> the subjective, conscious experience itself.</w:t>
      </w:r>
    </w:p>
    <w:p w14:paraId="47CF43DB">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Vulnerabilities and Boundaries:</w:t>
      </w:r>
    </w:p>
    <w:p w14:paraId="1B6B436E">
      <w:pPr>
        <w:keepNext w:val="0"/>
        <w:keepLines w:val="0"/>
        <w:widowControl/>
        <w:numPr>
          <w:ilvl w:val="0"/>
          <w:numId w:val="12"/>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This is a Strong Hypothesis:</w:t>
      </w:r>
      <w:r>
        <w:rPr>
          <w:rFonts w:hint="default" w:ascii="Helvetica" w:hAnsi="Helvetica" w:eastAsia="Helvetica" w:cs="Helvetica"/>
          <w:i w:val="0"/>
          <w:iCs w:val="0"/>
          <w:caps w:val="0"/>
          <w:spacing w:val="2"/>
          <w:sz w:val="21"/>
          <w:szCs w:val="21"/>
          <w:shd w:val="clear" w:fill="FFFFFF"/>
        </w:rPr>
        <w:t> Equating "subjective feeling" with "the gradient flow of error correction" is a massive philosophical and scientific leap. It cannot be proven at present and can only stand as a computable, mechanistic hypothesis.</w:t>
      </w:r>
    </w:p>
    <w:p w14:paraId="035767A3">
      <w:pPr>
        <w:keepNext w:val="0"/>
        <w:keepLines w:val="0"/>
        <w:widowControl/>
        <w:numPr>
          <w:ilvl w:val="0"/>
          <w:numId w:val="12"/>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Logical Boundaries:</w:t>
      </w:r>
      <w:r>
        <w:rPr>
          <w:rFonts w:hint="default" w:ascii="Helvetica" w:hAnsi="Helvetica" w:eastAsia="Helvetica" w:cs="Helvetica"/>
          <w:i w:val="0"/>
          <w:iCs w:val="0"/>
          <w:caps w:val="0"/>
          <w:spacing w:val="2"/>
          <w:sz w:val="21"/>
          <w:szCs w:val="21"/>
          <w:shd w:val="clear" w:fill="FFFFFF"/>
        </w:rPr>
        <w:t> This self-referential structure (a model predicting itself) inevitably encounters logical limits, akin to Gödel's incompleteness theorems [23]. There will always be statements about the self that are undecidable within the system. This might offer a profound mathematical explanation for the irrational, intuitive, and ineffable aspects of conscious experience, but it also points to the theoretical boundaries of this model.</w:t>
      </w:r>
    </w:p>
    <w:p w14:paraId="43F143FC">
      <w:pPr>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6D1B5A0F">
      <w:pPr>
        <w:pStyle w:val="2"/>
        <w:keepNext w:val="0"/>
        <w:keepLines w:val="0"/>
        <w:widowControl/>
        <w:suppressLineNumbers w:val="0"/>
        <w:shd w:val="clear" w:fill="FFFFFF"/>
        <w:ind w:left="0" w:firstLine="0"/>
        <w:rPr>
          <w:rFonts w:hint="default" w:ascii="Helvetica" w:hAnsi="Helvetica" w:eastAsia="Helvetica" w:cs="Helvetica"/>
          <w:i w:val="0"/>
          <w:iCs w:val="0"/>
          <w:caps w:val="0"/>
          <w:spacing w:val="2"/>
        </w:rPr>
      </w:pPr>
      <w:r>
        <w:rPr>
          <w:rStyle w:val="7"/>
          <w:rFonts w:hint="default" w:ascii="Helvetica" w:hAnsi="Helvetica" w:eastAsia="Helvetica" w:cs="Helvetica"/>
          <w:b/>
          <w:bCs/>
          <w:i w:val="0"/>
          <w:iCs w:val="0"/>
          <w:caps w:val="0"/>
          <w:spacing w:val="2"/>
          <w:shd w:val="clear" w:fill="FFFFFF"/>
        </w:rPr>
        <w:t>Chapter 9: Conclusion and Future Outlook</w:t>
      </w:r>
    </w:p>
    <w:p w14:paraId="745A092B">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9.1 Conclusion</w:t>
      </w:r>
    </w:p>
    <w:p w14:paraId="06091025">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This paper has documented a complete intellectual journey from a concrete engineering problem to an abstract unified theory. We began with a simple unease about the "dimensionality gap" in the current AI paradigm, attempted to solve it by constructing an engineered NDSS framework, and finally, in our quest for deeper principles, arrived at the Multi-scale Adaptive Intelligence theory under a Generalized Energy Model (MAI-GEM).</w:t>
      </w:r>
    </w:p>
    <w:p w14:paraId="50C7DD31">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The core contributions of the MAI-GEM theory lie in its </w:t>
      </w:r>
      <w:r>
        <w:rPr>
          <w:rStyle w:val="7"/>
          <w:rFonts w:hint="default" w:ascii="Helvetica" w:hAnsi="Helvetica" w:eastAsia="Helvetica" w:cs="Helvetica"/>
          <w:b/>
          <w:bCs/>
          <w:i w:val="0"/>
          <w:iCs w:val="0"/>
          <w:caps w:val="0"/>
          <w:spacing w:val="2"/>
          <w:sz w:val="21"/>
          <w:szCs w:val="21"/>
          <w:shd w:val="clear" w:fill="FFFFFF"/>
        </w:rPr>
        <w:t>unifying power</w:t>
      </w:r>
      <w:r>
        <w:rPr>
          <w:rFonts w:hint="default" w:ascii="Helvetica" w:hAnsi="Helvetica" w:eastAsia="Helvetica" w:cs="Helvetica"/>
          <w:i w:val="0"/>
          <w:iCs w:val="0"/>
          <w:caps w:val="0"/>
          <w:spacing w:val="2"/>
          <w:sz w:val="21"/>
          <w:szCs w:val="21"/>
          <w:shd w:val="clear" w:fill="FFFFFF"/>
        </w:rPr>
        <w:t> and </w:t>
      </w:r>
      <w:r>
        <w:rPr>
          <w:rStyle w:val="7"/>
          <w:rFonts w:hint="default" w:ascii="Helvetica" w:hAnsi="Helvetica" w:eastAsia="Helvetica" w:cs="Helvetica"/>
          <w:b/>
          <w:bCs/>
          <w:i w:val="0"/>
          <w:iCs w:val="0"/>
          <w:caps w:val="0"/>
          <w:spacing w:val="2"/>
          <w:sz w:val="21"/>
          <w:szCs w:val="21"/>
          <w:shd w:val="clear" w:fill="FFFFFF"/>
        </w:rPr>
        <w:t>generativity</w:t>
      </w:r>
      <w:r>
        <w:rPr>
          <w:rFonts w:hint="default" w:ascii="Helvetica" w:hAnsi="Helvetica" w:eastAsia="Helvetica" w:cs="Helvetica"/>
          <w:i w:val="0"/>
          <w:iCs w:val="0"/>
          <w:caps w:val="0"/>
          <w:spacing w:val="2"/>
          <w:sz w:val="21"/>
          <w:szCs w:val="21"/>
          <w:shd w:val="clear" w:fill="FFFFFF"/>
        </w:rPr>
        <w:t>:</w:t>
      </w:r>
    </w:p>
    <w:p w14:paraId="78369F5B">
      <w:pPr>
        <w:keepNext w:val="0"/>
        <w:keepLines w:val="0"/>
        <w:widowControl/>
        <w:numPr>
          <w:ilvl w:val="0"/>
          <w:numId w:val="13"/>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Unifying Power:</w:t>
      </w:r>
      <w:r>
        <w:rPr>
          <w:rFonts w:hint="default" w:ascii="Helvetica" w:hAnsi="Helvetica" w:eastAsia="Helvetica" w:cs="Helvetica"/>
          <w:i w:val="0"/>
          <w:iCs w:val="0"/>
          <w:caps w:val="0"/>
          <w:spacing w:val="2"/>
          <w:sz w:val="21"/>
          <w:szCs w:val="21"/>
          <w:shd w:val="clear" w:fill="FFFFFF"/>
        </w:rPr>
        <w:t> It uses a single, physically plausible axiom—generalized free energy minimization—to logically and coherently derive various layers of intelligence. From low-level computational dynamics (SSM, neuromodulation, structural plasticity), to mid-level learning and adaptation (bilevel optimization), to high-level physical embodiment, sociality, and self-awareness, all are unified under the same mathematical framework.</w:t>
      </w:r>
    </w:p>
    <w:p w14:paraId="0A3A644D">
      <w:pPr>
        <w:keepNext w:val="0"/>
        <w:keepLines w:val="0"/>
        <w:widowControl/>
        <w:numPr>
          <w:ilvl w:val="0"/>
          <w:numId w:val="13"/>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Generativity:</w:t>
      </w:r>
      <w:r>
        <w:rPr>
          <w:rFonts w:hint="default" w:ascii="Helvetica" w:hAnsi="Helvetica" w:eastAsia="Helvetica" w:cs="Helvetica"/>
          <w:i w:val="0"/>
          <w:iCs w:val="0"/>
          <w:caps w:val="0"/>
          <w:spacing w:val="2"/>
          <w:sz w:val="21"/>
          <w:szCs w:val="21"/>
          <w:shd w:val="clear" w:fill="FFFFFF"/>
        </w:rPr>
        <w:t> It forges a synthesis of diverse mathematical tools—information geometry, gradient flow dynamics, bilevel optimization, and recursive prediction—to provide an unprecedentedly computable and mechanistic description of the complex phenomenon of intelligence. It not only explains "what is" but also derives "how it emerges."</w:t>
      </w:r>
    </w:p>
    <w:p w14:paraId="6EFE92D7">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This is not just the completion of a paper but a paradigm of human-AI collaboration exploring the frontiers of intelligence [24]. We started with a critique of the "brute-force aesthetics" of current AI and ended by constructing a theory that aims to transcend it, one that is closer to the essence of life. We believe that MAI-GEM points us toward a path away from the current "alchemy"-like research predicament—a shift from "simulating the behavior of intelligence" to "simulating the mechanism of intelligence."</w:t>
      </w:r>
    </w:p>
    <w:p w14:paraId="418F5825">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9.2 Summary of Vulnerabilities and Feasibility Doubts</w:t>
      </w:r>
    </w:p>
    <w:p w14:paraId="74D29B69">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Throughout the derivation, we have maintained a cautious attitude and identified several key challenges and weaknesses that require further research:</w:t>
      </w:r>
    </w:p>
    <w:p w14:paraId="5A53F151">
      <w:pPr>
        <w:keepNext w:val="0"/>
        <w:keepLines w:val="0"/>
        <w:widowControl/>
        <w:numPr>
          <w:ilvl w:val="0"/>
          <w:numId w:val="14"/>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The Problem of Defining the Energy Function:</w:t>
      </w:r>
      <w:r>
        <w:rPr>
          <w:rFonts w:hint="default" w:ascii="Helvetica" w:hAnsi="Helvetica" w:eastAsia="Helvetica" w:cs="Helvetica"/>
          <w:i w:val="0"/>
          <w:iCs w:val="0"/>
          <w:caps w:val="0"/>
          <w:spacing w:val="2"/>
          <w:sz w:val="21"/>
          <w:szCs w:val="21"/>
          <w:shd w:val="clear" w:fill="FFFFFF"/>
        </w:rPr>
        <w:t> The core of the theory is the generalized energy function U. However, how to specifically and a priori define the hierarchical structure of U (Eq. 4) for a given task and system remains an open question. Current formulations are based more on biological inspiration and lack a method for deriving the form of U itself from more fundamental principles.</w:t>
      </w:r>
    </w:p>
    <w:p w14:paraId="3034728F">
      <w:pPr>
        <w:keepNext w:val="0"/>
        <w:keepLines w:val="0"/>
        <w:widowControl/>
        <w:numPr>
          <w:ilvl w:val="0"/>
          <w:numId w:val="14"/>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Computational Feasibility Challenges:</w:t>
      </w:r>
      <w:r>
        <w:rPr>
          <w:rFonts w:hint="default" w:ascii="Helvetica" w:hAnsi="Helvetica" w:eastAsia="Helvetica" w:cs="Helvetica"/>
          <w:i w:val="0"/>
          <w:iCs w:val="0"/>
          <w:caps w:val="0"/>
          <w:spacing w:val="2"/>
          <w:sz w:val="21"/>
          <w:szCs w:val="21"/>
          <w:shd w:val="clear" w:fill="FFFFFF"/>
        </w:rPr>
        <w:t> Simulating natural gradient flow on a manifold (Eq. 3) and solving the bilevel optimization problem (Eq. 5) are computationally extremely expensive. Translating these theoretical concepts into efficient, scalable, and practical algorithms is a critical bottleneck for the theory's application.</w:t>
      </w:r>
    </w:p>
    <w:p w14:paraId="464A99EE">
      <w:pPr>
        <w:keepNext w:val="0"/>
        <w:keepLines w:val="0"/>
        <w:widowControl/>
        <w:numPr>
          <w:ilvl w:val="0"/>
          <w:numId w:val="14"/>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The "Hard Problem" of Consciousness:</w:t>
      </w:r>
      <w:r>
        <w:rPr>
          <w:rFonts w:hint="default" w:ascii="Helvetica" w:hAnsi="Helvetica" w:eastAsia="Helvetica" w:cs="Helvetica"/>
          <w:i w:val="0"/>
          <w:iCs w:val="0"/>
          <w:caps w:val="0"/>
          <w:spacing w:val="2"/>
          <w:sz w:val="21"/>
          <w:szCs w:val="21"/>
          <w:shd w:val="clear" w:fill="FFFFFF"/>
        </w:rPr>
        <w:t> We hypothesize that conscious experience is the "gradient flow of self-prediction error." While this provides a computable model, it essentially sidesteps the philosophical "hard problem"—why physical processes should give rise to subjective experience. Our theory only offers a "correlate," not a "causal explanation." This is a theoretical boundary that must be acknowledged.</w:t>
      </w:r>
    </w:p>
    <w:p w14:paraId="442B3C23">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9.3 Future Work</w:t>
      </w:r>
    </w:p>
    <w:p w14:paraId="20BF0D55">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As a theoretical framework, MAI-GEM opens up several exciting directions for future research:</w:t>
      </w:r>
    </w:p>
    <w:p w14:paraId="5253D3FE">
      <w:pPr>
        <w:keepNext w:val="0"/>
        <w:keepLines w:val="0"/>
        <w:widowControl/>
        <w:numPr>
          <w:ilvl w:val="0"/>
          <w:numId w:val="15"/>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Algorithm Development and Validation:</w:t>
      </w:r>
      <w:r>
        <w:rPr>
          <w:rFonts w:hint="default" w:ascii="Helvetica" w:hAnsi="Helvetica" w:eastAsia="Helvetica" w:cs="Helvetica"/>
          <w:i w:val="0"/>
          <w:iCs w:val="0"/>
          <w:caps w:val="0"/>
          <w:spacing w:val="2"/>
          <w:sz w:val="21"/>
          <w:szCs w:val="21"/>
          <w:shd w:val="clear" w:fill="FFFFFF"/>
        </w:rPr>
        <w:t> The primary task is to develop algorithms that can stably and efficiently approximate the dynamics of MAI-GEM. For example, researching how to use Graph Neural Networks to parameterize and evolve S_struc, or using reinforcement learning to train a meta-network that generates S_chem. Experimental validation in complex, dynamic environments (e.g., multi-agent games, embodied robotics simulations) is crucial.</w:t>
      </w:r>
    </w:p>
    <w:p w14:paraId="01B20B99">
      <w:pPr>
        <w:keepNext w:val="0"/>
        <w:keepLines w:val="0"/>
        <w:widowControl/>
        <w:numPr>
          <w:ilvl w:val="0"/>
          <w:numId w:val="15"/>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Cross-Validation with Neuroscience:</w:t>
      </w:r>
      <w:r>
        <w:rPr>
          <w:rFonts w:hint="default" w:ascii="Helvetica" w:hAnsi="Helvetica" w:eastAsia="Helvetica" w:cs="Helvetica"/>
          <w:i w:val="0"/>
          <w:iCs w:val="0"/>
          <w:caps w:val="0"/>
          <w:spacing w:val="2"/>
          <w:sz w:val="21"/>
          <w:szCs w:val="21"/>
          <w:shd w:val="clear" w:fill="FFFFFF"/>
        </w:rPr>
        <w:t> Comparing the internal dynamics of MAI-GEM models (e.g., state evolution at different time scales) with real brain activity data (e.g., fMRI, EEG). This would not only test the biological plausibility of the theory but could also offer new computational perspectives on psychiatric conditions related to the "self-model" or "predictive coding," such as autism and schizophrenia.</w:t>
      </w:r>
    </w:p>
    <w:p w14:paraId="78562480">
      <w:pPr>
        <w:keepNext w:val="0"/>
        <w:keepLines w:val="0"/>
        <w:widowControl/>
        <w:numPr>
          <w:ilvl w:val="0"/>
          <w:numId w:val="15"/>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Hardware Co-Design:</w:t>
      </w:r>
      <w:r>
        <w:rPr>
          <w:rFonts w:hint="default" w:ascii="Helvetica" w:hAnsi="Helvetica" w:eastAsia="Helvetica" w:cs="Helvetica"/>
          <w:i w:val="0"/>
          <w:iCs w:val="0"/>
          <w:caps w:val="0"/>
          <w:spacing w:val="2"/>
          <w:sz w:val="21"/>
          <w:szCs w:val="21"/>
          <w:shd w:val="clear" w:fill="FFFFFF"/>
        </w:rPr>
        <w:t> Exploring novel computing hardware that matches the MAI-GEM theory. For instance, analog circuits that can directly simulate gradient flow dynamics at the physical level, or neuromorphic chips that directly implement in-memory computing to support Hebbian-like plasticity [25]. Such hardware could fundamentally unlock MAI-GEM's potential for energy efficiency.</w:t>
      </w:r>
    </w:p>
    <w:p w14:paraId="05D74469">
      <w:pPr>
        <w:keepNext w:val="0"/>
        <w:keepLines w:val="0"/>
        <w:widowControl/>
        <w:numPr>
          <w:ilvl w:val="0"/>
          <w:numId w:val="15"/>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Exploring the Limits of the Theory:</w:t>
      </w:r>
      <w:r>
        <w:rPr>
          <w:rFonts w:hint="default" w:ascii="Helvetica" w:hAnsi="Helvetica" w:eastAsia="Helvetica" w:cs="Helvetica"/>
          <w:i w:val="0"/>
          <w:iCs w:val="0"/>
          <w:caps w:val="0"/>
          <w:spacing w:val="2"/>
          <w:sz w:val="21"/>
          <w:szCs w:val="21"/>
          <w:shd w:val="clear" w:fill="FFFFFF"/>
        </w:rPr>
        <w:t> Further mathematical exploration of the logical consequences of self-reference (q_self = q(q_ext)). Using more abstract tools like category theory to describe this self-referential structure and studying its relationship with Gödel's incompleteness theorems [23] and the limits of computation may provide deeper insights into the non-rational and ineffable aspects of consciousness.</w:t>
      </w:r>
    </w:p>
    <w:p w14:paraId="41192A0A">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Ultimately, we hope that MAI-GEM can serve as a bridge connecting artificial intelligence, computational neuroscience, physics, and philosophy, to jointly explore intelligence—one of the most profound and fascinating phenomena in the universe. Only then can we truly bridge the gap between 20 watts and megawatts, and move from "simulating intelligence" to truly "creating intelligence."</w:t>
      </w:r>
    </w:p>
    <w:p w14:paraId="466C6B4D">
      <w:pPr>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75D16150">
      <w:pPr>
        <w:pStyle w:val="2"/>
        <w:keepNext w:val="0"/>
        <w:keepLines w:val="0"/>
        <w:widowControl/>
        <w:suppressLineNumbers w:val="0"/>
        <w:shd w:val="clear" w:fill="FFFFFF"/>
        <w:ind w:left="0" w:firstLine="0"/>
        <w:rPr>
          <w:rFonts w:hint="default" w:ascii="Helvetica" w:hAnsi="Helvetica" w:eastAsia="Helvetica" w:cs="Helvetica"/>
          <w:i w:val="0"/>
          <w:iCs w:val="0"/>
          <w:caps w:val="0"/>
          <w:spacing w:val="2"/>
        </w:rPr>
      </w:pPr>
      <w:r>
        <w:rPr>
          <w:rStyle w:val="7"/>
          <w:rFonts w:hint="default" w:ascii="Helvetica" w:hAnsi="Helvetica" w:eastAsia="Helvetica" w:cs="Helvetica"/>
          <w:b/>
          <w:bCs/>
          <w:i w:val="0"/>
          <w:iCs w:val="0"/>
          <w:caps w:val="0"/>
          <w:spacing w:val="2"/>
          <w:shd w:val="clear" w:fill="FFFFFF"/>
        </w:rPr>
        <w:t>References</w:t>
      </w:r>
    </w:p>
    <w:p w14:paraId="19365C1D">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[1] Vaswani, A., et al. (2017). Attention is All You Need. </w:t>
      </w:r>
      <w:r>
        <w:rPr>
          <w:rStyle w:val="8"/>
          <w:rFonts w:hint="default" w:ascii="Helvetica" w:hAnsi="Helvetica" w:eastAsia="Helvetica" w:cs="Helvetica"/>
          <w:i w:val="0"/>
          <w:iCs w:val="0"/>
          <w:caps w:val="0"/>
          <w:spacing w:val="2"/>
          <w:sz w:val="21"/>
          <w:szCs w:val="21"/>
          <w:shd w:val="clear" w:fill="FFFFFF"/>
        </w:rPr>
        <w:t>Advances in Neural Information Processing Systems 30</w:t>
      </w:r>
      <w:r>
        <w:rPr>
          <w:rFonts w:hint="default" w:ascii="Helvetica" w:hAnsi="Helvetica" w:eastAsia="Helvetica" w:cs="Helvetica"/>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[2] McCulloch, W. S., &amp; Pitts, W. (1943). A logical calculus of the ideas immanent in nervous activity. </w:t>
      </w:r>
      <w:r>
        <w:rPr>
          <w:rStyle w:val="8"/>
          <w:rFonts w:hint="default" w:ascii="Helvetica" w:hAnsi="Helvetica" w:eastAsia="Helvetica" w:cs="Helvetica"/>
          <w:i w:val="0"/>
          <w:iCs w:val="0"/>
          <w:caps w:val="0"/>
          <w:spacing w:val="2"/>
          <w:sz w:val="21"/>
          <w:szCs w:val="21"/>
          <w:shd w:val="clear" w:fill="FFFFFF"/>
        </w:rPr>
        <w:t>The bulletin of mathematical biophysics, 5</w:t>
      </w:r>
      <w:r>
        <w:rPr>
          <w:rFonts w:hint="default" w:ascii="Helvetica" w:hAnsi="Helvetica" w:eastAsia="Helvetica" w:cs="Helvetica"/>
          <w:i w:val="0"/>
          <w:iCs w:val="0"/>
          <w:caps w:val="0"/>
          <w:spacing w:val="2"/>
          <w:sz w:val="21"/>
          <w:szCs w:val="21"/>
          <w:shd w:val="clear" w:fill="FFFFFF"/>
        </w:rPr>
        <w:t>(4), 115-133.</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[3] Strubell, E., Ganesh, A., &amp; McCallum, A. (2019). Energy and Policy Considerations for Deep Learning in NLP. </w:t>
      </w:r>
      <w:r>
        <w:rPr>
          <w:rStyle w:val="8"/>
          <w:rFonts w:hint="default" w:ascii="Helvetica" w:hAnsi="Helvetica" w:eastAsia="Helvetica" w:cs="Helvetica"/>
          <w:i w:val="0"/>
          <w:iCs w:val="0"/>
          <w:caps w:val="0"/>
          <w:spacing w:val="2"/>
          <w:sz w:val="21"/>
          <w:szCs w:val="21"/>
          <w:shd w:val="clear" w:fill="FFFFFF"/>
        </w:rPr>
        <w:t>Proceedings of the 57th Annual Meeting of the Association for Computational Linguistics</w:t>
      </w:r>
      <w:r>
        <w:rPr>
          <w:rFonts w:hint="default" w:ascii="Helvetica" w:hAnsi="Helvetica" w:eastAsia="Helvetica" w:cs="Helvetica"/>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[4] König, P., Engel, A. K., &amp; Singer, W. (1996). Integrator or coincidence detector? The role of the cortical neuron in visual processing. </w:t>
      </w:r>
      <w:r>
        <w:rPr>
          <w:rStyle w:val="8"/>
          <w:rFonts w:hint="default" w:ascii="Helvetica" w:hAnsi="Helvetica" w:eastAsia="Helvetica" w:cs="Helvetica"/>
          <w:i w:val="0"/>
          <w:iCs w:val="0"/>
          <w:caps w:val="0"/>
          <w:spacing w:val="2"/>
          <w:sz w:val="21"/>
          <w:szCs w:val="21"/>
          <w:shd w:val="clear" w:fill="FFFFFF"/>
        </w:rPr>
        <w:t>Trends in neurosciences, 19</w:t>
      </w:r>
      <w:r>
        <w:rPr>
          <w:rFonts w:hint="default" w:ascii="Helvetica" w:hAnsi="Helvetica" w:eastAsia="Helvetica" w:cs="Helvetica"/>
          <w:i w:val="0"/>
          <w:iCs w:val="0"/>
          <w:caps w:val="0"/>
          <w:spacing w:val="2"/>
          <w:sz w:val="21"/>
          <w:szCs w:val="21"/>
          <w:shd w:val="clear" w:fill="FFFFFF"/>
        </w:rPr>
        <w:t>(4), 130-137.</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[5] Yu, A. J., &amp; Dayan, P. (2005). Uncertainty, neuromodulation, and attention. </w:t>
      </w:r>
      <w:r>
        <w:rPr>
          <w:rStyle w:val="8"/>
          <w:rFonts w:hint="default" w:ascii="Helvetica" w:hAnsi="Helvetica" w:eastAsia="Helvetica" w:cs="Helvetica"/>
          <w:i w:val="0"/>
          <w:iCs w:val="0"/>
          <w:caps w:val="0"/>
          <w:spacing w:val="2"/>
          <w:sz w:val="21"/>
          <w:szCs w:val="21"/>
          <w:shd w:val="clear" w:fill="FFFFFF"/>
        </w:rPr>
        <w:t>Neuron, 46</w:t>
      </w:r>
      <w:r>
        <w:rPr>
          <w:rFonts w:hint="default" w:ascii="Helvetica" w:hAnsi="Helvetica" w:eastAsia="Helvetica" w:cs="Helvetica"/>
          <w:i w:val="0"/>
          <w:iCs w:val="0"/>
          <w:caps w:val="0"/>
          <w:spacing w:val="2"/>
          <w:sz w:val="21"/>
          <w:szCs w:val="21"/>
          <w:shd w:val="clear" w:fill="FFFFFF"/>
        </w:rPr>
        <w:t>(4), 681-692.</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[6] Hebb, D. O. (1949). </w:t>
      </w:r>
      <w:r>
        <w:rPr>
          <w:rStyle w:val="8"/>
          <w:rFonts w:hint="default" w:ascii="Helvetica" w:hAnsi="Helvetica" w:eastAsia="Helvetica" w:cs="Helvetica"/>
          <w:i w:val="0"/>
          <w:iCs w:val="0"/>
          <w:caps w:val="0"/>
          <w:spacing w:val="2"/>
          <w:sz w:val="21"/>
          <w:szCs w:val="21"/>
          <w:shd w:val="clear" w:fill="FFFFFF"/>
        </w:rPr>
        <w:t>The organization of behavior: A neuropsychological theory</w:t>
      </w:r>
      <w:r>
        <w:rPr>
          <w:rFonts w:hint="default" w:ascii="Helvetica" w:hAnsi="Helvetica" w:eastAsia="Helvetica" w:cs="Helvetica"/>
          <w:i w:val="0"/>
          <w:iCs w:val="0"/>
          <w:caps w:val="0"/>
          <w:spacing w:val="2"/>
          <w:sz w:val="21"/>
          <w:szCs w:val="21"/>
          <w:shd w:val="clear" w:fill="FFFFFF"/>
        </w:rPr>
        <w:t>. Wiley.</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[7] Poirazi, P., Brannon, T., &amp; Mel, B. W. (2003). Arithmetic of subthreshold synaptic summation in a model CA1 pyramidal cell. </w:t>
      </w:r>
      <w:r>
        <w:rPr>
          <w:rStyle w:val="8"/>
          <w:rFonts w:hint="default" w:ascii="Helvetica" w:hAnsi="Helvetica" w:eastAsia="Helvetica" w:cs="Helvetica"/>
          <w:i w:val="0"/>
          <w:iCs w:val="0"/>
          <w:caps w:val="0"/>
          <w:spacing w:val="2"/>
          <w:sz w:val="21"/>
          <w:szCs w:val="21"/>
          <w:shd w:val="clear" w:fill="FFFFFF"/>
        </w:rPr>
        <w:t>Neuron, 37</w:t>
      </w:r>
      <w:r>
        <w:rPr>
          <w:rFonts w:hint="default" w:ascii="Helvetica" w:hAnsi="Helvetica" w:eastAsia="Helvetica" w:cs="Helvetica"/>
          <w:i w:val="0"/>
          <w:iCs w:val="0"/>
          <w:caps w:val="0"/>
          <w:spacing w:val="2"/>
          <w:sz w:val="21"/>
          <w:szCs w:val="21"/>
          <w:shd w:val="clear" w:fill="FFFFFF"/>
        </w:rPr>
        <w:t>(6), 977-987.</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[8] Gidon, A., et al. (2020). Dendritic action potentials and computation in human layer 2/3 cortical neurons. </w:t>
      </w:r>
      <w:r>
        <w:rPr>
          <w:rStyle w:val="8"/>
          <w:rFonts w:hint="default" w:ascii="Helvetica" w:hAnsi="Helvetica" w:eastAsia="Helvetica" w:cs="Helvetica"/>
          <w:i w:val="0"/>
          <w:iCs w:val="0"/>
          <w:caps w:val="0"/>
          <w:spacing w:val="2"/>
          <w:sz w:val="21"/>
          <w:szCs w:val="21"/>
          <w:shd w:val="clear" w:fill="FFFFFF"/>
        </w:rPr>
        <w:t>Science, 367</w:t>
      </w:r>
      <w:r>
        <w:rPr>
          <w:rFonts w:hint="default" w:ascii="Helvetica" w:hAnsi="Helvetica" w:eastAsia="Helvetica" w:cs="Helvetica"/>
          <w:i w:val="0"/>
          <w:iCs w:val="0"/>
          <w:caps w:val="0"/>
          <w:spacing w:val="2"/>
          <w:sz w:val="21"/>
          <w:szCs w:val="21"/>
          <w:shd w:val="clear" w:fill="FFFFFF"/>
        </w:rPr>
        <w:t>(6473), 83-87.</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[9] Gu, A., &amp; Dao, T. (2023). Mamba: Linear-Time Sequence Modeling with Selective State Spaces. </w:t>
      </w:r>
      <w:r>
        <w:rPr>
          <w:rStyle w:val="8"/>
          <w:rFonts w:hint="default" w:ascii="Helvetica" w:hAnsi="Helvetica" w:eastAsia="Helvetica" w:cs="Helvetica"/>
          <w:i w:val="0"/>
          <w:iCs w:val="0"/>
          <w:caps w:val="0"/>
          <w:spacing w:val="2"/>
          <w:sz w:val="21"/>
          <w:szCs w:val="21"/>
          <w:shd w:val="clear" w:fill="FFFFFF"/>
        </w:rPr>
        <w:t>arXiv preprint arXiv:2312.00752</w:t>
      </w:r>
      <w:r>
        <w:rPr>
          <w:rFonts w:hint="default" w:ascii="Helvetica" w:hAnsi="Helvetica" w:eastAsia="Helvetica" w:cs="Helvetica"/>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[10] Friston, K. (2010). The free-energy principle: a unified brain theory?. </w:t>
      </w:r>
      <w:r>
        <w:rPr>
          <w:rStyle w:val="8"/>
          <w:rFonts w:hint="default" w:ascii="Helvetica" w:hAnsi="Helvetica" w:eastAsia="Helvetica" w:cs="Helvetica"/>
          <w:i w:val="0"/>
          <w:iCs w:val="0"/>
          <w:caps w:val="0"/>
          <w:spacing w:val="2"/>
          <w:sz w:val="21"/>
          <w:szCs w:val="21"/>
          <w:shd w:val="clear" w:fill="FFFFFF"/>
        </w:rPr>
        <w:t>Nature reviews neuroscience, 11</w:t>
      </w:r>
      <w:r>
        <w:rPr>
          <w:rFonts w:hint="default" w:ascii="Helvetica" w:hAnsi="Helvetica" w:eastAsia="Helvetica" w:cs="Helvetica"/>
          <w:i w:val="0"/>
          <w:iCs w:val="0"/>
          <w:caps w:val="0"/>
          <w:spacing w:val="2"/>
          <w:sz w:val="21"/>
          <w:szCs w:val="21"/>
          <w:shd w:val="clear" w:fill="FFFFFF"/>
        </w:rPr>
        <w:t>(2), 127-138.</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[11] Friston, K., et al. (2017). Active inference: a process theory. </w:t>
      </w:r>
      <w:r>
        <w:rPr>
          <w:rStyle w:val="8"/>
          <w:rFonts w:hint="default" w:ascii="Helvetica" w:hAnsi="Helvetica" w:eastAsia="Helvetica" w:cs="Helvetica"/>
          <w:i w:val="0"/>
          <w:iCs w:val="0"/>
          <w:caps w:val="0"/>
          <w:spacing w:val="2"/>
          <w:sz w:val="21"/>
          <w:szCs w:val="21"/>
          <w:shd w:val="clear" w:fill="FFFFFF"/>
        </w:rPr>
        <w:t>Neural computation, 29</w:t>
      </w:r>
      <w:r>
        <w:rPr>
          <w:rFonts w:hint="default" w:ascii="Helvetica" w:hAnsi="Helvetica" w:eastAsia="Helvetica" w:cs="Helvetica"/>
          <w:i w:val="0"/>
          <w:iCs w:val="0"/>
          <w:caps w:val="0"/>
          <w:spacing w:val="2"/>
          <w:sz w:val="21"/>
          <w:szCs w:val="21"/>
          <w:shd w:val="clear" w:fill="FFFFFF"/>
        </w:rPr>
        <w:t>(1), 1-49.</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[12] Amari, S. (1998). Natural Gradient Works Efficiently in Learning. </w:t>
      </w:r>
      <w:r>
        <w:rPr>
          <w:rStyle w:val="8"/>
          <w:rFonts w:hint="default" w:ascii="Helvetica" w:hAnsi="Helvetica" w:eastAsia="Helvetica" w:cs="Helvetica"/>
          <w:i w:val="0"/>
          <w:iCs w:val="0"/>
          <w:caps w:val="0"/>
          <w:spacing w:val="2"/>
          <w:sz w:val="21"/>
          <w:szCs w:val="21"/>
          <w:shd w:val="clear" w:fill="FFFFFF"/>
        </w:rPr>
        <w:t>Neural Computation, 10</w:t>
      </w:r>
      <w:r>
        <w:rPr>
          <w:rFonts w:hint="default" w:ascii="Helvetica" w:hAnsi="Helvetica" w:eastAsia="Helvetica" w:cs="Helvetica"/>
          <w:i w:val="0"/>
          <w:iCs w:val="0"/>
          <w:caps w:val="0"/>
          <w:spacing w:val="2"/>
          <w:sz w:val="21"/>
          <w:szCs w:val="21"/>
          <w:shd w:val="clear" w:fill="FFFFFF"/>
        </w:rPr>
        <w:t>(2), 251-276.</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[13] Jordan, R., Kinderlehrer, D., &amp; Otto, F. (1998). The variational formulation of the Fokker-Planck equation. </w:t>
      </w:r>
      <w:r>
        <w:rPr>
          <w:rStyle w:val="8"/>
          <w:rFonts w:hint="default" w:ascii="Helvetica" w:hAnsi="Helvetica" w:eastAsia="Helvetica" w:cs="Helvetica"/>
          <w:i w:val="0"/>
          <w:iCs w:val="0"/>
          <w:caps w:val="0"/>
          <w:spacing w:val="2"/>
          <w:sz w:val="21"/>
          <w:szCs w:val="21"/>
          <w:shd w:val="clear" w:fill="FFFFFF"/>
        </w:rPr>
        <w:t>SIAM journal on mathematical analysis, 29</w:t>
      </w:r>
      <w:r>
        <w:rPr>
          <w:rFonts w:hint="default" w:ascii="Helvetica" w:hAnsi="Helvetica" w:eastAsia="Helvetica" w:cs="Helvetica"/>
          <w:i w:val="0"/>
          <w:iCs w:val="0"/>
          <w:caps w:val="0"/>
          <w:spacing w:val="2"/>
          <w:sz w:val="21"/>
          <w:szCs w:val="21"/>
          <w:shd w:val="clear" w:fill="FFFFFF"/>
        </w:rPr>
        <w:t>(1), 1-17.</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[14] Martens, J. (2020). New insights and perspectives on the natural gradient method. </w:t>
      </w:r>
      <w:r>
        <w:rPr>
          <w:rStyle w:val="8"/>
          <w:rFonts w:hint="default" w:ascii="Helvetica" w:hAnsi="Helvetica" w:eastAsia="Helvetica" w:cs="Helvetica"/>
          <w:i w:val="0"/>
          <w:iCs w:val="0"/>
          <w:caps w:val="0"/>
          <w:spacing w:val="2"/>
          <w:sz w:val="21"/>
          <w:szCs w:val="21"/>
          <w:shd w:val="clear" w:fill="FFFFFF"/>
        </w:rPr>
        <w:t>Journal of Machine Learning Research, 21</w:t>
      </w:r>
      <w:r>
        <w:rPr>
          <w:rFonts w:hint="default" w:ascii="Helvetica" w:hAnsi="Helvetica" w:eastAsia="Helvetica" w:cs="Helvetica"/>
          <w:i w:val="0"/>
          <w:iCs w:val="0"/>
          <w:caps w:val="0"/>
          <w:spacing w:val="2"/>
          <w:sz w:val="21"/>
          <w:szCs w:val="21"/>
          <w:shd w:val="clear" w:fill="FFFFFF"/>
        </w:rPr>
        <w:t>(146), 1-76.</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[15] Colson, B., Marcotte, P., &amp; Savard, G. (2007). An overview of bilevel optimization. </w:t>
      </w:r>
      <w:r>
        <w:rPr>
          <w:rStyle w:val="8"/>
          <w:rFonts w:hint="default" w:ascii="Helvetica" w:hAnsi="Helvetica" w:eastAsia="Helvetica" w:cs="Helvetica"/>
          <w:i w:val="0"/>
          <w:iCs w:val="0"/>
          <w:caps w:val="0"/>
          <w:spacing w:val="2"/>
          <w:sz w:val="21"/>
          <w:szCs w:val="21"/>
          <w:shd w:val="clear" w:fill="FFFFFF"/>
        </w:rPr>
        <w:t>Annals of operations research, 153</w:t>
      </w:r>
      <w:r>
        <w:rPr>
          <w:rFonts w:hint="default" w:ascii="Helvetica" w:hAnsi="Helvetica" w:eastAsia="Helvetica" w:cs="Helvetica"/>
          <w:i w:val="0"/>
          <w:iCs w:val="0"/>
          <w:caps w:val="0"/>
          <w:spacing w:val="2"/>
          <w:sz w:val="21"/>
          <w:szCs w:val="21"/>
          <w:shd w:val="clear" w:fill="FFFFFF"/>
        </w:rPr>
        <w:t>(1), 235-256.</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[16] Franceschi, L., et al. (2018). Bilevel programming for hyperparameter optimization and meta-learning. </w:t>
      </w:r>
      <w:r>
        <w:rPr>
          <w:rStyle w:val="8"/>
          <w:rFonts w:hint="default" w:ascii="Helvetica" w:hAnsi="Helvetica" w:eastAsia="Helvetica" w:cs="Helvetica"/>
          <w:i w:val="0"/>
          <w:iCs w:val="0"/>
          <w:caps w:val="0"/>
          <w:spacing w:val="2"/>
          <w:sz w:val="21"/>
          <w:szCs w:val="21"/>
          <w:shd w:val="clear" w:fill="FFFFFF"/>
        </w:rPr>
        <w:t>Proceedings of the 35th International Conference on Machine Learning (ICML 2018)</w:t>
      </w:r>
      <w:r>
        <w:rPr>
          <w:rFonts w:hint="default" w:ascii="Helvetica" w:hAnsi="Helvetica" w:eastAsia="Helvetica" w:cs="Helvetica"/>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[17] Rumelhart, D. E., Hinton, G. E., &amp; Williams, R. J. (1986). Learning representations by back-propagating errors. </w:t>
      </w:r>
      <w:r>
        <w:rPr>
          <w:rStyle w:val="8"/>
          <w:rFonts w:hint="default" w:ascii="Helvetica" w:hAnsi="Helvetica" w:eastAsia="Helvetica" w:cs="Helvetica"/>
          <w:i w:val="0"/>
          <w:iCs w:val="0"/>
          <w:caps w:val="0"/>
          <w:spacing w:val="2"/>
          <w:sz w:val="21"/>
          <w:szCs w:val="21"/>
          <w:shd w:val="clear" w:fill="FFFFFF"/>
        </w:rPr>
        <w:t>Nature, 323</w:t>
      </w:r>
      <w:r>
        <w:rPr>
          <w:rFonts w:hint="default" w:ascii="Helvetica" w:hAnsi="Helvetica" w:eastAsia="Helvetica" w:cs="Helvetica"/>
          <w:i w:val="0"/>
          <w:iCs w:val="0"/>
          <w:caps w:val="0"/>
          <w:spacing w:val="2"/>
          <w:sz w:val="21"/>
          <w:szCs w:val="21"/>
          <w:shd w:val="clear" w:fill="FFFFFF"/>
        </w:rPr>
        <w:t>(6088), 533-536.</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[18] Finn, C., Abbeel, P., &amp; Levine, S. (2017). Model-agnostic meta-learning for fast adaptation of deep networks. </w:t>
      </w:r>
      <w:r>
        <w:rPr>
          <w:rStyle w:val="8"/>
          <w:rFonts w:hint="default" w:ascii="Helvetica" w:hAnsi="Helvetica" w:eastAsia="Helvetica" w:cs="Helvetica"/>
          <w:i w:val="0"/>
          <w:iCs w:val="0"/>
          <w:caps w:val="0"/>
          <w:spacing w:val="2"/>
          <w:sz w:val="21"/>
          <w:szCs w:val="21"/>
          <w:shd w:val="clear" w:fill="FFFFFF"/>
        </w:rPr>
        <w:t>Proceedings of the 34th International Conference on Machine Learning (ICML 2017)</w:t>
      </w:r>
      <w:r>
        <w:rPr>
          <w:rFonts w:hint="default" w:ascii="Helvetica" w:hAnsi="Helvetica" w:eastAsia="Helvetica" w:cs="Helvetica"/>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[19] Salimans, T., et al. (2017). Evolution strategies as a scalable alternative to reinforcement learning. </w:t>
      </w:r>
      <w:r>
        <w:rPr>
          <w:rStyle w:val="8"/>
          <w:rFonts w:hint="default" w:ascii="Helvetica" w:hAnsi="Helvetica" w:eastAsia="Helvetica" w:cs="Helvetica"/>
          <w:i w:val="0"/>
          <w:iCs w:val="0"/>
          <w:caps w:val="0"/>
          <w:spacing w:val="2"/>
          <w:sz w:val="21"/>
          <w:szCs w:val="21"/>
          <w:shd w:val="clear" w:fill="FFFFFF"/>
        </w:rPr>
        <w:t>arXiv preprint arXiv:1703.03864</w:t>
      </w:r>
      <w:r>
        <w:rPr>
          <w:rFonts w:hint="default" w:ascii="Helvetica" w:hAnsi="Helvetica" w:eastAsia="Helvetica" w:cs="Helvetica"/>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[20] Dawkins, R. (1976). </w:t>
      </w:r>
      <w:r>
        <w:rPr>
          <w:rStyle w:val="8"/>
          <w:rFonts w:hint="default" w:ascii="Helvetica" w:hAnsi="Helvetica" w:eastAsia="Helvetica" w:cs="Helvetica"/>
          <w:i w:val="0"/>
          <w:iCs w:val="0"/>
          <w:caps w:val="0"/>
          <w:spacing w:val="2"/>
          <w:sz w:val="21"/>
          <w:szCs w:val="21"/>
          <w:shd w:val="clear" w:fill="FFFFFF"/>
        </w:rPr>
        <w:t>The Selfish Gene</w:t>
      </w:r>
      <w:r>
        <w:rPr>
          <w:rFonts w:hint="default" w:ascii="Helvetica" w:hAnsi="Helvetica" w:eastAsia="Helvetica" w:cs="Helvetica"/>
          <w:i w:val="0"/>
          <w:iCs w:val="0"/>
          <w:caps w:val="0"/>
          <w:spacing w:val="2"/>
          <w:sz w:val="21"/>
          <w:szCs w:val="21"/>
          <w:shd w:val="clear" w:fill="FFFFFF"/>
        </w:rPr>
        <w:t>. Oxford University Press.</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[21] Pomerleau, D. A. (1991). Efficient training of artificial neural networks for autonomous navigation. </w:t>
      </w:r>
      <w:r>
        <w:rPr>
          <w:rStyle w:val="8"/>
          <w:rFonts w:hint="default" w:ascii="Helvetica" w:hAnsi="Helvetica" w:eastAsia="Helvetica" w:cs="Helvetica"/>
          <w:i w:val="0"/>
          <w:iCs w:val="0"/>
          <w:caps w:val="0"/>
          <w:spacing w:val="2"/>
          <w:sz w:val="21"/>
          <w:szCs w:val="21"/>
          <w:shd w:val="clear" w:fill="FFFFFF"/>
        </w:rPr>
        <w:t>Neural Computation, 3</w:t>
      </w:r>
      <w:r>
        <w:rPr>
          <w:rFonts w:hint="default" w:ascii="Helvetica" w:hAnsi="Helvetica" w:eastAsia="Helvetica" w:cs="Helvetica"/>
          <w:i w:val="0"/>
          <w:iCs w:val="0"/>
          <w:caps w:val="0"/>
          <w:spacing w:val="2"/>
          <w:sz w:val="21"/>
          <w:szCs w:val="21"/>
          <w:shd w:val="clear" w:fill="FFFFFF"/>
        </w:rPr>
        <w:t>(1), 88-97.</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[22] Baars, B. J. (1988). </w:t>
      </w:r>
      <w:r>
        <w:rPr>
          <w:rStyle w:val="8"/>
          <w:rFonts w:hint="default" w:ascii="Helvetica" w:hAnsi="Helvetica" w:eastAsia="Helvetica" w:cs="Helvetica"/>
          <w:i w:val="0"/>
          <w:iCs w:val="0"/>
          <w:caps w:val="0"/>
          <w:spacing w:val="2"/>
          <w:sz w:val="21"/>
          <w:szCs w:val="21"/>
          <w:shd w:val="clear" w:fill="FFFFFF"/>
        </w:rPr>
        <w:t>A cognitive theory of consciousness</w:t>
      </w:r>
      <w:r>
        <w:rPr>
          <w:rFonts w:hint="default" w:ascii="Helvetica" w:hAnsi="Helvetica" w:eastAsia="Helvetica" w:cs="Helvetica"/>
          <w:i w:val="0"/>
          <w:iCs w:val="0"/>
          <w:caps w:val="0"/>
          <w:spacing w:val="2"/>
          <w:sz w:val="21"/>
          <w:szCs w:val="21"/>
          <w:shd w:val="clear" w:fill="FFFFFF"/>
        </w:rPr>
        <w:t>. Cambridge University Press.</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[23] Gödel, K. (1931). Über formal unentscheidbare Sätze der Principia Mathematica und verwandter Systeme I. </w:t>
      </w:r>
      <w:r>
        <w:rPr>
          <w:rStyle w:val="8"/>
          <w:rFonts w:hint="default" w:ascii="Helvetica" w:hAnsi="Helvetica" w:eastAsia="Helvetica" w:cs="Helvetica"/>
          <w:i w:val="0"/>
          <w:iCs w:val="0"/>
          <w:caps w:val="0"/>
          <w:spacing w:val="2"/>
          <w:sz w:val="21"/>
          <w:szCs w:val="21"/>
          <w:shd w:val="clear" w:fill="FFFFFF"/>
        </w:rPr>
        <w:t>Monatshefte für mathematik und physik, 38</w:t>
      </w:r>
      <w:r>
        <w:rPr>
          <w:rFonts w:hint="default" w:ascii="Helvetica" w:hAnsi="Helvetica" w:eastAsia="Helvetica" w:cs="Helvetica"/>
          <w:i w:val="0"/>
          <w:iCs w:val="0"/>
          <w:caps w:val="0"/>
          <w:spacing w:val="2"/>
          <w:sz w:val="21"/>
          <w:szCs w:val="21"/>
          <w:shd w:val="clear" w:fill="FFFFFF"/>
        </w:rPr>
        <w:t>(1), 173-198.</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[24] Liang &amp; AI. (2024). A series of Socratic dialogues on the first principles of artificial intelligence, leading to the formulation of the MAI-GEM theory. </w:t>
      </w:r>
      <w:r>
        <w:rPr>
          <w:rStyle w:val="8"/>
          <w:rFonts w:hint="default" w:ascii="Helvetica" w:hAnsi="Helvetica" w:eastAsia="Helvetica" w:cs="Helvetica"/>
          <w:i w:val="0"/>
          <w:iCs w:val="0"/>
          <w:caps w:val="0"/>
          <w:spacing w:val="2"/>
          <w:sz w:val="21"/>
          <w:szCs w:val="21"/>
          <w:shd w:val="clear" w:fill="FFFFFF"/>
        </w:rPr>
        <w:t>Unpublished</w:t>
      </w:r>
      <w:r>
        <w:rPr>
          <w:rFonts w:hint="default" w:ascii="Helvetica" w:hAnsi="Helvetica" w:eastAsia="Helvetica" w:cs="Helvetica"/>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[25] Mead, C. (1990). Neuromorphic electronic systems. </w:t>
      </w:r>
      <w:r>
        <w:rPr>
          <w:rStyle w:val="8"/>
          <w:rFonts w:hint="default" w:ascii="Helvetica" w:hAnsi="Helvetica" w:eastAsia="Helvetica" w:cs="Helvetica"/>
          <w:i w:val="0"/>
          <w:iCs w:val="0"/>
          <w:caps w:val="0"/>
          <w:spacing w:val="2"/>
          <w:sz w:val="21"/>
          <w:szCs w:val="21"/>
          <w:shd w:val="clear" w:fill="FFFFFF"/>
        </w:rPr>
        <w:t>Proceedings of the IEEE, 78</w:t>
      </w:r>
      <w:r>
        <w:rPr>
          <w:rFonts w:hint="default" w:ascii="Helvetica" w:hAnsi="Helvetica" w:eastAsia="Helvetica" w:cs="Helvetica"/>
          <w:i w:val="0"/>
          <w:iCs w:val="0"/>
          <w:caps w:val="0"/>
          <w:spacing w:val="2"/>
          <w:sz w:val="21"/>
          <w:szCs w:val="21"/>
          <w:shd w:val="clear" w:fill="FFFFFF"/>
        </w:rPr>
        <w:t>(10), 1629-1636.</w:t>
      </w:r>
    </w:p>
    <w:p w14:paraId="310A0117">
      <w:pPr>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06CAEED8">
      <w:pPr>
        <w:pStyle w:val="2"/>
        <w:keepNext w:val="0"/>
        <w:keepLines w:val="0"/>
        <w:widowControl/>
        <w:suppressLineNumbers w:val="0"/>
        <w:shd w:val="clear" w:fill="FFFFFF"/>
        <w:ind w:left="0" w:firstLine="0"/>
        <w:rPr>
          <w:rFonts w:hint="default" w:ascii="Helvetica" w:hAnsi="Helvetica" w:eastAsia="Helvetica" w:cs="Helvetica"/>
          <w:i w:val="0"/>
          <w:iCs w:val="0"/>
          <w:caps w:val="0"/>
          <w:spacing w:val="2"/>
        </w:rPr>
      </w:pPr>
      <w:r>
        <w:rPr>
          <w:rStyle w:val="7"/>
          <w:rFonts w:hint="default" w:ascii="Helvetica" w:hAnsi="Helvetica" w:eastAsia="Helvetica" w:cs="Helvetica"/>
          <w:b/>
          <w:bCs/>
          <w:i w:val="0"/>
          <w:iCs w:val="0"/>
          <w:caps w:val="0"/>
          <w:spacing w:val="2"/>
          <w:shd w:val="clear" w:fill="FFFFFF"/>
        </w:rPr>
        <w:t>Appendix A: Mathematical and Algorithmic Details</w:t>
      </w:r>
    </w:p>
    <w:p w14:paraId="559E0E07">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A.1 The Effect of S_struc Evolution on the Metric Tensor g: Changing the Geometry of the Manifold</w:t>
      </w:r>
    </w:p>
    <w:p w14:paraId="02C34A30">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In the main text, we mentioned that the evolution of S_struc is a more profound process than the evolution of other states. Its profundity lies in the fact that it directly alters the geometry of the agent's belief space (the statistical manifold M).</w:t>
      </w:r>
    </w:p>
    <w:p w14:paraId="7953F73D">
      <w:pPr>
        <w:keepNext w:val="0"/>
        <w:keepLines w:val="0"/>
        <w:widowControl/>
        <w:numPr>
          <w:ilvl w:val="0"/>
          <w:numId w:val="16"/>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Definition:</w:t>
      </w:r>
      <w:r>
        <w:rPr>
          <w:rFonts w:hint="default" w:ascii="Helvetica" w:hAnsi="Helvetica" w:eastAsia="Helvetica" w:cs="Helvetica"/>
          <w:i w:val="0"/>
          <w:iCs w:val="0"/>
          <w:caps w:val="0"/>
          <w:spacing w:val="2"/>
          <w:sz w:val="21"/>
          <w:szCs w:val="21"/>
          <w:shd w:val="clear" w:fill="FFFFFF"/>
        </w:rPr>
        <w:t> Computationally, S_struc can be implemented as a binary mask applied to the network parameters φ (which are θ in our theory). When an element in S_struc is 0, the corresponding network weight φ_k is forced to 0 (i.e., the connection is pruned).</w:t>
      </w:r>
    </w:p>
    <w:p w14:paraId="03B78EC8">
      <w:pPr>
        <w:keepNext w:val="0"/>
        <w:keepLines w:val="0"/>
        <w:widowControl/>
        <w:numPr>
          <w:ilvl w:val="0"/>
          <w:numId w:val="16"/>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Effect on the Fisher Information Matrix:</w:t>
      </w:r>
      <w:r>
        <w:rPr>
          <w:rFonts w:hint="default" w:ascii="Helvetica" w:hAnsi="Helvetica" w:eastAsia="Helvetica" w:cs="Helvetica"/>
          <w:i w:val="0"/>
          <w:iCs w:val="0"/>
          <w:caps w:val="0"/>
          <w:spacing w:val="2"/>
          <w:sz w:val="21"/>
          <w:szCs w:val="21"/>
          <w:shd w:val="clear" w:fill="FFFFFF"/>
        </w:rPr>
        <w:t> The Fisher Information Matrix is g_ij(θ) = E_q[ (∂ log q / ∂θ_i) (∂ log q / ∂θ_j) ]. If a parameter θ_k is forced to zero, its influence on the belief distribution q vanishes, meaning ∂ log q / ∂θ_k = 0.</w:t>
      </w:r>
    </w:p>
    <w:p w14:paraId="6ABA422B">
      <w:pPr>
        <w:keepNext w:val="0"/>
        <w:keepLines w:val="0"/>
        <w:widowControl/>
        <w:numPr>
          <w:ilvl w:val="0"/>
          <w:numId w:val="16"/>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Mathematical Consequence:</w:t>
      </w:r>
      <w:r>
        <w:rPr>
          <w:rFonts w:hint="default" w:ascii="Helvetica" w:hAnsi="Helvetica" w:eastAsia="Helvetica" w:cs="Helvetica"/>
          <w:i w:val="0"/>
          <w:iCs w:val="0"/>
          <w:caps w:val="0"/>
          <w:spacing w:val="2"/>
          <w:sz w:val="21"/>
          <w:szCs w:val="21"/>
          <w:shd w:val="clear" w:fill="FFFFFF"/>
        </w:rPr>
        <w:t> Therefore, when S_struc prunes a connection k, all entries in the rows and columns of the Fisher Information Matrix g(θ) associated with θ_k (i.e., the k-th row and k-th column) become zero.</w:t>
      </w:r>
    </w:p>
    <w:p w14:paraId="15A0CA73">
      <w:pPr>
        <w:keepNext w:val="0"/>
        <w:keepLines w:val="0"/>
        <w:widowControl/>
        <w:numPr>
          <w:ilvl w:val="0"/>
          <w:numId w:val="16"/>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Conclusion:</w:t>
      </w:r>
      <w:r>
        <w:rPr>
          <w:rFonts w:hint="default" w:ascii="Helvetica" w:hAnsi="Helvetica" w:eastAsia="Helvetica" w:cs="Helvetica"/>
          <w:i w:val="0"/>
          <w:iCs w:val="0"/>
          <w:caps w:val="0"/>
          <w:spacing w:val="2"/>
          <w:sz w:val="21"/>
          <w:szCs w:val="21"/>
          <w:shd w:val="clear" w:fill="FFFFFF"/>
        </w:rPr>
        <w:t> The slow evolution of ∂S_struc/∂τ_slow is not merely moving along a gradient flow on the manifold M; it is changing the very geometry of the manifold M itself. By eliminating curvature in certain dimensions, it "straightens" or "simplifies" the belief space, thereby opening up more efficient "highways" for the fast and medium-scale dynamics. This provides a profound geometric interpretation for the "consolidation" of knowledge.</w:t>
      </w:r>
    </w:p>
    <w:p w14:paraId="705EB972">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A.2 Algorithmic Sketch for Generating S_chem: From "Prediction Mismatch" to Contextual Modulation</w:t>
      </w:r>
    </w:p>
    <w:p w14:paraId="13666397">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In the main text, we attributed the generation of S_chem to the response to "prediction mismatch." Here we provide a more concrete algorithmic sketch to enhance its feasibility.</w:t>
      </w:r>
    </w:p>
    <w:p w14:paraId="744E324D">
      <w:pPr>
        <w:keepNext w:val="0"/>
        <w:keepLines w:val="0"/>
        <w:widowControl/>
        <w:numPr>
          <w:ilvl w:val="0"/>
          <w:numId w:val="17"/>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Assumption:</w:t>
      </w:r>
      <w:r>
        <w:rPr>
          <w:rFonts w:hint="default" w:ascii="Helvetica" w:hAnsi="Helvetica" w:eastAsia="Helvetica" w:cs="Helvetica"/>
          <w:i w:val="0"/>
          <w:iCs w:val="0"/>
          <w:caps w:val="0"/>
          <w:spacing w:val="2"/>
          <w:sz w:val="21"/>
          <w:szCs w:val="21"/>
          <w:shd w:val="clear" w:fill="FFFFFF"/>
        </w:rPr>
        <w:t> The system possesses a generative model that can predict the probability distribution of the next sensory input, P(x_{t+1} | S_t), based on the current state S_t. The system also has a small meta-network, G_meta, with parameters φ_meta.</w:t>
      </w:r>
    </w:p>
    <w:p w14:paraId="6E8D2CE3">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Algorithmic Flow (running in the slow process):</w:t>
      </w:r>
    </w:p>
    <w:p w14:paraId="0A5BC63F">
      <w:pPr>
        <w:keepNext w:val="0"/>
        <w:keepLines w:val="0"/>
        <w:widowControl/>
        <w:numPr>
          <w:ilvl w:val="0"/>
          <w:numId w:val="18"/>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Execute &amp; Compare:</w:t>
      </w:r>
      <w:r>
        <w:rPr>
          <w:rFonts w:hint="default" w:ascii="Helvetica" w:hAnsi="Helvetica" w:eastAsia="Helvetica" w:cs="Helvetica"/>
          <w:i w:val="0"/>
          <w:iCs w:val="0"/>
          <w:caps w:val="0"/>
          <w:spacing w:val="2"/>
          <w:sz w:val="21"/>
          <w:szCs w:val="21"/>
          <w:shd w:val="clear" w:fill="FFFFFF"/>
        </w:rPr>
        <w:t> At each fast-scale time step t, the system receives the actual input x_{t+1, actual}. It computes a "prediction mismatch" or "surprisal" signal δ(t):</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δ(t) = D_KL[ P(x_{t+1, actual}) || P(x_{t+1} | S_t) ] (where D_KL is the KL divergence and P(x_{t+1, actual}) is a Dirac delta distribution centered on the true observation).</w:t>
      </w:r>
    </w:p>
    <w:p w14:paraId="00719D53">
      <w:pPr>
        <w:keepNext w:val="0"/>
        <w:keepLines w:val="0"/>
        <w:widowControl/>
        <w:numPr>
          <w:ilvl w:val="0"/>
          <w:numId w:val="18"/>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Accumulate Dissonance:</w:t>
      </w:r>
      <w:r>
        <w:rPr>
          <w:rFonts w:hint="default" w:ascii="Helvetica" w:hAnsi="Helvetica" w:eastAsia="Helvetica" w:cs="Helvetica"/>
          <w:i w:val="0"/>
          <w:iCs w:val="0"/>
          <w:caps w:val="0"/>
          <w:spacing w:val="2"/>
          <w:sz w:val="21"/>
          <w:szCs w:val="21"/>
          <w:shd w:val="clear" w:fill="FFFFFF"/>
        </w:rPr>
        <w:t> Maintain a "dissonance accumulator" variable C_accum, which tracks the recent average level of surprise with a decay rate γ:</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C_accum(t) = γ * C_accum(t-1) + (1-γ) * δ(t)</w:t>
      </w:r>
    </w:p>
    <w:p w14:paraId="17316996">
      <w:pPr>
        <w:keepNext w:val="0"/>
        <w:keepLines w:val="0"/>
        <w:widowControl/>
        <w:numPr>
          <w:ilvl w:val="0"/>
          <w:numId w:val="18"/>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Generate Chemo-State:</w:t>
      </w:r>
      <w:r>
        <w:rPr>
          <w:rFonts w:hint="default" w:ascii="Helvetica" w:hAnsi="Helvetica" w:eastAsia="Helvetica" w:cs="Helvetica"/>
          <w:i w:val="0"/>
          <w:iCs w:val="0"/>
          <w:caps w:val="0"/>
          <w:spacing w:val="2"/>
          <w:sz w:val="21"/>
          <w:szCs w:val="21"/>
          <w:shd w:val="clear" w:fill="FFFFFF"/>
        </w:rPr>
        <w:t> Feed the accumulated dissonance signal into the meta-network G_meta to generate the chemical state for the next moment:</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S_chem(t+1) = G_meta(C_accum(t); φ_meta)</w:t>
      </w:r>
    </w:p>
    <w:p w14:paraId="5C248380">
      <w:pPr>
        <w:keepNext w:val="0"/>
        <w:keepLines w:val="0"/>
        <w:widowControl/>
        <w:numPr>
          <w:ilvl w:val="0"/>
          <w:numId w:val="18"/>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Meta-Learn:</w:t>
      </w:r>
      <w:r>
        <w:rPr>
          <w:rFonts w:hint="default" w:ascii="Helvetica" w:hAnsi="Helvetica" w:eastAsia="Helvetica" w:cs="Helvetica"/>
          <w:i w:val="0"/>
          <w:iCs w:val="0"/>
          <w:caps w:val="0"/>
          <w:spacing w:val="2"/>
          <w:sz w:val="21"/>
          <w:szCs w:val="21"/>
          <w:shd w:val="clear" w:fill="FFFFFF"/>
        </w:rPr>
        <w:t> The parameters φ_meta of the meta-network G_meta also need to be learned. Their learning objective is to minimize long-term prediction mismatch. This can be framed as a reinforcement learning problem:</w:t>
      </w:r>
    </w:p>
    <w:p w14:paraId="5E9B78FA">
      <w:pPr>
        <w:keepNext w:val="0"/>
        <w:keepLines w:val="0"/>
        <w:widowControl/>
        <w:numPr>
          <w:ilvl w:val="1"/>
          <w:numId w:val="19"/>
        </w:numPr>
        <w:suppressLineNumbers w:val="0"/>
        <w:tabs>
          <w:tab w:val="left" w:pos="1440"/>
        </w:tabs>
        <w:spacing w:before="0" w:beforeAutospacing="1" w:after="0" w:afterAutospacing="1"/>
        <w:ind w:left="1440" w:hanging="360"/>
      </w:pPr>
      <w:r>
        <w:rPr>
          <w:rStyle w:val="7"/>
          <w:rFonts w:hint="default" w:ascii="Helvetica" w:hAnsi="Helvetica" w:eastAsia="Helvetica" w:cs="Helvetica"/>
          <w:b/>
          <w:bCs/>
          <w:i w:val="0"/>
          <w:iCs w:val="0"/>
          <w:caps w:val="0"/>
          <w:spacing w:val="2"/>
          <w:sz w:val="21"/>
          <w:szCs w:val="21"/>
          <w:shd w:val="clear" w:fill="FFFFFF"/>
        </w:rPr>
        <w:t>State:</w:t>
      </w:r>
      <w:r>
        <w:rPr>
          <w:rFonts w:hint="default" w:ascii="Helvetica" w:hAnsi="Helvetica" w:eastAsia="Helvetica" w:cs="Helvetica"/>
          <w:i w:val="0"/>
          <w:iCs w:val="0"/>
          <w:caps w:val="0"/>
          <w:spacing w:val="2"/>
          <w:sz w:val="21"/>
          <w:szCs w:val="21"/>
          <w:shd w:val="clear" w:fill="FFFFFF"/>
        </w:rPr>
        <w:t> C_accum</w:t>
      </w:r>
    </w:p>
    <w:p w14:paraId="71BB5E2C">
      <w:pPr>
        <w:keepNext w:val="0"/>
        <w:keepLines w:val="0"/>
        <w:widowControl/>
        <w:numPr>
          <w:ilvl w:val="1"/>
          <w:numId w:val="19"/>
        </w:numPr>
        <w:suppressLineNumbers w:val="0"/>
        <w:tabs>
          <w:tab w:val="left" w:pos="1440"/>
        </w:tabs>
        <w:spacing w:before="0" w:beforeAutospacing="1" w:after="0" w:afterAutospacing="1"/>
        <w:ind w:left="1440" w:hanging="360"/>
      </w:pPr>
      <w:r>
        <w:rPr>
          <w:rStyle w:val="7"/>
          <w:rFonts w:hint="default" w:ascii="Helvetica" w:hAnsi="Helvetica" w:eastAsia="Helvetica" w:cs="Helvetica"/>
          <w:b/>
          <w:bCs/>
          <w:i w:val="0"/>
          <w:iCs w:val="0"/>
          <w:caps w:val="0"/>
          <w:spacing w:val="2"/>
          <w:sz w:val="21"/>
          <w:szCs w:val="21"/>
          <w:shd w:val="clear" w:fill="FFFFFF"/>
        </w:rPr>
        <w:t>Action:</w:t>
      </w:r>
      <w:r>
        <w:rPr>
          <w:rFonts w:hint="default" w:ascii="Helvetica" w:hAnsi="Helvetica" w:eastAsia="Helvetica" w:cs="Helvetica"/>
          <w:i w:val="0"/>
          <w:iCs w:val="0"/>
          <w:caps w:val="0"/>
          <w:spacing w:val="2"/>
          <w:sz w:val="21"/>
          <w:szCs w:val="21"/>
          <w:shd w:val="clear" w:fill="FFFFFF"/>
        </w:rPr>
        <w:t> Output S_chem</w:t>
      </w:r>
    </w:p>
    <w:p w14:paraId="7DF84D81">
      <w:pPr>
        <w:keepNext w:val="0"/>
        <w:keepLines w:val="0"/>
        <w:widowControl/>
        <w:numPr>
          <w:ilvl w:val="1"/>
          <w:numId w:val="19"/>
        </w:numPr>
        <w:suppressLineNumbers w:val="0"/>
        <w:tabs>
          <w:tab w:val="left" w:pos="1440"/>
        </w:tabs>
        <w:spacing w:before="0" w:beforeAutospacing="1" w:after="0" w:afterAutospacing="1"/>
        <w:ind w:left="1440" w:hanging="360"/>
      </w:pPr>
      <w:r>
        <w:rPr>
          <w:rStyle w:val="7"/>
          <w:rFonts w:hint="default" w:ascii="Helvetica" w:hAnsi="Helvetica" w:eastAsia="Helvetica" w:cs="Helvetica"/>
          <w:b/>
          <w:bCs/>
          <w:i w:val="0"/>
          <w:iCs w:val="0"/>
          <w:caps w:val="0"/>
          <w:spacing w:val="2"/>
          <w:sz w:val="21"/>
          <w:szCs w:val="21"/>
          <w:shd w:val="clear" w:fill="FFFFFF"/>
        </w:rPr>
        <w:t>Reward:</w:t>
      </w:r>
      <w:r>
        <w:rPr>
          <w:rFonts w:hint="default" w:ascii="Helvetica" w:hAnsi="Helvetica" w:eastAsia="Helvetica" w:cs="Helvetica"/>
          <w:i w:val="0"/>
          <w:iCs w:val="0"/>
          <w:caps w:val="0"/>
          <w:spacing w:val="2"/>
          <w:sz w:val="21"/>
          <w:szCs w:val="21"/>
          <w:shd w:val="clear" w:fill="FFFFFF"/>
        </w:rPr>
        <w:t> R(t) = -δ(t) (The reward is negative surprise; the system is rewarded for things being "unsurprising.")</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The parameters φ_meta are then updated using a standard reinforcement learning algorithm (e.g., PPO).</w:t>
      </w:r>
    </w:p>
    <w:p w14:paraId="2C24738B">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Significance:</w:t>
      </w:r>
      <w:r>
        <w:rPr>
          <w:rFonts w:hint="default" w:ascii="Helvetica" w:hAnsi="Helvetica" w:eastAsia="Helvetica" w:cs="Helvetica"/>
          <w:i w:val="0"/>
          <w:iCs w:val="0"/>
          <w:caps w:val="0"/>
          <w:spacing w:val="2"/>
          <w:sz w:val="21"/>
          <w:szCs w:val="21"/>
          <w:shd w:val="clear" w:fill="FFFFFF"/>
        </w:rPr>
        <w:t> This sketch transforms an abstract biological concept into a computable and learnable mechanism, directly addressing the questions of "how is the energy function defined?" and "how can the theory be implemented?"</w:t>
      </w:r>
    </w:p>
    <w:p w14:paraId="551701FE">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A.3 Mathematical Formalization of the Self-Belief q_self</w:t>
      </w:r>
    </w:p>
    <w:p w14:paraId="20042B7F">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In the main text, we defined the self-belief as q_self = q(q_ext). This expression is intuitively clear but requires a more rigorous mathematical explanation.</w:t>
      </w:r>
    </w:p>
    <w:p w14:paraId="4B36F036">
      <w:pPr>
        <w:keepNext w:val="0"/>
        <w:keepLines w:val="0"/>
        <w:widowControl/>
        <w:numPr>
          <w:ilvl w:val="0"/>
          <w:numId w:val="20"/>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First-Order Belief:</w:t>
      </w:r>
      <w:r>
        <w:rPr>
          <w:rFonts w:hint="default" w:ascii="Helvetica" w:hAnsi="Helvetica" w:eastAsia="Helvetica" w:cs="Helvetica"/>
          <w:i w:val="0"/>
          <w:iCs w:val="0"/>
          <w:caps w:val="0"/>
          <w:spacing w:val="2"/>
          <w:sz w:val="21"/>
          <w:szCs w:val="21"/>
          <w:shd w:val="clear" w:fill="FFFFFF"/>
        </w:rPr>
        <w:t> The agent's belief about the external world is q_ext(ψ_ext | θ_ext), a probability distribution determined by parameters θ_ext.</w:t>
      </w:r>
    </w:p>
    <w:p w14:paraId="3EC28924">
      <w:pPr>
        <w:keepNext w:val="0"/>
        <w:keepLines w:val="0"/>
        <w:widowControl/>
        <w:numPr>
          <w:ilvl w:val="0"/>
          <w:numId w:val="20"/>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Second-Order Belief (Self-Belief):</w:t>
      </w:r>
      <w:r>
        <w:rPr>
          <w:rFonts w:hint="default" w:ascii="Helvetica" w:hAnsi="Helvetica" w:eastAsia="Helvetica" w:cs="Helvetica"/>
          <w:i w:val="0"/>
          <w:iCs w:val="0"/>
          <w:caps w:val="0"/>
          <w:spacing w:val="2"/>
          <w:sz w:val="21"/>
          <w:szCs w:val="21"/>
          <w:shd w:val="clear" w:fill="FFFFFF"/>
        </w:rPr>
        <w:t> The self-belief q_self is a belief about the agent's own first-order belief parameters, θ_ext. Therefore, it is a higher-order probability distribution:</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q_self = q_meta(θ_ext | θ_meta)</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where θ_meta are the parameters of this second-order belief.</w:t>
      </w:r>
    </w:p>
    <w:p w14:paraId="24B623D2">
      <w:pPr>
        <w:keepNext w:val="0"/>
        <w:keepLines w:val="0"/>
        <w:widowControl/>
        <w:numPr>
          <w:ilvl w:val="0"/>
          <w:numId w:val="20"/>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Recursive Free Energy Minimization:</w:t>
      </w:r>
      <w:r>
        <w:rPr>
          <w:rFonts w:hint="default" w:ascii="Helvetica" w:hAnsi="Helvetica" w:eastAsia="Helvetica" w:cs="Helvetica"/>
          <w:i w:val="0"/>
          <w:iCs w:val="0"/>
          <w:caps w:val="0"/>
          <w:spacing w:val="2"/>
          <w:sz w:val="21"/>
          <w:szCs w:val="21"/>
          <w:shd w:val="clear" w:fill="FFFFFF"/>
        </w:rPr>
        <w:t> The process of the agent minimizing the self-free energy F_self is, in fact, the process of adjusting θ_meta to better predict the actual evolutionary trajectory of its own first-order belief parameters, θ_ext.</w:t>
      </w:r>
    </w:p>
    <w:p w14:paraId="5080B2B4">
      <w:pPr>
        <w:keepNext w:val="0"/>
        <w:keepLines w:val="0"/>
        <w:widowControl/>
        <w:numPr>
          <w:ilvl w:val="0"/>
          <w:numId w:val="20"/>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Example:</w:t>
      </w:r>
      <w:r>
        <w:rPr>
          <w:rFonts w:hint="default" w:ascii="Helvetica" w:hAnsi="Helvetica" w:eastAsia="Helvetica" w:cs="Helvetica"/>
          <w:i w:val="0"/>
          <w:iCs w:val="0"/>
          <w:caps w:val="0"/>
          <w:spacing w:val="2"/>
          <w:sz w:val="21"/>
          <w:szCs w:val="21"/>
          <w:shd w:val="clear" w:fill="FFFFFF"/>
        </w:rPr>
        <w:t> "I believe that my (first-order belief) is currently in a 'confused' state (θ_ext corresponds to a high-entropy distribution)." When the system predicts, "I will become 'certain' next," but actually remains 'confused,' the prediction of q_meta about θ_ext fails. This generates U_self energy, triggering a conscious experience.</w:t>
      </w:r>
    </w:p>
    <w:p w14:paraId="1AA82B6F">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This formal definition clarifies the computational nature of the self-referential recursion, transforming it from a vague philosophical concept into an object that can be manipulated mathematically.</w:t>
      </w:r>
    </w:p>
    <w:p w14:paraId="3B5F8467">
      <w:pPr>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4CB4F27A">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This paper is open-sourced under the </w:t>
      </w:r>
      <w:r>
        <w:rPr>
          <w:rFonts w:hint="default" w:ascii="Helvetica" w:hAnsi="Helvetica" w:eastAsia="Helvetica" w:cs="Helvetica"/>
          <w:i w:val="0"/>
          <w:iCs w:val="0"/>
          <w:caps w:val="0"/>
          <w:color w:val="333333"/>
          <w:spacing w:val="2"/>
          <w:sz w:val="21"/>
          <w:szCs w:val="21"/>
          <w:shd w:val="clear" w:fill="FFFFFF"/>
        </w:rPr>
        <w:fldChar w:fldCharType="begin"/>
      </w:r>
      <w:r>
        <w:rPr>
          <w:rFonts w:hint="default" w:ascii="Helvetica" w:hAnsi="Helvetica" w:eastAsia="Helvetica" w:cs="Helvetica"/>
          <w:i w:val="0"/>
          <w:iCs w:val="0"/>
          <w:caps w:val="0"/>
          <w:color w:val="333333"/>
          <w:spacing w:val="2"/>
          <w:sz w:val="21"/>
          <w:szCs w:val="21"/>
          <w:shd w:val="clear" w:fill="FFFFFF"/>
        </w:rPr>
        <w:instrText xml:space="preserve"> HYPERLINK "https://creativecommons.org/licenses/by-sa/4.0/" \t "D:/chatbox/resources/app.asar/dist/renderer/index.html" \l "/session/_blank" </w:instrText>
      </w:r>
      <w:r>
        <w:rPr>
          <w:rFonts w:hint="default" w:ascii="Helvetica" w:hAnsi="Helvetica" w:eastAsia="Helvetica" w:cs="Helvetica"/>
          <w:i w:val="0"/>
          <w:iCs w:val="0"/>
          <w:caps w:val="0"/>
          <w:color w:val="333333"/>
          <w:spacing w:val="2"/>
          <w:sz w:val="21"/>
          <w:szCs w:val="21"/>
          <w:shd w:val="clear" w:fill="FFFFFF"/>
        </w:rPr>
        <w:fldChar w:fldCharType="separate"/>
      </w:r>
      <w:r>
        <w:rPr>
          <w:rStyle w:val="9"/>
          <w:rFonts w:hint="default" w:ascii="Helvetica" w:hAnsi="Helvetica" w:eastAsia="Helvetica" w:cs="Helvetica"/>
          <w:i w:val="0"/>
          <w:iCs w:val="0"/>
          <w:caps w:val="0"/>
          <w:color w:val="333333"/>
          <w:spacing w:val="2"/>
          <w:sz w:val="21"/>
          <w:szCs w:val="21"/>
          <w:shd w:val="clear" w:fill="FFFFFF"/>
        </w:rPr>
        <w:t>CC BY-SA 4.0 License</w:t>
      </w:r>
      <w:r>
        <w:rPr>
          <w:rFonts w:hint="default" w:ascii="Helvetica" w:hAnsi="Helvetica" w:eastAsia="Helvetica" w:cs="Helvetica"/>
          <w:i w:val="0"/>
          <w:iCs w:val="0"/>
          <w:caps w:val="0"/>
          <w:color w:val="333333"/>
          <w:spacing w:val="2"/>
          <w:sz w:val="21"/>
          <w:szCs w:val="21"/>
          <w:shd w:val="clear" w:fill="FFFFFF"/>
        </w:rPr>
        <w:fldChar w:fldCharType="end"/>
      </w:r>
      <w:r>
        <w:rPr>
          <w:rFonts w:hint="default" w:ascii="Helvetica" w:hAnsi="Helvetica" w:eastAsia="Helvetica" w:cs="Helvetica"/>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Author: vincent</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License URL: </w:t>
      </w:r>
      <w:r>
        <w:rPr>
          <w:rFonts w:hint="default" w:ascii="Helvetica" w:hAnsi="Helvetica" w:eastAsia="Helvetica" w:cs="Helvetica"/>
          <w:i w:val="0"/>
          <w:iCs w:val="0"/>
          <w:caps w:val="0"/>
          <w:color w:val="333333"/>
          <w:spacing w:val="2"/>
          <w:sz w:val="21"/>
          <w:szCs w:val="21"/>
          <w:shd w:val="clear" w:fill="FFFFFF"/>
        </w:rPr>
        <w:fldChar w:fldCharType="begin"/>
      </w:r>
      <w:r>
        <w:rPr>
          <w:rFonts w:hint="default" w:ascii="Helvetica" w:hAnsi="Helvetica" w:eastAsia="Helvetica" w:cs="Helvetica"/>
          <w:i w:val="0"/>
          <w:iCs w:val="0"/>
          <w:caps w:val="0"/>
          <w:color w:val="333333"/>
          <w:spacing w:val="2"/>
          <w:sz w:val="21"/>
          <w:szCs w:val="21"/>
          <w:shd w:val="clear" w:fill="FFFFFF"/>
        </w:rPr>
        <w:instrText xml:space="preserve"> HYPERLINK "https://creativecommons.org/licenses/by-sa/4.0/" \t "D:/chatbox/resources/app.asar/dist/renderer/index.html" \l "/session/_blank" </w:instrText>
      </w:r>
      <w:r>
        <w:rPr>
          <w:rFonts w:hint="default" w:ascii="Helvetica" w:hAnsi="Helvetica" w:eastAsia="Helvetica" w:cs="Helvetica"/>
          <w:i w:val="0"/>
          <w:iCs w:val="0"/>
          <w:caps w:val="0"/>
          <w:color w:val="333333"/>
          <w:spacing w:val="2"/>
          <w:sz w:val="21"/>
          <w:szCs w:val="21"/>
          <w:shd w:val="clear" w:fill="FFFFFF"/>
        </w:rPr>
        <w:fldChar w:fldCharType="separate"/>
      </w:r>
      <w:r>
        <w:rPr>
          <w:rStyle w:val="9"/>
          <w:rFonts w:hint="default" w:ascii="Helvetica" w:hAnsi="Helvetica" w:eastAsia="Helvetica" w:cs="Helvetica"/>
          <w:i w:val="0"/>
          <w:iCs w:val="0"/>
          <w:caps w:val="0"/>
          <w:color w:val="333333"/>
          <w:spacing w:val="2"/>
          <w:sz w:val="21"/>
          <w:szCs w:val="21"/>
          <w:shd w:val="clear" w:fill="FFFFFF"/>
        </w:rPr>
        <w:t>https://creativecommons.org/licenses/by-sa/4.0/</w:t>
      </w:r>
      <w:r>
        <w:rPr>
          <w:rFonts w:hint="default" w:ascii="Helvetica" w:hAnsi="Helvetica" w:eastAsia="Helvetica" w:cs="Helvetica"/>
          <w:i w:val="0"/>
          <w:iCs w:val="0"/>
          <w:caps w:val="0"/>
          <w:color w:val="333333"/>
          <w:spacing w:val="2"/>
          <w:sz w:val="21"/>
          <w:szCs w:val="21"/>
          <w:shd w:val="clear" w:fill="FFFFFF"/>
        </w:rPr>
        <w:fldChar w:fldCharType="end"/>
      </w:r>
    </w:p>
    <w:p w14:paraId="66838854">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B1F6EE"/>
    <w:multiLevelType w:val="multilevel"/>
    <w:tmpl w:val="8FB1F6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E7A49D7"/>
    <w:multiLevelType w:val="multilevel"/>
    <w:tmpl w:val="BE7A49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418B8A4"/>
    <w:multiLevelType w:val="multilevel"/>
    <w:tmpl w:val="C418B8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43B1F1E"/>
    <w:multiLevelType w:val="multilevel"/>
    <w:tmpl w:val="C43B1F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71C984F"/>
    <w:multiLevelType w:val="multilevel"/>
    <w:tmpl w:val="E71C98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E759552C"/>
    <w:multiLevelType w:val="multilevel"/>
    <w:tmpl w:val="E75955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5F94903"/>
    <w:multiLevelType w:val="multilevel"/>
    <w:tmpl w:val="F5F949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FCC2D3E"/>
    <w:multiLevelType w:val="multilevel"/>
    <w:tmpl w:val="FFCC2D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FDE5260"/>
    <w:multiLevelType w:val="multilevel"/>
    <w:tmpl w:val="FFDE52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86ECE8B"/>
    <w:multiLevelType w:val="multilevel"/>
    <w:tmpl w:val="186ECE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29D4DD8D"/>
    <w:multiLevelType w:val="multilevel"/>
    <w:tmpl w:val="29D4DD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897E2DC"/>
    <w:multiLevelType w:val="multilevel"/>
    <w:tmpl w:val="3897E2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E5154AE"/>
    <w:multiLevelType w:val="multilevel"/>
    <w:tmpl w:val="4E5154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089B04D"/>
    <w:multiLevelType w:val="multilevel"/>
    <w:tmpl w:val="5089B0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64E67E30"/>
    <w:multiLevelType w:val="multilevel"/>
    <w:tmpl w:val="64E67E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5921414"/>
    <w:multiLevelType w:val="multilevel"/>
    <w:tmpl w:val="659214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681763B1"/>
    <w:multiLevelType w:val="multilevel"/>
    <w:tmpl w:val="681763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FEFD897"/>
    <w:multiLevelType w:val="multilevel"/>
    <w:tmpl w:val="6FEFD8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5"/>
  </w:num>
  <w:num w:numId="3">
    <w:abstractNumId w:val="13"/>
  </w:num>
  <w:num w:numId="4">
    <w:abstractNumId w:val="9"/>
  </w:num>
  <w:num w:numId="5">
    <w:abstractNumId w:val="10"/>
  </w:num>
  <w:num w:numId="6">
    <w:abstractNumId w:val="12"/>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6"/>
  </w:num>
  <w:num w:numId="10">
    <w:abstractNumId w:val="0"/>
  </w:num>
  <w:num w:numId="11">
    <w:abstractNumId w:val="6"/>
  </w:num>
  <w:num w:numId="12">
    <w:abstractNumId w:val="7"/>
  </w:num>
  <w:num w:numId="13">
    <w:abstractNumId w:val="1"/>
  </w:num>
  <w:num w:numId="14">
    <w:abstractNumId w:val="2"/>
  </w:num>
  <w:num w:numId="15">
    <w:abstractNumId w:val="15"/>
  </w:num>
  <w:num w:numId="16">
    <w:abstractNumId w:val="8"/>
  </w:num>
  <w:num w:numId="17">
    <w:abstractNumId w:val="17"/>
  </w:num>
  <w:num w:numId="18">
    <w:abstractNumId w:val="3"/>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F14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0</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2025-06-12T14:41:39Z</dcterms:created>
  <dc:creator>LZH</dc:creator>
  <cp:lastModifiedBy>1403002029</cp:lastModifiedBy>
  <dcterms:modified xsi:type="dcterms:W3CDTF">2025-06-12T14:42:11Z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eyJoZGlkIjoiYzQxZmEyNTdlZTg2Zjc4YTA3NTRmOGFkN2Q1ZjI4MzAiLCJ1c2VySWQiOiIxNzIxODkzOSJ9</vt:lpwstr>
  </property>
  <property fmtid="{D5CDD505-2E9C-101B-9397-08002B2CF9AE}" pid="4" name="ICV">
    <vt:lpwstr>092FFCFF2F294CA8939A5F03BB8AF055_12</vt:lpwstr>
  </property>
</Properties>
</file>