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893" w:rsidRDefault="007D2893" w:rsidP="007D2893">
      <w:pPr>
        <w:numPr>
          <w:ilvl w:val="0"/>
          <w:numId w:val="1"/>
        </w:numPr>
        <w:spacing w:after="0" w:line="240" w:lineRule="auto"/>
        <w:jc w:val="both"/>
        <w:rPr>
          <w:rFonts w:ascii="Times New Roman" w:hAnsi="Times New Roman"/>
          <w:color w:val="000000"/>
        </w:rPr>
      </w:pPr>
      <w:r>
        <w:rPr>
          <w:rFonts w:ascii="Times New Roman" w:hAnsi="Times New Roman"/>
          <w:color w:val="000000"/>
        </w:rPr>
        <w:t xml:space="preserve">Execute 5 treinamentos para a rede ADALINE inicializando o vetor de pesos em cada treinamento com valores aleatórios entre zero e um. Se for o caso, reinicie o gerador de números aleatórios em cada treinamento, de tal forma que os elementos do vetor de pesos iniciais não sejam os mesmos. Utilize taxa de aprendizado </w:t>
      </w:r>
      <w:r>
        <w:rPr>
          <w:rFonts w:ascii="Times New Roman" w:hAnsi="Times New Roman"/>
          <w:color w:val="000000"/>
        </w:rPr>
        <w:sym w:font="Symbol" w:char="F068"/>
      </w:r>
      <w:r>
        <w:rPr>
          <w:rFonts w:ascii="Times New Roman" w:hAnsi="Times New Roman"/>
          <w:color w:val="000000"/>
        </w:rPr>
        <w:t xml:space="preserve"> = 0.0025 e precisão </w:t>
      </w:r>
      <w:r>
        <w:rPr>
          <w:rFonts w:ascii="Times New Roman" w:hAnsi="Times New Roman"/>
          <w:color w:val="000000"/>
        </w:rPr>
        <w:sym w:font="Symbol" w:char="F065"/>
      </w:r>
      <w:r>
        <w:rPr>
          <w:rFonts w:ascii="Times New Roman" w:hAnsi="Times New Roman"/>
          <w:color w:val="000000"/>
        </w:rPr>
        <w:t xml:space="preserve"> = 10</w:t>
      </w:r>
      <w:r>
        <w:rPr>
          <w:rFonts w:ascii="Times New Roman" w:hAnsi="Times New Roman"/>
          <w:color w:val="000000"/>
          <w:vertAlign w:val="superscript"/>
        </w:rPr>
        <w:t>-6</w:t>
      </w:r>
      <w:r>
        <w:rPr>
          <w:rFonts w:ascii="Times New Roman" w:hAnsi="Times New Roman"/>
          <w:color w:val="000000"/>
        </w:rPr>
        <w:t>.</w:t>
      </w:r>
    </w:p>
    <w:tbl>
      <w:tblPr>
        <w:tblpPr w:leftFromText="141" w:rightFromText="141" w:vertAnchor="text" w:horzAnchor="page" w:tblpX="1026" w:tblpY="637"/>
        <w:tblW w:w="9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64"/>
        <w:gridCol w:w="819"/>
        <w:gridCol w:w="796"/>
        <w:gridCol w:w="797"/>
        <w:gridCol w:w="797"/>
        <w:gridCol w:w="797"/>
        <w:gridCol w:w="796"/>
        <w:gridCol w:w="637"/>
        <w:gridCol w:w="635"/>
        <w:gridCol w:w="795"/>
        <w:gridCol w:w="819"/>
        <w:gridCol w:w="866"/>
      </w:tblGrid>
      <w:tr w:rsidR="007D2893" w:rsidTr="007D2893">
        <w:trPr>
          <w:cantSplit/>
        </w:trPr>
        <w:tc>
          <w:tcPr>
            <w:tcW w:w="1264" w:type="dxa"/>
            <w:vMerge w:val="restart"/>
            <w:tcBorders>
              <w:top w:val="single" w:sz="4" w:space="0" w:color="auto"/>
              <w:left w:val="single" w:sz="4" w:space="0" w:color="auto"/>
              <w:bottom w:val="single" w:sz="4" w:space="0" w:color="auto"/>
              <w:right w:val="single" w:sz="4" w:space="0" w:color="auto"/>
            </w:tcBorders>
            <w:hideMark/>
          </w:tcPr>
          <w:p w:rsidR="007D2893" w:rsidRDefault="007D2893" w:rsidP="007D2893">
            <w:pPr>
              <w:spacing w:before="240"/>
              <w:jc w:val="both"/>
              <w:rPr>
                <w:rFonts w:ascii="Times New Roman" w:hAnsi="Times New Roman"/>
                <w:color w:val="000000"/>
              </w:rPr>
            </w:pPr>
            <w:r>
              <w:rPr>
                <w:rFonts w:ascii="Times New Roman" w:hAnsi="Times New Roman"/>
                <w:color w:val="000000"/>
              </w:rPr>
              <w:t xml:space="preserve">Treinamento </w:t>
            </w:r>
          </w:p>
        </w:tc>
        <w:tc>
          <w:tcPr>
            <w:tcW w:w="4006" w:type="dxa"/>
            <w:gridSpan w:val="5"/>
            <w:tcBorders>
              <w:top w:val="single" w:sz="4" w:space="0" w:color="auto"/>
              <w:left w:val="single" w:sz="4" w:space="0" w:color="auto"/>
              <w:bottom w:val="single" w:sz="4" w:space="0" w:color="auto"/>
              <w:right w:val="single" w:sz="4" w:space="0" w:color="auto"/>
            </w:tcBorders>
            <w:hideMark/>
          </w:tcPr>
          <w:p w:rsidR="007D2893" w:rsidRDefault="007D2893" w:rsidP="007D2893">
            <w:pPr>
              <w:spacing w:before="120"/>
              <w:jc w:val="center"/>
              <w:rPr>
                <w:rFonts w:ascii="Times New Roman" w:hAnsi="Times New Roman"/>
                <w:color w:val="000000"/>
              </w:rPr>
            </w:pPr>
            <w:r>
              <w:rPr>
                <w:rFonts w:ascii="Times New Roman" w:hAnsi="Times New Roman"/>
                <w:color w:val="000000"/>
              </w:rPr>
              <w:t>Vetor de Pesos Inicial</w:t>
            </w:r>
          </w:p>
        </w:tc>
        <w:tc>
          <w:tcPr>
            <w:tcW w:w="3682" w:type="dxa"/>
            <w:gridSpan w:val="5"/>
            <w:tcBorders>
              <w:top w:val="single" w:sz="4" w:space="0" w:color="auto"/>
              <w:left w:val="single" w:sz="4" w:space="0" w:color="auto"/>
              <w:bottom w:val="single" w:sz="4" w:space="0" w:color="auto"/>
              <w:right w:val="single" w:sz="4" w:space="0" w:color="auto"/>
            </w:tcBorders>
            <w:hideMark/>
          </w:tcPr>
          <w:p w:rsidR="007D2893" w:rsidRDefault="007D2893" w:rsidP="007D2893">
            <w:pPr>
              <w:spacing w:before="120"/>
              <w:jc w:val="center"/>
              <w:rPr>
                <w:rFonts w:ascii="Times New Roman" w:hAnsi="Times New Roman"/>
                <w:color w:val="000000"/>
              </w:rPr>
            </w:pPr>
            <w:r>
              <w:rPr>
                <w:rFonts w:ascii="Times New Roman" w:hAnsi="Times New Roman"/>
                <w:color w:val="000000"/>
              </w:rPr>
              <w:t>Vetor de Pesos Final</w:t>
            </w:r>
          </w:p>
        </w:tc>
        <w:tc>
          <w:tcPr>
            <w:tcW w:w="866"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rPr>
            </w:pPr>
            <w:r>
              <w:rPr>
                <w:rFonts w:ascii="Times New Roman" w:hAnsi="Times New Roman"/>
                <w:color w:val="000000"/>
              </w:rPr>
              <w:t>Número de Épocas</w:t>
            </w:r>
          </w:p>
        </w:tc>
      </w:tr>
      <w:tr w:rsidR="007D2893" w:rsidTr="007D2893">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2893" w:rsidRDefault="007D2893" w:rsidP="007D2893">
            <w:pPr>
              <w:rPr>
                <w:rFonts w:ascii="Times New Roman" w:hAnsi="Times New Roman"/>
                <w:color w:val="000000"/>
              </w:rPr>
            </w:pPr>
          </w:p>
        </w:tc>
        <w:tc>
          <w:tcPr>
            <w:tcW w:w="819"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sz w:val="24"/>
              </w:rPr>
            </w:pPr>
            <w:r>
              <w:rPr>
                <w:rFonts w:ascii="Times New Roman" w:hAnsi="Times New Roman"/>
                <w:color w:val="000000"/>
              </w:rPr>
              <w:t>w</w:t>
            </w:r>
            <w:r>
              <w:rPr>
                <w:rFonts w:ascii="Times New Roman" w:hAnsi="Times New Roman"/>
                <w:color w:val="000000"/>
                <w:vertAlign w:val="subscript"/>
              </w:rPr>
              <w:t>0</w:t>
            </w:r>
          </w:p>
        </w:tc>
        <w:tc>
          <w:tcPr>
            <w:tcW w:w="796"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1</w:t>
            </w:r>
          </w:p>
        </w:tc>
        <w:tc>
          <w:tcPr>
            <w:tcW w:w="797"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2</w:t>
            </w:r>
          </w:p>
        </w:tc>
        <w:tc>
          <w:tcPr>
            <w:tcW w:w="797"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3</w:t>
            </w:r>
          </w:p>
        </w:tc>
        <w:tc>
          <w:tcPr>
            <w:tcW w:w="797"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4</w:t>
            </w:r>
          </w:p>
        </w:tc>
        <w:tc>
          <w:tcPr>
            <w:tcW w:w="796"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0</w:t>
            </w:r>
          </w:p>
        </w:tc>
        <w:tc>
          <w:tcPr>
            <w:tcW w:w="637"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1</w:t>
            </w:r>
          </w:p>
        </w:tc>
        <w:tc>
          <w:tcPr>
            <w:tcW w:w="635"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2</w:t>
            </w:r>
          </w:p>
        </w:tc>
        <w:tc>
          <w:tcPr>
            <w:tcW w:w="795"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3</w:t>
            </w:r>
          </w:p>
        </w:tc>
        <w:tc>
          <w:tcPr>
            <w:tcW w:w="819"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lang w:val="en-US"/>
              </w:rPr>
            </w:pPr>
            <w:r>
              <w:rPr>
                <w:rFonts w:ascii="Times New Roman" w:hAnsi="Times New Roman"/>
                <w:color w:val="000000"/>
                <w:lang w:val="en-US"/>
              </w:rPr>
              <w:t>w</w:t>
            </w:r>
            <w:r>
              <w:rPr>
                <w:rFonts w:ascii="Times New Roman" w:hAnsi="Times New Roman"/>
                <w:color w:val="000000"/>
                <w:vertAlign w:val="subscript"/>
                <w:lang w:val="en-US"/>
              </w:rPr>
              <w:t>4</w:t>
            </w:r>
          </w:p>
        </w:tc>
        <w:tc>
          <w:tcPr>
            <w:tcW w:w="866"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lang w:val="en-US"/>
              </w:rPr>
            </w:pPr>
          </w:p>
        </w:tc>
      </w:tr>
      <w:tr w:rsidR="007D2893" w:rsidTr="007D2893">
        <w:tc>
          <w:tcPr>
            <w:tcW w:w="1264"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o</w:t>
            </w:r>
            <w:r>
              <w:rPr>
                <w:rFonts w:ascii="Times New Roman" w:hAnsi="Times New Roman"/>
                <w:color w:val="000000"/>
              </w:rPr>
              <w:t xml:space="preserve"> (T1)</w:t>
            </w:r>
          </w:p>
        </w:tc>
        <w:tc>
          <w:tcPr>
            <w:tcW w:w="819"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0.201</w:t>
            </w:r>
          </w:p>
        </w:tc>
        <w:tc>
          <w:tcPr>
            <w:tcW w:w="79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-0.186</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-0.335</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0.628</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-0.552</w:t>
            </w:r>
          </w:p>
        </w:tc>
        <w:tc>
          <w:tcPr>
            <w:tcW w:w="796"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-1.807</w:t>
            </w:r>
          </w:p>
        </w:tc>
        <w:tc>
          <w:tcPr>
            <w:tcW w:w="637"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1.311</w:t>
            </w:r>
          </w:p>
        </w:tc>
        <w:tc>
          <w:tcPr>
            <w:tcW w:w="635"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1.644</w:t>
            </w:r>
          </w:p>
        </w:tc>
        <w:tc>
          <w:tcPr>
            <w:tcW w:w="795"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-0.428</w:t>
            </w:r>
          </w:p>
        </w:tc>
        <w:tc>
          <w:tcPr>
            <w:tcW w:w="819"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-1.186</w:t>
            </w:r>
          </w:p>
        </w:tc>
        <w:tc>
          <w:tcPr>
            <w:tcW w:w="86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925</w:t>
            </w:r>
          </w:p>
        </w:tc>
      </w:tr>
      <w:tr w:rsidR="007D2893" w:rsidTr="007D2893">
        <w:tc>
          <w:tcPr>
            <w:tcW w:w="1264"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o</w:t>
            </w:r>
            <w:r>
              <w:rPr>
                <w:rFonts w:ascii="Times New Roman" w:hAnsi="Times New Roman"/>
                <w:color w:val="000000"/>
              </w:rPr>
              <w:t xml:space="preserve"> (T2)</w:t>
            </w:r>
          </w:p>
        </w:tc>
        <w:tc>
          <w:tcPr>
            <w:tcW w:w="819" w:type="dxa"/>
            <w:tcBorders>
              <w:top w:val="single" w:sz="4" w:space="0" w:color="auto"/>
              <w:left w:val="single" w:sz="4" w:space="0" w:color="auto"/>
              <w:bottom w:val="single" w:sz="4" w:space="0" w:color="auto"/>
              <w:right w:val="single" w:sz="4" w:space="0" w:color="auto"/>
            </w:tcBorders>
          </w:tcPr>
          <w:p w:rsidR="007D2893" w:rsidRDefault="00A815E3" w:rsidP="00A815E3">
            <w:pPr>
              <w:jc w:val="both"/>
              <w:rPr>
                <w:rFonts w:ascii="Times New Roman" w:hAnsi="Times New Roman"/>
                <w:color w:val="000000"/>
              </w:rPr>
            </w:pPr>
            <w:r>
              <w:rPr>
                <w:rFonts w:ascii="Times New Roman" w:hAnsi="Times New Roman"/>
                <w:color w:val="000000"/>
              </w:rPr>
              <w:t>0.545</w:t>
            </w:r>
          </w:p>
        </w:tc>
        <w:tc>
          <w:tcPr>
            <w:tcW w:w="79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0.386</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-0.040</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0.476</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-0.223</w:t>
            </w:r>
          </w:p>
        </w:tc>
        <w:tc>
          <w:tcPr>
            <w:tcW w:w="796"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-1.807</w:t>
            </w:r>
          </w:p>
        </w:tc>
        <w:tc>
          <w:tcPr>
            <w:tcW w:w="637"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1.311</w:t>
            </w:r>
          </w:p>
        </w:tc>
        <w:tc>
          <w:tcPr>
            <w:tcW w:w="635"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1.644</w:t>
            </w:r>
          </w:p>
        </w:tc>
        <w:tc>
          <w:tcPr>
            <w:tcW w:w="795"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-0.428</w:t>
            </w:r>
          </w:p>
        </w:tc>
        <w:tc>
          <w:tcPr>
            <w:tcW w:w="819"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-1.186</w:t>
            </w:r>
          </w:p>
        </w:tc>
        <w:tc>
          <w:tcPr>
            <w:tcW w:w="86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931</w:t>
            </w:r>
          </w:p>
        </w:tc>
      </w:tr>
      <w:tr w:rsidR="007D2893" w:rsidTr="007D2893">
        <w:tc>
          <w:tcPr>
            <w:tcW w:w="1264"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o</w:t>
            </w:r>
            <w:r>
              <w:rPr>
                <w:rFonts w:ascii="Times New Roman" w:hAnsi="Times New Roman"/>
                <w:color w:val="000000"/>
              </w:rPr>
              <w:t xml:space="preserve"> (T3)</w:t>
            </w:r>
          </w:p>
        </w:tc>
        <w:tc>
          <w:tcPr>
            <w:tcW w:w="819"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-0.562</w:t>
            </w:r>
          </w:p>
        </w:tc>
        <w:tc>
          <w:tcPr>
            <w:tcW w:w="79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0.942</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0.536</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0.650</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-0.898</w:t>
            </w:r>
          </w:p>
        </w:tc>
        <w:tc>
          <w:tcPr>
            <w:tcW w:w="796"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-1.807</w:t>
            </w:r>
          </w:p>
        </w:tc>
        <w:tc>
          <w:tcPr>
            <w:tcW w:w="637"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1.311</w:t>
            </w:r>
          </w:p>
        </w:tc>
        <w:tc>
          <w:tcPr>
            <w:tcW w:w="635"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1.644</w:t>
            </w:r>
          </w:p>
        </w:tc>
        <w:tc>
          <w:tcPr>
            <w:tcW w:w="795"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-0.428</w:t>
            </w:r>
          </w:p>
        </w:tc>
        <w:tc>
          <w:tcPr>
            <w:tcW w:w="819"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-1.186</w:t>
            </w:r>
          </w:p>
        </w:tc>
        <w:tc>
          <w:tcPr>
            <w:tcW w:w="86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832</w:t>
            </w:r>
          </w:p>
        </w:tc>
      </w:tr>
      <w:tr w:rsidR="007D2893" w:rsidTr="007D2893">
        <w:tc>
          <w:tcPr>
            <w:tcW w:w="1264"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rPr>
            </w:pPr>
            <w:r>
              <w:rPr>
                <w:rFonts w:ascii="Times New Roman" w:hAnsi="Times New Roman"/>
                <w:color w:val="000000"/>
              </w:rPr>
              <w:t>4</w:t>
            </w:r>
            <w:r>
              <w:rPr>
                <w:rFonts w:ascii="Times New Roman" w:hAnsi="Times New Roman"/>
                <w:color w:val="000000"/>
                <w:vertAlign w:val="superscript"/>
              </w:rPr>
              <w:t>o</w:t>
            </w:r>
            <w:r>
              <w:rPr>
                <w:rFonts w:ascii="Times New Roman" w:hAnsi="Times New Roman"/>
                <w:color w:val="000000"/>
              </w:rPr>
              <w:t xml:space="preserve"> (T4)</w:t>
            </w:r>
          </w:p>
        </w:tc>
        <w:tc>
          <w:tcPr>
            <w:tcW w:w="819"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-0,254</w:t>
            </w:r>
          </w:p>
        </w:tc>
        <w:tc>
          <w:tcPr>
            <w:tcW w:w="79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0.502</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-0.377</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-0.599</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0.279</w:t>
            </w:r>
          </w:p>
        </w:tc>
        <w:tc>
          <w:tcPr>
            <w:tcW w:w="796"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-1.807</w:t>
            </w:r>
          </w:p>
        </w:tc>
        <w:tc>
          <w:tcPr>
            <w:tcW w:w="637"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1.311</w:t>
            </w:r>
          </w:p>
        </w:tc>
        <w:tc>
          <w:tcPr>
            <w:tcW w:w="635"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1.644</w:t>
            </w:r>
          </w:p>
        </w:tc>
        <w:tc>
          <w:tcPr>
            <w:tcW w:w="795"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-0.429</w:t>
            </w:r>
          </w:p>
        </w:tc>
        <w:tc>
          <w:tcPr>
            <w:tcW w:w="819"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-1.186</w:t>
            </w:r>
          </w:p>
        </w:tc>
        <w:tc>
          <w:tcPr>
            <w:tcW w:w="86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859</w:t>
            </w:r>
          </w:p>
        </w:tc>
      </w:tr>
      <w:tr w:rsidR="007D2893" w:rsidTr="007D2893">
        <w:tc>
          <w:tcPr>
            <w:tcW w:w="1264" w:type="dxa"/>
            <w:tcBorders>
              <w:top w:val="single" w:sz="4" w:space="0" w:color="auto"/>
              <w:left w:val="single" w:sz="4" w:space="0" w:color="auto"/>
              <w:bottom w:val="single" w:sz="4" w:space="0" w:color="auto"/>
              <w:right w:val="single" w:sz="4" w:space="0" w:color="auto"/>
            </w:tcBorders>
            <w:hideMark/>
          </w:tcPr>
          <w:p w:rsidR="007D2893" w:rsidRDefault="007D2893" w:rsidP="007D2893">
            <w:pPr>
              <w:jc w:val="center"/>
              <w:rPr>
                <w:rFonts w:ascii="Times New Roman" w:hAnsi="Times New Roman"/>
                <w:color w:val="000000"/>
              </w:rPr>
            </w:pPr>
            <w:r>
              <w:rPr>
                <w:rFonts w:ascii="Times New Roman" w:hAnsi="Times New Roman"/>
                <w:color w:val="000000"/>
              </w:rPr>
              <w:t>5</w:t>
            </w:r>
            <w:r>
              <w:rPr>
                <w:rFonts w:ascii="Times New Roman" w:hAnsi="Times New Roman"/>
                <w:color w:val="000000"/>
                <w:vertAlign w:val="superscript"/>
              </w:rPr>
              <w:t>o</w:t>
            </w:r>
            <w:r>
              <w:rPr>
                <w:rFonts w:ascii="Times New Roman" w:hAnsi="Times New Roman"/>
                <w:color w:val="000000"/>
              </w:rPr>
              <w:t xml:space="preserve"> (T5)</w:t>
            </w:r>
          </w:p>
        </w:tc>
        <w:tc>
          <w:tcPr>
            <w:tcW w:w="819"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-0.615</w:t>
            </w:r>
          </w:p>
        </w:tc>
        <w:tc>
          <w:tcPr>
            <w:tcW w:w="796"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0.619</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0.931</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-0.983</w:t>
            </w:r>
          </w:p>
        </w:tc>
        <w:tc>
          <w:tcPr>
            <w:tcW w:w="797"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0.964</w:t>
            </w:r>
          </w:p>
        </w:tc>
        <w:tc>
          <w:tcPr>
            <w:tcW w:w="796"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-1.807</w:t>
            </w:r>
          </w:p>
        </w:tc>
        <w:tc>
          <w:tcPr>
            <w:tcW w:w="637" w:type="dxa"/>
            <w:tcBorders>
              <w:top w:val="single" w:sz="4" w:space="0" w:color="auto"/>
              <w:left w:val="single" w:sz="4" w:space="0" w:color="auto"/>
              <w:bottom w:val="single" w:sz="4" w:space="0" w:color="auto"/>
              <w:right w:val="single" w:sz="4" w:space="0" w:color="auto"/>
            </w:tcBorders>
          </w:tcPr>
          <w:p w:rsidR="007D2893" w:rsidRDefault="007D2893" w:rsidP="007D2893">
            <w:pPr>
              <w:jc w:val="both"/>
              <w:rPr>
                <w:rFonts w:ascii="Times New Roman" w:hAnsi="Times New Roman"/>
                <w:color w:val="000000"/>
              </w:rPr>
            </w:pPr>
            <w:r>
              <w:rPr>
                <w:rFonts w:ascii="Times New Roman" w:hAnsi="Times New Roman"/>
                <w:color w:val="000000"/>
              </w:rPr>
              <w:t>1.311</w:t>
            </w:r>
          </w:p>
        </w:tc>
        <w:tc>
          <w:tcPr>
            <w:tcW w:w="635"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1.643</w:t>
            </w:r>
          </w:p>
        </w:tc>
        <w:tc>
          <w:tcPr>
            <w:tcW w:w="795"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-0.429</w:t>
            </w:r>
          </w:p>
        </w:tc>
        <w:tc>
          <w:tcPr>
            <w:tcW w:w="819" w:type="dxa"/>
            <w:tcBorders>
              <w:top w:val="single" w:sz="4" w:space="0" w:color="auto"/>
              <w:left w:val="single" w:sz="4" w:space="0" w:color="auto"/>
              <w:bottom w:val="single" w:sz="4" w:space="0" w:color="auto"/>
              <w:right w:val="single" w:sz="4" w:space="0" w:color="auto"/>
            </w:tcBorders>
          </w:tcPr>
          <w:p w:rsidR="007D2893" w:rsidRDefault="00A815E3" w:rsidP="007D2893">
            <w:pPr>
              <w:jc w:val="both"/>
              <w:rPr>
                <w:rFonts w:ascii="Times New Roman" w:hAnsi="Times New Roman"/>
                <w:color w:val="000000"/>
              </w:rPr>
            </w:pPr>
            <w:r>
              <w:rPr>
                <w:rFonts w:ascii="Times New Roman" w:hAnsi="Times New Roman"/>
                <w:color w:val="000000"/>
              </w:rPr>
              <w:t>-1.185</w:t>
            </w:r>
          </w:p>
        </w:tc>
        <w:tc>
          <w:tcPr>
            <w:tcW w:w="866" w:type="dxa"/>
            <w:tcBorders>
              <w:top w:val="single" w:sz="4" w:space="0" w:color="auto"/>
              <w:left w:val="single" w:sz="4" w:space="0" w:color="auto"/>
              <w:bottom w:val="single" w:sz="4" w:space="0" w:color="auto"/>
              <w:right w:val="single" w:sz="4" w:space="0" w:color="auto"/>
            </w:tcBorders>
          </w:tcPr>
          <w:p w:rsidR="007D2893" w:rsidRDefault="00A815E3" w:rsidP="00A815E3">
            <w:pPr>
              <w:jc w:val="both"/>
              <w:rPr>
                <w:rFonts w:ascii="Times New Roman" w:hAnsi="Times New Roman"/>
                <w:color w:val="000000"/>
              </w:rPr>
            </w:pPr>
            <w:r>
              <w:rPr>
                <w:rFonts w:ascii="Times New Roman" w:hAnsi="Times New Roman"/>
                <w:color w:val="000000"/>
              </w:rPr>
              <w:t>770</w:t>
            </w:r>
          </w:p>
        </w:tc>
      </w:tr>
    </w:tbl>
    <w:p w:rsidR="007D2893" w:rsidRDefault="007D2893" w:rsidP="007D2893">
      <w:pPr>
        <w:numPr>
          <w:ilvl w:val="0"/>
          <w:numId w:val="1"/>
        </w:numPr>
        <w:spacing w:before="240" w:after="120" w:line="240" w:lineRule="auto"/>
        <w:ind w:left="714" w:hanging="357"/>
        <w:jc w:val="both"/>
        <w:rPr>
          <w:rFonts w:ascii="Times New Roman" w:hAnsi="Times New Roman"/>
          <w:color w:val="000000"/>
          <w:szCs w:val="20"/>
        </w:rPr>
      </w:pPr>
      <w:r>
        <w:rPr>
          <w:rFonts w:ascii="Times New Roman" w:hAnsi="Times New Roman"/>
          <w:color w:val="000000"/>
        </w:rPr>
        <w:t>Registre os resultados dos 5 treinamentos acima na tabela abaixo:</w:t>
      </w:r>
    </w:p>
    <w:p w:rsidR="007D2893" w:rsidRDefault="007D2893" w:rsidP="007D2893">
      <w:pPr>
        <w:spacing w:before="240" w:after="120"/>
        <w:jc w:val="both"/>
        <w:rPr>
          <w:rFonts w:ascii="Times New Roman" w:hAnsi="Times New Roman"/>
          <w:color w:val="000000"/>
        </w:rPr>
      </w:pPr>
    </w:p>
    <w:p w:rsidR="007D2893" w:rsidRDefault="007D2893" w:rsidP="007D2893">
      <w:pPr>
        <w:numPr>
          <w:ilvl w:val="0"/>
          <w:numId w:val="1"/>
        </w:numPr>
        <w:spacing w:after="0" w:line="240" w:lineRule="auto"/>
        <w:jc w:val="both"/>
        <w:rPr>
          <w:rFonts w:ascii="Times New Roman" w:hAnsi="Times New Roman"/>
          <w:color w:val="000000"/>
        </w:rPr>
      </w:pPr>
      <w:r>
        <w:rPr>
          <w:rFonts w:ascii="Times New Roman" w:hAnsi="Times New Roman"/>
          <w:color w:val="000000"/>
        </w:rPr>
        <w:t>Para os dois primeiros treinamentos realizados acima, trace então os respectivos gráficos dos valores de erro quadrático médio (EQM) em função de cada época de treinamento. Imprima os dois gráficos numa mesma folha.</w:t>
      </w:r>
    </w:p>
    <w:p w:rsidR="00BC5A56" w:rsidRDefault="00A815E3" w:rsidP="00555A88">
      <w:pPr>
        <w:jc w:val="center"/>
        <w:rPr>
          <w:rFonts w:ascii="Times New Roman" w:hAnsi="Times New Roman"/>
          <w:color w:val="000000"/>
        </w:rPr>
      </w:pPr>
      <w:r>
        <w:rPr>
          <w:noProof/>
          <w:lang w:eastAsia="pt-BR"/>
        </w:rPr>
        <w:drawing>
          <wp:inline distT="0" distB="0" distL="0" distR="0" wp14:anchorId="709E54E7" wp14:editId="06880F38">
            <wp:extent cx="3133725" cy="2137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7629" cy="2180947"/>
                    </a:xfrm>
                    <a:prstGeom prst="rect">
                      <a:avLst/>
                    </a:prstGeom>
                  </pic:spPr>
                </pic:pic>
              </a:graphicData>
            </a:graphic>
          </wp:inline>
        </w:drawing>
      </w:r>
    </w:p>
    <w:p w:rsidR="00BC5A56" w:rsidRDefault="00555A88" w:rsidP="00555A88">
      <w:pPr>
        <w:jc w:val="center"/>
        <w:rPr>
          <w:rFonts w:ascii="Times New Roman" w:hAnsi="Times New Roman"/>
          <w:color w:val="000000"/>
        </w:rPr>
      </w:pPr>
      <w:r>
        <w:rPr>
          <w:noProof/>
          <w:lang w:eastAsia="pt-BR"/>
        </w:rPr>
        <w:drawing>
          <wp:inline distT="0" distB="0" distL="0" distR="0" wp14:anchorId="0FDC7594" wp14:editId="17975641">
            <wp:extent cx="3067050" cy="2091886"/>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6176" cy="2132213"/>
                    </a:xfrm>
                    <a:prstGeom prst="rect">
                      <a:avLst/>
                    </a:prstGeom>
                  </pic:spPr>
                </pic:pic>
              </a:graphicData>
            </a:graphic>
          </wp:inline>
        </w:drawing>
      </w:r>
    </w:p>
    <w:p w:rsidR="007D2893" w:rsidRDefault="007D2893" w:rsidP="007D2893">
      <w:pPr>
        <w:numPr>
          <w:ilvl w:val="0"/>
          <w:numId w:val="1"/>
        </w:numPr>
        <w:spacing w:after="0" w:line="240" w:lineRule="auto"/>
        <w:jc w:val="both"/>
        <w:rPr>
          <w:rFonts w:ascii="Times New Roman" w:hAnsi="Times New Roman"/>
          <w:color w:val="000000"/>
        </w:rPr>
      </w:pPr>
      <w:r>
        <w:rPr>
          <w:rFonts w:ascii="Times New Roman" w:hAnsi="Times New Roman"/>
          <w:color w:val="000000"/>
        </w:rPr>
        <w:lastRenderedPageBreak/>
        <w:t xml:space="preserve">Para todos os treinamentos realizados, aplique então a rede ADALINE para classificar e indicar ao comutador se os sinais seguintes devem ser encaminhados para a válvula A ou B. </w:t>
      </w:r>
    </w:p>
    <w:p w:rsidR="00555A88" w:rsidRPr="00555A88" w:rsidRDefault="00555A88" w:rsidP="00555A88">
      <w:pPr>
        <w:spacing w:after="0" w:line="240" w:lineRule="auto"/>
        <w:jc w:val="both"/>
        <w:rPr>
          <w:rFonts w:cstheme="minorHAnsi"/>
          <w:color w:val="000000"/>
        </w:rPr>
      </w:pPr>
      <w:r>
        <w:rPr>
          <w:rFonts w:cstheme="minorHAnsi"/>
          <w:color w:val="000000"/>
        </w:rPr>
        <w:t>Para y = -1, os sinais são mandados para a válvula A e, caso contrário, para a válvula B.</w:t>
      </w:r>
    </w:p>
    <w:tbl>
      <w:tblPr>
        <w:tblpPr w:leftFromText="141" w:rightFromText="141" w:vertAnchor="text" w:horzAnchor="margin" w:tblpXSpec="right" w:tblpY="3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42"/>
        <w:gridCol w:w="1038"/>
        <w:gridCol w:w="1008"/>
        <w:gridCol w:w="1008"/>
        <w:gridCol w:w="1024"/>
        <w:gridCol w:w="675"/>
        <w:gridCol w:w="675"/>
        <w:gridCol w:w="674"/>
        <w:gridCol w:w="675"/>
        <w:gridCol w:w="675"/>
      </w:tblGrid>
      <w:tr w:rsidR="007D2893" w:rsidTr="007D2893">
        <w:tc>
          <w:tcPr>
            <w:tcW w:w="1050" w:type="dxa"/>
            <w:tcBorders>
              <w:top w:val="single" w:sz="4" w:space="0" w:color="auto"/>
              <w:left w:val="single" w:sz="4" w:space="0" w:color="auto"/>
              <w:bottom w:val="single" w:sz="4" w:space="0" w:color="auto"/>
              <w:right w:val="single" w:sz="4" w:space="0" w:color="auto"/>
            </w:tcBorders>
            <w:hideMark/>
          </w:tcPr>
          <w:p w:rsidR="007D2893" w:rsidRDefault="007D2893">
            <w:pPr>
              <w:spacing w:before="120"/>
              <w:jc w:val="center"/>
              <w:rPr>
                <w:rFonts w:ascii="Times New Roman" w:hAnsi="Times New Roman"/>
                <w:color w:val="000000"/>
                <w:sz w:val="28"/>
                <w:lang w:val="es-ES_tradnl"/>
              </w:rPr>
            </w:pPr>
            <w:r>
              <w:rPr>
                <w:rFonts w:ascii="Times New Roman" w:hAnsi="Times New Roman"/>
                <w:color w:val="000000"/>
                <w:sz w:val="28"/>
                <w:lang w:val="es-ES_tradnl"/>
              </w:rPr>
              <w:t>Amostra</w:t>
            </w:r>
          </w:p>
        </w:tc>
        <w:tc>
          <w:tcPr>
            <w:tcW w:w="1071" w:type="dxa"/>
            <w:tcBorders>
              <w:top w:val="single" w:sz="4" w:space="0" w:color="auto"/>
              <w:left w:val="single" w:sz="4" w:space="0" w:color="auto"/>
              <w:bottom w:val="single" w:sz="4" w:space="0" w:color="auto"/>
              <w:right w:val="single" w:sz="4" w:space="0" w:color="auto"/>
            </w:tcBorders>
            <w:hideMark/>
          </w:tcPr>
          <w:p w:rsidR="007D2893" w:rsidRDefault="007D2893">
            <w:pPr>
              <w:spacing w:before="120"/>
              <w:jc w:val="center"/>
              <w:rPr>
                <w:rFonts w:ascii="Times New Roman" w:hAnsi="Times New Roman"/>
                <w:color w:val="000000"/>
                <w:sz w:val="28"/>
                <w:vertAlign w:val="subscript"/>
                <w:lang w:val="es-ES_tradnl"/>
              </w:rPr>
            </w:pPr>
            <w:r>
              <w:rPr>
                <w:rFonts w:ascii="Times New Roman" w:hAnsi="Times New Roman"/>
                <w:color w:val="000000"/>
                <w:sz w:val="28"/>
                <w:lang w:val="es-ES_tradnl"/>
              </w:rPr>
              <w:t>x</w:t>
            </w:r>
            <w:r>
              <w:rPr>
                <w:rFonts w:ascii="Times New Roman" w:hAnsi="Times New Roman"/>
                <w:color w:val="000000"/>
                <w:sz w:val="28"/>
                <w:vertAlign w:val="subscript"/>
                <w:lang w:val="es-ES_tradnl"/>
              </w:rPr>
              <w:t>1</w:t>
            </w:r>
          </w:p>
        </w:tc>
        <w:tc>
          <w:tcPr>
            <w:tcW w:w="1037" w:type="dxa"/>
            <w:tcBorders>
              <w:top w:val="single" w:sz="4" w:space="0" w:color="auto"/>
              <w:left w:val="single" w:sz="4" w:space="0" w:color="auto"/>
              <w:bottom w:val="single" w:sz="4" w:space="0" w:color="auto"/>
              <w:right w:val="single" w:sz="4" w:space="0" w:color="auto"/>
            </w:tcBorders>
            <w:hideMark/>
          </w:tcPr>
          <w:p w:rsidR="007D2893" w:rsidRDefault="007D2893">
            <w:pPr>
              <w:spacing w:before="120"/>
              <w:jc w:val="center"/>
              <w:rPr>
                <w:rFonts w:ascii="Times New Roman" w:hAnsi="Times New Roman"/>
                <w:color w:val="000000"/>
                <w:sz w:val="28"/>
                <w:vertAlign w:val="subscript"/>
                <w:lang w:val="es-ES_tradnl"/>
              </w:rPr>
            </w:pPr>
            <w:r>
              <w:rPr>
                <w:rFonts w:ascii="Times New Roman" w:hAnsi="Times New Roman"/>
                <w:color w:val="000000"/>
                <w:sz w:val="28"/>
                <w:lang w:val="es-ES_tradnl"/>
              </w:rPr>
              <w:t>x</w:t>
            </w:r>
            <w:r>
              <w:rPr>
                <w:rFonts w:ascii="Times New Roman" w:hAnsi="Times New Roman"/>
                <w:color w:val="000000"/>
                <w:sz w:val="28"/>
                <w:vertAlign w:val="subscript"/>
                <w:lang w:val="es-ES_tradnl"/>
              </w:rPr>
              <w:t>2</w:t>
            </w:r>
          </w:p>
        </w:tc>
        <w:tc>
          <w:tcPr>
            <w:tcW w:w="1037" w:type="dxa"/>
            <w:tcBorders>
              <w:top w:val="single" w:sz="4" w:space="0" w:color="auto"/>
              <w:left w:val="single" w:sz="4" w:space="0" w:color="auto"/>
              <w:bottom w:val="single" w:sz="4" w:space="0" w:color="auto"/>
              <w:right w:val="single" w:sz="4" w:space="0" w:color="auto"/>
            </w:tcBorders>
            <w:hideMark/>
          </w:tcPr>
          <w:p w:rsidR="007D2893" w:rsidRDefault="007D2893">
            <w:pPr>
              <w:spacing w:before="120"/>
              <w:jc w:val="center"/>
              <w:rPr>
                <w:rFonts w:ascii="Times New Roman" w:hAnsi="Times New Roman"/>
                <w:color w:val="000000"/>
                <w:sz w:val="28"/>
                <w:vertAlign w:val="subscript"/>
                <w:lang w:val="es-ES_tradnl"/>
              </w:rPr>
            </w:pPr>
            <w:r>
              <w:rPr>
                <w:rFonts w:ascii="Times New Roman" w:hAnsi="Times New Roman"/>
                <w:color w:val="000000"/>
                <w:sz w:val="28"/>
                <w:lang w:val="es-ES_tradnl"/>
              </w:rPr>
              <w:t>x</w:t>
            </w:r>
            <w:r>
              <w:rPr>
                <w:rFonts w:ascii="Times New Roman" w:hAnsi="Times New Roman"/>
                <w:color w:val="000000"/>
                <w:sz w:val="28"/>
                <w:vertAlign w:val="subscript"/>
                <w:lang w:val="es-ES_tradnl"/>
              </w:rPr>
              <w:t>3</w:t>
            </w:r>
          </w:p>
        </w:tc>
        <w:tc>
          <w:tcPr>
            <w:tcW w:w="1055" w:type="dxa"/>
            <w:tcBorders>
              <w:top w:val="single" w:sz="4" w:space="0" w:color="auto"/>
              <w:left w:val="single" w:sz="4" w:space="0" w:color="auto"/>
              <w:bottom w:val="single" w:sz="4" w:space="0" w:color="auto"/>
              <w:right w:val="single" w:sz="4" w:space="0" w:color="auto"/>
            </w:tcBorders>
            <w:hideMark/>
          </w:tcPr>
          <w:p w:rsidR="007D2893" w:rsidRDefault="007D2893">
            <w:pPr>
              <w:spacing w:before="120"/>
              <w:jc w:val="center"/>
              <w:rPr>
                <w:rFonts w:ascii="Times New Roman" w:hAnsi="Times New Roman"/>
                <w:color w:val="000000"/>
                <w:sz w:val="24"/>
                <w:lang w:val="es-ES_tradnl"/>
              </w:rPr>
            </w:pPr>
            <w:r>
              <w:rPr>
                <w:rFonts w:ascii="Times New Roman" w:hAnsi="Times New Roman"/>
                <w:color w:val="000000"/>
                <w:sz w:val="28"/>
                <w:lang w:val="es-ES_tradnl"/>
              </w:rPr>
              <w:t>x</w:t>
            </w:r>
            <w:r>
              <w:rPr>
                <w:rFonts w:ascii="Times New Roman" w:hAnsi="Times New Roman"/>
                <w:color w:val="000000"/>
                <w:sz w:val="28"/>
                <w:vertAlign w:val="subscript"/>
                <w:lang w:val="es-ES_tradnl"/>
              </w:rPr>
              <w:t>4</w:t>
            </w:r>
          </w:p>
        </w:tc>
        <w:tc>
          <w:tcPr>
            <w:tcW w:w="709" w:type="dxa"/>
            <w:tcBorders>
              <w:top w:val="single" w:sz="4" w:space="0" w:color="auto"/>
              <w:left w:val="single" w:sz="4" w:space="0" w:color="auto"/>
              <w:bottom w:val="single" w:sz="4" w:space="0" w:color="auto"/>
              <w:right w:val="single" w:sz="4" w:space="0" w:color="auto"/>
            </w:tcBorders>
            <w:hideMark/>
          </w:tcPr>
          <w:p w:rsidR="007D2893" w:rsidRDefault="007D2893">
            <w:pPr>
              <w:jc w:val="center"/>
              <w:rPr>
                <w:rFonts w:ascii="Times New Roman" w:hAnsi="Times New Roman"/>
                <w:color w:val="000000"/>
                <w:lang w:val="es-ES_tradnl"/>
              </w:rPr>
            </w:pPr>
            <w:r>
              <w:rPr>
                <w:rFonts w:ascii="Times New Roman" w:hAnsi="Times New Roman"/>
                <w:color w:val="000000"/>
                <w:lang w:val="es-ES_tradnl"/>
              </w:rPr>
              <w:t>y</w:t>
            </w:r>
          </w:p>
          <w:p w:rsidR="007D2893" w:rsidRDefault="007D2893">
            <w:pPr>
              <w:jc w:val="center"/>
              <w:rPr>
                <w:rFonts w:ascii="Times New Roman" w:hAnsi="Times New Roman"/>
                <w:color w:val="000000"/>
                <w:lang w:val="es-ES_tradnl"/>
              </w:rPr>
            </w:pPr>
            <w:r>
              <w:rPr>
                <w:rFonts w:ascii="Times New Roman" w:hAnsi="Times New Roman"/>
                <w:color w:val="000000"/>
                <w:lang w:val="es-ES_tradnl"/>
              </w:rPr>
              <w:t>(T1)</w:t>
            </w:r>
          </w:p>
        </w:tc>
        <w:tc>
          <w:tcPr>
            <w:tcW w:w="709" w:type="dxa"/>
            <w:tcBorders>
              <w:top w:val="single" w:sz="4" w:space="0" w:color="auto"/>
              <w:left w:val="single" w:sz="4" w:space="0" w:color="auto"/>
              <w:bottom w:val="single" w:sz="4" w:space="0" w:color="auto"/>
              <w:right w:val="single" w:sz="4" w:space="0" w:color="auto"/>
            </w:tcBorders>
            <w:hideMark/>
          </w:tcPr>
          <w:p w:rsidR="007D2893" w:rsidRDefault="007D2893">
            <w:pPr>
              <w:jc w:val="center"/>
              <w:rPr>
                <w:rFonts w:ascii="Times New Roman" w:hAnsi="Times New Roman"/>
                <w:color w:val="000000"/>
                <w:lang w:val="es-ES_tradnl"/>
              </w:rPr>
            </w:pPr>
            <w:r>
              <w:rPr>
                <w:rFonts w:ascii="Times New Roman" w:hAnsi="Times New Roman"/>
                <w:color w:val="000000"/>
                <w:lang w:val="es-ES_tradnl"/>
              </w:rPr>
              <w:t>y</w:t>
            </w:r>
          </w:p>
          <w:p w:rsidR="007D2893" w:rsidRDefault="007D2893">
            <w:pPr>
              <w:jc w:val="center"/>
              <w:rPr>
                <w:rFonts w:ascii="Times New Roman" w:hAnsi="Times New Roman"/>
                <w:color w:val="000000"/>
                <w:lang w:val="es-ES_tradnl"/>
              </w:rPr>
            </w:pPr>
            <w:r>
              <w:rPr>
                <w:rFonts w:ascii="Times New Roman" w:hAnsi="Times New Roman"/>
                <w:color w:val="000000"/>
                <w:lang w:val="es-ES_tradnl"/>
              </w:rPr>
              <w:t>(T2)</w:t>
            </w:r>
          </w:p>
        </w:tc>
        <w:tc>
          <w:tcPr>
            <w:tcW w:w="708" w:type="dxa"/>
            <w:tcBorders>
              <w:top w:val="single" w:sz="4" w:space="0" w:color="auto"/>
              <w:left w:val="single" w:sz="4" w:space="0" w:color="auto"/>
              <w:bottom w:val="single" w:sz="4" w:space="0" w:color="auto"/>
              <w:right w:val="single" w:sz="4" w:space="0" w:color="auto"/>
            </w:tcBorders>
            <w:hideMark/>
          </w:tcPr>
          <w:p w:rsidR="007D2893" w:rsidRDefault="007D2893">
            <w:pPr>
              <w:jc w:val="center"/>
              <w:rPr>
                <w:rFonts w:ascii="Times New Roman" w:hAnsi="Times New Roman"/>
                <w:color w:val="000000"/>
                <w:lang w:val="es-ES_tradnl"/>
              </w:rPr>
            </w:pPr>
            <w:r>
              <w:rPr>
                <w:rFonts w:ascii="Times New Roman" w:hAnsi="Times New Roman"/>
                <w:color w:val="000000"/>
                <w:lang w:val="es-ES_tradnl"/>
              </w:rPr>
              <w:t>y</w:t>
            </w:r>
          </w:p>
          <w:p w:rsidR="007D2893" w:rsidRDefault="007D2893">
            <w:pPr>
              <w:jc w:val="center"/>
              <w:rPr>
                <w:rFonts w:ascii="Times New Roman" w:hAnsi="Times New Roman"/>
                <w:color w:val="000000"/>
                <w:lang w:val="es-ES_tradnl"/>
              </w:rPr>
            </w:pPr>
            <w:r>
              <w:rPr>
                <w:rFonts w:ascii="Times New Roman" w:hAnsi="Times New Roman"/>
                <w:color w:val="000000"/>
                <w:lang w:val="es-ES_tradnl"/>
              </w:rPr>
              <w:t>(T3)</w:t>
            </w:r>
          </w:p>
        </w:tc>
        <w:tc>
          <w:tcPr>
            <w:tcW w:w="709" w:type="dxa"/>
            <w:tcBorders>
              <w:top w:val="single" w:sz="4" w:space="0" w:color="auto"/>
              <w:left w:val="single" w:sz="4" w:space="0" w:color="auto"/>
              <w:bottom w:val="single" w:sz="4" w:space="0" w:color="auto"/>
              <w:right w:val="single" w:sz="4" w:space="0" w:color="auto"/>
            </w:tcBorders>
            <w:hideMark/>
          </w:tcPr>
          <w:p w:rsidR="007D2893" w:rsidRDefault="007D2893">
            <w:pPr>
              <w:jc w:val="center"/>
              <w:rPr>
                <w:rFonts w:ascii="Times New Roman" w:hAnsi="Times New Roman"/>
                <w:color w:val="000000"/>
                <w:lang w:val="es-ES_tradnl"/>
              </w:rPr>
            </w:pPr>
            <w:r>
              <w:rPr>
                <w:rFonts w:ascii="Times New Roman" w:hAnsi="Times New Roman"/>
                <w:color w:val="000000"/>
                <w:lang w:val="es-ES_tradnl"/>
              </w:rPr>
              <w:t>y</w:t>
            </w:r>
          </w:p>
          <w:p w:rsidR="007D2893" w:rsidRDefault="007D2893">
            <w:pPr>
              <w:jc w:val="center"/>
              <w:rPr>
                <w:rFonts w:ascii="Times New Roman" w:hAnsi="Times New Roman"/>
                <w:color w:val="000000"/>
                <w:lang w:val="es-ES_tradnl"/>
              </w:rPr>
            </w:pPr>
            <w:r>
              <w:rPr>
                <w:rFonts w:ascii="Times New Roman" w:hAnsi="Times New Roman"/>
                <w:color w:val="000000"/>
                <w:lang w:val="es-ES_tradnl"/>
              </w:rPr>
              <w:t>(T4)</w:t>
            </w:r>
          </w:p>
        </w:tc>
        <w:tc>
          <w:tcPr>
            <w:tcW w:w="709" w:type="dxa"/>
            <w:tcBorders>
              <w:top w:val="single" w:sz="4" w:space="0" w:color="auto"/>
              <w:left w:val="single" w:sz="4" w:space="0" w:color="auto"/>
              <w:bottom w:val="single" w:sz="4" w:space="0" w:color="auto"/>
              <w:right w:val="single" w:sz="4" w:space="0" w:color="auto"/>
            </w:tcBorders>
            <w:hideMark/>
          </w:tcPr>
          <w:p w:rsidR="007D2893" w:rsidRDefault="007D2893">
            <w:pPr>
              <w:jc w:val="center"/>
              <w:rPr>
                <w:rFonts w:ascii="Times New Roman" w:hAnsi="Times New Roman"/>
                <w:color w:val="000000"/>
              </w:rPr>
            </w:pPr>
            <w:r>
              <w:rPr>
                <w:rFonts w:ascii="Times New Roman" w:hAnsi="Times New Roman"/>
                <w:color w:val="000000"/>
              </w:rPr>
              <w:t>y</w:t>
            </w:r>
          </w:p>
          <w:p w:rsidR="007D2893" w:rsidRDefault="007D2893">
            <w:pPr>
              <w:jc w:val="center"/>
              <w:rPr>
                <w:rFonts w:ascii="Times New Roman" w:hAnsi="Times New Roman"/>
                <w:color w:val="000000"/>
              </w:rPr>
            </w:pPr>
            <w:r>
              <w:rPr>
                <w:rFonts w:ascii="Times New Roman" w:hAnsi="Times New Roman"/>
                <w:color w:val="000000"/>
              </w:rPr>
              <w:t>(T5)</w:t>
            </w:r>
          </w:p>
        </w:tc>
      </w:tr>
      <w:tr w:rsidR="007D2893" w:rsidTr="00555A88">
        <w:trPr>
          <w:trHeight w:val="254"/>
        </w:trPr>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1</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0.9694</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0.6909</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0.4334</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3.4965</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2</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0.5427</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1.3832</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0.6390</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4.0352</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3</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0.6081</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-0.9196</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0.5925</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0.1016</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4</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-0.1618</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0.4694</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0.2030</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3.0117</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5</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0.1870</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-0.2578</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0.6124</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1.7749</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6</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0.4891</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-0.5276</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0.4378</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0.6439</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7</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0.3777</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2.0149</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0.7423</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3.3932</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8</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1.1498</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-0.4067</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0.2469</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1.5866</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9</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0.9325</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1.0950</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1.0359</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3.3591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10</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0.5060</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1.3317</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0.9222</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3.7174</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11</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0.0497</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-2.0656</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0.6124</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-0.6585</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12</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0.4004</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3.5369</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0.9766</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5.3532</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13</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-0.1874</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1.3343</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0.5374</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3.2189</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14</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0.5060</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1.3317</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0.9222</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3.7174</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r w:rsidR="007D2893" w:rsidTr="00BC5A56">
        <w:tc>
          <w:tcPr>
            <w:tcW w:w="1050" w:type="dxa"/>
            <w:tcBorders>
              <w:top w:val="single" w:sz="4" w:space="0" w:color="auto"/>
              <w:left w:val="single" w:sz="4" w:space="0" w:color="auto"/>
              <w:bottom w:val="single" w:sz="4" w:space="0" w:color="auto"/>
              <w:right w:val="single" w:sz="4" w:space="0" w:color="auto"/>
            </w:tcBorders>
            <w:vAlign w:val="center"/>
            <w:hideMark/>
          </w:tcPr>
          <w:p w:rsidR="007D2893" w:rsidRDefault="007D2893" w:rsidP="00BC5A56">
            <w:pPr>
              <w:jc w:val="center"/>
              <w:rPr>
                <w:rFonts w:ascii="Times New Roman" w:hAnsi="Times New Roman"/>
                <w:color w:val="000000"/>
              </w:rPr>
            </w:pPr>
            <w:r>
              <w:rPr>
                <w:rFonts w:ascii="Times New Roman" w:hAnsi="Times New Roman"/>
                <w:color w:val="000000"/>
              </w:rPr>
              <w:t>15</w:t>
            </w:r>
          </w:p>
        </w:tc>
        <w:tc>
          <w:tcPr>
            <w:tcW w:w="1071"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1.6375</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-0.7911</w:t>
            </w:r>
          </w:p>
        </w:tc>
        <w:tc>
          <w:tcPr>
            <w:tcW w:w="1037"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0.7537</w:t>
            </w:r>
          </w:p>
        </w:tc>
        <w:tc>
          <w:tcPr>
            <w:tcW w:w="1055" w:type="dxa"/>
            <w:tcBorders>
              <w:top w:val="single" w:sz="4" w:space="0" w:color="auto"/>
              <w:left w:val="single" w:sz="4" w:space="0" w:color="auto"/>
              <w:bottom w:val="single" w:sz="4" w:space="0" w:color="auto"/>
              <w:right w:val="single" w:sz="4" w:space="0" w:color="auto"/>
            </w:tcBorders>
            <w:tcMar>
              <w:top w:w="0" w:type="dxa"/>
              <w:left w:w="0" w:type="dxa"/>
              <w:bottom w:w="0" w:type="dxa"/>
              <w:right w:w="170" w:type="dxa"/>
            </w:tcMar>
            <w:vAlign w:val="center"/>
            <w:hideMark/>
          </w:tcPr>
          <w:p w:rsidR="007D2893" w:rsidRDefault="007D2893" w:rsidP="00BC5A56">
            <w:pPr>
              <w:jc w:val="center"/>
              <w:rPr>
                <w:rFonts w:ascii="Times New Roman" w:hAnsi="Times New Roman"/>
              </w:rPr>
            </w:pPr>
            <w:r>
              <w:rPr>
                <w:rFonts w:ascii="Times New Roman" w:hAnsi="Times New Roman"/>
              </w:rPr>
              <w:t>0.5515</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8"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c>
          <w:tcPr>
            <w:tcW w:w="709" w:type="dxa"/>
            <w:tcBorders>
              <w:top w:val="single" w:sz="4" w:space="0" w:color="auto"/>
              <w:left w:val="single" w:sz="4" w:space="0" w:color="auto"/>
              <w:bottom w:val="single" w:sz="4" w:space="0" w:color="auto"/>
              <w:right w:val="single" w:sz="4" w:space="0" w:color="auto"/>
            </w:tcBorders>
            <w:vAlign w:val="center"/>
          </w:tcPr>
          <w:p w:rsidR="007D2893" w:rsidRDefault="00BC5A56" w:rsidP="00BC5A56">
            <w:pPr>
              <w:jc w:val="center"/>
              <w:rPr>
                <w:rFonts w:ascii="Times New Roman" w:hAnsi="Times New Roman"/>
                <w:color w:val="000000"/>
              </w:rPr>
            </w:pPr>
            <w:r>
              <w:rPr>
                <w:rFonts w:ascii="Times New Roman" w:hAnsi="Times New Roman"/>
                <w:color w:val="000000"/>
              </w:rPr>
              <w:t>1</w:t>
            </w:r>
          </w:p>
        </w:tc>
      </w:tr>
    </w:tbl>
    <w:p w:rsidR="007D2893" w:rsidRDefault="007D2893" w:rsidP="007D2893">
      <w:pPr>
        <w:jc w:val="both"/>
        <w:rPr>
          <w:rFonts w:ascii="Times New Roman" w:hAnsi="Times New Roman"/>
          <w:color w:val="000000"/>
        </w:rPr>
      </w:pPr>
    </w:p>
    <w:p w:rsidR="007D2893" w:rsidRDefault="007D2893" w:rsidP="007D2893">
      <w:pPr>
        <w:jc w:val="both"/>
        <w:rPr>
          <w:rFonts w:ascii="Times New Roman" w:hAnsi="Times New Roman"/>
          <w:color w:val="000000"/>
        </w:rPr>
      </w:pPr>
    </w:p>
    <w:p w:rsidR="007D2893" w:rsidRDefault="007D2893" w:rsidP="007D2893">
      <w:pPr>
        <w:numPr>
          <w:ilvl w:val="0"/>
          <w:numId w:val="1"/>
        </w:numPr>
        <w:spacing w:after="0" w:line="240" w:lineRule="auto"/>
        <w:jc w:val="both"/>
        <w:rPr>
          <w:rFonts w:ascii="Times New Roman" w:hAnsi="Times New Roman"/>
          <w:color w:val="000000"/>
        </w:rPr>
      </w:pPr>
      <w:r>
        <w:rPr>
          <w:rFonts w:ascii="Times New Roman" w:hAnsi="Times New Roman"/>
          <w:color w:val="000000"/>
        </w:rPr>
        <w:t>Embora o número de épocas de cada treinamento realizado no item 2 seja diferente, explique por que então os valores dos pesos continuam praticamente inalterados.</w:t>
      </w:r>
    </w:p>
    <w:p w:rsidR="00555A88" w:rsidRDefault="00555A88" w:rsidP="00555A88">
      <w:pPr>
        <w:spacing w:after="0" w:line="240" w:lineRule="auto"/>
        <w:jc w:val="both"/>
        <w:rPr>
          <w:rFonts w:ascii="Times New Roman" w:hAnsi="Times New Roman"/>
          <w:color w:val="000000"/>
        </w:rPr>
      </w:pPr>
    </w:p>
    <w:p w:rsidR="00555A88" w:rsidRPr="00555A88" w:rsidRDefault="00555A88" w:rsidP="00555A88">
      <w:pPr>
        <w:spacing w:after="0" w:line="240" w:lineRule="auto"/>
        <w:jc w:val="both"/>
        <w:rPr>
          <w:rFonts w:cstheme="minorHAnsi"/>
          <w:color w:val="000000"/>
        </w:rPr>
      </w:pPr>
      <w:r>
        <w:rPr>
          <w:rFonts w:cstheme="minorHAnsi"/>
          <w:color w:val="000000"/>
        </w:rPr>
        <w:t>Isto se deve pois a inclinação do hiperplano de separação entre as duas classes</w:t>
      </w:r>
      <w:r w:rsidR="005706D5">
        <w:rPr>
          <w:rFonts w:cstheme="minorHAnsi"/>
          <w:color w:val="000000"/>
        </w:rPr>
        <w:t xml:space="preserve"> é calculada a partir da minimização dos erros quadráticos médios entre as respostas dadas pela rede e os resultados desejados. Nesta minimização, o hiperplano de separação tende ao hiperplano correspondente à separação ótima entre as duas classes.</w:t>
      </w:r>
      <w:bookmarkStart w:id="0" w:name="_GoBack"/>
      <w:bookmarkEnd w:id="0"/>
    </w:p>
    <w:sectPr w:rsidR="00555A88" w:rsidRPr="00555A8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3E2" w:rsidRDefault="009D53E2" w:rsidP="00555A88">
      <w:pPr>
        <w:spacing w:after="0" w:line="240" w:lineRule="auto"/>
      </w:pPr>
      <w:r>
        <w:separator/>
      </w:r>
    </w:p>
  </w:endnote>
  <w:endnote w:type="continuationSeparator" w:id="0">
    <w:p w:rsidR="009D53E2" w:rsidRDefault="009D53E2" w:rsidP="00555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3E2" w:rsidRDefault="009D53E2" w:rsidP="00555A88">
      <w:pPr>
        <w:spacing w:after="0" w:line="240" w:lineRule="auto"/>
      </w:pPr>
      <w:r>
        <w:separator/>
      </w:r>
    </w:p>
  </w:footnote>
  <w:footnote w:type="continuationSeparator" w:id="0">
    <w:p w:rsidR="009D53E2" w:rsidRDefault="009D53E2" w:rsidP="00555A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A88" w:rsidRDefault="00555A88">
    <w:pPr>
      <w:pStyle w:val="Header"/>
    </w:pPr>
    <w:r>
      <w:t>EPC02 – Redes Neurais Artificiais</w:t>
    </w:r>
  </w:p>
  <w:p w:rsidR="00555A88" w:rsidRDefault="00555A88">
    <w:pPr>
      <w:pStyle w:val="Header"/>
    </w:pPr>
    <w:r>
      <w:t>Luiz Felipe Machado Votto</w:t>
    </w:r>
  </w:p>
  <w:p w:rsidR="00555A88" w:rsidRDefault="00555A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331EF"/>
    <w:multiLevelType w:val="hybridMultilevel"/>
    <w:tmpl w:val="797CF3D8"/>
    <w:lvl w:ilvl="0" w:tplc="D0D076D0">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nsid w:val="5A6E73ED"/>
    <w:multiLevelType w:val="hybridMultilevel"/>
    <w:tmpl w:val="13E0B502"/>
    <w:lvl w:ilvl="0" w:tplc="21867EFC">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893"/>
    <w:rsid w:val="00555A88"/>
    <w:rsid w:val="005706D5"/>
    <w:rsid w:val="007D2893"/>
    <w:rsid w:val="009D53E2"/>
    <w:rsid w:val="00A815E3"/>
    <w:rsid w:val="00BC5A56"/>
    <w:rsid w:val="00E432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8926-501A-44AB-A630-30EBC4EA6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D2893"/>
    <w:pPr>
      <w:spacing w:before="360" w:after="240" w:line="240" w:lineRule="auto"/>
      <w:jc w:val="center"/>
    </w:pPr>
    <w:rPr>
      <w:rFonts w:ascii="Times New Roman" w:eastAsia="Times New Roman" w:hAnsi="Times New Roman" w:cs="Times New Roman"/>
      <w:b/>
      <w:sz w:val="36"/>
      <w:szCs w:val="20"/>
      <w:u w:val="single"/>
      <w:lang w:eastAsia="pt-BR"/>
    </w:rPr>
  </w:style>
  <w:style w:type="character" w:customStyle="1" w:styleId="TitleChar">
    <w:name w:val="Title Char"/>
    <w:basedOn w:val="DefaultParagraphFont"/>
    <w:link w:val="Title"/>
    <w:rsid w:val="007D2893"/>
    <w:rPr>
      <w:rFonts w:ascii="Times New Roman" w:eastAsia="Times New Roman" w:hAnsi="Times New Roman" w:cs="Times New Roman"/>
      <w:b/>
      <w:sz w:val="36"/>
      <w:szCs w:val="20"/>
      <w:u w:val="single"/>
      <w:lang w:eastAsia="pt-BR"/>
    </w:rPr>
  </w:style>
  <w:style w:type="paragraph" w:styleId="BodyText">
    <w:name w:val="Body Text"/>
    <w:basedOn w:val="Normal"/>
    <w:link w:val="BodyTextChar"/>
    <w:semiHidden/>
    <w:unhideWhenUsed/>
    <w:rsid w:val="007D2893"/>
    <w:pPr>
      <w:spacing w:before="240"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semiHidden/>
    <w:rsid w:val="007D2893"/>
    <w:rPr>
      <w:rFonts w:ascii="Times New Roman" w:eastAsia="Times New Roman" w:hAnsi="Times New Roman" w:cs="Times New Roman"/>
      <w:sz w:val="24"/>
      <w:szCs w:val="20"/>
      <w:lang w:eastAsia="pt-BR"/>
    </w:rPr>
  </w:style>
  <w:style w:type="paragraph" w:styleId="Subtitle">
    <w:name w:val="Subtitle"/>
    <w:basedOn w:val="Normal"/>
    <w:link w:val="SubtitleChar"/>
    <w:qFormat/>
    <w:rsid w:val="007D2893"/>
    <w:pPr>
      <w:pBdr>
        <w:top w:val="single" w:sz="6" w:space="1" w:color="auto"/>
        <w:left w:val="single" w:sz="6" w:space="1" w:color="auto"/>
        <w:bottom w:val="single" w:sz="6" w:space="1" w:color="auto"/>
        <w:right w:val="single" w:sz="6" w:space="1" w:color="auto"/>
      </w:pBdr>
      <w:spacing w:before="120" w:after="0" w:line="240" w:lineRule="auto"/>
      <w:ind w:left="3969" w:right="3969"/>
      <w:jc w:val="center"/>
    </w:pPr>
    <w:rPr>
      <w:rFonts w:ascii="Times New Roman" w:eastAsia="Times New Roman" w:hAnsi="Times New Roman" w:cs="Times New Roman"/>
      <w:b/>
      <w:color w:val="000000"/>
      <w:sz w:val="32"/>
      <w:szCs w:val="20"/>
      <w:lang w:eastAsia="pt-BR"/>
    </w:rPr>
  </w:style>
  <w:style w:type="character" w:customStyle="1" w:styleId="SubtitleChar">
    <w:name w:val="Subtitle Char"/>
    <w:basedOn w:val="DefaultParagraphFont"/>
    <w:link w:val="Subtitle"/>
    <w:rsid w:val="007D2893"/>
    <w:rPr>
      <w:rFonts w:ascii="Times New Roman" w:eastAsia="Times New Roman" w:hAnsi="Times New Roman" w:cs="Times New Roman"/>
      <w:b/>
      <w:color w:val="000000"/>
      <w:sz w:val="32"/>
      <w:szCs w:val="20"/>
      <w:lang w:eastAsia="pt-BR"/>
    </w:rPr>
  </w:style>
  <w:style w:type="paragraph" w:styleId="BodyText2">
    <w:name w:val="Body Text 2"/>
    <w:basedOn w:val="Normal"/>
    <w:link w:val="BodyText2Char"/>
    <w:semiHidden/>
    <w:unhideWhenUsed/>
    <w:rsid w:val="007D2893"/>
    <w:pPr>
      <w:spacing w:after="0" w:line="240" w:lineRule="auto"/>
    </w:pPr>
    <w:rPr>
      <w:rFonts w:ascii="Arial" w:eastAsia="Times New Roman" w:hAnsi="Arial" w:cs="Times New Roman"/>
      <w:sz w:val="16"/>
      <w:szCs w:val="20"/>
      <w:lang w:eastAsia="pt-BR"/>
    </w:rPr>
  </w:style>
  <w:style w:type="character" w:customStyle="1" w:styleId="BodyText2Char">
    <w:name w:val="Body Text 2 Char"/>
    <w:basedOn w:val="DefaultParagraphFont"/>
    <w:link w:val="BodyText2"/>
    <w:semiHidden/>
    <w:rsid w:val="007D2893"/>
    <w:rPr>
      <w:rFonts w:ascii="Arial" w:eastAsia="Times New Roman" w:hAnsi="Arial" w:cs="Times New Roman"/>
      <w:sz w:val="16"/>
      <w:szCs w:val="20"/>
      <w:lang w:eastAsia="pt-BR"/>
    </w:rPr>
  </w:style>
  <w:style w:type="paragraph" w:styleId="BodyTextIndent3">
    <w:name w:val="Body Text Indent 3"/>
    <w:basedOn w:val="Normal"/>
    <w:link w:val="BodyTextIndent3Char"/>
    <w:semiHidden/>
    <w:unhideWhenUsed/>
    <w:rsid w:val="007D2893"/>
    <w:pPr>
      <w:spacing w:after="0" w:line="240" w:lineRule="auto"/>
      <w:ind w:firstLine="852"/>
      <w:jc w:val="both"/>
    </w:pPr>
    <w:rPr>
      <w:rFonts w:ascii="Times New Roman" w:eastAsia="Times New Roman" w:hAnsi="Times New Roman" w:cs="Times New Roman"/>
      <w:sz w:val="24"/>
      <w:szCs w:val="20"/>
      <w:lang w:eastAsia="pt-BR"/>
    </w:rPr>
  </w:style>
  <w:style w:type="character" w:customStyle="1" w:styleId="BodyTextIndent3Char">
    <w:name w:val="Body Text Indent 3 Char"/>
    <w:basedOn w:val="DefaultParagraphFont"/>
    <w:link w:val="BodyTextIndent3"/>
    <w:semiHidden/>
    <w:rsid w:val="007D2893"/>
    <w:rPr>
      <w:rFonts w:ascii="Times New Roman" w:eastAsia="Times New Roman" w:hAnsi="Times New Roman" w:cs="Times New Roman"/>
      <w:sz w:val="24"/>
      <w:szCs w:val="20"/>
      <w:lang w:eastAsia="pt-BR"/>
    </w:rPr>
  </w:style>
  <w:style w:type="paragraph" w:styleId="Header">
    <w:name w:val="header"/>
    <w:basedOn w:val="Normal"/>
    <w:link w:val="HeaderChar"/>
    <w:uiPriority w:val="99"/>
    <w:unhideWhenUsed/>
    <w:rsid w:val="00555A88"/>
    <w:pPr>
      <w:tabs>
        <w:tab w:val="center" w:pos="4252"/>
        <w:tab w:val="right" w:pos="8504"/>
      </w:tabs>
      <w:spacing w:after="0" w:line="240" w:lineRule="auto"/>
    </w:pPr>
  </w:style>
  <w:style w:type="character" w:customStyle="1" w:styleId="HeaderChar">
    <w:name w:val="Header Char"/>
    <w:basedOn w:val="DefaultParagraphFont"/>
    <w:link w:val="Header"/>
    <w:uiPriority w:val="99"/>
    <w:rsid w:val="00555A88"/>
  </w:style>
  <w:style w:type="paragraph" w:styleId="Footer">
    <w:name w:val="footer"/>
    <w:basedOn w:val="Normal"/>
    <w:link w:val="FooterChar"/>
    <w:uiPriority w:val="99"/>
    <w:unhideWhenUsed/>
    <w:rsid w:val="00555A88"/>
    <w:pPr>
      <w:tabs>
        <w:tab w:val="center" w:pos="4252"/>
        <w:tab w:val="right" w:pos="8504"/>
      </w:tabs>
      <w:spacing w:after="0" w:line="240" w:lineRule="auto"/>
    </w:pPr>
  </w:style>
  <w:style w:type="character" w:customStyle="1" w:styleId="FooterChar">
    <w:name w:val="Footer Char"/>
    <w:basedOn w:val="DefaultParagraphFont"/>
    <w:link w:val="Footer"/>
    <w:uiPriority w:val="99"/>
    <w:rsid w:val="00555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557815">
      <w:bodyDiv w:val="1"/>
      <w:marLeft w:val="0"/>
      <w:marRight w:val="0"/>
      <w:marTop w:val="0"/>
      <w:marBottom w:val="0"/>
      <w:divBdr>
        <w:top w:val="none" w:sz="0" w:space="0" w:color="auto"/>
        <w:left w:val="none" w:sz="0" w:space="0" w:color="auto"/>
        <w:bottom w:val="none" w:sz="0" w:space="0" w:color="auto"/>
        <w:right w:val="none" w:sz="0" w:space="0" w:color="auto"/>
      </w:divBdr>
    </w:div>
    <w:div w:id="1333027321">
      <w:bodyDiv w:val="1"/>
      <w:marLeft w:val="0"/>
      <w:marRight w:val="0"/>
      <w:marTop w:val="0"/>
      <w:marBottom w:val="0"/>
      <w:divBdr>
        <w:top w:val="none" w:sz="0" w:space="0" w:color="auto"/>
        <w:left w:val="none" w:sz="0" w:space="0" w:color="auto"/>
        <w:bottom w:val="none" w:sz="0" w:space="0" w:color="auto"/>
        <w:right w:val="none" w:sz="0" w:space="0" w:color="auto"/>
      </w:divBdr>
    </w:div>
    <w:div w:id="13429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BD550-4ECA-4A4C-BF39-F11ECD15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409</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Votto</dc:creator>
  <cp:keywords/>
  <dc:description/>
  <cp:lastModifiedBy>Luiz Votto</cp:lastModifiedBy>
  <cp:revision>3</cp:revision>
  <dcterms:created xsi:type="dcterms:W3CDTF">2018-04-16T21:54:00Z</dcterms:created>
  <dcterms:modified xsi:type="dcterms:W3CDTF">2018-04-16T22:48:00Z</dcterms:modified>
</cp:coreProperties>
</file>