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4C1" w:rsidRDefault="000644C1">
      <w:pPr>
        <w:pStyle w:val="Title"/>
        <w:spacing w:before="0" w:after="0"/>
        <w:rPr>
          <w:color w:val="000000"/>
        </w:rPr>
      </w:pPr>
      <w:r>
        <w:rPr>
          <w:color w:val="000000"/>
        </w:rPr>
        <w:t>Redes Neurais Artificiais</w:t>
      </w:r>
    </w:p>
    <w:p w:rsidR="000644C1" w:rsidRDefault="000644C1">
      <w:pPr>
        <w:pStyle w:val="Title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  <w:r w:rsidR="00DF7C6E">
        <w:rPr>
          <w:color w:val="000000"/>
          <w:sz w:val="24"/>
          <w:u w:val="none"/>
        </w:rPr>
        <w:t xml:space="preserve"> </w:t>
      </w:r>
    </w:p>
    <w:p w:rsidR="000644C1" w:rsidRDefault="000644C1">
      <w:pPr>
        <w:pStyle w:val="Subtitle"/>
      </w:pPr>
      <w:r>
        <w:t>EPC-</w:t>
      </w:r>
      <w:r w:rsidR="00263E32">
        <w:t>9</w:t>
      </w:r>
    </w:p>
    <w:p w:rsidR="003B040B" w:rsidRDefault="003B040B" w:rsidP="003B040B">
      <w:pPr>
        <w:pStyle w:val="Subtitle"/>
        <w:ind w:left="0"/>
        <w:jc w:val="left"/>
      </w:pPr>
      <w:r>
        <w:t>Luiz Felipe Machado Votto</w:t>
      </w:r>
    </w:p>
    <w:p w:rsidR="000644C1" w:rsidRDefault="000644C1">
      <w:pPr>
        <w:jc w:val="both"/>
        <w:rPr>
          <w:color w:val="000000"/>
        </w:rPr>
      </w:pPr>
    </w:p>
    <w:p w:rsidR="000644C1" w:rsidRDefault="000644C1">
      <w:pPr>
        <w:pStyle w:val="BodyText"/>
        <w:spacing w:line="360" w:lineRule="auto"/>
        <w:ind w:firstLine="851"/>
      </w:pPr>
      <w:r>
        <w:t xml:space="preserve">Um sistema de transmissão de imagens, representadas em 45 bits, </w:t>
      </w:r>
      <w:r w:rsidR="00ED2F53">
        <w:t xml:space="preserve">codifica e </w:t>
      </w:r>
      <w:r>
        <w:t>envia</w:t>
      </w:r>
      <w:r w:rsidR="00ED2F53">
        <w:t xml:space="preserve"> os referidos sinais por meio de </w:t>
      </w:r>
      <w:r>
        <w:t>um link de comunicação. Ao chegar ao sistema de recepção</w:t>
      </w:r>
      <w:r w:rsidR="00ED2F53">
        <w:t>, os sinais são no</w:t>
      </w:r>
      <w:r>
        <w:t>vamente decodificad</w:t>
      </w:r>
      <w:r w:rsidR="00ED2F53">
        <w:t>os</w:t>
      </w:r>
      <w:r>
        <w:t xml:space="preserve"> visando </w:t>
      </w:r>
      <w:r w:rsidR="00ED2F53">
        <w:t>à</w:t>
      </w:r>
      <w:r>
        <w:t xml:space="preserve"> recuperação fiel da imagem previamente enviada. As quatro imagens (informações) que estão sendo transmitidas são represe</w:t>
      </w:r>
      <w:r w:rsidR="00D73A00">
        <w:t>ntadas pelas seguintes figuras:</w:t>
      </w: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</w:tbl>
    <w:p w:rsidR="000644C1" w:rsidRDefault="000644C1">
      <w:r>
        <w:t xml:space="preserve">           </w:t>
      </w:r>
    </w:p>
    <w:p w:rsidR="000644C1" w:rsidRDefault="000644C1">
      <w:pPr>
        <w:pStyle w:val="BodyTextIndent"/>
        <w:spacing w:line="360" w:lineRule="auto"/>
      </w:pPr>
    </w:p>
    <w:p w:rsidR="000644C1" w:rsidRDefault="000644C1">
      <w:pPr>
        <w:pStyle w:val="BodyTextIndent"/>
        <w:spacing w:line="360" w:lineRule="auto"/>
      </w:pPr>
      <w:r>
        <w:t>Entretanto, durante a transmissão ao longo do link de comunicação</w:t>
      </w:r>
      <w:r w:rsidR="00ED2F53">
        <w:t>,</w:t>
      </w:r>
      <w:r>
        <w:t xml:space="preserve"> as informações são corrompidas por ruídos que deixam as imagens incompletas ou distorcidas após a sua decodificação pelo sistema de recepção.</w:t>
      </w:r>
    </w:p>
    <w:p w:rsidR="000644C1" w:rsidRDefault="00ED2F53">
      <w:pPr>
        <w:pStyle w:val="BodyText"/>
        <w:spacing w:before="120" w:line="360" w:lineRule="auto"/>
        <w:ind w:firstLine="851"/>
      </w:pPr>
      <w:r>
        <w:t>Assim</w:t>
      </w:r>
      <w:r w:rsidR="000644C1">
        <w:t>, implement</w:t>
      </w:r>
      <w:r>
        <w:t>e</w:t>
      </w:r>
      <w:r w:rsidR="000644C1">
        <w:t xml:space="preserve"> uma memória associativa, </w:t>
      </w:r>
      <w:r>
        <w:t xml:space="preserve">por meio </w:t>
      </w:r>
      <w:r w:rsidR="000644C1">
        <w:t>de uma rede de Hopfield com 45 neurônios, para armazenar e recuperar os padrões definidos acima a partir da apresentação de versões distorcidas ou incompletas das imagens.</w:t>
      </w: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Considere que:</w:t>
      </w:r>
    </w:p>
    <w:p w:rsidR="000644C1" w:rsidRDefault="000644C1" w:rsidP="00A9573D">
      <w:pPr>
        <w:numPr>
          <w:ilvl w:val="0"/>
          <w:numId w:val="7"/>
        </w:numPr>
        <w:tabs>
          <w:tab w:val="clear" w:pos="720"/>
          <w:tab w:val="num" w:pos="1134"/>
        </w:tabs>
        <w:spacing w:before="240" w:line="360" w:lineRule="auto"/>
        <w:ind w:left="1135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Pixel branco é codificado com valor -1.</w:t>
      </w:r>
    </w:p>
    <w:p w:rsidR="00840063" w:rsidRDefault="000644C1" w:rsidP="00A9573D">
      <w:pPr>
        <w:numPr>
          <w:ilvl w:val="0"/>
          <w:numId w:val="7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Pixel escuro é codificado com valor +1.</w:t>
      </w:r>
    </w:p>
    <w:p w:rsidR="000644C1" w:rsidRDefault="000644C1" w:rsidP="00A9573D">
      <w:pPr>
        <w:numPr>
          <w:ilvl w:val="0"/>
          <w:numId w:val="7"/>
        </w:numPr>
        <w:tabs>
          <w:tab w:val="clear" w:pos="720"/>
          <w:tab w:val="num" w:pos="1134"/>
        </w:tabs>
        <w:spacing w:line="360" w:lineRule="auto"/>
        <w:ind w:left="1276" w:hanging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Cerca de 20% dos pixels são corrompidos aleatoriamente durante a transmissão, ou seja, alguns que valiam -1 </w:t>
      </w:r>
      <w:r w:rsidR="004B2314">
        <w:rPr>
          <w:rFonts w:ascii="Times New Roman" w:hAnsi="Times New Roman"/>
        </w:rPr>
        <w:t>passa</w:t>
      </w:r>
      <w:r>
        <w:rPr>
          <w:rFonts w:ascii="Times New Roman" w:hAnsi="Times New Roman"/>
        </w:rPr>
        <w:t xml:space="preserve"> a valer +1 e vice-versa.</w:t>
      </w:r>
    </w:p>
    <w:p w:rsidR="000644C1" w:rsidRDefault="000644C1">
      <w:pPr>
        <w:rPr>
          <w:rFonts w:ascii="Times New Roman" w:hAnsi="Times New Roman"/>
        </w:rPr>
      </w:pPr>
    </w:p>
    <w:p w:rsidR="00A9573D" w:rsidRDefault="00A9573D">
      <w:pPr>
        <w:rPr>
          <w:rFonts w:ascii="Times New Roman" w:hAnsi="Times New Roman"/>
        </w:rPr>
      </w:pPr>
    </w:p>
    <w:p w:rsidR="00A9573D" w:rsidRDefault="00A9573D">
      <w:pPr>
        <w:rPr>
          <w:rFonts w:ascii="Times New Roman" w:hAnsi="Times New Roman"/>
        </w:rPr>
      </w:pPr>
    </w:p>
    <w:p w:rsidR="000644C1" w:rsidRDefault="000644C1">
      <w:pPr>
        <w:rPr>
          <w:rFonts w:ascii="Times New Roman" w:hAnsi="Times New Roman"/>
        </w:rPr>
      </w:pPr>
    </w:p>
    <w:p w:rsidR="000644C1" w:rsidRDefault="000644C1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Simule 12 situações de transmissão (3 para cada padrão), conforme apresentado abaixo.</w:t>
      </w:r>
    </w:p>
    <w:p w:rsidR="000644C1" w:rsidRDefault="000644C1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Mostre em cada situação a imagem distorcida e a imagem limpa recuperada.</w:t>
      </w:r>
    </w:p>
    <w:p w:rsidR="003B040B" w:rsidRDefault="003B040B" w:rsidP="003B040B">
      <w:pPr>
        <w:ind w:right="-1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7.5pt;height:67.5pt">
            <v:imagedata r:id="rId7" o:title="im0"/>
          </v:shape>
        </w:pict>
      </w:r>
      <w:r>
        <w:tab/>
      </w:r>
      <w:r>
        <w:tab/>
      </w:r>
      <w:r>
        <w:tab/>
        <w:t xml:space="preserve"> </w:t>
      </w:r>
      <w:r>
        <w:tab/>
      </w:r>
      <w:r>
        <w:pict>
          <v:shape id="_x0000_i1027" type="#_x0000_t75" style="width:127.5pt;height:67.5pt">
            <v:imagedata r:id="rId8" o:title="im1"/>
          </v:shape>
        </w:pict>
      </w:r>
      <w:r>
        <w:t xml:space="preserve"> </w:t>
      </w:r>
      <w:r>
        <w:tab/>
      </w:r>
      <w:r>
        <w:tab/>
      </w:r>
      <w:r>
        <w:pict>
          <v:shape id="_x0000_i1028" type="#_x0000_t75" style="width:127.5pt;height:67.5pt">
            <v:imagedata r:id="rId9" o:title="im2"/>
          </v:shape>
        </w:pict>
      </w:r>
      <w:r>
        <w:t xml:space="preserve"> </w:t>
      </w:r>
    </w:p>
    <w:p w:rsidR="003B040B" w:rsidRDefault="003B040B" w:rsidP="003B040B">
      <w:pPr>
        <w:ind w:right="-1"/>
        <w:jc w:val="both"/>
      </w:pPr>
    </w:p>
    <w:p w:rsidR="003B040B" w:rsidRDefault="003B040B" w:rsidP="003B040B">
      <w:pPr>
        <w:ind w:right="-1"/>
        <w:jc w:val="both"/>
      </w:pPr>
      <w:r>
        <w:pict>
          <v:shape id="_x0000_i1029" type="#_x0000_t75" style="width:127.5pt;height:67.5pt">
            <v:imagedata r:id="rId10" o:title="im3"/>
          </v:shape>
        </w:pict>
      </w:r>
      <w:r>
        <w:t xml:space="preserve"> </w:t>
      </w:r>
      <w:r>
        <w:tab/>
      </w:r>
      <w:r>
        <w:tab/>
      </w:r>
      <w:r>
        <w:tab/>
      </w:r>
      <w:r>
        <w:pict>
          <v:shape id="_x0000_i1030" type="#_x0000_t75" style="width:127.5pt;height:67.5pt">
            <v:imagedata r:id="rId11" o:title="im4"/>
          </v:shape>
        </w:pict>
      </w:r>
      <w:r>
        <w:tab/>
      </w:r>
      <w:r>
        <w:tab/>
      </w:r>
      <w:r>
        <w:tab/>
        <w:t xml:space="preserve"> </w:t>
      </w:r>
      <w:r>
        <w:pict>
          <v:shape id="_x0000_i1031" type="#_x0000_t75" style="width:127.5pt;height:67.5pt">
            <v:imagedata r:id="rId12" o:title="im5"/>
          </v:shape>
        </w:pict>
      </w:r>
      <w:r>
        <w:t xml:space="preserve"> </w:t>
      </w:r>
    </w:p>
    <w:p w:rsidR="003B040B" w:rsidRDefault="003B040B" w:rsidP="003B040B">
      <w:pPr>
        <w:ind w:right="-1"/>
        <w:jc w:val="both"/>
      </w:pPr>
    </w:p>
    <w:p w:rsidR="003B040B" w:rsidRDefault="003B040B" w:rsidP="003B040B">
      <w:pPr>
        <w:ind w:right="-1"/>
        <w:jc w:val="both"/>
      </w:pPr>
      <w:r>
        <w:pict>
          <v:shape id="_x0000_i1032" type="#_x0000_t75" style="width:127.5pt;height:67.5pt">
            <v:imagedata r:id="rId13" o:title="im6"/>
          </v:shape>
        </w:pict>
      </w:r>
      <w:r>
        <w:t xml:space="preserve"> </w:t>
      </w:r>
      <w:r>
        <w:tab/>
      </w:r>
      <w:r>
        <w:tab/>
      </w:r>
      <w:r>
        <w:tab/>
      </w:r>
      <w:r>
        <w:pict>
          <v:shape id="_x0000_i1033" type="#_x0000_t75" style="width:127.5pt;height:67.5pt">
            <v:imagedata r:id="rId14" o:title="im7"/>
          </v:shape>
        </w:pict>
      </w:r>
      <w:r>
        <w:t xml:space="preserve"> </w:t>
      </w:r>
      <w:r>
        <w:tab/>
      </w:r>
      <w:r>
        <w:tab/>
      </w:r>
      <w:r>
        <w:pict>
          <v:shape id="_x0000_i1034" type="#_x0000_t75" style="width:127.5pt;height:67.5pt">
            <v:imagedata r:id="rId15" o:title="im8"/>
          </v:shape>
        </w:pict>
      </w:r>
      <w:r>
        <w:t xml:space="preserve"> </w:t>
      </w:r>
    </w:p>
    <w:p w:rsidR="003B040B" w:rsidRDefault="003B040B" w:rsidP="003B040B">
      <w:pPr>
        <w:ind w:right="-1"/>
        <w:jc w:val="both"/>
      </w:pPr>
    </w:p>
    <w:p w:rsidR="003B040B" w:rsidRDefault="003B040B" w:rsidP="003B040B">
      <w:pPr>
        <w:ind w:right="-1"/>
        <w:jc w:val="both"/>
      </w:pPr>
      <w:r>
        <w:pict>
          <v:shape id="_x0000_i1035" type="#_x0000_t75" style="width:127.5pt;height:67.5pt">
            <v:imagedata r:id="rId16" o:title="im9"/>
          </v:shape>
        </w:pict>
      </w:r>
      <w:r>
        <w:tab/>
      </w:r>
      <w:r>
        <w:tab/>
      </w:r>
      <w:r>
        <w:tab/>
      </w:r>
      <w:r>
        <w:tab/>
      </w:r>
      <w:r>
        <w:pict>
          <v:shape id="_x0000_i1036" type="#_x0000_t75" style="width:127.5pt;height:67.5pt">
            <v:imagedata r:id="rId17" o:title="im10"/>
          </v:shape>
        </w:pict>
      </w:r>
      <w:r>
        <w:tab/>
      </w:r>
      <w:r>
        <w:tab/>
      </w:r>
      <w:r>
        <w:tab/>
      </w:r>
      <w:r>
        <w:pict>
          <v:shape id="_x0000_i1037" type="#_x0000_t75" style="width:127.5pt;height:67.5pt">
            <v:imagedata r:id="rId18" o:title="im11"/>
          </v:shape>
        </w:pict>
      </w:r>
    </w:p>
    <w:p w:rsidR="003B040B" w:rsidRDefault="003B040B" w:rsidP="003B040B">
      <w:pPr>
        <w:ind w:right="-1"/>
        <w:jc w:val="both"/>
      </w:pPr>
    </w:p>
    <w:p w:rsidR="003B040B" w:rsidRPr="003B040B" w:rsidRDefault="003B040B" w:rsidP="003B040B">
      <w:pPr>
        <w:ind w:right="-1"/>
        <w:jc w:val="both"/>
      </w:pPr>
    </w:p>
    <w:p w:rsidR="003B040B" w:rsidRDefault="003B040B" w:rsidP="003B040B">
      <w:pPr>
        <w:jc w:val="both"/>
        <w:rPr>
          <w:rFonts w:ascii="Times New Roman" w:hAnsi="Times New Roman"/>
        </w:rPr>
      </w:pPr>
    </w:p>
    <w:p w:rsidR="000644C1" w:rsidRDefault="000644C1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Explique o que acontece quando </w:t>
      </w:r>
      <w:r w:rsidR="00ED2F53">
        <w:rPr>
          <w:rFonts w:ascii="Times New Roman" w:hAnsi="Times New Roman"/>
        </w:rPr>
        <w:t xml:space="preserve">se </w:t>
      </w:r>
      <w:r>
        <w:rPr>
          <w:rFonts w:ascii="Times New Roman" w:hAnsi="Times New Roman"/>
        </w:rPr>
        <w:t>aumenta excessivamente o nível de ruído.</w:t>
      </w:r>
    </w:p>
    <w:p w:rsidR="003B040B" w:rsidRDefault="003B040B" w:rsidP="003B040B">
      <w:pPr>
        <w:jc w:val="both"/>
        <w:rPr>
          <w:rFonts w:ascii="Times New Roman" w:hAnsi="Times New Roman"/>
        </w:rPr>
      </w:pPr>
    </w:p>
    <w:p w:rsidR="003B040B" w:rsidRDefault="003B040B" w:rsidP="003B040B">
      <w:pPr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Quando temos ruído muito elevado, a rede ainda tenta recuperar a resposta e a recupera, mesmo que provavelmente errada. Ou ainda retorna uma combinação das resposta</w:t>
      </w:r>
      <w:r w:rsidR="00BA1EDD">
        <w:rPr>
          <w:rFonts w:ascii="Times New Roman" w:hAnsi="Times New Roman"/>
        </w:rPr>
        <w:t>s,</w:t>
      </w:r>
      <w:r>
        <w:rPr>
          <w:rFonts w:ascii="Times New Roman" w:hAnsi="Times New Roman"/>
        </w:rPr>
        <w:t xml:space="preserve"> </w:t>
      </w:r>
      <w:r w:rsidR="00BA1EDD">
        <w:rPr>
          <w:rFonts w:ascii="Times New Roman" w:hAnsi="Times New Roman"/>
        </w:rPr>
        <w:t>a qual</w:t>
      </w:r>
      <w:bookmarkStart w:id="0" w:name="_GoBack"/>
      <w:bookmarkEnd w:id="0"/>
      <w:r>
        <w:rPr>
          <w:rFonts w:ascii="Times New Roman" w:hAnsi="Times New Roman"/>
        </w:rPr>
        <w:t xml:space="preserve"> não é qualquer resposta</w:t>
      </w:r>
      <w:r w:rsidR="00BA1EDD">
        <w:rPr>
          <w:rFonts w:ascii="Times New Roman" w:hAnsi="Times New Roman"/>
        </w:rPr>
        <w:t xml:space="preserve"> válida,</w:t>
      </w:r>
      <w:r>
        <w:rPr>
          <w:rFonts w:ascii="Times New Roman" w:hAnsi="Times New Roman"/>
        </w:rPr>
        <w:t xml:space="preserve"> como mostram as figuras abaixo:</w:t>
      </w:r>
    </w:p>
    <w:p w:rsidR="000644C1" w:rsidRDefault="000644C1">
      <w:pPr>
        <w:ind w:left="360"/>
        <w:jc w:val="both"/>
        <w:rPr>
          <w:rFonts w:ascii="Times New Roman" w:hAnsi="Times New Roman"/>
        </w:rPr>
      </w:pPr>
    </w:p>
    <w:p w:rsidR="003B040B" w:rsidRDefault="003B040B">
      <w:pPr>
        <w:ind w:left="360"/>
        <w:jc w:val="both"/>
        <w:rPr>
          <w:noProof/>
        </w:rPr>
      </w:pPr>
      <w:r w:rsidRPr="00B747AE">
        <w:rPr>
          <w:noProof/>
        </w:rPr>
        <w:lastRenderedPageBreak/>
        <w:pict>
          <v:shape id="Picture 1" o:spid="_x0000_i1038" type="#_x0000_t75" style="width:366pt;height:212.25pt;visibility:visible;mso-wrap-style:square">
            <v:imagedata r:id="rId19" o:title=""/>
          </v:shape>
        </w:pict>
      </w:r>
    </w:p>
    <w:p w:rsidR="003B040B" w:rsidRDefault="003B040B">
      <w:pPr>
        <w:ind w:left="360"/>
        <w:jc w:val="both"/>
        <w:rPr>
          <w:rFonts w:ascii="Times New Roman" w:hAnsi="Times New Roman"/>
        </w:rPr>
      </w:pPr>
      <w:r w:rsidRPr="00B747AE">
        <w:rPr>
          <w:noProof/>
        </w:rPr>
        <w:pict>
          <v:shape id="_x0000_i1039" type="#_x0000_t75" style="width:366pt;height:212.25pt;visibility:visible;mso-wrap-style:square">
            <v:imagedata r:id="rId20" o:title=""/>
          </v:shape>
        </w:pict>
      </w:r>
    </w:p>
    <w:p w:rsidR="000644C1" w:rsidRDefault="000644C1">
      <w:pPr>
        <w:ind w:left="284" w:firstLine="284"/>
        <w:jc w:val="both"/>
        <w:rPr>
          <w:rFonts w:ascii="Times New Roman" w:hAnsi="Times New Roman"/>
        </w:rPr>
      </w:pPr>
    </w:p>
    <w:p w:rsidR="000644C1" w:rsidRDefault="000644C1">
      <w:pPr>
        <w:ind w:left="284" w:firstLine="284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340"/>
        <w:gridCol w:w="340"/>
        <w:gridCol w:w="340"/>
        <w:gridCol w:w="340"/>
        <w:gridCol w:w="340"/>
        <w:gridCol w:w="1418"/>
        <w:gridCol w:w="340"/>
        <w:gridCol w:w="340"/>
        <w:gridCol w:w="340"/>
        <w:gridCol w:w="340"/>
        <w:gridCol w:w="340"/>
        <w:gridCol w:w="1418"/>
        <w:gridCol w:w="340"/>
        <w:gridCol w:w="340"/>
        <w:gridCol w:w="340"/>
        <w:gridCol w:w="340"/>
        <w:gridCol w:w="340"/>
        <w:gridCol w:w="340"/>
      </w:tblGrid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</w:tbl>
    <w:p w:rsidR="000644C1" w:rsidRDefault="000644C1">
      <w:pPr>
        <w:ind w:left="284" w:firstLine="284"/>
        <w:jc w:val="both"/>
        <w:rPr>
          <w:rFonts w:ascii="Times New Roman" w:hAnsi="Times New Roman"/>
        </w:rPr>
      </w:pPr>
    </w:p>
    <w:p w:rsidR="000644C1" w:rsidRDefault="000644C1">
      <w:pPr>
        <w:ind w:left="284" w:firstLine="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Imagem Transmitida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Imagem Distorcida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Imagem Limpa</w:t>
      </w:r>
    </w:p>
    <w:p w:rsidR="000644C1" w:rsidRDefault="000644C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(livre de ruído)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(com ruído)</w:t>
      </w: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(sem ruído)</w:t>
      </w:r>
      <w:r>
        <w:rPr>
          <w:rFonts w:ascii="Times New Roman" w:hAnsi="Times New Roman"/>
        </w:rPr>
        <w:tab/>
      </w: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340"/>
        <w:gridCol w:w="340"/>
        <w:gridCol w:w="340"/>
        <w:gridCol w:w="340"/>
        <w:gridCol w:w="340"/>
        <w:gridCol w:w="1418"/>
        <w:gridCol w:w="340"/>
        <w:gridCol w:w="340"/>
        <w:gridCol w:w="340"/>
        <w:gridCol w:w="340"/>
        <w:gridCol w:w="340"/>
        <w:gridCol w:w="1418"/>
        <w:gridCol w:w="340"/>
        <w:gridCol w:w="340"/>
        <w:gridCol w:w="340"/>
        <w:gridCol w:w="340"/>
        <w:gridCol w:w="340"/>
        <w:gridCol w:w="340"/>
      </w:tblGrid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clear" w:color="auto" w:fill="A0A0A0"/>
          </w:tcPr>
          <w:p w:rsidR="000644C1" w:rsidRDefault="000644C1"/>
        </w:tc>
        <w:tc>
          <w:tcPr>
            <w:tcW w:w="340" w:type="dxa"/>
            <w:tcBorders>
              <w:bottom w:val="single" w:sz="6" w:space="0" w:color="auto"/>
            </w:tcBorders>
            <w:shd w:val="clear" w:color="auto" w:fill="A0A0A0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clear" w:color="auto" w:fill="A0A0A0"/>
          </w:tcPr>
          <w:p w:rsidR="000644C1" w:rsidRDefault="000644C1"/>
        </w:tc>
        <w:tc>
          <w:tcPr>
            <w:tcW w:w="340" w:type="dxa"/>
            <w:shd w:val="clear" w:color="auto" w:fill="A0A0A0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</w:tbl>
    <w:p w:rsidR="000644C1" w:rsidRDefault="000644C1">
      <w:pPr>
        <w:ind w:left="284" w:firstLine="284"/>
        <w:jc w:val="both"/>
        <w:rPr>
          <w:rFonts w:ascii="Times New Roman" w:hAnsi="Times New Roman"/>
        </w:rPr>
      </w:pPr>
    </w:p>
    <w:p w:rsidR="000644C1" w:rsidRDefault="000644C1">
      <w:pPr>
        <w:ind w:left="284" w:firstLine="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Imagem Transmitida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 w:rsidR="00AB5D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Imagem Distorcida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Imagem Limpa</w:t>
      </w: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Topologia da Rede de Hopfield:</w:t>
      </w:r>
      <w:r w:rsidR="00840063">
        <w:rPr>
          <w:rFonts w:ascii="Times New Roman" w:hAnsi="Times New Roman"/>
          <w:b/>
          <w:bCs/>
        </w:rPr>
        <w:t xml:space="preserve"> </w:t>
      </w:r>
    </w:p>
    <w:p w:rsidR="000644C1" w:rsidRDefault="000644C1" w:rsidP="00A9573D">
      <w:pPr>
        <w:numPr>
          <w:ilvl w:val="0"/>
          <w:numId w:val="8"/>
        </w:numPr>
        <w:tabs>
          <w:tab w:val="clear" w:pos="1288"/>
          <w:tab w:val="num" w:pos="851"/>
        </w:tabs>
        <w:spacing w:before="120"/>
        <w:ind w:hanging="7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matriz de pesos </w:t>
      </w:r>
      <w:r w:rsidRPr="00955C7A">
        <w:rPr>
          <w:rFonts w:ascii="Times New Roman" w:hAnsi="Times New Roman"/>
          <w:b/>
          <w:i/>
        </w:rPr>
        <w:t>W</w:t>
      </w:r>
      <w:r>
        <w:rPr>
          <w:rFonts w:ascii="Times New Roman" w:hAnsi="Times New Roman"/>
        </w:rPr>
        <w:t xml:space="preserve"> é obtida pela regra do produto externo</w:t>
      </w:r>
      <w:r w:rsidR="00840063">
        <w:rPr>
          <w:rFonts w:ascii="Times New Roman" w:hAnsi="Times New Roman"/>
        </w:rPr>
        <w:t>, que é dada por:</w:t>
      </w:r>
    </w:p>
    <w:p w:rsidR="00840063" w:rsidRDefault="00840063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55C7A" w:rsidRPr="00840063">
        <w:rPr>
          <w:rFonts w:ascii="Times New Roman" w:hAnsi="Times New Roman"/>
          <w:b/>
          <w:bCs/>
          <w:position w:val="-34"/>
        </w:rPr>
        <w:object w:dxaOrig="3019" w:dyaOrig="820">
          <v:shape id="_x0000_i1025" type="#_x0000_t75" style="width:150.75pt;height:41.25pt" o:ole="">
            <v:imagedata r:id="rId21" o:title=""/>
          </v:shape>
          <o:OLEObject Type="Embed" ProgID="Equation.3" ShapeID="_x0000_i1025" DrawAspect="Content" ObjectID="_1590920994" r:id="rId22"/>
        </w:object>
      </w:r>
    </w:p>
    <w:p w:rsidR="000644C1" w:rsidRDefault="000644C1" w:rsidP="00A9573D">
      <w:pPr>
        <w:numPr>
          <w:ilvl w:val="0"/>
          <w:numId w:val="8"/>
        </w:numPr>
        <w:tabs>
          <w:tab w:val="clear" w:pos="1288"/>
          <w:tab w:val="num" w:pos="851"/>
        </w:tabs>
        <w:spacing w:before="120"/>
        <w:ind w:hanging="7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função de ativação é a Tangente Hiperbólica com </w:t>
      </w:r>
      <w:r>
        <w:rPr>
          <w:rFonts w:ascii="Times New Roman" w:hAnsi="Times New Roman"/>
        </w:rPr>
        <w:sym w:font="Symbol" w:char="F062"/>
      </w:r>
      <w:r>
        <w:rPr>
          <w:rFonts w:ascii="Times New Roman" w:hAnsi="Times New Roman"/>
        </w:rPr>
        <w:t xml:space="preserve"> muito grande.</w:t>
      </w:r>
    </w:p>
    <w:p w:rsidR="000644C1" w:rsidRDefault="000644C1">
      <w:pPr>
        <w:ind w:firstLine="851"/>
        <w:jc w:val="both"/>
      </w:pPr>
    </w:p>
    <w:sectPr w:rsidR="000644C1" w:rsidSect="003B040B">
      <w:headerReference w:type="default" r:id="rId23"/>
      <w:footerReference w:type="even" r:id="rId24"/>
      <w:footerReference w:type="default" r:id="rId25"/>
      <w:pgSz w:w="11907" w:h="16840" w:code="9"/>
      <w:pgMar w:top="1418" w:right="992" w:bottom="85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3F2" w:rsidRDefault="00EB33F2">
      <w:r>
        <w:separator/>
      </w:r>
    </w:p>
  </w:endnote>
  <w:endnote w:type="continuationSeparator" w:id="0">
    <w:p w:rsidR="00EB33F2" w:rsidRDefault="00EB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4C1" w:rsidRDefault="000644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644C1" w:rsidRDefault="000644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4C1" w:rsidRDefault="000644C1">
    <w:pPr>
      <w:pStyle w:val="Footer"/>
      <w:jc w:val="center"/>
      <w:rPr>
        <w:sz w:val="20"/>
      </w:rPr>
    </w:pPr>
    <w:r>
      <w:rPr>
        <w:sz w:val="20"/>
      </w:rPr>
      <w:t xml:space="preserve">Página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BA1EDD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de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3F2" w:rsidRDefault="00EB33F2">
      <w:r>
        <w:separator/>
      </w:r>
    </w:p>
  </w:footnote>
  <w:footnote w:type="continuationSeparator" w:id="0">
    <w:p w:rsidR="00EB33F2" w:rsidRDefault="00EB3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4C1" w:rsidRDefault="00EB33F2">
    <w:pPr>
      <w:pStyle w:val="Header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2051" type="#_x0000_t75" alt="usp" style="position:absolute;left:0;text-align:left;margin-left:363.4pt;margin-top:0;width:101.3pt;height:40.9pt;z-index:2;visibility:visible">
          <v:imagedata r:id="rId1" o:title="usp" croptop="16515f" cropbottom="18350f" cropright="31379f" grayscale="t"/>
          <w10:wrap type="topAndBottom"/>
        </v:shape>
      </w:pict>
    </w:r>
    <w:r>
      <w:rPr>
        <w:rFonts w:cs="Arial"/>
        <w:noProof/>
        <w:sz w:val="20"/>
      </w:rPr>
      <w:pict>
        <v:shape id="_x0000_s2049" type="#_x0000_t75" style="position:absolute;left:0;text-align:left;margin-left:0;margin-top:0;width:32.35pt;height:44.85pt;z-index:1;mso-wrap-edited:f" wrapcoords="-502 0 -502 21240 21600 21240 21600 0 -502 0">
          <v:imagedata r:id="rId2" o:title="minerva"/>
          <w10:wrap type="through"/>
        </v:shape>
      </w:pict>
    </w:r>
    <w:r w:rsidR="000644C1">
      <w:rPr>
        <w:rFonts w:cs="Arial"/>
      </w:rPr>
      <w:t xml:space="preserve">Universidade de São Paulo </w:t>
    </w:r>
  </w:p>
  <w:p w:rsidR="000644C1" w:rsidRDefault="000644C1">
    <w:pPr>
      <w:pStyle w:val="Header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0644C1" w:rsidRDefault="000644C1">
    <w:pPr>
      <w:pStyle w:val="Header"/>
      <w:tabs>
        <w:tab w:val="clear" w:pos="4419"/>
        <w:tab w:val="clear" w:pos="8838"/>
      </w:tabs>
      <w:ind w:left="568" w:firstLine="284"/>
    </w:pPr>
    <w:r>
      <w:rPr>
        <w:rFonts w:cs="Arial"/>
      </w:rPr>
      <w:t>Departamento de Engenharia Elétrica</w:t>
    </w:r>
    <w:r w:rsidR="00DF7C6E">
      <w:rPr>
        <w:rFonts w:cs="Arial"/>
      </w:rPr>
      <w:t xml:space="preserve"> e de Computação</w:t>
    </w:r>
    <w:r>
      <w:rPr>
        <w:rFonts w:cs="Arial"/>
      </w:rPr>
      <w:t xml:space="preserve"> </w:t>
    </w:r>
  </w:p>
  <w:p w:rsidR="000644C1" w:rsidRDefault="000644C1">
    <w:pPr>
      <w:pStyle w:val="Header"/>
      <w:pBdr>
        <w:bottom w:val="single" w:sz="4" w:space="1" w:color="auto"/>
      </w:pBdr>
      <w:tabs>
        <w:tab w:val="clear" w:pos="4419"/>
        <w:tab w:val="clear" w:pos="8838"/>
      </w:tabs>
    </w:pPr>
  </w:p>
  <w:p w:rsidR="000644C1" w:rsidRDefault="000644C1">
    <w:pPr>
      <w:pStyle w:val="Header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6E0A8C"/>
    <w:multiLevelType w:val="hybridMultilevel"/>
    <w:tmpl w:val="AC10604E"/>
    <w:lvl w:ilvl="0" w:tplc="0416000B">
      <w:start w:val="1"/>
      <w:numFmt w:val="bullet"/>
      <w:lvlText w:val=""/>
      <w:lvlJc w:val="left"/>
      <w:pPr>
        <w:tabs>
          <w:tab w:val="num" w:pos="1288"/>
        </w:tabs>
        <w:ind w:left="12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">
    <w:nsid w:val="1F7B7416"/>
    <w:multiLevelType w:val="hybridMultilevel"/>
    <w:tmpl w:val="FE6CF8B8"/>
    <w:lvl w:ilvl="0" w:tplc="67CC5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9C6678"/>
    <w:multiLevelType w:val="hybridMultilevel"/>
    <w:tmpl w:val="BC7A10C2"/>
    <w:lvl w:ilvl="0" w:tplc="5CE41144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69CD1947"/>
    <w:multiLevelType w:val="hybridMultilevel"/>
    <w:tmpl w:val="BC941CF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063"/>
    <w:rsid w:val="000644C1"/>
    <w:rsid w:val="002050E6"/>
    <w:rsid w:val="002503F3"/>
    <w:rsid w:val="00263E32"/>
    <w:rsid w:val="002A0EC3"/>
    <w:rsid w:val="002D42F5"/>
    <w:rsid w:val="002F172E"/>
    <w:rsid w:val="00343DBA"/>
    <w:rsid w:val="003B040B"/>
    <w:rsid w:val="004B2314"/>
    <w:rsid w:val="00536BAA"/>
    <w:rsid w:val="00581261"/>
    <w:rsid w:val="0062649D"/>
    <w:rsid w:val="00721326"/>
    <w:rsid w:val="00771C86"/>
    <w:rsid w:val="00794EF0"/>
    <w:rsid w:val="007B1022"/>
    <w:rsid w:val="00840063"/>
    <w:rsid w:val="008D4203"/>
    <w:rsid w:val="00955C7A"/>
    <w:rsid w:val="00A91AEF"/>
    <w:rsid w:val="00A9573D"/>
    <w:rsid w:val="00AB5D58"/>
    <w:rsid w:val="00AD4A38"/>
    <w:rsid w:val="00B2263C"/>
    <w:rsid w:val="00BA1EDD"/>
    <w:rsid w:val="00C138C7"/>
    <w:rsid w:val="00C16431"/>
    <w:rsid w:val="00D73A00"/>
    <w:rsid w:val="00DF7C6E"/>
    <w:rsid w:val="00E45E00"/>
    <w:rsid w:val="00EB33F2"/>
    <w:rsid w:val="00ED2F53"/>
    <w:rsid w:val="00F41BAD"/>
    <w:rsid w:val="00FC4C02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989CF73F-48AD-43FD-BBA3-CE9F4D29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BodyText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BodyText2">
    <w:name w:val="Body Text 2"/>
    <w:basedOn w:val="Normal"/>
    <w:rPr>
      <w:sz w:val="16"/>
    </w:rPr>
  </w:style>
  <w:style w:type="paragraph" w:styleId="BodyTextIndent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itle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EPC4_RNA.dot</Template>
  <TotalTime>8</TotalTime>
  <Pages>4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Luiz Votto</cp:lastModifiedBy>
  <cp:revision>5</cp:revision>
  <cp:lastPrinted>2017-06-06T22:17:00Z</cp:lastPrinted>
  <dcterms:created xsi:type="dcterms:W3CDTF">2017-06-17T11:09:00Z</dcterms:created>
  <dcterms:modified xsi:type="dcterms:W3CDTF">2018-06-19T16:44:00Z</dcterms:modified>
</cp:coreProperties>
</file>