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1B521" w14:textId="77777777" w:rsidR="00913081" w:rsidRDefault="009B0FF6">
      <w:pPr>
        <w:pStyle w:val="Title"/>
      </w:pPr>
      <w:bookmarkStart w:id="0" w:name="_GoBack"/>
      <w:bookmarkEnd w:id="0"/>
      <w:r>
        <w:t>Introduction to nmecr</w:t>
      </w:r>
    </w:p>
    <w:p w14:paraId="753E6B42" w14:textId="77777777" w:rsidR="00913081" w:rsidRDefault="009B0FF6">
      <w:pPr>
        <w:pStyle w:val="Author"/>
      </w:pPr>
      <w:r>
        <w:t>Mrinalini Sharma</w:t>
      </w:r>
      <w:r>
        <w:rPr>
          <w:rStyle w:val="FootnoteReference"/>
        </w:rPr>
        <w:footnoteReference w:id="1"/>
      </w:r>
    </w:p>
    <w:p w14:paraId="76A5AC9F" w14:textId="77777777" w:rsidR="00913081" w:rsidRDefault="009B0FF6">
      <w:pPr>
        <w:pStyle w:val="Author"/>
      </w:pPr>
      <w:r>
        <w:t>David Jump</w:t>
      </w:r>
      <w:r>
        <w:rPr>
          <w:rStyle w:val="FootnoteReference"/>
        </w:rPr>
        <w:footnoteReference w:id="2"/>
      </w:r>
    </w:p>
    <w:p w14:paraId="4CDC5476" w14:textId="77777777" w:rsidR="00913081" w:rsidRDefault="009B0FF6">
      <w:pPr>
        <w:pStyle w:val="Author"/>
      </w:pPr>
      <w:r>
        <w:t>Devan Johnson</w:t>
      </w:r>
      <w:r>
        <w:rPr>
          <w:rStyle w:val="FootnoteReference"/>
        </w:rPr>
        <w:footnoteReference w:id="3"/>
      </w:r>
    </w:p>
    <w:p w14:paraId="3BA100B8" w14:textId="77777777" w:rsidR="00913081" w:rsidRDefault="009B0FF6">
      <w:pPr>
        <w:pStyle w:val="Date"/>
      </w:pPr>
      <w:r>
        <w:t>November 22, 2019</w:t>
      </w:r>
    </w:p>
    <w:p w14:paraId="2AA5621F" w14:textId="77777777" w:rsidR="00913081" w:rsidRDefault="009B0FF6">
      <w:pPr>
        <w:pStyle w:val="FirstParagraph"/>
      </w:pPr>
      <w:r>
        <w:t xml:space="preserve">The </w:t>
      </w:r>
      <w:r>
        <w:rPr>
          <w:rStyle w:val="VerbatimChar"/>
        </w:rPr>
        <w:t>nmecr</w:t>
      </w:r>
      <w:r>
        <w:t xml:space="preserve"> </w:t>
      </w:r>
      <w:r>
        <w:t>package was written to integrate the past efforts of the energy efficiency industry to streamline meter-based Measurement &amp; Verification of EE projects. It brings together simple linear regression with outside air temperature, the change point models (from</w:t>
      </w:r>
      <w:r>
        <w:t xml:space="preserve"> ASHRAE 1050-RP), and the Time-of-Week and Temperature model (developed by the Lawrence Berkeley National Laboratory) and builds enhancements upon these by accurately predicting the energy use profiles of facilities with multiple operating modes.</w:t>
      </w:r>
    </w:p>
    <w:p w14:paraId="25B1F97C" w14:textId="77777777" w:rsidR="00913081" w:rsidRDefault="009B0FF6">
      <w:pPr>
        <w:pStyle w:val="Heading2"/>
      </w:pPr>
      <w:bookmarkStart w:id="1" w:name="Xf968b3512796e866a329518369577cc5811bd1f"/>
      <w:r>
        <w:t>Normalize</w:t>
      </w:r>
      <w:r>
        <w:t>d Metered Energy Consumption (NMEC)</w:t>
      </w:r>
      <w:bookmarkEnd w:id="1"/>
    </w:p>
    <w:p w14:paraId="37BCC2B2" w14:textId="77777777" w:rsidR="00913081" w:rsidRDefault="009B0FF6">
      <w:pPr>
        <w:pStyle w:val="FirstParagraph"/>
      </w:pPr>
      <w:r>
        <w:t>Meter-based energy efficiency programs are proliferating across the globe. This proliferation is influenced by the widespread availability of high frequency energy use measurements from new metering technology as well as</w:t>
      </w:r>
      <w:r>
        <w:t xml:space="preserve"> advancements in statistical regression and other empirical energy data modeling methodologies. Program administrators may report savings as the overall reduction in normalized metered energy consumption (NMEC). This method to determine savings is based on</w:t>
      </w:r>
      <w:r>
        <w:t xml:space="preserve"> analysis of meter data collected prior to and after energy efficiency and conservation measures have been installed. Referred to as advanced measurement and verification (M&amp;V) by the industry, this time-granular data and updated modeling methods provide s</w:t>
      </w:r>
      <w:r>
        <w:t>everal advantages over other methods used to quantify the benefits of energy efficiency:</w:t>
      </w:r>
    </w:p>
    <w:p w14:paraId="5F85E66D" w14:textId="77777777" w:rsidR="00913081" w:rsidRDefault="009B0FF6">
      <w:pPr>
        <w:numPr>
          <w:ilvl w:val="0"/>
          <w:numId w:val="2"/>
        </w:numPr>
      </w:pPr>
      <w:r>
        <w:t>It reliably determines the actual savings achieved at the meter</w:t>
      </w:r>
    </w:p>
    <w:p w14:paraId="2EE5D38B" w14:textId="77777777" w:rsidR="00913081" w:rsidRDefault="009B0FF6">
      <w:pPr>
        <w:numPr>
          <w:ilvl w:val="0"/>
          <w:numId w:val="2"/>
        </w:numPr>
      </w:pPr>
      <w:r>
        <w:t>It provides fast feedback on the facility’s energy performance and savings progress</w:t>
      </w:r>
    </w:p>
    <w:p w14:paraId="41F13D35" w14:textId="77777777" w:rsidR="00913081" w:rsidRDefault="009B0FF6">
      <w:pPr>
        <w:numPr>
          <w:ilvl w:val="0"/>
          <w:numId w:val="2"/>
        </w:numPr>
      </w:pPr>
      <w:r>
        <w:t>It enables identifi</w:t>
      </w:r>
      <w:r>
        <w:t>cation and troubleshooting of issues that prevent savings realization</w:t>
      </w:r>
    </w:p>
    <w:p w14:paraId="5EC5FF8E" w14:textId="77777777" w:rsidR="00913081" w:rsidRDefault="009B0FF6">
      <w:pPr>
        <w:pStyle w:val="FirstParagraph"/>
      </w:pPr>
      <w:r>
        <w:t xml:space="preserve">The </w:t>
      </w:r>
      <w:r>
        <w:rPr>
          <w:rStyle w:val="VerbatimChar"/>
        </w:rPr>
        <w:t>nmecr</w:t>
      </w:r>
      <w:r>
        <w:t xml:space="preserve"> package streamlines the application of the NMEC approach by enabling the:</w:t>
      </w:r>
    </w:p>
    <w:p w14:paraId="6CE9DA9A" w14:textId="77777777" w:rsidR="00913081" w:rsidRDefault="009B0FF6">
      <w:pPr>
        <w:numPr>
          <w:ilvl w:val="0"/>
          <w:numId w:val="3"/>
        </w:numPr>
      </w:pPr>
      <w:r>
        <w:t>Management of high frequency, high volume data.</w:t>
      </w:r>
    </w:p>
    <w:p w14:paraId="627434FD" w14:textId="77777777" w:rsidR="00913081" w:rsidRDefault="009B0FF6">
      <w:pPr>
        <w:numPr>
          <w:ilvl w:val="0"/>
          <w:numId w:val="3"/>
        </w:numPr>
      </w:pPr>
      <w:r>
        <w:lastRenderedPageBreak/>
        <w:t>Execution of advanced, state-of-the-art time-series da</w:t>
      </w:r>
      <w:r>
        <w:t>ta modeling algorithms.</w:t>
      </w:r>
    </w:p>
    <w:p w14:paraId="1F21AF3F" w14:textId="77777777" w:rsidR="00913081" w:rsidRDefault="009B0FF6">
      <w:pPr>
        <w:numPr>
          <w:ilvl w:val="0"/>
          <w:numId w:val="3"/>
        </w:numPr>
      </w:pPr>
      <w:r>
        <w:t>Comprehensive assessment of the validity of energy data models in specific applications.</w:t>
      </w:r>
    </w:p>
    <w:p w14:paraId="6A4CB57D" w14:textId="77777777" w:rsidR="00913081" w:rsidRDefault="009B0FF6">
      <w:pPr>
        <w:numPr>
          <w:ilvl w:val="0"/>
          <w:numId w:val="3"/>
        </w:numPr>
      </w:pPr>
      <w:r>
        <w:t>Quantification of uncertainties and risks associated with the energy savings projections in accordance with ASHRAE Guideline 14.</w:t>
      </w:r>
    </w:p>
    <w:p w14:paraId="1BDB5FB1" w14:textId="77777777" w:rsidR="00913081" w:rsidRDefault="009B0FF6">
      <w:pPr>
        <w:pStyle w:val="Heading2"/>
      </w:pPr>
      <w:bookmarkStart w:id="2" w:name="data"/>
      <w:r>
        <w:t>Data</w:t>
      </w:r>
      <w:bookmarkEnd w:id="2"/>
    </w:p>
    <w:p w14:paraId="49F2D6A0" w14:textId="77777777" w:rsidR="00913081" w:rsidRDefault="009B0FF6">
      <w:pPr>
        <w:pStyle w:val="FirstParagraph"/>
      </w:pPr>
      <w:r>
        <w:rPr>
          <w:rStyle w:val="VerbatimChar"/>
        </w:rPr>
        <w:t>nmecr</w:t>
      </w:r>
      <w:r>
        <w:t xml:space="preserve"> inc</w:t>
      </w:r>
      <w:r>
        <w:t xml:space="preserve">ludes two datasets: </w:t>
      </w:r>
      <w:r>
        <w:rPr>
          <w:rStyle w:val="VerbatimChar"/>
        </w:rPr>
        <w:t>temp</w:t>
      </w:r>
      <w:r>
        <w:t xml:space="preserve"> and </w:t>
      </w:r>
      <w:r>
        <w:rPr>
          <w:rStyle w:val="VerbatimChar"/>
        </w:rPr>
        <w:t>eload</w:t>
      </w:r>
      <w:r>
        <w:t>. These contain three years (03/01/2012 - 02/28/2015) of outside air temperature data and energy use data from a commercial building in North America. Energy conservation measures were installed between 03/01/2013 and 02/2</w:t>
      </w:r>
      <w:r>
        <w:t>8/2014 in this building and so, we will use the first year (03/01/2012 - 02/01/2013) as the pre-implementation dataset and the third year (03/01/2014 - 02/28/2015) as the post-implementation dataset.</w:t>
      </w:r>
    </w:p>
    <w:p w14:paraId="0420A35A" w14:textId="77777777" w:rsidR="00913081" w:rsidRDefault="009B0FF6">
      <w:pPr>
        <w:pStyle w:val="SourceCode"/>
      </w:pPr>
      <w:r>
        <w:rPr>
          <w:rStyle w:val="CommentTok"/>
        </w:rPr>
        <w:t># Load data into an R session:</w:t>
      </w:r>
      <w:r>
        <w:br/>
      </w:r>
      <w:r>
        <w:br/>
      </w:r>
      <w:r>
        <w:rPr>
          <w:rStyle w:val="KeywordTok"/>
        </w:rPr>
        <w:t>data</w:t>
      </w:r>
      <w:r>
        <w:rPr>
          <w:rStyle w:val="NormalTok"/>
        </w:rPr>
        <w:t>(eload)</w:t>
      </w:r>
      <w:r>
        <w:br/>
      </w:r>
      <w:r>
        <w:rPr>
          <w:rStyle w:val="KeywordTok"/>
        </w:rPr>
        <w:t>data</w:t>
      </w:r>
      <w:r>
        <w:rPr>
          <w:rStyle w:val="NormalTok"/>
        </w:rPr>
        <w:t>(temp)</w:t>
      </w:r>
    </w:p>
    <w:p w14:paraId="73276465" w14:textId="77777777" w:rsidR="00913081" w:rsidRDefault="009B0FF6">
      <w:pPr>
        <w:pStyle w:val="FirstParagraph"/>
      </w:pPr>
      <w:r>
        <w:rPr>
          <w:rStyle w:val="VerbatimChar"/>
        </w:rPr>
        <w:t>e</w:t>
      </w:r>
      <w:r>
        <w:rPr>
          <w:rStyle w:val="VerbatimChar"/>
        </w:rPr>
        <w:t>load</w:t>
      </w:r>
      <w:r>
        <w:t xml:space="preserve"> and </w:t>
      </w:r>
      <w:r>
        <w:rPr>
          <w:rStyle w:val="VerbatimChar"/>
        </w:rPr>
        <w:t>temp</w:t>
      </w:r>
      <w:r>
        <w:t xml:space="preserve"> are data frames with the two variables each. When using </w:t>
      </w:r>
      <w:r>
        <w:rPr>
          <w:rStyle w:val="VerbatimChar"/>
        </w:rPr>
        <w:t>nmecr</w:t>
      </w:r>
      <w:r>
        <w:t xml:space="preserve"> functions, ensure that the column headers of your datasets are the same as those shown below.</w:t>
      </w:r>
    </w:p>
    <w:p w14:paraId="49437971" w14:textId="77777777" w:rsidR="00913081" w:rsidRDefault="009B0FF6">
      <w:pPr>
        <w:pStyle w:val="BodyText"/>
      </w:pPr>
      <w:r>
        <w:t>Eload:</w:t>
      </w:r>
    </w:p>
    <w:p w14:paraId="3C96BC8B" w14:textId="77777777" w:rsidR="00913081" w:rsidRDefault="009B0FF6">
      <w:pPr>
        <w:pStyle w:val="SourceCode"/>
      </w:pPr>
      <w:r>
        <w:rPr>
          <w:rStyle w:val="VerbatimChar"/>
        </w:rPr>
        <w:t>#&gt; # A tibble: 5 x 2</w:t>
      </w:r>
      <w:r>
        <w:br/>
      </w:r>
      <w:r>
        <w:rPr>
          <w:rStyle w:val="VerbatimChar"/>
        </w:rPr>
        <w:t>#&gt;   time                 eload</w:t>
      </w:r>
      <w:r>
        <w:br/>
      </w:r>
      <w:r>
        <w:rPr>
          <w:rStyle w:val="VerbatimChar"/>
        </w:rPr>
        <w:t xml:space="preserve">#&gt;   &lt;dttm&gt;               </w:t>
      </w:r>
      <w:r>
        <w:rPr>
          <w:rStyle w:val="VerbatimChar"/>
        </w:rPr>
        <w:t>&lt;dbl&gt;</w:t>
      </w:r>
      <w:r>
        <w:br/>
      </w:r>
      <w:r>
        <w:rPr>
          <w:rStyle w:val="VerbatimChar"/>
        </w:rPr>
        <w:t>#&gt; 1 2012-03-01 00:00:00 21505.</w:t>
      </w:r>
      <w:r>
        <w:br/>
      </w:r>
      <w:r>
        <w:rPr>
          <w:rStyle w:val="VerbatimChar"/>
        </w:rPr>
        <w:t>#&gt; 2 2012-03-02 00:00:00 20892.</w:t>
      </w:r>
      <w:r>
        <w:br/>
      </w:r>
      <w:r>
        <w:rPr>
          <w:rStyle w:val="VerbatimChar"/>
        </w:rPr>
        <w:t>#&gt; 3 2012-03-03 00:00:00 20435.</w:t>
      </w:r>
      <w:r>
        <w:br/>
      </w:r>
      <w:r>
        <w:rPr>
          <w:rStyle w:val="VerbatimChar"/>
        </w:rPr>
        <w:t>#&gt; 4 2012-03-04 00:00:00 15660.</w:t>
      </w:r>
      <w:r>
        <w:br/>
      </w:r>
      <w:r>
        <w:rPr>
          <w:rStyle w:val="VerbatimChar"/>
        </w:rPr>
        <w:t>#&gt; 5 2012-03-05 00:00:00 15864.</w:t>
      </w:r>
    </w:p>
    <w:p w14:paraId="7DCBE7D3" w14:textId="77777777" w:rsidR="00913081" w:rsidRDefault="009B0FF6">
      <w:pPr>
        <w:pStyle w:val="FirstParagraph"/>
      </w:pPr>
      <w:r>
        <w:t>Temp:</w:t>
      </w:r>
    </w:p>
    <w:p w14:paraId="128986DC" w14:textId="77777777" w:rsidR="00913081" w:rsidRDefault="009B0FF6">
      <w:pPr>
        <w:pStyle w:val="SourceCode"/>
      </w:pPr>
      <w:r>
        <w:rPr>
          <w:rStyle w:val="VerbatimChar"/>
        </w:rPr>
        <w:t>#&gt; # A tibble: 5 x 2</w:t>
      </w:r>
      <w:r>
        <w:br/>
      </w:r>
      <w:r>
        <w:rPr>
          <w:rStyle w:val="VerbatimChar"/>
        </w:rPr>
        <w:t>#&gt;   time                 temp</w:t>
      </w:r>
      <w:r>
        <w:br/>
      </w:r>
      <w:r>
        <w:rPr>
          <w:rStyle w:val="VerbatimChar"/>
        </w:rPr>
        <w:t>#&gt;   &lt;dttm&gt;              &lt;dbl&gt;</w:t>
      </w:r>
      <w:r>
        <w:br/>
      </w:r>
      <w:r>
        <w:rPr>
          <w:rStyle w:val="VerbatimChar"/>
        </w:rPr>
        <w:t>#</w:t>
      </w:r>
      <w:r>
        <w:rPr>
          <w:rStyle w:val="VerbatimChar"/>
        </w:rPr>
        <w:t>&gt; 1 2012-03-01 00:00:00  38.4</w:t>
      </w:r>
      <w:r>
        <w:br/>
      </w:r>
      <w:r>
        <w:rPr>
          <w:rStyle w:val="VerbatimChar"/>
        </w:rPr>
        <w:t>#&gt; 2 2012-03-02 00:00:00  39.9</w:t>
      </w:r>
      <w:r>
        <w:br/>
      </w:r>
      <w:r>
        <w:rPr>
          <w:rStyle w:val="VerbatimChar"/>
        </w:rPr>
        <w:t>#&gt; 3 2012-03-03 00:00:00  43.0</w:t>
      </w:r>
      <w:r>
        <w:br/>
      </w:r>
      <w:r>
        <w:rPr>
          <w:rStyle w:val="VerbatimChar"/>
        </w:rPr>
        <w:t>#&gt; 4 2012-03-04 00:00:00  49.7</w:t>
      </w:r>
      <w:r>
        <w:br/>
      </w:r>
      <w:r>
        <w:rPr>
          <w:rStyle w:val="VerbatimChar"/>
        </w:rPr>
        <w:t>#&gt; 5 2012-03-05 00:00:00  48.3</w:t>
      </w:r>
    </w:p>
    <w:p w14:paraId="41076D7B" w14:textId="77777777" w:rsidR="00913081" w:rsidRDefault="009B0FF6">
      <w:pPr>
        <w:pStyle w:val="Heading2"/>
      </w:pPr>
      <w:bookmarkStart w:id="3" w:name="Xf9bae63a10e1e685d2f61fde7d48d035c7b6917"/>
      <w:r>
        <w:lastRenderedPageBreak/>
        <w:t>Baseline and Performance Period Dataframes for Modeling</w:t>
      </w:r>
      <w:bookmarkEnd w:id="3"/>
    </w:p>
    <w:p w14:paraId="54FFCD11" w14:textId="77777777" w:rsidR="00913081" w:rsidRDefault="009B0FF6">
      <w:pPr>
        <w:pStyle w:val="FirstParagraph"/>
      </w:pPr>
      <w:r>
        <w:rPr>
          <w:rStyle w:val="VerbatimChar"/>
        </w:rPr>
        <w:t>create_dataframe()</w:t>
      </w:r>
      <w:r>
        <w:t xml:space="preserve"> combines the </w:t>
      </w:r>
      <w:r>
        <w:rPr>
          <w:rStyle w:val="VerbatimChar"/>
        </w:rPr>
        <w:t>eload</w:t>
      </w:r>
      <w:r>
        <w:t xml:space="preserve"> and </w:t>
      </w:r>
      <w:r>
        <w:rPr>
          <w:rStyle w:val="VerbatimChar"/>
        </w:rPr>
        <w:t>temp</w:t>
      </w:r>
      <w:r>
        <w:t xml:space="preserve"> dataframes into one, filters by the specified start and end dates, and aggregates to an hourly, daily, or a monthly data interval. If an operating mode d</w:t>
      </w:r>
      <w:r>
        <w:t xml:space="preserve">ataframe is supplied, </w:t>
      </w:r>
      <w:r>
        <w:rPr>
          <w:rStyle w:val="VerbatimChar"/>
        </w:rPr>
        <w:t>create_dataframe</w:t>
      </w:r>
      <w:r>
        <w:t xml:space="preserve"> creates a list with two objects: dataframe, operating_mode_data.</w:t>
      </w:r>
    </w:p>
    <w:p w14:paraId="746AE6A8" w14:textId="77777777" w:rsidR="00913081" w:rsidRDefault="009B0FF6">
      <w:pPr>
        <w:pStyle w:val="SourceCode"/>
      </w:pPr>
      <w:r>
        <w:br/>
      </w:r>
      <w:r>
        <w:rPr>
          <w:rStyle w:val="CommentTok"/>
        </w:rPr>
        <w:t># Baseline Dataframe</w:t>
      </w:r>
      <w:r>
        <w:br/>
      </w:r>
      <w:r>
        <w:br/>
      </w:r>
      <w:r>
        <w:rPr>
          <w:rStyle w:val="NormalTok"/>
        </w:rPr>
        <w:t>baseline_df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eload, </w:t>
      </w:r>
      <w:r>
        <w:rPr>
          <w:rStyle w:val="DataTypeTok"/>
        </w:rPr>
        <w:t>temp_data =</w:t>
      </w:r>
      <w:r>
        <w:rPr>
          <w:rStyle w:val="NormalTok"/>
        </w:rPr>
        <w:t xml:space="preserve"> temp, </w:t>
      </w:r>
      <w:r>
        <w:br/>
      </w:r>
      <w:r>
        <w:rPr>
          <w:rStyle w:val="NormalTok"/>
        </w:rPr>
        <w:t xml:space="preserve">                                </w:t>
      </w:r>
      <w:r>
        <w:rPr>
          <w:rStyle w:val="DataTypeTok"/>
        </w:rPr>
        <w:t>start_date =</w:t>
      </w:r>
      <w:r>
        <w:rPr>
          <w:rStyle w:val="NormalTok"/>
        </w:rPr>
        <w:t xml:space="preserve"> </w:t>
      </w:r>
      <w:r>
        <w:rPr>
          <w:rStyle w:val="StringTok"/>
        </w:rPr>
        <w:t>"03/01/2012 00:00"</w:t>
      </w:r>
      <w:r>
        <w:rPr>
          <w:rStyle w:val="NormalTok"/>
        </w:rPr>
        <w:t xml:space="preserve">, </w:t>
      </w:r>
      <w:r>
        <w:br/>
      </w:r>
      <w:r>
        <w:rPr>
          <w:rStyle w:val="NormalTok"/>
        </w:rPr>
        <w:t xml:space="preserve">                                </w:t>
      </w:r>
      <w:r>
        <w:rPr>
          <w:rStyle w:val="DataTypeTok"/>
        </w:rPr>
        <w:t>end_date =</w:t>
      </w:r>
      <w:r>
        <w:rPr>
          <w:rStyle w:val="NormalTok"/>
        </w:rPr>
        <w:t xml:space="preserve"> </w:t>
      </w:r>
      <w:r>
        <w:rPr>
          <w:rStyle w:val="StringTok"/>
        </w:rPr>
        <w:t>"02/28/2013 23:59"</w:t>
      </w:r>
      <w:r>
        <w:rPr>
          <w:rStyle w:val="NormalTok"/>
        </w:rPr>
        <w:t xml:space="preserve">, </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r>
        <w:br/>
      </w:r>
      <w:r>
        <w:br/>
      </w:r>
      <w:r>
        <w:rPr>
          <w:rStyle w:val="KeywordTok"/>
        </w:rPr>
        <w:t>head</w:t>
      </w:r>
      <w:r>
        <w:rPr>
          <w:rStyle w:val="NormalTok"/>
        </w:rPr>
        <w:t xml:space="preserve">(baseline_df, </w:t>
      </w:r>
      <w:r>
        <w:rPr>
          <w:rStyle w:val="DecValTok"/>
        </w:rPr>
        <w:t>5</w:t>
      </w:r>
      <w:r>
        <w:rPr>
          <w:rStyle w:val="NormalTok"/>
        </w:rPr>
        <w:t>)</w:t>
      </w:r>
      <w:r>
        <w:br/>
      </w:r>
      <w:r>
        <w:rPr>
          <w:rStyle w:val="CommentTok"/>
        </w:rPr>
        <w:t>#&gt; # A tibble: 5 x 5</w:t>
      </w:r>
      <w:r>
        <w:br/>
      </w:r>
      <w:r>
        <w:rPr>
          <w:rStyle w:val="CommentTok"/>
        </w:rPr>
        <w:t xml:space="preserve">#&gt;   time      </w:t>
      </w:r>
      <w:r>
        <w:rPr>
          <w:rStyle w:val="CommentTok"/>
        </w:rPr>
        <w:t xml:space="preserve">           temp   HDD   CDD  eload</w:t>
      </w:r>
      <w:r>
        <w:br/>
      </w:r>
      <w:r>
        <w:rPr>
          <w:rStyle w:val="CommentTok"/>
        </w:rPr>
        <w:t>#&gt;   &lt;dttm&gt;              &lt;dbl&gt; &lt;dbl&gt; &lt;dbl&gt;  &lt;dbl&gt;</w:t>
      </w:r>
      <w:r>
        <w:br/>
      </w:r>
      <w:r>
        <w:rPr>
          <w:rStyle w:val="CommentTok"/>
        </w:rPr>
        <w:t>#&gt; 1 2012-03-01 00:00:00  38.4  26.6     0 21505.</w:t>
      </w:r>
      <w:r>
        <w:br/>
      </w:r>
      <w:r>
        <w:rPr>
          <w:rStyle w:val="CommentTok"/>
        </w:rPr>
        <w:t>#&gt; 2 2012-03-02 00:00:00  39.9  25.1     0 20892.</w:t>
      </w:r>
      <w:r>
        <w:br/>
      </w:r>
      <w:r>
        <w:rPr>
          <w:rStyle w:val="CommentTok"/>
        </w:rPr>
        <w:t>#&gt; 3 2012-03-03 00:00:00  43.0  22.0     0 20435.</w:t>
      </w:r>
      <w:r>
        <w:br/>
      </w:r>
      <w:r>
        <w:rPr>
          <w:rStyle w:val="CommentTok"/>
        </w:rPr>
        <w:t>#&gt; 4 2012-03-04 00:00</w:t>
      </w:r>
      <w:r>
        <w:rPr>
          <w:rStyle w:val="CommentTok"/>
        </w:rPr>
        <w:t>:00  49.7  15.3     0 15660.</w:t>
      </w:r>
      <w:r>
        <w:br/>
      </w:r>
      <w:r>
        <w:rPr>
          <w:rStyle w:val="CommentTok"/>
        </w:rPr>
        <w:t>#&gt; 5 2012-03-05 00:00:00  48.3  16.7     0 15864.</w:t>
      </w:r>
    </w:p>
    <w:p w14:paraId="441FA0EF" w14:textId="77777777" w:rsidR="00913081" w:rsidRDefault="009B0FF6">
      <w:pPr>
        <w:pStyle w:val="SourceCode"/>
      </w:pPr>
      <w:r>
        <w:br/>
      </w:r>
      <w:r>
        <w:rPr>
          <w:rStyle w:val="CommentTok"/>
        </w:rPr>
        <w:t># Performance Period Dataframe</w:t>
      </w:r>
      <w:r>
        <w:br/>
      </w:r>
      <w:r>
        <w:br/>
      </w:r>
      <w:r>
        <w:rPr>
          <w:rStyle w:val="NormalTok"/>
        </w:rPr>
        <w:t>performance_df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eload, </w:t>
      </w:r>
      <w:r>
        <w:rPr>
          <w:rStyle w:val="DataTypeTok"/>
        </w:rPr>
        <w:t>temp_data =</w:t>
      </w:r>
      <w:r>
        <w:rPr>
          <w:rStyle w:val="NormalTok"/>
        </w:rPr>
        <w:t xml:space="preserve"> temp, </w:t>
      </w:r>
      <w:r>
        <w:br/>
      </w:r>
      <w:r>
        <w:rPr>
          <w:rStyle w:val="NormalTok"/>
        </w:rPr>
        <w:t xml:space="preserve">                                   </w:t>
      </w:r>
      <w:r>
        <w:rPr>
          <w:rStyle w:val="DataTypeTok"/>
        </w:rPr>
        <w:t>start_date =</w:t>
      </w:r>
      <w:r>
        <w:rPr>
          <w:rStyle w:val="NormalTok"/>
        </w:rPr>
        <w:t xml:space="preserve"> </w:t>
      </w:r>
      <w:r>
        <w:rPr>
          <w:rStyle w:val="StringTok"/>
        </w:rPr>
        <w:t>"03/01/2014 00:00"</w:t>
      </w:r>
      <w:r>
        <w:rPr>
          <w:rStyle w:val="NormalTok"/>
        </w:rPr>
        <w:t xml:space="preserve">, </w:t>
      </w:r>
      <w:r>
        <w:br/>
      </w:r>
      <w:r>
        <w:rPr>
          <w:rStyle w:val="NormalTok"/>
        </w:rPr>
        <w:t xml:space="preserve"> </w:t>
      </w:r>
      <w:r>
        <w:rPr>
          <w:rStyle w:val="NormalTok"/>
        </w:rPr>
        <w:t xml:space="preserve">                                  </w:t>
      </w:r>
      <w:r>
        <w:rPr>
          <w:rStyle w:val="DataTypeTok"/>
        </w:rPr>
        <w:t>end_date =</w:t>
      </w:r>
      <w:r>
        <w:rPr>
          <w:rStyle w:val="NormalTok"/>
        </w:rPr>
        <w:t xml:space="preserve"> </w:t>
      </w:r>
      <w:r>
        <w:rPr>
          <w:rStyle w:val="StringTok"/>
        </w:rPr>
        <w:t>"02/28/2015 23:59"</w:t>
      </w:r>
      <w:r>
        <w:rPr>
          <w:rStyle w:val="NormalTok"/>
        </w:rPr>
        <w:t xml:space="preserve">, </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r>
        <w:br/>
      </w:r>
      <w:r>
        <w:br/>
      </w:r>
      <w:r>
        <w:rPr>
          <w:rStyle w:val="KeywordTok"/>
        </w:rPr>
        <w:t>head</w:t>
      </w:r>
      <w:r>
        <w:rPr>
          <w:rStyle w:val="NormalTok"/>
        </w:rPr>
        <w:t xml:space="preserve">(performance_df, </w:t>
      </w:r>
      <w:r>
        <w:rPr>
          <w:rStyle w:val="DecValTok"/>
        </w:rPr>
        <w:t>5</w:t>
      </w:r>
      <w:r>
        <w:rPr>
          <w:rStyle w:val="NormalTok"/>
        </w:rPr>
        <w:t>)</w:t>
      </w:r>
      <w:r>
        <w:br/>
      </w:r>
      <w:r>
        <w:rPr>
          <w:rStyle w:val="CommentTok"/>
        </w:rPr>
        <w:t>#&gt; # A tibble: 5 x 5</w:t>
      </w:r>
      <w:r>
        <w:br/>
      </w:r>
      <w:r>
        <w:rPr>
          <w:rStyle w:val="CommentTok"/>
        </w:rPr>
        <w:t>#&gt;   time                 temp   HDD   CDD  eload</w:t>
      </w:r>
      <w:r>
        <w:br/>
      </w:r>
      <w:r>
        <w:rPr>
          <w:rStyle w:val="CommentTok"/>
        </w:rPr>
        <w:t>#&gt;   &lt;dttm&gt;              &lt;dbl&gt; &lt;dbl&gt; &lt;dbl&gt;  &lt;dbl&gt;</w:t>
      </w:r>
      <w:r>
        <w:br/>
      </w:r>
      <w:r>
        <w:rPr>
          <w:rStyle w:val="CommentTok"/>
        </w:rPr>
        <w:t>#&gt; 1 2014-03-01 00:00:00  50.0  15.0     0 15989.</w:t>
      </w:r>
      <w:r>
        <w:br/>
      </w:r>
      <w:r>
        <w:rPr>
          <w:rStyle w:val="CommentTok"/>
        </w:rPr>
        <w:t>#&gt; 2 2014-03-02 00:00:00  43.5  21.5     0 16033.</w:t>
      </w:r>
      <w:r>
        <w:br/>
      </w:r>
      <w:r>
        <w:rPr>
          <w:rStyle w:val="CommentTok"/>
        </w:rPr>
        <w:t xml:space="preserve">#&gt; 3 2014-03-03 00:00:00  41.8  23.2     0 16938 </w:t>
      </w:r>
      <w:r>
        <w:br/>
      </w:r>
      <w:r>
        <w:rPr>
          <w:rStyle w:val="CommentTok"/>
        </w:rPr>
        <w:t>#&gt; 4 2</w:t>
      </w:r>
      <w:r>
        <w:rPr>
          <w:rStyle w:val="CommentTok"/>
        </w:rPr>
        <w:t>014-03-04 00:00:00  51.8  13.2     0 17325.</w:t>
      </w:r>
      <w:r>
        <w:br/>
      </w:r>
      <w:r>
        <w:rPr>
          <w:rStyle w:val="CommentTok"/>
        </w:rPr>
        <w:t>#&gt; 5 2014-03-05 00:00:00  51.0  14.0     0 17408.</w:t>
      </w:r>
    </w:p>
    <w:p w14:paraId="0C6DCBDE" w14:textId="77777777" w:rsidR="00913081" w:rsidRDefault="009B0FF6">
      <w:pPr>
        <w:pStyle w:val="Heading2"/>
      </w:pPr>
      <w:bookmarkStart w:id="4" w:name="energy-data-modeling"/>
      <w:r>
        <w:t>Energy Data Modeling</w:t>
      </w:r>
      <w:bookmarkEnd w:id="4"/>
    </w:p>
    <w:p w14:paraId="6B32AB5C" w14:textId="77777777" w:rsidR="00913081" w:rsidRDefault="009B0FF6">
      <w:pPr>
        <w:pStyle w:val="FirstParagraph"/>
      </w:pPr>
      <w:r>
        <w:t xml:space="preserve">The baseline and performance period dataframes can then be used for energy data modeling using one of the four modeling algorithms available </w:t>
      </w:r>
      <w:r>
        <w:t>in nmecr:</w:t>
      </w:r>
    </w:p>
    <w:p w14:paraId="11E4CC9B" w14:textId="77777777" w:rsidR="00913081" w:rsidRDefault="009B0FF6">
      <w:pPr>
        <w:numPr>
          <w:ilvl w:val="0"/>
          <w:numId w:val="4"/>
        </w:numPr>
      </w:pPr>
      <w:r>
        <w:rPr>
          <w:rStyle w:val="VerbatimChar"/>
        </w:rPr>
        <w:t>model_with_TOWT()*</w:t>
      </w:r>
      <w:r>
        <w:t>: Time-of-Week &amp; Temperature and Time-Only algorithms</w:t>
      </w:r>
    </w:p>
    <w:p w14:paraId="118A043E" w14:textId="77777777" w:rsidR="00913081" w:rsidRDefault="009B0FF6">
      <w:pPr>
        <w:numPr>
          <w:ilvl w:val="0"/>
          <w:numId w:val="4"/>
        </w:numPr>
      </w:pPr>
      <w:r>
        <w:rPr>
          <w:rStyle w:val="VerbatimChar"/>
        </w:rPr>
        <w:lastRenderedPageBreak/>
        <w:t>model_with_CP()</w:t>
      </w:r>
      <w:r>
        <w:t>: 3-Parameter Heating, 3-Parameter Cooling, 4-Parameter, and 5-Parameter algorithms</w:t>
      </w:r>
    </w:p>
    <w:p w14:paraId="76D17F42" w14:textId="77777777" w:rsidR="00913081" w:rsidRDefault="009B0FF6">
      <w:pPr>
        <w:numPr>
          <w:ilvl w:val="0"/>
          <w:numId w:val="4"/>
        </w:numPr>
      </w:pPr>
      <w:r>
        <w:rPr>
          <w:rStyle w:val="VerbatimChar"/>
        </w:rPr>
        <w:t>model_with_SLR()</w:t>
      </w:r>
      <w:r>
        <w:t>: Simple Linear Regression algorithm</w:t>
      </w:r>
    </w:p>
    <w:p w14:paraId="5E0C04C8" w14:textId="77777777" w:rsidR="00913081" w:rsidRDefault="009B0FF6">
      <w:pPr>
        <w:numPr>
          <w:ilvl w:val="0"/>
          <w:numId w:val="4"/>
        </w:numPr>
      </w:pPr>
      <w:r>
        <w:rPr>
          <w:rStyle w:val="VerbatimChar"/>
        </w:rPr>
        <w:t>model_with_HDD_CDD()</w:t>
      </w:r>
      <w:r>
        <w:t xml:space="preserve">: </w:t>
      </w:r>
      <w:r>
        <w:t>Heating Degree Day only, Cooling Degree Day only, and a combination of Heating Degree Day and Cooling Degree Day algorithms</w:t>
      </w:r>
    </w:p>
    <w:p w14:paraId="0E204599" w14:textId="77777777" w:rsidR="00913081" w:rsidRDefault="009B0FF6">
      <w:pPr>
        <w:pStyle w:val="FirstParagraph"/>
      </w:pPr>
      <w:r>
        <w:t>The common arguments for these four algorithms are:</w:t>
      </w:r>
    </w:p>
    <w:p w14:paraId="071AC95D" w14:textId="77777777" w:rsidR="00913081" w:rsidRDefault="009B0FF6">
      <w:pPr>
        <w:pStyle w:val="Compact"/>
        <w:numPr>
          <w:ilvl w:val="0"/>
          <w:numId w:val="5"/>
        </w:numPr>
      </w:pPr>
      <w:r>
        <w:t xml:space="preserve">training_list (output from </w:t>
      </w:r>
      <w:r>
        <w:rPr>
          <w:rStyle w:val="VerbatimChar"/>
        </w:rPr>
        <w:t>create_dataframe()</w:t>
      </w:r>
      <w:r>
        <w:t>)</w:t>
      </w:r>
    </w:p>
    <w:p w14:paraId="29ABB2E7" w14:textId="77777777" w:rsidR="00913081" w:rsidRDefault="009B0FF6">
      <w:pPr>
        <w:pStyle w:val="Compact"/>
        <w:numPr>
          <w:ilvl w:val="0"/>
          <w:numId w:val="5"/>
        </w:numPr>
      </w:pPr>
      <w:r>
        <w:t>model_input_options (see below)</w:t>
      </w:r>
    </w:p>
    <w:p w14:paraId="3AFB11A6" w14:textId="77777777" w:rsidR="00913081" w:rsidRDefault="009B0FF6">
      <w:pPr>
        <w:pStyle w:val="FirstParagraph"/>
      </w:pPr>
      <w:r>
        <w:rPr>
          <w:rStyle w:val="VerbatimChar"/>
        </w:rPr>
        <w:t>*</w:t>
      </w:r>
      <w:r>
        <w:rPr>
          <w:rStyle w:val="VerbatimChar"/>
        </w:rPr>
        <w:t>model_with_TOWT()</w:t>
      </w:r>
      <w:r>
        <w:t xml:space="preserve"> has an additional argument (prediction_list) for creating data models and predictions together.</w:t>
      </w:r>
    </w:p>
    <w:p w14:paraId="4CE0DCF4" w14:textId="77777777" w:rsidR="00913081" w:rsidRDefault="009B0FF6">
      <w:pPr>
        <w:pStyle w:val="Heading3"/>
      </w:pPr>
      <w:bookmarkStart w:id="5" w:name="model_input_options"/>
      <w:r>
        <w:t>model_input_options()</w:t>
      </w:r>
      <w:bookmarkEnd w:id="5"/>
    </w:p>
    <w:p w14:paraId="698959B3" w14:textId="77777777" w:rsidR="00913081" w:rsidRDefault="009B0FF6">
      <w:pPr>
        <w:pStyle w:val="FirstParagraph"/>
      </w:pPr>
      <w:r>
        <w:t xml:space="preserve">The four modeling algorithms have many specifications in common that can be specified using the </w:t>
      </w:r>
      <w:r>
        <w:rPr>
          <w:rStyle w:val="VerbatimChar"/>
        </w:rPr>
        <w:t>assign_model_inputs()</w:t>
      </w:r>
      <w:r>
        <w:t xml:space="preserve"> fu</w:t>
      </w:r>
      <w:r>
        <w:t>nction. The following code chunk shows the default values for these model inputs</w:t>
      </w:r>
    </w:p>
    <w:p w14:paraId="554318CB" w14:textId="77777777" w:rsidR="00913081" w:rsidRDefault="009B0FF6">
      <w:pPr>
        <w:pStyle w:val="SourceCode"/>
      </w:pPr>
      <w:r>
        <w:br/>
      </w:r>
      <w:r>
        <w:rPr>
          <w:rStyle w:val="NormalTok"/>
        </w:rPr>
        <w:t>model_input_options &lt;-</w:t>
      </w:r>
      <w:r>
        <w:rPr>
          <w:rStyle w:val="StringTok"/>
        </w:rPr>
        <w:t xml:space="preserve"> </w:t>
      </w:r>
      <w:r>
        <w:rPr>
          <w:rStyle w:val="KeywordTok"/>
        </w:rPr>
        <w:t>assign_model_inputs</w:t>
      </w:r>
      <w:r>
        <w:rPr>
          <w:rStyle w:val="NormalTok"/>
        </w:rPr>
        <w:t>(</w:t>
      </w:r>
      <w:r>
        <w:rPr>
          <w:rStyle w:val="DataTypeTok"/>
        </w:rPr>
        <w:t>timescale_days =</w:t>
      </w:r>
      <w:r>
        <w:rPr>
          <w:rStyle w:val="NormalTok"/>
        </w:rPr>
        <w:t xml:space="preserve"> </w:t>
      </w:r>
      <w:r>
        <w:rPr>
          <w:rStyle w:val="OtherTok"/>
        </w:rPr>
        <w:t>NULL</w:t>
      </w:r>
      <w:r>
        <w:rPr>
          <w:rStyle w:val="NormalTok"/>
        </w:rPr>
        <w:t xml:space="preserve">, </w:t>
      </w:r>
      <w:r>
        <w:rPr>
          <w:rStyle w:val="DataTypeTok"/>
        </w:rPr>
        <w:t>interval_minutes =</w:t>
      </w:r>
      <w:r>
        <w:rPr>
          <w:rStyle w:val="NormalTok"/>
        </w:rPr>
        <w:t xml:space="preserve"> </w:t>
      </w:r>
      <w:r>
        <w:rPr>
          <w:rStyle w:val="DecValTok"/>
        </w:rPr>
        <w:t>15</w:t>
      </w:r>
      <w:r>
        <w:rPr>
          <w:rStyle w:val="NormalTok"/>
        </w:rPr>
        <w:t xml:space="preserve">, </w:t>
      </w:r>
      <w:r>
        <w:br/>
      </w:r>
      <w:r>
        <w:rPr>
          <w:rStyle w:val="NormalTok"/>
        </w:rPr>
        <w:t xml:space="preserve">                                           </w:t>
      </w:r>
      <w:r>
        <w:rPr>
          <w:rStyle w:val="DataTypeTok"/>
        </w:rPr>
        <w:t>has_temp_knots_defined =</w:t>
      </w:r>
      <w:r>
        <w:rPr>
          <w:rStyle w:val="NormalTok"/>
        </w:rPr>
        <w:t xml:space="preserve"> </w:t>
      </w:r>
      <w:r>
        <w:rPr>
          <w:rStyle w:val="OtherTok"/>
        </w:rPr>
        <w:t>FALSE</w:t>
      </w:r>
      <w:r>
        <w:rPr>
          <w:rStyle w:val="NormalTok"/>
        </w:rPr>
        <w:t xml:space="preserve">, </w:t>
      </w:r>
      <w:r>
        <w:br/>
      </w:r>
      <w:r>
        <w:rPr>
          <w:rStyle w:val="NormalTok"/>
        </w:rPr>
        <w:t xml:space="preserve">        </w:t>
      </w:r>
      <w:r>
        <w:rPr>
          <w:rStyle w:val="NormalTok"/>
        </w:rPr>
        <w:t xml:space="preserve">                                   </w:t>
      </w:r>
      <w:r>
        <w:rPr>
          <w:rStyle w:val="DataTypeTok"/>
        </w:rPr>
        <w:t>equal_temp_segment_points =</w:t>
      </w:r>
      <w:r>
        <w:rPr>
          <w:rStyle w:val="NormalTok"/>
        </w:rPr>
        <w:t xml:space="preserve"> </w:t>
      </w:r>
      <w:r>
        <w:rPr>
          <w:rStyle w:val="OtherTok"/>
        </w:rPr>
        <w:t>TRUE</w:t>
      </w:r>
      <w:r>
        <w:rPr>
          <w:rStyle w:val="NormalTok"/>
        </w:rPr>
        <w:t>,</w:t>
      </w:r>
      <w:r>
        <w:br/>
      </w:r>
      <w:r>
        <w:rPr>
          <w:rStyle w:val="NormalTok"/>
        </w:rPr>
        <w:t xml:space="preserve">                                           </w:t>
      </w:r>
      <w:r>
        <w:rPr>
          <w:rStyle w:val="DataTypeTok"/>
        </w:rPr>
        <w:t>temp_segments_numeric =</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temp_knots_value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45</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65</w:t>
      </w:r>
      <w:r>
        <w:rPr>
          <w:rStyle w:val="NormalTok"/>
        </w:rPr>
        <w:t xml:space="preserve">, </w:t>
      </w:r>
      <w:r>
        <w:rPr>
          <w:rStyle w:val="DecValTok"/>
        </w:rPr>
        <w:t>70</w:t>
      </w:r>
      <w:r>
        <w:rPr>
          <w:rStyle w:val="NormalTok"/>
        </w:rPr>
        <w:t xml:space="preserve">), </w:t>
      </w:r>
      <w:r>
        <w:br/>
      </w:r>
      <w:r>
        <w:rPr>
          <w:rStyle w:val="NormalTok"/>
        </w:rPr>
        <w:t xml:space="preserve">                                           </w:t>
      </w:r>
      <w:r>
        <w:rPr>
          <w:rStyle w:val="DataTypeTok"/>
        </w:rPr>
        <w:t>initial_breakpoints =</w:t>
      </w:r>
      <w:r>
        <w:rPr>
          <w:rStyle w:val="NormalTok"/>
        </w:rPr>
        <w:t xml:space="preserve"> </w:t>
      </w:r>
      <w:r>
        <w:rPr>
          <w:rStyle w:val="KeywordTok"/>
        </w:rPr>
        <w:t>c</w:t>
      </w:r>
      <w:r>
        <w:rPr>
          <w:rStyle w:val="NormalTok"/>
        </w:rPr>
        <w:t>(</w:t>
      </w:r>
      <w:r>
        <w:rPr>
          <w:rStyle w:val="DecValTok"/>
        </w:rPr>
        <w:t>50</w:t>
      </w:r>
      <w:r>
        <w:rPr>
          <w:rStyle w:val="NormalTok"/>
        </w:rPr>
        <w:t>,</w:t>
      </w:r>
      <w:r>
        <w:rPr>
          <w:rStyle w:val="DecValTok"/>
        </w:rPr>
        <w:t>65</w:t>
      </w:r>
      <w:r>
        <w:rPr>
          <w:rStyle w:val="NormalTok"/>
        </w:rPr>
        <w:t xml:space="preserve">), </w:t>
      </w:r>
      <w:r>
        <w:br/>
      </w:r>
      <w:r>
        <w:rPr>
          <w:rStyle w:val="NormalTok"/>
        </w:rPr>
        <w:t xml:space="preserve">                                           </w:t>
      </w:r>
      <w:r>
        <w:rPr>
          <w:rStyle w:val="DataTypeTok"/>
        </w:rPr>
        <w:t>regression_type =</w:t>
      </w:r>
      <w:r>
        <w:rPr>
          <w:rStyle w:val="NormalTok"/>
        </w:rPr>
        <w:t xml:space="preserve"> </w:t>
      </w:r>
      <w:r>
        <w:rPr>
          <w:rStyle w:val="StringTok"/>
        </w:rPr>
        <w:t>"TOWT"</w:t>
      </w:r>
      <w:r>
        <w:rPr>
          <w:rStyle w:val="NormalTok"/>
        </w:rPr>
        <w:t>)</w:t>
      </w:r>
    </w:p>
    <w:p w14:paraId="0A1B0BC0" w14:textId="77777777" w:rsidR="00913081" w:rsidRDefault="009B0FF6">
      <w:pPr>
        <w:pStyle w:val="FirstParagraph"/>
      </w:pPr>
      <w:r>
        <w:t>Before creating data models, it is a good practice to visualize the energy use profiles:</w:t>
      </w:r>
    </w:p>
    <w:p w14:paraId="4A9E7CB9" w14:textId="77777777" w:rsidR="00913081" w:rsidRDefault="009B0FF6">
      <w:pPr>
        <w:pStyle w:val="Heading4"/>
      </w:pPr>
      <w:bookmarkStart w:id="6" w:name="baseline-energy-use"/>
      <w:r>
        <w:t>Baseline Energy Use</w:t>
      </w:r>
      <w:bookmarkEnd w:id="6"/>
    </w:p>
    <w:p w14:paraId="3D2392FC" w14:textId="77777777" w:rsidR="00913081" w:rsidRDefault="009B0FF6">
      <w:pPr>
        <w:pStyle w:val="FirstParagraph"/>
      </w:pPr>
      <w:r>
        <w:rPr>
          <w:noProof/>
        </w:rPr>
        <w:drawing>
          <wp:inline distT="0" distB="0" distL="0" distR="0" wp14:anchorId="218C0949" wp14:editId="144CFFED">
            <wp:extent cx="5334000" cy="228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baseline%20profile-1.png"/>
                    <pic:cNvPicPr>
                      <a:picLocks noChangeAspect="1" noChangeArrowheads="1"/>
                    </pic:cNvPicPr>
                  </pic:nvPicPr>
                  <pic:blipFill>
                    <a:blip r:embed="rId7"/>
                    <a:stretch>
                      <a:fillRect/>
                    </a:stretch>
                  </pic:blipFill>
                  <pic:spPr bwMode="auto">
                    <a:xfrm>
                      <a:off x="0" y="0"/>
                      <a:ext cx="5334000" cy="2286000"/>
                    </a:xfrm>
                    <a:prstGeom prst="rect">
                      <a:avLst/>
                    </a:prstGeom>
                    <a:noFill/>
                    <a:ln w="9525">
                      <a:noFill/>
                      <a:headEnd/>
                      <a:tailEnd/>
                    </a:ln>
                  </pic:spPr>
                </pic:pic>
              </a:graphicData>
            </a:graphic>
          </wp:inline>
        </w:drawing>
      </w:r>
    </w:p>
    <w:p w14:paraId="18CA95DB" w14:textId="77777777" w:rsidR="00913081" w:rsidRDefault="009B0FF6">
      <w:pPr>
        <w:pStyle w:val="BodyText"/>
      </w:pPr>
      <w:r>
        <w:lastRenderedPageBreak/>
        <w:t>Figure 1: Baseline Energy Use over Time</w:t>
      </w:r>
    </w:p>
    <w:p w14:paraId="2EE3B0E6" w14:textId="77777777" w:rsidR="00913081" w:rsidRDefault="009B0FF6">
      <w:pPr>
        <w:pStyle w:val="BodyText"/>
      </w:pPr>
      <w:r>
        <w:rPr>
          <w:noProof/>
        </w:rPr>
        <w:drawing>
          <wp:inline distT="0" distB="0" distL="0" distR="0" wp14:anchorId="6902E8BC" wp14:editId="2FA752A2">
            <wp:extent cx="5334000" cy="228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baseline%20scatter-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14:paraId="70064630" w14:textId="77777777" w:rsidR="00913081" w:rsidRDefault="009B0FF6">
      <w:pPr>
        <w:pStyle w:val="BodyText"/>
      </w:pPr>
      <w:r>
        <w:t>Figure 2: Baseline Energy Use over Temperature</w:t>
      </w:r>
    </w:p>
    <w:p w14:paraId="3BBF8916" w14:textId="77777777" w:rsidR="00913081" w:rsidRDefault="009B0FF6">
      <w:pPr>
        <w:pStyle w:val="BodyText"/>
      </w:pPr>
      <w:r>
        <w:t>Due to the high dependence on temperature, we can begin the data modeling using Simple Linear Regression and compare that to other modeling algorithms</w:t>
      </w:r>
    </w:p>
    <w:p w14:paraId="3DFAEF54" w14:textId="77777777" w:rsidR="00913081" w:rsidRDefault="009B0FF6">
      <w:pPr>
        <w:pStyle w:val="Heading3"/>
      </w:pPr>
      <w:bookmarkStart w:id="7" w:name="model-creation"/>
      <w:r>
        <w:t>Model Creation</w:t>
      </w:r>
      <w:bookmarkEnd w:id="7"/>
    </w:p>
    <w:p w14:paraId="5EBC374A" w14:textId="77777777" w:rsidR="00913081" w:rsidRDefault="009B0FF6">
      <w:pPr>
        <w:pStyle w:val="FirstParagraph"/>
      </w:pPr>
      <w:r>
        <w:rPr>
          <w:b/>
        </w:rPr>
        <w:t>S</w:t>
      </w:r>
      <w:r>
        <w:rPr>
          <w:b/>
        </w:rPr>
        <w:t>imple Linear Regression:</w:t>
      </w:r>
    </w:p>
    <w:p w14:paraId="75A2008D" w14:textId="77777777" w:rsidR="00913081" w:rsidRDefault="009B0FF6">
      <w:pPr>
        <w:pStyle w:val="SourceCode"/>
      </w:pPr>
      <w:r>
        <w:br/>
      </w:r>
      <w:r>
        <w:rPr>
          <w:rStyle w:val="NormalTok"/>
        </w:rPr>
        <w:t>SLR_model &lt;-</w:t>
      </w:r>
      <w:r>
        <w:rPr>
          <w:rStyle w:val="StringTok"/>
        </w:rPr>
        <w:t xml:space="preserve"> </w:t>
      </w:r>
      <w:r>
        <w:rPr>
          <w:rStyle w:val="KeywordTok"/>
        </w:rPr>
        <w:t>model_with_SLR</w:t>
      </w:r>
      <w:r>
        <w:rPr>
          <w:rStyle w:val="NormalTok"/>
        </w:rPr>
        <w:t>(</w:t>
      </w:r>
      <w:r>
        <w:rPr>
          <w:rStyle w:val="DataTypeTok"/>
        </w:rPr>
        <w:t>training_data =</w:t>
      </w:r>
      <w:r>
        <w:rPr>
          <w:rStyle w:val="NormalTok"/>
        </w:rPr>
        <w:t xml:space="preserve"> baseline_df, </w:t>
      </w:r>
      <w:r>
        <w:br/>
      </w:r>
      <w:r>
        <w:rPr>
          <w:rStyle w:val="NormalTok"/>
        </w:rPr>
        <w:t xml:space="preserve">                            </w:t>
      </w:r>
      <w:r>
        <w:rPr>
          <w:rStyle w:val="DataTypeTok"/>
        </w:rPr>
        <w:t>model_input_options =</w:t>
      </w:r>
      <w:r>
        <w:rPr>
          <w:rStyle w:val="NormalTok"/>
        </w:rPr>
        <w:t xml:space="preserve"> </w:t>
      </w:r>
      <w:r>
        <w:br/>
      </w:r>
      <w:r>
        <w:rPr>
          <w:rStyle w:val="NormalTok"/>
        </w:rPr>
        <w:t xml:space="preserve">                              </w:t>
      </w:r>
      <w:r>
        <w:rPr>
          <w:rStyle w:val="KeywordTok"/>
        </w:rPr>
        <w:t>assign_model_inputs</w:t>
      </w:r>
      <w:r>
        <w:rPr>
          <w:rStyle w:val="NormalTok"/>
        </w:rPr>
        <w:t>(</w:t>
      </w:r>
      <w:r>
        <w:rPr>
          <w:rStyle w:val="DataTypeTok"/>
        </w:rPr>
        <w:t>regression_type =</w:t>
      </w:r>
      <w:r>
        <w:rPr>
          <w:rStyle w:val="NormalTok"/>
        </w:rPr>
        <w:t xml:space="preserve"> </w:t>
      </w:r>
      <w:r>
        <w:rPr>
          <w:rStyle w:val="StringTok"/>
        </w:rPr>
        <w:t>"SLR"</w:t>
      </w:r>
      <w:r>
        <w:rPr>
          <w:rStyle w:val="NormalTok"/>
        </w:rPr>
        <w:t>))</w:t>
      </w:r>
    </w:p>
    <w:p w14:paraId="62FC05ED" w14:textId="77777777" w:rsidR="00913081" w:rsidRDefault="009B0FF6">
      <w:pPr>
        <w:pStyle w:val="FirstParagraph"/>
      </w:pPr>
      <w:r>
        <w:rPr>
          <w:noProof/>
        </w:rPr>
        <w:drawing>
          <wp:inline distT="0" distB="0" distL="0" distR="0" wp14:anchorId="4119DEA1" wp14:editId="187E8ECC">
            <wp:extent cx="5334000" cy="228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SLR%20model-1.png"/>
                    <pic:cNvPicPr>
                      <a:picLocks noChangeAspect="1" noChangeArrowheads="1"/>
                    </pic:cNvPicPr>
                  </pic:nvPicPr>
                  <pic:blipFill>
                    <a:blip r:embed="rId9"/>
                    <a:stretch>
                      <a:fillRect/>
                    </a:stretch>
                  </pic:blipFill>
                  <pic:spPr bwMode="auto">
                    <a:xfrm>
                      <a:off x="0" y="0"/>
                      <a:ext cx="5334000" cy="2286000"/>
                    </a:xfrm>
                    <a:prstGeom prst="rect">
                      <a:avLst/>
                    </a:prstGeom>
                    <a:noFill/>
                    <a:ln w="9525">
                      <a:noFill/>
                      <a:headEnd/>
                      <a:tailEnd/>
                    </a:ln>
                  </pic:spPr>
                </pic:pic>
              </a:graphicData>
            </a:graphic>
          </wp:inline>
        </w:drawing>
      </w:r>
    </w:p>
    <w:p w14:paraId="797C33BB" w14:textId="77777777" w:rsidR="00913081" w:rsidRDefault="009B0FF6">
      <w:pPr>
        <w:pStyle w:val="BodyText"/>
      </w:pPr>
      <w:r>
        <w:t xml:space="preserve">Figure 3: Baseline Energy Use modeled with </w:t>
      </w:r>
      <w:r>
        <w:t>Simple Linear Regression over Time</w:t>
      </w:r>
    </w:p>
    <w:p w14:paraId="2CD97696" w14:textId="77777777" w:rsidR="00913081" w:rsidRDefault="009B0FF6">
      <w:pPr>
        <w:pStyle w:val="BodyText"/>
      </w:pPr>
      <w:r>
        <w:rPr>
          <w:noProof/>
        </w:rPr>
        <w:lastRenderedPageBreak/>
        <w:drawing>
          <wp:inline distT="0" distB="0" distL="0" distR="0" wp14:anchorId="4A38E673" wp14:editId="03EDA86A">
            <wp:extent cx="5334000" cy="228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SLR%20scatter-1.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p>
    <w:p w14:paraId="2DA71077" w14:textId="77777777" w:rsidR="00913081" w:rsidRDefault="009B0FF6">
      <w:pPr>
        <w:pStyle w:val="BodyText"/>
      </w:pPr>
      <w:r>
        <w:t>Figure 4: Baseline Energy Use modeled with Simple Linear Regression over Temperature</w:t>
      </w:r>
    </w:p>
    <w:p w14:paraId="7D2F7301" w14:textId="77777777" w:rsidR="00913081" w:rsidRDefault="009B0FF6">
      <w:pPr>
        <w:pStyle w:val="BodyText"/>
      </w:pPr>
      <w:r>
        <w:rPr>
          <w:b/>
        </w:rPr>
        <w:t>Four Parameter Heating:</w:t>
      </w:r>
    </w:p>
    <w:p w14:paraId="205BDC09" w14:textId="77777777" w:rsidR="00913081" w:rsidRDefault="009B0FF6">
      <w:pPr>
        <w:pStyle w:val="SourceCode"/>
      </w:pPr>
      <w:r>
        <w:br/>
      </w:r>
      <w:r>
        <w:rPr>
          <w:rStyle w:val="NormalTok"/>
        </w:rPr>
        <w:t>Four_P_model &lt;-</w:t>
      </w:r>
      <w:r>
        <w:rPr>
          <w:rStyle w:val="StringTok"/>
        </w:rPr>
        <w:t xml:space="preserve"> </w:t>
      </w:r>
      <w:r>
        <w:rPr>
          <w:rStyle w:val="KeywordTok"/>
        </w:rPr>
        <w:t>model_with_CP</w:t>
      </w:r>
      <w:r>
        <w:rPr>
          <w:rStyle w:val="NormalTok"/>
        </w:rPr>
        <w:t>(</w:t>
      </w:r>
      <w:r>
        <w:rPr>
          <w:rStyle w:val="DataTypeTok"/>
        </w:rPr>
        <w:t>training_data =</w:t>
      </w:r>
      <w:r>
        <w:rPr>
          <w:rStyle w:val="NormalTok"/>
        </w:rPr>
        <w:t xml:space="preserve"> baseline_df, </w:t>
      </w:r>
      <w:r>
        <w:br/>
      </w:r>
      <w:r>
        <w:rPr>
          <w:rStyle w:val="NormalTok"/>
        </w:rPr>
        <w:t xml:space="preserve">                                </w:t>
      </w:r>
      <w:r>
        <w:rPr>
          <w:rStyle w:val="DataTypeTok"/>
        </w:rPr>
        <w:t>model_input_options =</w:t>
      </w:r>
      <w:r>
        <w:rPr>
          <w:rStyle w:val="NormalTok"/>
        </w:rPr>
        <w:t xml:space="preserve"> </w:t>
      </w:r>
      <w:r>
        <w:br/>
      </w:r>
      <w:r>
        <w:rPr>
          <w:rStyle w:val="NormalTok"/>
        </w:rPr>
        <w:t xml:space="preserve">                                  </w:t>
      </w:r>
      <w:r>
        <w:rPr>
          <w:rStyle w:val="KeywordTok"/>
        </w:rPr>
        <w:t>assign_model_inputs</w:t>
      </w:r>
      <w:r>
        <w:rPr>
          <w:rStyle w:val="NormalTok"/>
        </w:rPr>
        <w:t>(</w:t>
      </w:r>
      <w:r>
        <w:rPr>
          <w:rStyle w:val="DataTypeTok"/>
        </w:rPr>
        <w:t>regression_type =</w:t>
      </w:r>
      <w:r>
        <w:rPr>
          <w:rStyle w:val="NormalTok"/>
        </w:rPr>
        <w:t xml:space="preserve"> </w:t>
      </w:r>
      <w:r>
        <w:br/>
      </w:r>
      <w:r>
        <w:rPr>
          <w:rStyle w:val="NormalTok"/>
        </w:rPr>
        <w:t xml:space="preserve">                                                        </w:t>
      </w:r>
      <w:r>
        <w:rPr>
          <w:rStyle w:val="StringTok"/>
        </w:rPr>
        <w:t>"Four Parameter Linear Model"</w:t>
      </w:r>
      <w:r>
        <w:rPr>
          <w:rStyle w:val="NormalTok"/>
        </w:rPr>
        <w:t>))</w:t>
      </w:r>
    </w:p>
    <w:p w14:paraId="7F1503AE" w14:textId="77777777" w:rsidR="00913081" w:rsidRDefault="009B0FF6">
      <w:pPr>
        <w:pStyle w:val="FirstParagraph"/>
      </w:pPr>
      <w:r>
        <w:rPr>
          <w:noProof/>
        </w:rPr>
        <w:drawing>
          <wp:inline distT="0" distB="0" distL="0" distR="0" wp14:anchorId="4F62ADCB" wp14:editId="17B222EF">
            <wp:extent cx="533400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4P%20model-1.png"/>
                    <pic:cNvPicPr>
                      <a:picLocks noChangeAspect="1" noChangeArrowheads="1"/>
                    </pic:cNvPicPr>
                  </pic:nvPicPr>
                  <pic:blipFill>
                    <a:blip r:embed="rId11"/>
                    <a:stretch>
                      <a:fillRect/>
                    </a:stretch>
                  </pic:blipFill>
                  <pic:spPr bwMode="auto">
                    <a:xfrm>
                      <a:off x="0" y="0"/>
                      <a:ext cx="5334000" cy="2286000"/>
                    </a:xfrm>
                    <a:prstGeom prst="rect">
                      <a:avLst/>
                    </a:prstGeom>
                    <a:noFill/>
                    <a:ln w="9525">
                      <a:noFill/>
                      <a:headEnd/>
                      <a:tailEnd/>
                    </a:ln>
                  </pic:spPr>
                </pic:pic>
              </a:graphicData>
            </a:graphic>
          </wp:inline>
        </w:drawing>
      </w:r>
    </w:p>
    <w:p w14:paraId="643B362D" w14:textId="77777777" w:rsidR="00913081" w:rsidRDefault="009B0FF6">
      <w:pPr>
        <w:pStyle w:val="BodyText"/>
      </w:pPr>
      <w:r>
        <w:t xml:space="preserve">Figure 5: Baseline Energy Use modeled </w:t>
      </w:r>
      <w:r>
        <w:t>with Three Parameter Heating Regression over Time</w:t>
      </w:r>
    </w:p>
    <w:p w14:paraId="4E9A41E0" w14:textId="77777777" w:rsidR="00913081" w:rsidRDefault="009B0FF6">
      <w:pPr>
        <w:pStyle w:val="BodyText"/>
      </w:pPr>
      <w:r>
        <w:rPr>
          <w:noProof/>
        </w:rPr>
        <w:lastRenderedPageBreak/>
        <w:drawing>
          <wp:inline distT="0" distB="0" distL="0" distR="0" wp14:anchorId="27F2EAAA" wp14:editId="2D214C4F">
            <wp:extent cx="5334000" cy="228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3PH%20scatter-1.png"/>
                    <pic:cNvPicPr>
                      <a:picLocks noChangeAspect="1" noChangeArrowheads="1"/>
                    </pic:cNvPicPr>
                  </pic:nvPicPr>
                  <pic:blipFill>
                    <a:blip r:embed="rId12"/>
                    <a:stretch>
                      <a:fillRect/>
                    </a:stretch>
                  </pic:blipFill>
                  <pic:spPr bwMode="auto">
                    <a:xfrm>
                      <a:off x="0" y="0"/>
                      <a:ext cx="5334000" cy="2286000"/>
                    </a:xfrm>
                    <a:prstGeom prst="rect">
                      <a:avLst/>
                    </a:prstGeom>
                    <a:noFill/>
                    <a:ln w="9525">
                      <a:noFill/>
                      <a:headEnd/>
                      <a:tailEnd/>
                    </a:ln>
                  </pic:spPr>
                </pic:pic>
              </a:graphicData>
            </a:graphic>
          </wp:inline>
        </w:drawing>
      </w:r>
    </w:p>
    <w:p w14:paraId="0EDE0CF0" w14:textId="77777777" w:rsidR="00913081" w:rsidRDefault="009B0FF6">
      <w:pPr>
        <w:pStyle w:val="BodyText"/>
      </w:pPr>
      <w:r>
        <w:t>Figure 6: Baseline Energy Use modeled with Three Parameter Heating Regression over Temperature</w:t>
      </w:r>
    </w:p>
    <w:p w14:paraId="77A30F80" w14:textId="77777777" w:rsidR="00913081" w:rsidRDefault="009B0FF6">
      <w:pPr>
        <w:pStyle w:val="BodyText"/>
      </w:pPr>
      <w:r>
        <w:rPr>
          <w:b/>
        </w:rPr>
        <w:t>Time of Week and Temperature:</w:t>
      </w:r>
    </w:p>
    <w:p w14:paraId="4596AA2B" w14:textId="77777777" w:rsidR="00913081" w:rsidRDefault="009B0FF6">
      <w:pPr>
        <w:pStyle w:val="SourceCode"/>
      </w:pPr>
      <w:r>
        <w:br/>
      </w:r>
      <w:r>
        <w:rPr>
          <w:rStyle w:val="NormalTok"/>
        </w:rPr>
        <w:t>TOWT_model &lt;-</w:t>
      </w:r>
      <w:r>
        <w:rPr>
          <w:rStyle w:val="StringTok"/>
        </w:rPr>
        <w:t xml:space="preserve"> </w:t>
      </w:r>
      <w:r>
        <w:rPr>
          <w:rStyle w:val="KeywordTok"/>
        </w:rPr>
        <w:t>model_with_TOWT</w:t>
      </w:r>
      <w:r>
        <w:rPr>
          <w:rStyle w:val="NormalTok"/>
        </w:rPr>
        <w:t>(</w:t>
      </w:r>
      <w:r>
        <w:rPr>
          <w:rStyle w:val="DataTypeTok"/>
        </w:rPr>
        <w:t>training_data =</w:t>
      </w:r>
      <w:r>
        <w:rPr>
          <w:rStyle w:val="NormalTok"/>
        </w:rPr>
        <w:t xml:space="preserve"> baseline_df, </w:t>
      </w:r>
      <w:r>
        <w:br/>
      </w:r>
      <w:r>
        <w:rPr>
          <w:rStyle w:val="NormalTok"/>
        </w:rPr>
        <w:t xml:space="preserve">                  </w:t>
      </w:r>
      <w:r>
        <w:rPr>
          <w:rStyle w:val="NormalTok"/>
        </w:rPr>
        <w:t xml:space="preserve">            </w:t>
      </w:r>
      <w:r>
        <w:rPr>
          <w:rStyle w:val="DataTypeTok"/>
        </w:rPr>
        <w:t>model_input_options =</w:t>
      </w:r>
      <w:r>
        <w:rPr>
          <w:rStyle w:val="NormalTok"/>
        </w:rPr>
        <w:t xml:space="preserve"> </w:t>
      </w:r>
      <w:r>
        <w:br/>
      </w:r>
      <w:r>
        <w:rPr>
          <w:rStyle w:val="NormalTok"/>
        </w:rPr>
        <w:t xml:space="preserve">                                </w:t>
      </w:r>
      <w:r>
        <w:rPr>
          <w:rStyle w:val="KeywordTok"/>
        </w:rPr>
        <w:t>assign_model_inputs</w:t>
      </w:r>
      <w:r>
        <w:rPr>
          <w:rStyle w:val="NormalTok"/>
        </w:rPr>
        <w:t>(</w:t>
      </w:r>
      <w:r>
        <w:rPr>
          <w:rStyle w:val="DataTypeTok"/>
        </w:rPr>
        <w:t>regression_type =</w:t>
      </w:r>
      <w:r>
        <w:rPr>
          <w:rStyle w:val="NormalTok"/>
        </w:rPr>
        <w:t xml:space="preserve"> </w:t>
      </w:r>
      <w:r>
        <w:rPr>
          <w:rStyle w:val="StringTok"/>
        </w:rPr>
        <w:t>"TOWT"</w:t>
      </w:r>
      <w:r>
        <w:rPr>
          <w:rStyle w:val="NormalTok"/>
        </w:rPr>
        <w:t>))</w:t>
      </w:r>
    </w:p>
    <w:p w14:paraId="400B1973" w14:textId="77777777" w:rsidR="00913081" w:rsidRDefault="009B0FF6">
      <w:pPr>
        <w:pStyle w:val="FirstParagraph"/>
      </w:pPr>
      <w:r>
        <w:rPr>
          <w:noProof/>
        </w:rPr>
        <w:drawing>
          <wp:inline distT="0" distB="0" distL="0" distR="0" wp14:anchorId="7179304A" wp14:editId="513E6C8F">
            <wp:extent cx="5334000" cy="228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TOWT%20model-1.png"/>
                    <pic:cNvPicPr>
                      <a:picLocks noChangeAspect="1" noChangeArrowheads="1"/>
                    </pic:cNvPicPr>
                  </pic:nvPicPr>
                  <pic:blipFill>
                    <a:blip r:embed="rId13"/>
                    <a:stretch>
                      <a:fillRect/>
                    </a:stretch>
                  </pic:blipFill>
                  <pic:spPr bwMode="auto">
                    <a:xfrm>
                      <a:off x="0" y="0"/>
                      <a:ext cx="5334000" cy="2286000"/>
                    </a:xfrm>
                    <a:prstGeom prst="rect">
                      <a:avLst/>
                    </a:prstGeom>
                    <a:noFill/>
                    <a:ln w="9525">
                      <a:noFill/>
                      <a:headEnd/>
                      <a:tailEnd/>
                    </a:ln>
                  </pic:spPr>
                </pic:pic>
              </a:graphicData>
            </a:graphic>
          </wp:inline>
        </w:drawing>
      </w:r>
    </w:p>
    <w:p w14:paraId="04DC24DA" w14:textId="77777777" w:rsidR="00913081" w:rsidRDefault="009B0FF6">
      <w:pPr>
        <w:pStyle w:val="BodyText"/>
      </w:pPr>
      <w:r>
        <w:t>Figure 7: Baseline Energy Use modeled with Time-of-week and Temperature over Time</w:t>
      </w:r>
    </w:p>
    <w:p w14:paraId="0C7E6B08" w14:textId="77777777" w:rsidR="00913081" w:rsidRDefault="009B0FF6">
      <w:pPr>
        <w:pStyle w:val="BodyText"/>
      </w:pPr>
      <w:r>
        <w:rPr>
          <w:noProof/>
        </w:rPr>
        <w:lastRenderedPageBreak/>
        <w:drawing>
          <wp:inline distT="0" distB="0" distL="0" distR="0" wp14:anchorId="62D79685" wp14:editId="03B64DBA">
            <wp:extent cx="5334000"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TOWT%20scatter-1.png"/>
                    <pic:cNvPicPr>
                      <a:picLocks noChangeAspect="1" noChangeArrowheads="1"/>
                    </pic:cNvPicPr>
                  </pic:nvPicPr>
                  <pic:blipFill>
                    <a:blip r:embed="rId14"/>
                    <a:stretch>
                      <a:fillRect/>
                    </a:stretch>
                  </pic:blipFill>
                  <pic:spPr bwMode="auto">
                    <a:xfrm>
                      <a:off x="0" y="0"/>
                      <a:ext cx="5334000" cy="2286000"/>
                    </a:xfrm>
                    <a:prstGeom prst="rect">
                      <a:avLst/>
                    </a:prstGeom>
                    <a:noFill/>
                    <a:ln w="9525">
                      <a:noFill/>
                      <a:headEnd/>
                      <a:tailEnd/>
                    </a:ln>
                  </pic:spPr>
                </pic:pic>
              </a:graphicData>
            </a:graphic>
          </wp:inline>
        </w:drawing>
      </w:r>
    </w:p>
    <w:p w14:paraId="68DCCF58" w14:textId="77777777" w:rsidR="00913081" w:rsidRDefault="009B0FF6">
      <w:pPr>
        <w:pStyle w:val="BodyText"/>
      </w:pPr>
      <w:r>
        <w:t xml:space="preserve">Figure 8: Baseline Energy Use modeled with Time-of-week </w:t>
      </w:r>
      <w:r>
        <w:t>and Temperature over Temperature</w:t>
      </w:r>
    </w:p>
    <w:p w14:paraId="7A0B6112" w14:textId="77777777" w:rsidR="00913081" w:rsidRDefault="009B0FF6">
      <w:pPr>
        <w:pStyle w:val="BodyText"/>
      </w:pPr>
      <w:r>
        <w:t>The plots show that the Time-of-Week and Temperature algorithm models the energy use profile better than the other two.</w:t>
      </w:r>
    </w:p>
    <w:p w14:paraId="2197E448" w14:textId="77777777" w:rsidR="00913081" w:rsidRDefault="009B0FF6">
      <w:pPr>
        <w:pStyle w:val="BodyText"/>
      </w:pPr>
      <w:r>
        <w:t xml:space="preserve">This insight can be confirmed through model statistics by using the </w:t>
      </w:r>
      <w:r>
        <w:rPr>
          <w:rStyle w:val="VerbatimChar"/>
        </w:rPr>
        <w:t>calculate_summary_statistics()</w:t>
      </w:r>
      <w:r>
        <w:t xml:space="preserve"> func</w:t>
      </w:r>
      <w:r>
        <w:t>tion. The following table summarizes the results from this function for each of the models assessed above:</w:t>
      </w:r>
    </w:p>
    <w:p w14:paraId="5B1D51A1" w14:textId="77777777" w:rsidR="00913081" w:rsidRDefault="009B0FF6">
      <w:pPr>
        <w:pStyle w:val="SourceCode"/>
      </w:pPr>
      <w:r>
        <w:br/>
      </w:r>
      <w:r>
        <w:rPr>
          <w:rStyle w:val="NormalTok"/>
        </w:rPr>
        <w:t>SLR_stats &lt;-</w:t>
      </w:r>
      <w:r>
        <w:rPr>
          <w:rStyle w:val="StringTok"/>
        </w:rPr>
        <w:t xml:space="preserve"> </w:t>
      </w:r>
      <w:r>
        <w:rPr>
          <w:rStyle w:val="KeywordTok"/>
        </w:rPr>
        <w:t>calculate_summary_statistics</w:t>
      </w:r>
      <w:r>
        <w:rPr>
          <w:rStyle w:val="NormalTok"/>
        </w:rPr>
        <w:t>(SLR_model)</w:t>
      </w:r>
      <w:r>
        <w:br/>
      </w:r>
      <w:r>
        <w:br/>
      </w:r>
      <w:r>
        <w:rPr>
          <w:rStyle w:val="NormalTok"/>
        </w:rPr>
        <w:t>Four_P_stats &lt;-</w:t>
      </w:r>
      <w:r>
        <w:rPr>
          <w:rStyle w:val="StringTok"/>
        </w:rPr>
        <w:t xml:space="preserve"> </w:t>
      </w:r>
      <w:r>
        <w:rPr>
          <w:rStyle w:val="KeywordTok"/>
        </w:rPr>
        <w:t>calculate_summary_statistics</w:t>
      </w:r>
      <w:r>
        <w:rPr>
          <w:rStyle w:val="NormalTok"/>
        </w:rPr>
        <w:t>(Four_P_model)</w:t>
      </w:r>
      <w:r>
        <w:br/>
      </w:r>
      <w:r>
        <w:br/>
      </w:r>
      <w:r>
        <w:rPr>
          <w:rStyle w:val="NormalTok"/>
        </w:rPr>
        <w:t>TOWT_stats &lt;-</w:t>
      </w:r>
      <w:r>
        <w:rPr>
          <w:rStyle w:val="StringTok"/>
        </w:rPr>
        <w:t xml:space="preserve"> </w:t>
      </w:r>
      <w:r>
        <w:rPr>
          <w:rStyle w:val="KeywordTok"/>
        </w:rPr>
        <w:t>calculate_summary_st</w:t>
      </w:r>
      <w:r>
        <w:rPr>
          <w:rStyle w:val="KeywordTok"/>
        </w:rPr>
        <w:t>atistics</w:t>
      </w:r>
      <w:r>
        <w:rPr>
          <w:rStyle w:val="NormalTok"/>
        </w:rPr>
        <w:t>(TOWT_model)</w:t>
      </w:r>
      <w:r>
        <w:br/>
      </w:r>
      <w:r>
        <w:br/>
      </w:r>
      <w:r>
        <w:rPr>
          <w:rStyle w:val="NormalTok"/>
        </w:rPr>
        <w:t>all_stats &lt;-</w:t>
      </w:r>
      <w:r>
        <w:rPr>
          <w:rStyle w:val="StringTok"/>
        </w:rPr>
        <w:t xml:space="preserve"> </w:t>
      </w:r>
      <w:r>
        <w:rPr>
          <w:rStyle w:val="KeywordTok"/>
        </w:rPr>
        <w:t>bind_rows</w:t>
      </w:r>
      <w:r>
        <w:rPr>
          <w:rStyle w:val="NormalTok"/>
        </w:rPr>
        <w:t>(SLR_stats, Four_P_stats, TOWT_stats)</w:t>
      </w:r>
      <w:r>
        <w:br/>
      </w:r>
      <w:r>
        <w:br/>
      </w:r>
      <w:r>
        <w:rPr>
          <w:rStyle w:val="NormalTok"/>
        </w:rPr>
        <w:t>model_names &lt;-</w:t>
      </w:r>
      <w:r>
        <w:rPr>
          <w:rStyle w:val="StringTok"/>
        </w:rPr>
        <w:t xml:space="preserve"> </w:t>
      </w:r>
      <w:r>
        <w:rPr>
          <w:rStyle w:val="KeywordTok"/>
        </w:rPr>
        <w:t>c</w:t>
      </w:r>
      <w:r>
        <w:rPr>
          <w:rStyle w:val="NormalTok"/>
        </w:rPr>
        <w:t>(</w:t>
      </w:r>
      <w:r>
        <w:rPr>
          <w:rStyle w:val="StringTok"/>
        </w:rPr>
        <w:t>"SLR"</w:t>
      </w:r>
      <w:r>
        <w:rPr>
          <w:rStyle w:val="NormalTok"/>
        </w:rPr>
        <w:t xml:space="preserve">, </w:t>
      </w:r>
      <w:r>
        <w:rPr>
          <w:rStyle w:val="StringTok"/>
        </w:rPr>
        <w:t>"Four Parameter"</w:t>
      </w:r>
      <w:r>
        <w:rPr>
          <w:rStyle w:val="NormalTok"/>
        </w:rPr>
        <w:t xml:space="preserve">, </w:t>
      </w:r>
      <w:r>
        <w:rPr>
          <w:rStyle w:val="StringTok"/>
        </w:rPr>
        <w:t>"TOWT"</w:t>
      </w:r>
      <w:r>
        <w:rPr>
          <w:rStyle w:val="NormalTok"/>
        </w:rPr>
        <w:t>)</w:t>
      </w:r>
      <w:r>
        <w:br/>
      </w:r>
      <w:r>
        <w:br/>
      </w:r>
      <w:r>
        <w:rPr>
          <w:rStyle w:val="NormalTok"/>
        </w:rPr>
        <w:t>all_stats &lt;-</w:t>
      </w:r>
      <w:r>
        <w:rPr>
          <w:rStyle w:val="StringTok"/>
        </w:rPr>
        <w:t xml:space="preserve"> </w:t>
      </w:r>
      <w:r>
        <w:rPr>
          <w:rStyle w:val="KeywordTok"/>
        </w:rPr>
        <w:t>bind_cols</w:t>
      </w:r>
      <w:r>
        <w:rPr>
          <w:rStyle w:val="NormalTok"/>
        </w:rPr>
        <w:t>(</w:t>
      </w:r>
      <w:r>
        <w:rPr>
          <w:rStyle w:val="StringTok"/>
        </w:rPr>
        <w:t>"Model Name"</w:t>
      </w:r>
      <w:r>
        <w:rPr>
          <w:rStyle w:val="NormalTok"/>
        </w:rPr>
        <w:t xml:space="preserve"> =</w:t>
      </w:r>
      <w:r>
        <w:rPr>
          <w:rStyle w:val="StringTok"/>
        </w:rPr>
        <w:t xml:space="preserve"> </w:t>
      </w:r>
      <w:r>
        <w:rPr>
          <w:rStyle w:val="NormalTok"/>
        </w:rPr>
        <w:t>model_names, all_stats)</w:t>
      </w:r>
      <w:r>
        <w:br/>
      </w:r>
      <w:r>
        <w:br/>
      </w:r>
      <w:r>
        <w:rPr>
          <w:rStyle w:val="NormalTok"/>
        </w:rPr>
        <w:t>all_stats</w:t>
      </w:r>
      <w:r>
        <w:br/>
      </w:r>
      <w:r>
        <w:rPr>
          <w:rStyle w:val="CommentTok"/>
        </w:rPr>
        <w:t>#&gt; # A tibble: 3 x 6</w:t>
      </w:r>
      <w:r>
        <w:br/>
      </w:r>
      <w:r>
        <w:rPr>
          <w:rStyle w:val="CommentTok"/>
        </w:rPr>
        <w:t>#&gt;   `Model Name`   R_squared CVRMSE      NDBE       MBE `#Parameters`</w:t>
      </w:r>
      <w:r>
        <w:br/>
      </w:r>
      <w:r>
        <w:rPr>
          <w:rStyle w:val="CommentTok"/>
        </w:rPr>
        <w:t>#&gt;   &lt;chr&gt;              &lt;dbl&gt;  &lt;dbl&gt;     &lt;dbl&gt;     &lt;dbl&gt;         &lt;int&gt;</w:t>
      </w:r>
      <w:r>
        <w:br/>
      </w:r>
      <w:r>
        <w:rPr>
          <w:rStyle w:val="CommentTok"/>
        </w:rPr>
        <w:t>#&gt; 1 SLR                0.692 0.115  -6.11e-19 -9.97e-15             2</w:t>
      </w:r>
      <w:r>
        <w:br/>
      </w:r>
      <w:r>
        <w:rPr>
          <w:rStyle w:val="CommentTok"/>
        </w:rPr>
        <w:t>#&gt; 2 Four Parameter     0.720 0.109  -1.31e</w:t>
      </w:r>
      <w:r>
        <w:rPr>
          <w:rStyle w:val="CommentTok"/>
        </w:rPr>
        <w:t>-17 -2.14e-13             4</w:t>
      </w:r>
      <w:r>
        <w:br/>
      </w:r>
      <w:r>
        <w:rPr>
          <w:rStyle w:val="CommentTok"/>
        </w:rPr>
        <w:t>#&gt; 3 TOWT               0.897 0.0678 -1.81e-16 -2.96e-12            19</w:t>
      </w:r>
    </w:p>
    <w:p w14:paraId="0ED18587" w14:textId="77777777" w:rsidR="00913081" w:rsidRDefault="009B0FF6">
      <w:pPr>
        <w:pStyle w:val="Compact"/>
        <w:numPr>
          <w:ilvl w:val="0"/>
          <w:numId w:val="6"/>
        </w:numPr>
      </w:pPr>
      <w:r>
        <w:t>CVRMSE: Coefficient of Variation of Root Mean Squared Error</w:t>
      </w:r>
    </w:p>
    <w:p w14:paraId="16FC3F12" w14:textId="77777777" w:rsidR="00913081" w:rsidRDefault="009B0FF6">
      <w:pPr>
        <w:pStyle w:val="Compact"/>
        <w:numPr>
          <w:ilvl w:val="0"/>
          <w:numId w:val="6"/>
        </w:numPr>
      </w:pPr>
      <w:r>
        <w:t>NDBE: Net Determination Bias Error</w:t>
      </w:r>
    </w:p>
    <w:p w14:paraId="660C63C3" w14:textId="77777777" w:rsidR="00913081" w:rsidRDefault="009B0FF6">
      <w:pPr>
        <w:pStyle w:val="Compact"/>
        <w:numPr>
          <w:ilvl w:val="0"/>
          <w:numId w:val="6"/>
        </w:numPr>
      </w:pPr>
      <w:r>
        <w:t>MBE: Mean Bias Error</w:t>
      </w:r>
    </w:p>
    <w:p w14:paraId="045C21F6" w14:textId="77777777" w:rsidR="00913081" w:rsidRDefault="009B0FF6">
      <w:pPr>
        <w:pStyle w:val="Compact"/>
        <w:numPr>
          <w:ilvl w:val="0"/>
          <w:numId w:val="6"/>
        </w:numPr>
      </w:pPr>
      <w:r>
        <w:lastRenderedPageBreak/>
        <w:t>R_squared: Coefficient of Determination</w:t>
      </w:r>
    </w:p>
    <w:p w14:paraId="5D8F7FFB" w14:textId="77777777" w:rsidR="00913081" w:rsidRDefault="009B0FF6">
      <w:pPr>
        <w:pStyle w:val="Heading2"/>
      </w:pPr>
      <w:bookmarkStart w:id="8" w:name="assessing-project-fit-for-nmec"/>
      <w:r>
        <w:t>A</w:t>
      </w:r>
      <w:r>
        <w:t>ssessing project fit for NMEC</w:t>
      </w:r>
      <w:bookmarkEnd w:id="8"/>
    </w:p>
    <w:p w14:paraId="652DA110" w14:textId="77777777" w:rsidR="00913081" w:rsidRDefault="009B0FF6">
      <w:pPr>
        <w:pStyle w:val="FirstParagraph"/>
      </w:pPr>
      <w:r>
        <w:t>Using the modeling statistics and the savings uncertainity for 10%, we can determine the validity of the NMEC approach for a certain project. For the building decribed here, following are the key values to be used for this ass</w:t>
      </w:r>
      <w:r>
        <w:t>essment</w:t>
      </w:r>
    </w:p>
    <w:p w14:paraId="2288DDB2" w14:textId="77777777" w:rsidR="00913081" w:rsidRDefault="009B0FF6">
      <w:pPr>
        <w:pStyle w:val="Compact"/>
        <w:numPr>
          <w:ilvl w:val="0"/>
          <w:numId w:val="7"/>
        </w:numPr>
      </w:pPr>
      <w:r>
        <w:t>CVRMSE: 6.78% (should be &lt; 25%)</w:t>
      </w:r>
    </w:p>
    <w:p w14:paraId="77ADCB4E" w14:textId="77777777" w:rsidR="00913081" w:rsidRDefault="009B0FF6">
      <w:pPr>
        <w:pStyle w:val="Compact"/>
        <w:numPr>
          <w:ilvl w:val="0"/>
          <w:numId w:val="7"/>
        </w:numPr>
      </w:pPr>
      <w:r>
        <w:t>NDBE: 0.0000 (should be &lt; 0.005%)</w:t>
      </w:r>
    </w:p>
    <w:p w14:paraId="615D60C7" w14:textId="77777777" w:rsidR="00913081" w:rsidRDefault="009B0FF6">
      <w:pPr>
        <w:pStyle w:val="FirstParagraph"/>
      </w:pPr>
      <w:r>
        <w:t xml:space="preserve">The California Public Utilities Commission requires savings to be detectable above model variations. </w:t>
      </w:r>
      <w:r>
        <w:rPr>
          <w:rStyle w:val="VerbatimChar"/>
        </w:rPr>
        <w:t>nmecr</w:t>
      </w:r>
      <w:r>
        <w:t xml:space="preserve"> interprets this using ASHRAE Guideline 14 - 2014’s formulation for savings </w:t>
      </w:r>
      <w:r>
        <w:t>uncertainty, which relates the savings uncertainty to the model goodness of fit metric CV(RMSE), the confidence level, the amount of savings, the amount of data used to develop the model, and the amount of data required to report savings. It includes a cor</w:t>
      </w:r>
      <w:r>
        <w:t>rection when autocorrelation is present (which occurs mainly in models developed from daily and hourly data). LBNL has shown this uncertainty formulation with correction for autocorrelation underestimates the savings uncertainty. More work on this issue is</w:t>
      </w:r>
      <w:r>
        <w:t xml:space="preserve"> needed. Until a better formulation is available, </w:t>
      </w:r>
      <w:r>
        <w:rPr>
          <w:rStyle w:val="VerbatimChar"/>
        </w:rPr>
        <w:t>nmecr</w:t>
      </w:r>
      <w:r>
        <w:t xml:space="preserve"> uses ASHRAE’s method only as an estimation.</w:t>
      </w:r>
    </w:p>
    <w:p w14:paraId="56568C6E" w14:textId="77777777" w:rsidR="00913081" w:rsidRDefault="009B0FF6">
      <w:pPr>
        <w:pStyle w:val="SourceCode"/>
      </w:pPr>
      <w:r>
        <w:br/>
      </w:r>
      <w:r>
        <w:rPr>
          <w:rStyle w:val="NormalTok"/>
        </w:rPr>
        <w:t>TOWT_savings_</w:t>
      </w:r>
      <w:r>
        <w:rPr>
          <w:rStyle w:val="DecValTok"/>
        </w:rPr>
        <w:t>10</w:t>
      </w:r>
      <w:r>
        <w:rPr>
          <w:rStyle w:val="NormalTok"/>
        </w:rPr>
        <w:t xml:space="preserve"> &lt;-</w:t>
      </w:r>
      <w:r>
        <w:rPr>
          <w:rStyle w:val="StringTok"/>
        </w:rPr>
        <w:t xml:space="preserve"> </w:t>
      </w:r>
      <w:r>
        <w:rPr>
          <w:rStyle w:val="KeywordTok"/>
        </w:rPr>
        <w:t>calculate_savings_and_uncertainty</w:t>
      </w:r>
      <w:r>
        <w:rPr>
          <w:rStyle w:val="NormalTok"/>
        </w:rPr>
        <w:t>(</w:t>
      </w:r>
      <w:r>
        <w:rPr>
          <w:rStyle w:val="DataTypeTok"/>
        </w:rPr>
        <w:t>prediction_df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modeled_object =</w:t>
      </w:r>
      <w:r>
        <w:rPr>
          <w:rStyle w:val="NormalTok"/>
        </w:rPr>
        <w:t xml:space="preserve"> TOWT_model, </w:t>
      </w:r>
      <w:r>
        <w:br/>
      </w:r>
      <w:r>
        <w:rPr>
          <w:rStyle w:val="NormalTok"/>
        </w:rPr>
        <w:t xml:space="preserve">                                                  </w:t>
      </w:r>
      <w:r>
        <w:rPr>
          <w:rStyle w:val="DataTypeTok"/>
        </w:rPr>
        <w:t>model_summary_statistics =</w:t>
      </w:r>
      <w:r>
        <w:rPr>
          <w:rStyle w:val="NormalTok"/>
        </w:rPr>
        <w:t xml:space="preserve"> TOWT_stats,</w:t>
      </w:r>
      <w:r>
        <w:br/>
      </w:r>
      <w:r>
        <w:rPr>
          <w:rStyle w:val="NormalTok"/>
        </w:rPr>
        <w:t xml:space="preserve">                                                  </w:t>
      </w:r>
      <w:r>
        <w:rPr>
          <w:rStyle w:val="DataTypeTok"/>
        </w:rPr>
        <w:t>confidence_level =</w:t>
      </w:r>
      <w:r>
        <w:rPr>
          <w:rStyle w:val="NormalTok"/>
        </w:rPr>
        <w:t xml:space="preserve"> </w:t>
      </w:r>
      <w:r>
        <w:rPr>
          <w:rStyle w:val="DecValTok"/>
        </w:rPr>
        <w:t>68</w:t>
      </w:r>
      <w:r>
        <w:rPr>
          <w:rStyle w:val="NormalTok"/>
        </w:rPr>
        <w:t>)</w:t>
      </w:r>
      <w:r>
        <w:br/>
      </w:r>
      <w:r>
        <w:br/>
      </w:r>
      <w:r>
        <w:rPr>
          <w:rStyle w:val="NormalTok"/>
        </w:rPr>
        <w:t>TOWT_savings_</w:t>
      </w:r>
      <w:r>
        <w:rPr>
          <w:rStyle w:val="DecValTok"/>
        </w:rPr>
        <w:t>10</w:t>
      </w:r>
      <w:r>
        <w:rPr>
          <w:rStyle w:val="OperatorTok"/>
        </w:rPr>
        <w:t>$</w:t>
      </w:r>
      <w:r>
        <w:rPr>
          <w:rStyle w:val="NormalTok"/>
        </w:rPr>
        <w:t>savings_summary_df</w:t>
      </w:r>
      <w:r>
        <w:br/>
      </w:r>
      <w:r>
        <w:rPr>
          <w:rStyle w:val="CommentTok"/>
        </w:rPr>
        <w:t>#&gt;   savings_pct savings_uncertainty savings_pct_for_50pc</w:t>
      </w:r>
      <w:r>
        <w:rPr>
          <w:rStyle w:val="CommentTok"/>
        </w:rPr>
        <w:t>t_uncertainty</w:t>
      </w:r>
      <w:r>
        <w:br/>
      </w:r>
      <w:r>
        <w:rPr>
          <w:rStyle w:val="CommentTok"/>
        </w:rPr>
        <w:t>#&gt; 1         0.1           0.1011888                        0.02023776</w:t>
      </w:r>
      <w:r>
        <w:br/>
      </w:r>
      <w:r>
        <w:rPr>
          <w:rStyle w:val="CommentTok"/>
        </w:rPr>
        <w:t>#&gt;   confidence_level</w:t>
      </w:r>
      <w:r>
        <w:br/>
      </w:r>
      <w:r>
        <w:rPr>
          <w:rStyle w:val="CommentTok"/>
        </w:rPr>
        <w:t>#&gt; 1               68</w:t>
      </w:r>
    </w:p>
    <w:p w14:paraId="51564581" w14:textId="77777777" w:rsidR="00913081" w:rsidRDefault="009B0FF6">
      <w:pPr>
        <w:pStyle w:val="Compact"/>
        <w:numPr>
          <w:ilvl w:val="0"/>
          <w:numId w:val="8"/>
        </w:numPr>
      </w:pPr>
      <w:r>
        <w:t>Savings Uncertainty for 10% savings (at 68% confidence level): 10.1% (shoule be &lt; 50%).</w:t>
      </w:r>
    </w:p>
    <w:p w14:paraId="75B55521" w14:textId="77777777" w:rsidR="00913081" w:rsidRDefault="009B0FF6">
      <w:pPr>
        <w:pStyle w:val="FirstParagraph"/>
      </w:pPr>
      <w:r>
        <w:t>The savings percentage required to meet the threshold of 50% uncertainty, at the 68% confidence level, is 2% (as shown by the output above, see: savings_pct_for_50pct_u</w:t>
      </w:r>
      <w:r>
        <w:t>ncertainty).</w:t>
      </w:r>
    </w:p>
    <w:p w14:paraId="488FC913" w14:textId="77777777" w:rsidR="00913081" w:rsidRDefault="009B0FF6">
      <w:pPr>
        <w:pStyle w:val="BodyText"/>
      </w:pPr>
      <w:r>
        <w:t>In addition to evaluating the model metrics, it is essential to ensure that the modeled profile follows the actual energy use closely (see Figure 8 above).</w:t>
      </w:r>
    </w:p>
    <w:p w14:paraId="4F21C1EE" w14:textId="77777777" w:rsidR="00913081" w:rsidRDefault="009B0FF6">
      <w:pPr>
        <w:pStyle w:val="Heading2"/>
      </w:pPr>
      <w:bookmarkStart w:id="9" w:name="energy-load-prediction"/>
      <w:r>
        <w:lastRenderedPageBreak/>
        <w:t>Energy Load Prediction</w:t>
      </w:r>
      <w:bookmarkEnd w:id="9"/>
    </w:p>
    <w:p w14:paraId="5D19B41B" w14:textId="77777777" w:rsidR="00913081" w:rsidRDefault="009B0FF6">
      <w:pPr>
        <w:pStyle w:val="FirstParagraph"/>
      </w:pPr>
      <w:r>
        <w:t>The energy use models can be used to predict energy use during a</w:t>
      </w:r>
      <w:r>
        <w:t xml:space="preserve"> different time period. Predictions in the reporting period are called the Adjusted Baseline Energy Use. The difference between the Adjusted Baseline Energy Use and reporting period actual energy use is called the Avoided Energy Use.</w:t>
      </w:r>
    </w:p>
    <w:p w14:paraId="3E1F582F" w14:textId="77777777" w:rsidR="00913081" w:rsidRDefault="009B0FF6">
      <w:pPr>
        <w:pStyle w:val="SourceCode"/>
      </w:pPr>
      <w:r>
        <w:br/>
      </w:r>
      <w:r>
        <w:rPr>
          <w:rStyle w:val="NormalTok"/>
        </w:rPr>
        <w:t>TOWT_predictions &lt;-</w:t>
      </w:r>
      <w:r>
        <w:rPr>
          <w:rStyle w:val="StringTok"/>
        </w:rPr>
        <w:t xml:space="preserve"> </w:t>
      </w:r>
      <w:r>
        <w:rPr>
          <w:rStyle w:val="KeywordTok"/>
        </w:rPr>
        <w:t>c</w:t>
      </w:r>
      <w:r>
        <w:rPr>
          <w:rStyle w:val="KeywordTok"/>
        </w:rPr>
        <w:t>alculate_model_predictions</w:t>
      </w:r>
      <w:r>
        <w:rPr>
          <w:rStyle w:val="NormalTok"/>
        </w:rPr>
        <w:t>(</w:t>
      </w:r>
      <w:r>
        <w:rPr>
          <w:rStyle w:val="DataTypeTok"/>
        </w:rPr>
        <w:t>training_data =</w:t>
      </w:r>
      <w:r>
        <w:rPr>
          <w:rStyle w:val="NormalTok"/>
        </w:rPr>
        <w:t xml:space="preserve"> baseline_df, </w:t>
      </w:r>
      <w:r>
        <w:br/>
      </w:r>
      <w:r>
        <w:rPr>
          <w:rStyle w:val="NormalTok"/>
        </w:rPr>
        <w:t xml:space="preserve">                                                </w:t>
      </w:r>
      <w:r>
        <w:rPr>
          <w:rStyle w:val="DataTypeTok"/>
        </w:rPr>
        <w:t>prediction_data =</w:t>
      </w:r>
      <w:r>
        <w:rPr>
          <w:rStyle w:val="NormalTok"/>
        </w:rPr>
        <w:t xml:space="preserve"> performance_df, </w:t>
      </w:r>
      <w:r>
        <w:br/>
      </w:r>
      <w:r>
        <w:rPr>
          <w:rStyle w:val="NormalTok"/>
        </w:rPr>
        <w:t xml:space="preserve">                                                </w:t>
      </w:r>
      <w:r>
        <w:rPr>
          <w:rStyle w:val="DataTypeTok"/>
        </w:rPr>
        <w:t>modeled_object =</w:t>
      </w:r>
      <w:r>
        <w:rPr>
          <w:rStyle w:val="NormalTok"/>
        </w:rPr>
        <w:t xml:space="preserve"> TOWT_model)</w:t>
      </w:r>
    </w:p>
    <w:p w14:paraId="5386DDE3" w14:textId="77777777" w:rsidR="00913081" w:rsidRDefault="009B0FF6">
      <w:pPr>
        <w:pStyle w:val="FirstParagraph"/>
      </w:pPr>
      <w:r>
        <w:rPr>
          <w:noProof/>
        </w:rPr>
        <w:drawing>
          <wp:inline distT="0" distB="0" distL="0" distR="0" wp14:anchorId="03D09125" wp14:editId="735CF13C">
            <wp:extent cx="5334000" cy="228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TOWT%20pred-1.png"/>
                    <pic:cNvPicPr>
                      <a:picLocks noChangeAspect="1" noChangeArrowheads="1"/>
                    </pic:cNvPicPr>
                  </pic:nvPicPr>
                  <pic:blipFill>
                    <a:blip r:embed="rId15"/>
                    <a:stretch>
                      <a:fillRect/>
                    </a:stretch>
                  </pic:blipFill>
                  <pic:spPr bwMode="auto">
                    <a:xfrm>
                      <a:off x="0" y="0"/>
                      <a:ext cx="5334000" cy="2286000"/>
                    </a:xfrm>
                    <a:prstGeom prst="rect">
                      <a:avLst/>
                    </a:prstGeom>
                    <a:noFill/>
                    <a:ln w="9525">
                      <a:noFill/>
                      <a:headEnd/>
                      <a:tailEnd/>
                    </a:ln>
                  </pic:spPr>
                </pic:pic>
              </a:graphicData>
            </a:graphic>
          </wp:inline>
        </w:drawing>
      </w:r>
    </w:p>
    <w:p w14:paraId="77FB2CFF" w14:textId="77777777" w:rsidR="00913081" w:rsidRDefault="009B0FF6">
      <w:pPr>
        <w:pStyle w:val="BodyText"/>
      </w:pPr>
      <w:r>
        <w:t>Figure 9: Performance period energy u</w:t>
      </w:r>
      <w:r>
        <w:t>se and TOWT model predictions over Time</w:t>
      </w:r>
    </w:p>
    <w:p w14:paraId="79FA232D" w14:textId="77777777" w:rsidR="00913081" w:rsidRDefault="009B0FF6">
      <w:pPr>
        <w:pStyle w:val="BodyText"/>
      </w:pPr>
      <w:r>
        <w:rPr>
          <w:noProof/>
        </w:rPr>
        <w:drawing>
          <wp:inline distT="0" distB="0" distL="0" distR="0" wp14:anchorId="4F9F7EDC" wp14:editId="34D2A5B3">
            <wp:extent cx="5334000" cy="228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aa45501.dir/nmecr_overview_files/figure-docx/TOWT%20pred%20scatter-1.png"/>
                    <pic:cNvPicPr>
                      <a:picLocks noChangeAspect="1" noChangeArrowheads="1"/>
                    </pic:cNvPicPr>
                  </pic:nvPicPr>
                  <pic:blipFill>
                    <a:blip r:embed="rId16"/>
                    <a:stretch>
                      <a:fillRect/>
                    </a:stretch>
                  </pic:blipFill>
                  <pic:spPr bwMode="auto">
                    <a:xfrm>
                      <a:off x="0" y="0"/>
                      <a:ext cx="5334000" cy="2286000"/>
                    </a:xfrm>
                    <a:prstGeom prst="rect">
                      <a:avLst/>
                    </a:prstGeom>
                    <a:noFill/>
                    <a:ln w="9525">
                      <a:noFill/>
                      <a:headEnd/>
                      <a:tailEnd/>
                    </a:ln>
                  </pic:spPr>
                </pic:pic>
              </a:graphicData>
            </a:graphic>
          </wp:inline>
        </w:drawing>
      </w:r>
    </w:p>
    <w:p w14:paraId="0C246EF6" w14:textId="77777777" w:rsidR="00913081" w:rsidRDefault="009B0FF6">
      <w:pPr>
        <w:pStyle w:val="BodyText"/>
      </w:pPr>
      <w:r>
        <w:t>Figure 10: Performance period energy use and TOWT model predictions over Temperature</w:t>
      </w:r>
    </w:p>
    <w:p w14:paraId="6CC17F59" w14:textId="77777777" w:rsidR="00913081" w:rsidRDefault="009B0FF6">
      <w:pPr>
        <w:pStyle w:val="Heading2"/>
      </w:pPr>
      <w:bookmarkStart w:id="10" w:name="energy-savings-achieved-and-uncertainity"/>
      <w:r>
        <w:t>Energy Savings Achieved and Uncertainity</w:t>
      </w:r>
      <w:bookmarkEnd w:id="10"/>
    </w:p>
    <w:p w14:paraId="563F6B12" w14:textId="77777777" w:rsidR="00913081" w:rsidRDefault="009B0FF6">
      <w:pPr>
        <w:pStyle w:val="SourceCode"/>
      </w:pPr>
      <w:r>
        <w:br/>
      </w:r>
      <w:r>
        <w:rPr>
          <w:rStyle w:val="NormalTok"/>
        </w:rPr>
        <w:t>TOWT_savings &lt;-</w:t>
      </w:r>
      <w:r>
        <w:rPr>
          <w:rStyle w:val="StringTok"/>
        </w:rPr>
        <w:t xml:space="preserve"> </w:t>
      </w:r>
      <w:r>
        <w:rPr>
          <w:rStyle w:val="KeywordTok"/>
        </w:rPr>
        <w:t>calculate_savings_and_uncertainty</w:t>
      </w:r>
      <w:r>
        <w:rPr>
          <w:rStyle w:val="NormalTok"/>
        </w:rPr>
        <w:t>(</w:t>
      </w:r>
      <w:r>
        <w:rPr>
          <w:rStyle w:val="DataTypeTok"/>
        </w:rPr>
        <w:t>prediction_df =</w:t>
      </w:r>
      <w:r>
        <w:rPr>
          <w:rStyle w:val="NormalTok"/>
        </w:rPr>
        <w:t xml:space="preserve"> </w:t>
      </w:r>
      <w:r>
        <w:rPr>
          <w:rStyle w:val="NormalTok"/>
        </w:rPr>
        <w:lastRenderedPageBreak/>
        <w:t xml:space="preserve">TOWT_predictions, </w:t>
      </w:r>
      <w:r>
        <w:br/>
      </w:r>
      <w:r>
        <w:rPr>
          <w:rStyle w:val="NormalTok"/>
        </w:rPr>
        <w:t xml:space="preserve">  </w:t>
      </w:r>
      <w:r>
        <w:rPr>
          <w:rStyle w:val="NormalTok"/>
        </w:rPr>
        <w:t xml:space="preserve">                                                </w:t>
      </w:r>
      <w:r>
        <w:rPr>
          <w:rStyle w:val="DataTypeTok"/>
        </w:rPr>
        <w:t>modeled_object =</w:t>
      </w:r>
      <w:r>
        <w:rPr>
          <w:rStyle w:val="NormalTok"/>
        </w:rPr>
        <w:t xml:space="preserve"> TOWT_model, </w:t>
      </w:r>
      <w:r>
        <w:br/>
      </w:r>
      <w:r>
        <w:rPr>
          <w:rStyle w:val="NormalTok"/>
        </w:rPr>
        <w:t xml:space="preserve">                                                  </w:t>
      </w:r>
      <w:r>
        <w:rPr>
          <w:rStyle w:val="DataTypeTok"/>
        </w:rPr>
        <w:t>model_summary_statistics =</w:t>
      </w:r>
      <w:r>
        <w:rPr>
          <w:rStyle w:val="NormalTok"/>
        </w:rPr>
        <w:t xml:space="preserve"> TOWT_stats,</w:t>
      </w:r>
      <w:r>
        <w:br/>
      </w:r>
      <w:r>
        <w:rPr>
          <w:rStyle w:val="NormalTok"/>
        </w:rPr>
        <w:t xml:space="preserve">                                                  </w:t>
      </w:r>
      <w:r>
        <w:rPr>
          <w:rStyle w:val="DataTypeTok"/>
        </w:rPr>
        <w:t>confidence_level =</w:t>
      </w:r>
      <w:r>
        <w:rPr>
          <w:rStyle w:val="NormalTok"/>
        </w:rPr>
        <w:t xml:space="preserve"> </w:t>
      </w:r>
      <w:r>
        <w:rPr>
          <w:rStyle w:val="DecValTok"/>
        </w:rPr>
        <w:t>68</w:t>
      </w:r>
      <w:r>
        <w:rPr>
          <w:rStyle w:val="NormalTok"/>
        </w:rPr>
        <w:t>)</w:t>
      </w:r>
      <w:r>
        <w:br/>
      </w:r>
      <w:r>
        <w:br/>
      </w:r>
      <w:r>
        <w:rPr>
          <w:rStyle w:val="NormalTok"/>
        </w:rPr>
        <w:t>TOWT_savings</w:t>
      </w:r>
      <w:r>
        <w:rPr>
          <w:rStyle w:val="OperatorTok"/>
        </w:rPr>
        <w:t>$</w:t>
      </w:r>
      <w:r>
        <w:rPr>
          <w:rStyle w:val="NormalTok"/>
        </w:rPr>
        <w:t>sa</w:t>
      </w:r>
      <w:r>
        <w:rPr>
          <w:rStyle w:val="NormalTok"/>
        </w:rPr>
        <w:t>vings_summary_df</w:t>
      </w:r>
      <w:r>
        <w:br/>
      </w:r>
      <w:r>
        <w:rPr>
          <w:rStyle w:val="CommentTok"/>
        </w:rPr>
        <w:t>#&gt;   performance_period_use adjusted_baseline_use  savings savings_pct</w:t>
      </w:r>
      <w:r>
        <w:br/>
      </w:r>
      <w:r>
        <w:rPr>
          <w:rStyle w:val="CommentTok"/>
        </w:rPr>
        <w:t>#&gt; 1                5103905               5509756 405850.6        0.07</w:t>
      </w:r>
      <w:r>
        <w:br/>
      </w:r>
      <w:r>
        <w:rPr>
          <w:rStyle w:val="CommentTok"/>
        </w:rPr>
        <w:t>#&gt;   savings_uncertainty savings_pct_for_50pct_uncertainty confidence_level</w:t>
      </w:r>
      <w:r>
        <w:br/>
      </w:r>
      <w:r>
        <w:rPr>
          <w:rStyle w:val="CommentTok"/>
        </w:rPr>
        <w:t>#&gt; 1           0.1445</w:t>
      </w:r>
      <w:r>
        <w:rPr>
          <w:rStyle w:val="CommentTok"/>
        </w:rPr>
        <w:t>554                        0.02023776               68</w:t>
      </w:r>
    </w:p>
    <w:p w14:paraId="59FB878D" w14:textId="77777777" w:rsidR="00913081" w:rsidRDefault="009B0FF6">
      <w:pPr>
        <w:pStyle w:val="FirstParagraph"/>
      </w:pPr>
      <w:r>
        <w:t xml:space="preserve">Savings achieved at the meter for this project amount to ~7% of the Adjusted Baseline Use with an associated savings uncertainty of 14.5%. ASHRAE requires that the savings uncertainty for a project be </w:t>
      </w:r>
      <w:r>
        <w:t>below 50% at the 68% confidence level. The 14.5% uncertainty is well below this threshold.</w:t>
      </w:r>
    </w:p>
    <w:sectPr w:rsidR="009130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5FB74" w14:textId="77777777" w:rsidR="009B0FF6" w:rsidRDefault="009B0FF6">
      <w:pPr>
        <w:spacing w:after="0"/>
      </w:pPr>
      <w:r>
        <w:separator/>
      </w:r>
    </w:p>
  </w:endnote>
  <w:endnote w:type="continuationSeparator" w:id="0">
    <w:p w14:paraId="0D41BE1B" w14:textId="77777777" w:rsidR="009B0FF6" w:rsidRDefault="009B0F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16367" w14:textId="77777777" w:rsidR="009B0FF6" w:rsidRDefault="009B0FF6">
      <w:r>
        <w:separator/>
      </w:r>
    </w:p>
  </w:footnote>
  <w:footnote w:type="continuationSeparator" w:id="0">
    <w:p w14:paraId="05AF7A84" w14:textId="77777777" w:rsidR="009B0FF6" w:rsidRDefault="009B0FF6">
      <w:r>
        <w:continuationSeparator/>
      </w:r>
    </w:p>
  </w:footnote>
  <w:footnote w:id="1">
    <w:p w14:paraId="492050CA" w14:textId="77777777" w:rsidR="00913081" w:rsidRDefault="009B0FF6">
      <w:pPr>
        <w:pStyle w:val="FootnoteText"/>
      </w:pPr>
      <w:r>
        <w:rPr>
          <w:rStyle w:val="FootnoteReference"/>
        </w:rPr>
        <w:footnoteRef/>
      </w:r>
      <w:r>
        <w:t xml:space="preserve"> </w:t>
      </w:r>
      <w:hyperlink r:id="rId1">
        <w:r>
          <w:rPr>
            <w:rStyle w:val="Hyperlink"/>
          </w:rPr>
          <w:t>msharma@kw-engineering.com</w:t>
        </w:r>
      </w:hyperlink>
    </w:p>
  </w:footnote>
  <w:footnote w:id="2">
    <w:p w14:paraId="77C820AF" w14:textId="77777777" w:rsidR="00913081" w:rsidRDefault="009B0FF6">
      <w:pPr>
        <w:pStyle w:val="FootnoteText"/>
      </w:pPr>
      <w:r>
        <w:rPr>
          <w:rStyle w:val="FootnoteReference"/>
        </w:rPr>
        <w:footnoteRef/>
      </w:r>
      <w:r>
        <w:t xml:space="preserve"> </w:t>
      </w:r>
      <w:hyperlink r:id="rId2">
        <w:r>
          <w:rPr>
            <w:rStyle w:val="Hyperlink"/>
          </w:rPr>
          <w:t>djump@kw-engineering.com</w:t>
        </w:r>
      </w:hyperlink>
    </w:p>
  </w:footnote>
  <w:footnote w:id="3">
    <w:p w14:paraId="539AC878" w14:textId="77777777" w:rsidR="00913081" w:rsidRDefault="009B0FF6">
      <w:pPr>
        <w:pStyle w:val="FootnoteText"/>
      </w:pPr>
      <w:r>
        <w:rPr>
          <w:rStyle w:val="FootnoteReference"/>
        </w:rPr>
        <w:footnoteRef/>
      </w:r>
      <w:r>
        <w:t xml:space="preserve"> </w:t>
      </w:r>
      <w:hyperlink r:id="rId3">
        <w:r>
          <w:rPr>
            <w:rStyle w:val="Hyperlink"/>
          </w:rPr>
          <w:t>johnson@kw-engineering.com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0AC1F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CC441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B360045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743A32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13081"/>
    <w:rsid w:val="009B0FF6"/>
    <w:rsid w:val="00B86B75"/>
    <w:rsid w:val="00BC48D5"/>
    <w:rsid w:val="00BE0AA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95CC"/>
  <w15:docId w15:val="{732C3E37-CA55-4BD3-A080-0CF2111D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mailto:johnson@kw-engineering.com" TargetMode="External"/><Relationship Id="rId2" Type="http://schemas.openxmlformats.org/officeDocument/2006/relationships/hyperlink" Target="mailto:djump@kw-engineering.com" TargetMode="External"/><Relationship Id="rId1" Type="http://schemas.openxmlformats.org/officeDocument/2006/relationships/hyperlink" Target="mailto:msharma@kw-enginee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1983</Words>
  <Characters>11308</Characters>
  <Application>Microsoft Office Word</Application>
  <DocSecurity>0</DocSecurity>
  <Lines>94</Lines>
  <Paragraphs>26</Paragraphs>
  <ScaleCrop>false</ScaleCrop>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nmecr</dc:title>
  <dc:creator>Mrinalini Sharma; David Jump; Devan Johnson</dc:creator>
  <cp:keywords/>
  <cp:lastModifiedBy>Mrinalini Sharma</cp:lastModifiedBy>
  <cp:revision>2</cp:revision>
  <dcterms:created xsi:type="dcterms:W3CDTF">2019-11-25T23:01:00Z</dcterms:created>
  <dcterms:modified xsi:type="dcterms:W3CDTF">2019-11-25T23:01:00Z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22, 2019</vt:lpwstr>
  </property>
  <property fmtid="{D5CDD505-2E9C-101B-9397-08002B2CF9AE}" pid="3" name="output">
    <vt:lpwstr/>
  </property>
  <property fmtid="{D5CDD505-2E9C-101B-9397-08002B2CF9AE}" pid="4" name="vignette">
    <vt:lpwstr>% % %</vt:lpwstr>
  </property>
</Properties>
</file>