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7D85" w14:textId="77777777" w:rsidR="00554C8A" w:rsidRPr="001662BF" w:rsidRDefault="00554C8A" w:rsidP="00554C8A">
      <w:pPr>
        <w:jc w:val="center"/>
        <w:rPr>
          <w:b/>
          <w:bCs/>
          <w:kern w:val="0"/>
          <w:sz w:val="30"/>
          <w:szCs w:val="30"/>
        </w:rPr>
      </w:pPr>
      <w:r w:rsidRPr="001662BF">
        <w:rPr>
          <w:b/>
          <w:bCs/>
          <w:kern w:val="0"/>
          <w:sz w:val="30"/>
          <w:szCs w:val="30"/>
          <w:u w:val="single"/>
        </w:rPr>
        <w:t>软件工程</w:t>
      </w:r>
      <w:r w:rsidRPr="001662BF">
        <w:rPr>
          <w:b/>
          <w:bCs/>
          <w:kern w:val="0"/>
          <w:sz w:val="30"/>
          <w:szCs w:val="30"/>
          <w:u w:val="single"/>
        </w:rPr>
        <w:t xml:space="preserve"> </w:t>
      </w:r>
      <w:r w:rsidRPr="001662BF">
        <w:rPr>
          <w:b/>
          <w:bCs/>
          <w:kern w:val="0"/>
          <w:sz w:val="30"/>
          <w:szCs w:val="30"/>
        </w:rPr>
        <w:t>专业</w:t>
      </w:r>
      <w:r>
        <w:rPr>
          <w:rFonts w:hint="eastAsia"/>
          <w:b/>
          <w:bCs/>
          <w:kern w:val="0"/>
          <w:sz w:val="30"/>
          <w:szCs w:val="30"/>
        </w:rPr>
        <w:t>Java</w:t>
      </w:r>
      <w:r>
        <w:rPr>
          <w:rFonts w:hint="eastAsia"/>
          <w:b/>
          <w:bCs/>
          <w:kern w:val="0"/>
          <w:sz w:val="30"/>
          <w:szCs w:val="30"/>
        </w:rPr>
        <w:t>编程基础</w:t>
      </w:r>
      <w:r w:rsidRPr="001662BF">
        <w:rPr>
          <w:b/>
          <w:bCs/>
          <w:kern w:val="0"/>
          <w:sz w:val="30"/>
          <w:szCs w:val="30"/>
        </w:rPr>
        <w:t>课程设计任务书</w:t>
      </w:r>
    </w:p>
    <w:p w14:paraId="58B00C70" w14:textId="77777777" w:rsidR="00554C8A" w:rsidRPr="001662BF" w:rsidRDefault="00554C8A" w:rsidP="00554C8A">
      <w:pPr>
        <w:jc w:val="center"/>
        <w:rPr>
          <w:b/>
          <w:bCs/>
          <w:kern w:val="0"/>
          <w:szCs w:val="21"/>
        </w:rPr>
      </w:pPr>
    </w:p>
    <w:tbl>
      <w:tblPr>
        <w:tblW w:w="90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1"/>
        <w:gridCol w:w="1887"/>
        <w:gridCol w:w="944"/>
        <w:gridCol w:w="377"/>
        <w:gridCol w:w="1321"/>
        <w:gridCol w:w="378"/>
        <w:gridCol w:w="943"/>
        <w:gridCol w:w="1889"/>
      </w:tblGrid>
      <w:tr w:rsidR="00554C8A" w:rsidRPr="001662BF" w14:paraId="17F8DE42" w14:textId="77777777" w:rsidTr="00554C8A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321" w:type="dxa"/>
            <w:vAlign w:val="center"/>
          </w:tcPr>
          <w:p w14:paraId="74DA1C92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bookmarkStart w:id="0" w:name="_GoBack"/>
            <w:bookmarkEnd w:id="0"/>
            <w:r w:rsidRPr="001662BF">
              <w:rPr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87" w:type="dxa"/>
            <w:vAlign w:val="center"/>
          </w:tcPr>
          <w:p w14:paraId="6E870A51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刘文博</w:t>
            </w:r>
          </w:p>
        </w:tc>
        <w:tc>
          <w:tcPr>
            <w:tcW w:w="1321" w:type="dxa"/>
            <w:gridSpan w:val="2"/>
            <w:vAlign w:val="center"/>
          </w:tcPr>
          <w:p w14:paraId="4DA3BA3D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321" w:type="dxa"/>
            <w:vAlign w:val="center"/>
          </w:tcPr>
          <w:p w14:paraId="1D2C96E5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Cs/>
                <w:kern w:val="0"/>
                <w:szCs w:val="21"/>
              </w:rPr>
              <w:t>软件</w:t>
            </w:r>
            <w:r w:rsidRPr="001662BF">
              <w:rPr>
                <w:bCs/>
                <w:kern w:val="0"/>
                <w:szCs w:val="21"/>
              </w:rPr>
              <w:t>170</w:t>
            </w:r>
            <w:r>
              <w:rPr>
                <w:bCs/>
                <w:kern w:val="0"/>
                <w:szCs w:val="21"/>
              </w:rPr>
              <w:t>02</w:t>
            </w:r>
          </w:p>
        </w:tc>
        <w:tc>
          <w:tcPr>
            <w:tcW w:w="1321" w:type="dxa"/>
            <w:gridSpan w:val="2"/>
            <w:vAlign w:val="center"/>
          </w:tcPr>
          <w:p w14:paraId="52A595C6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87" w:type="dxa"/>
            <w:vAlign w:val="center"/>
          </w:tcPr>
          <w:p w14:paraId="356FAAD1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</w:t>
            </w:r>
            <w:r>
              <w:rPr>
                <w:b/>
                <w:bCs/>
                <w:kern w:val="0"/>
                <w:szCs w:val="21"/>
              </w:rPr>
              <w:t>01716040224</w:t>
            </w:r>
          </w:p>
        </w:tc>
      </w:tr>
      <w:tr w:rsidR="00554C8A" w:rsidRPr="001662BF" w14:paraId="45A22675" w14:textId="77777777" w:rsidTr="00554C8A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321" w:type="dxa"/>
            <w:vAlign w:val="center"/>
          </w:tcPr>
          <w:p w14:paraId="417344A5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题</w:t>
            </w:r>
            <w:r w:rsidRPr="001662BF">
              <w:rPr>
                <w:b/>
                <w:bCs/>
                <w:kern w:val="0"/>
                <w:szCs w:val="21"/>
              </w:rPr>
              <w:t xml:space="preserve">  </w:t>
            </w:r>
            <w:r w:rsidRPr="001662BF">
              <w:rPr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739" w:type="dxa"/>
            <w:gridSpan w:val="7"/>
            <w:vAlign w:val="center"/>
          </w:tcPr>
          <w:p w14:paraId="7E1D5065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3F63B8">
              <w:rPr>
                <w:rFonts w:ascii="黑体" w:eastAsia="黑体" w:hAnsi="黑体" w:hint="eastAsia"/>
                <w:szCs w:val="21"/>
              </w:rPr>
              <w:t>研究生初试录取程序</w:t>
            </w:r>
          </w:p>
        </w:tc>
      </w:tr>
      <w:tr w:rsidR="00554C8A" w:rsidRPr="001662BF" w14:paraId="42DCB3E9" w14:textId="77777777" w:rsidTr="00554C8A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321" w:type="dxa"/>
            <w:vAlign w:val="center"/>
          </w:tcPr>
          <w:p w14:paraId="78AA2267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1662BF">
              <w:rPr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831" w:type="dxa"/>
            <w:gridSpan w:val="2"/>
            <w:vAlign w:val="center"/>
          </w:tcPr>
          <w:p w14:paraId="31F6C9B2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8C60D5"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2076" w:type="dxa"/>
            <w:gridSpan w:val="3"/>
            <w:vAlign w:val="center"/>
          </w:tcPr>
          <w:p w14:paraId="63A48A4D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831" w:type="dxa"/>
            <w:gridSpan w:val="2"/>
            <w:vAlign w:val="center"/>
          </w:tcPr>
          <w:p w14:paraId="3A5AA79B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662BF">
              <w:rPr>
                <w:bCs/>
                <w:szCs w:val="21"/>
              </w:rPr>
              <w:t>自拟课题</w:t>
            </w:r>
          </w:p>
        </w:tc>
      </w:tr>
      <w:tr w:rsidR="00554C8A" w:rsidRPr="001662BF" w14:paraId="06019F4C" w14:textId="77777777" w:rsidTr="00554C8A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321" w:type="dxa"/>
            <w:vAlign w:val="center"/>
          </w:tcPr>
          <w:p w14:paraId="27EEB9E1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831" w:type="dxa"/>
            <w:gridSpan w:val="2"/>
            <w:vAlign w:val="center"/>
          </w:tcPr>
          <w:p w14:paraId="0C5DA41D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赵玉娟</w:t>
            </w:r>
          </w:p>
        </w:tc>
        <w:tc>
          <w:tcPr>
            <w:tcW w:w="2076" w:type="dxa"/>
            <w:gridSpan w:val="3"/>
            <w:vAlign w:val="center"/>
          </w:tcPr>
          <w:p w14:paraId="7F6DA8EC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831" w:type="dxa"/>
            <w:gridSpan w:val="2"/>
            <w:vAlign w:val="center"/>
          </w:tcPr>
          <w:p w14:paraId="2CF67560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662BF">
              <w:rPr>
                <w:bCs/>
                <w:kern w:val="0"/>
                <w:szCs w:val="21"/>
              </w:rPr>
              <w:t>无</w:t>
            </w:r>
          </w:p>
        </w:tc>
      </w:tr>
      <w:tr w:rsidR="00554C8A" w:rsidRPr="001662BF" w14:paraId="0143F7A4" w14:textId="77777777" w:rsidTr="00554C8A">
        <w:tblPrEx>
          <w:tblCellMar>
            <w:top w:w="0" w:type="dxa"/>
            <w:bottom w:w="0" w:type="dxa"/>
          </w:tblCellMar>
        </w:tblPrEx>
        <w:trPr>
          <w:trHeight w:val="2865"/>
        </w:trPr>
        <w:tc>
          <w:tcPr>
            <w:tcW w:w="1321" w:type="dxa"/>
            <w:vAlign w:val="center"/>
          </w:tcPr>
          <w:p w14:paraId="0748DBAA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739" w:type="dxa"/>
            <w:gridSpan w:val="7"/>
          </w:tcPr>
          <w:p w14:paraId="111FACF4" w14:textId="77777777" w:rsidR="00554C8A" w:rsidRPr="00323C01" w:rsidRDefault="00554C8A" w:rsidP="00782BBE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 w:rsidRPr="00323C01">
              <w:rPr>
                <w:bCs/>
                <w:kern w:val="0"/>
              </w:rPr>
              <w:t>设计完成一个</w:t>
            </w:r>
            <w:r w:rsidRPr="003F63B8">
              <w:rPr>
                <w:rFonts w:ascii="黑体" w:eastAsia="黑体" w:hAnsi="黑体" w:hint="eastAsia"/>
                <w:szCs w:val="21"/>
              </w:rPr>
              <w:t>研究生初试录取程序</w:t>
            </w:r>
            <w:r>
              <w:rPr>
                <w:bCs/>
                <w:kern w:val="0"/>
              </w:rPr>
              <w:t>。</w:t>
            </w:r>
            <w:r>
              <w:rPr>
                <w:rFonts w:hint="eastAsia"/>
                <w:bCs/>
                <w:kern w:val="0"/>
              </w:rPr>
              <w:t>使用</w:t>
            </w:r>
            <w:r>
              <w:rPr>
                <w:rFonts w:hint="eastAsia"/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r>
              <w:rPr>
                <w:rFonts w:hint="eastAsia"/>
                <w:bCs/>
                <w:kern w:val="0"/>
              </w:rPr>
              <w:t>H</w:t>
            </w:r>
            <w:r>
              <w:rPr>
                <w:bCs/>
                <w:kern w:val="0"/>
              </w:rPr>
              <w:t>sqldb</w:t>
            </w:r>
            <w:r>
              <w:rPr>
                <w:rFonts w:hint="eastAsia"/>
                <w:bCs/>
                <w:kern w:val="0"/>
              </w:rPr>
              <w:t>或</w:t>
            </w:r>
            <w:r>
              <w:rPr>
                <w:rFonts w:hint="eastAsia"/>
                <w:bCs/>
                <w:kern w:val="0"/>
              </w:rPr>
              <w:t>mysql</w:t>
            </w:r>
            <w:r>
              <w:rPr>
                <w:rFonts w:hint="eastAsia"/>
                <w:bCs/>
                <w:kern w:val="0"/>
              </w:rPr>
              <w:t>等数据库中的数据进行交互，恰当地使用集合对数据相应的操作，通过控制台或图形界面</w:t>
            </w:r>
            <w:r w:rsidRPr="00323C01">
              <w:rPr>
                <w:bCs/>
                <w:kern w:val="0"/>
              </w:rPr>
              <w:t>拟实现以下功能：</w:t>
            </w:r>
          </w:p>
          <w:p w14:paraId="073AB5DB" w14:textId="77777777" w:rsidR="00554C8A" w:rsidRPr="00DE1803" w:rsidRDefault="00554C8A" w:rsidP="00782BBE">
            <w:pPr>
              <w:spacing w:line="300" w:lineRule="auto"/>
              <w:ind w:firstLine="420"/>
            </w:pPr>
            <w: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编程统计初试合格的人数，并按总分由高到低的顺序输出合格考生的信息。</w:t>
            </w:r>
          </w:p>
          <w:p w14:paraId="725F4249" w14:textId="77777777" w:rsidR="00554C8A" w:rsidRDefault="00554C8A" w:rsidP="00782BBE">
            <w:pPr>
              <w:spacing w:line="300" w:lineRule="auto"/>
              <w:ind w:leftChars="202" w:left="424"/>
            </w:pPr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程序运行时从原始数据文件中读取以下信息：考生姓名，准考证号，报考专业，是否应届生，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门课程（政治、数学、外语、专业基础课）成绩；</w:t>
            </w:r>
          </w:p>
          <w:p w14:paraId="4B7EDF68" w14:textId="77777777" w:rsidR="00554C8A" w:rsidRDefault="00554C8A" w:rsidP="00782BBE">
            <w:pPr>
              <w:spacing w:line="300" w:lineRule="auto"/>
              <w:ind w:firstLine="420"/>
            </w:pPr>
            <w:r>
              <w:t>（</w:t>
            </w:r>
            <w:r>
              <w:t>3</w:t>
            </w:r>
            <w:r>
              <w:t>）</w:t>
            </w:r>
            <w:r>
              <w:rPr>
                <w:rFonts w:hint="eastAsia"/>
              </w:rPr>
              <w:t>输入录取的总分要求，各课程的最低分数要求。</w:t>
            </w:r>
          </w:p>
          <w:p w14:paraId="5D4D8068" w14:textId="77777777" w:rsidR="00554C8A" w:rsidRPr="007D5203" w:rsidRDefault="00554C8A" w:rsidP="00782BBE">
            <w:pPr>
              <w:spacing w:line="300" w:lineRule="auto"/>
              <w:ind w:leftChars="202" w:left="424"/>
              <w:rPr>
                <w:rFonts w:hint="eastAsia"/>
              </w:rPr>
            </w:pPr>
            <w:r>
              <w:t>（</w:t>
            </w:r>
            <w:r>
              <w:t>4</w:t>
            </w:r>
            <w:r>
              <w:t>）</w:t>
            </w:r>
            <w:r>
              <w:rPr>
                <w:rFonts w:hint="eastAsia"/>
              </w:rPr>
              <w:t>输出过线考生的姓名、准考证号、报考专业、是否应届生、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门课程（政治、数学、外语、专业基础课）成绩及总分，并保存在另一个文件中。</w:t>
            </w:r>
          </w:p>
        </w:tc>
      </w:tr>
      <w:tr w:rsidR="00554C8A" w:rsidRPr="001662BF" w14:paraId="7087293F" w14:textId="77777777" w:rsidTr="00554C8A">
        <w:tblPrEx>
          <w:tblCellMar>
            <w:top w:w="0" w:type="dxa"/>
            <w:bottom w:w="0" w:type="dxa"/>
          </w:tblCellMar>
        </w:tblPrEx>
        <w:trPr>
          <w:trHeight w:val="3285"/>
        </w:trPr>
        <w:tc>
          <w:tcPr>
            <w:tcW w:w="1321" w:type="dxa"/>
            <w:vAlign w:val="center"/>
          </w:tcPr>
          <w:p w14:paraId="27800A99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任务要求</w:t>
            </w:r>
          </w:p>
          <w:p w14:paraId="76235603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739" w:type="dxa"/>
            <w:gridSpan w:val="7"/>
            <w:vAlign w:val="center"/>
          </w:tcPr>
          <w:p w14:paraId="44A7B2E7" w14:textId="77777777" w:rsidR="00554C8A" w:rsidRPr="001662BF" w:rsidRDefault="00554C8A" w:rsidP="00782BBE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527110">
              <w:rPr>
                <w:rFonts w:hint="eastAsia"/>
              </w:rPr>
              <w:t>能够</w:t>
            </w:r>
            <w:r w:rsidRPr="00527110">
              <w:t>将课本上的理论知识和实际</w:t>
            </w:r>
            <w:r>
              <w:rPr>
                <w:rFonts w:hint="eastAsia"/>
              </w:rPr>
              <w:t>问题</w:t>
            </w:r>
            <w:r w:rsidRPr="00527110">
              <w:t>有机的结合起来，</w:t>
            </w:r>
            <w:r w:rsidRPr="00527110">
              <w:rPr>
                <w:rFonts w:hint="eastAsia"/>
              </w:rPr>
              <w:t>掌握</w:t>
            </w:r>
            <w:r w:rsidRPr="00527110">
              <w:t>分析</w:t>
            </w:r>
            <w:r w:rsidRPr="00527110">
              <w:rPr>
                <w:rFonts w:hint="eastAsia"/>
              </w:rPr>
              <w:t>和</w:t>
            </w:r>
            <w:r w:rsidRPr="00527110">
              <w:t>解决实际</w:t>
            </w:r>
            <w:r w:rsidRPr="00527110">
              <w:rPr>
                <w:rFonts w:hint="eastAsia"/>
              </w:rPr>
              <w:t>工程</w:t>
            </w:r>
            <w:r w:rsidRPr="00527110">
              <w:t>问题的</w:t>
            </w:r>
            <w:r w:rsidRPr="00527110">
              <w:rPr>
                <w:rFonts w:hint="eastAsia"/>
              </w:rPr>
              <w:t>方法和</w:t>
            </w:r>
            <w:r w:rsidRPr="00527110">
              <w:t>能力。</w:t>
            </w:r>
            <w:r w:rsidRPr="00527110">
              <w:rPr>
                <w:rFonts w:hint="eastAsia"/>
              </w:rPr>
              <w:t>能够按照设计题目要求进行</w:t>
            </w:r>
            <w:r>
              <w:rPr>
                <w:rFonts w:hint="eastAsia"/>
              </w:rPr>
              <w:t>方案设计和实现</w:t>
            </w:r>
            <w:r w:rsidRPr="00527110">
              <w:rPr>
                <w:rFonts w:hint="eastAsia"/>
              </w:rPr>
              <w:t>；在设计实现中</w:t>
            </w:r>
            <w:r>
              <w:rPr>
                <w:rFonts w:hint="eastAsia"/>
              </w:rPr>
              <w:t>能够</w:t>
            </w:r>
            <w:r w:rsidRPr="00527110">
              <w:rPr>
                <w:rFonts w:hint="eastAsia"/>
              </w:rPr>
              <w:t>体现良好的身心素质</w:t>
            </w:r>
            <w:r>
              <w:rPr>
                <w:rFonts w:hint="eastAsia"/>
              </w:rPr>
              <w:t>和</w:t>
            </w:r>
            <w:r w:rsidRPr="00527110">
              <w:rPr>
                <w:rFonts w:hint="eastAsia"/>
              </w:rPr>
              <w:t>团队；</w:t>
            </w:r>
            <w:r>
              <w:rPr>
                <w:rFonts w:hint="eastAsia"/>
              </w:rPr>
              <w:t>在答辩过程中要求</w:t>
            </w:r>
            <w:r w:rsidRPr="00527110">
              <w:rPr>
                <w:rFonts w:hint="eastAsia"/>
              </w:rPr>
              <w:t>具有良好的表达能力，专业的描述方法，</w:t>
            </w:r>
            <w:r>
              <w:rPr>
                <w:rFonts w:hint="eastAsia"/>
              </w:rPr>
              <w:t>并能进行</w:t>
            </w:r>
            <w:r w:rsidRPr="00527110">
              <w:rPr>
                <w:rFonts w:hint="eastAsia"/>
              </w:rPr>
              <w:t>良好的沟通和交流</w:t>
            </w:r>
            <w:r>
              <w:rPr>
                <w:rFonts w:hint="eastAsia"/>
              </w:rPr>
              <w:t>，</w:t>
            </w:r>
            <w:r w:rsidRPr="001662BF">
              <w:t>撰写课程设计报告，包含需求分析、概要设计、运行环境、开发工具</w:t>
            </w:r>
            <w:r>
              <w:t>、</w:t>
            </w:r>
            <w:r>
              <w:rPr>
                <w:rFonts w:hint="eastAsia"/>
              </w:rPr>
              <w:t>详细设计、调试分析、测试结果等内容</w:t>
            </w:r>
            <w:r>
              <w:t>，</w:t>
            </w:r>
            <w:r>
              <w:rPr>
                <w:rFonts w:hint="eastAsia"/>
              </w:rPr>
              <w:t>并</w:t>
            </w:r>
            <w:r w:rsidRPr="00241089">
              <w:rPr>
                <w:bCs/>
                <w:kern w:val="0"/>
              </w:rPr>
              <w:t>对关键部分给出</w:t>
            </w:r>
            <w:r>
              <w:rPr>
                <w:rFonts w:hint="eastAsia"/>
                <w:bCs/>
                <w:kern w:val="0"/>
              </w:rPr>
              <w:t>U</w:t>
            </w:r>
            <w:r>
              <w:rPr>
                <w:bCs/>
                <w:kern w:val="0"/>
              </w:rPr>
              <w:t>ML</w:t>
            </w:r>
            <w:r w:rsidRPr="00241089">
              <w:rPr>
                <w:bCs/>
                <w:kern w:val="0"/>
              </w:rPr>
              <w:t>图说明</w:t>
            </w:r>
            <w:r>
              <w:rPr>
                <w:rFonts w:hint="eastAsia"/>
                <w:bCs/>
                <w:kern w:val="0"/>
              </w:rPr>
              <w:t>，</w:t>
            </w:r>
            <w:r>
              <w:rPr>
                <w:rFonts w:hint="eastAsia"/>
              </w:rPr>
              <w:t>文字、段落和图表</w:t>
            </w:r>
            <w:r w:rsidRPr="001662BF">
              <w:t>格式</w:t>
            </w:r>
            <w:r>
              <w:rPr>
                <w:rFonts w:hint="eastAsia"/>
              </w:rPr>
              <w:t>规范</w:t>
            </w:r>
            <w:r>
              <w:rPr>
                <w:bCs/>
                <w:kern w:val="0"/>
              </w:rPr>
              <w:t>。</w:t>
            </w:r>
          </w:p>
        </w:tc>
      </w:tr>
      <w:tr w:rsidR="00554C8A" w:rsidRPr="001662BF" w14:paraId="39517E97" w14:textId="77777777" w:rsidTr="00554C8A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321" w:type="dxa"/>
            <w:vAlign w:val="center"/>
          </w:tcPr>
          <w:p w14:paraId="0C465438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739" w:type="dxa"/>
            <w:gridSpan w:val="7"/>
          </w:tcPr>
          <w:p w14:paraId="0119A56A" w14:textId="77777777" w:rsidR="00554C8A" w:rsidRDefault="00554C8A" w:rsidP="00782BBE">
            <w:pPr>
              <w:spacing w:line="360" w:lineRule="exact"/>
              <w:ind w:leftChars="91" w:left="191"/>
              <w:rPr>
                <w:rStyle w:val="a7"/>
                <w:color w:val="333333"/>
              </w:rPr>
            </w:pPr>
            <w:r w:rsidRPr="001662BF">
              <w:rPr>
                <w:kern w:val="0"/>
              </w:rPr>
              <w:t>[</w:t>
            </w:r>
            <w:r w:rsidRPr="001662BF"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Java8</w:t>
            </w:r>
            <w:r>
              <w:rPr>
                <w:rFonts w:hint="eastAsia"/>
                <w:szCs w:val="21"/>
              </w:rPr>
              <w:t>程序设计及实验》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刘继承等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rFonts w:hint="eastAsia"/>
                <w:szCs w:val="21"/>
              </w:rPr>
              <w:t>2018</w:t>
            </w:r>
            <w:r w:rsidRPr="00A24237">
              <w:t>.</w:t>
            </w:r>
          </w:p>
          <w:p w14:paraId="4FEB8868" w14:textId="77777777" w:rsidR="00554C8A" w:rsidRPr="00347EF9" w:rsidRDefault="00554C8A" w:rsidP="00782BBE">
            <w:pPr>
              <w:widowControl/>
              <w:shd w:val="clear" w:color="auto" w:fill="FFFFFF"/>
              <w:spacing w:line="420" w:lineRule="atLeast"/>
              <w:ind w:firstLineChars="90" w:firstLine="189"/>
              <w:jc w:val="left"/>
              <w:rPr>
                <w:szCs w:val="21"/>
              </w:rPr>
            </w:pPr>
            <w:r w:rsidRPr="00347EF9">
              <w:t>[2]</w:t>
            </w:r>
            <w:r w:rsidRPr="00347EF9">
              <w:rPr>
                <w:rFonts w:hint="eastAsia"/>
                <w:szCs w:val="21"/>
              </w:rPr>
              <w:t xml:space="preserve"> </w:t>
            </w:r>
            <w:r w:rsidRPr="00347EF9">
              <w:rPr>
                <w:szCs w:val="21"/>
              </w:rPr>
              <w:t>Java</w:t>
            </w:r>
            <w:r w:rsidRPr="00347EF9">
              <w:rPr>
                <w:szCs w:val="21"/>
              </w:rPr>
              <w:t>从入门到精通（第</w:t>
            </w:r>
            <w:r w:rsidRPr="00347EF9">
              <w:rPr>
                <w:szCs w:val="21"/>
              </w:rPr>
              <w:t>5</w:t>
            </w:r>
            <w:r w:rsidRPr="00347EF9">
              <w:rPr>
                <w:szCs w:val="21"/>
              </w:rPr>
              <w:t>版）</w:t>
            </w:r>
            <w:r>
              <w:rPr>
                <w:rFonts w:hint="eastAsia"/>
                <w:szCs w:val="21"/>
              </w:rPr>
              <w:t>.</w:t>
            </w:r>
            <w:hyperlink r:id="rId6" w:tgtFrame="_blank" w:history="1">
              <w:r w:rsidRPr="00347EF9">
                <w:rPr>
                  <w:szCs w:val="21"/>
                </w:rPr>
                <w:t>明日科技</w:t>
              </w:r>
            </w:hyperlink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</w:p>
          <w:p w14:paraId="19DCE0C4" w14:textId="77777777" w:rsidR="00554C8A" w:rsidRDefault="00554C8A" w:rsidP="00782BBE">
            <w:pPr>
              <w:spacing w:line="360" w:lineRule="exact"/>
              <w:ind w:leftChars="91" w:left="191"/>
              <w:rPr>
                <w:szCs w:val="21"/>
              </w:rPr>
            </w:pPr>
            <w:r w:rsidRPr="001662BF">
              <w:rPr>
                <w:rStyle w:val="content1"/>
                <w:color w:val="333333"/>
              </w:rPr>
              <w:t>[3]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Java</w:t>
            </w:r>
            <w:r>
              <w:rPr>
                <w:szCs w:val="21"/>
              </w:rPr>
              <w:t>核心技术卷</w:t>
            </w:r>
            <w:r>
              <w:rPr>
                <w:szCs w:val="21"/>
              </w:rPr>
              <w:t>I:</w:t>
            </w:r>
            <w:r>
              <w:rPr>
                <w:szCs w:val="21"/>
              </w:rPr>
              <w:t>基础知识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版</w:t>
            </w:r>
            <w:r>
              <w:rPr>
                <w:szCs w:val="21"/>
              </w:rPr>
              <w:t>)(</w:t>
            </w:r>
            <w:r>
              <w:rPr>
                <w:szCs w:val="21"/>
              </w:rPr>
              <w:t>英文影印版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美</w:t>
            </w:r>
            <w:r>
              <w:rPr>
                <w:szCs w:val="21"/>
              </w:rPr>
              <w:t>)Cay S. Horstmann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Gary Cornell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人民邮电出版社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2016</w:t>
            </w:r>
          </w:p>
          <w:p w14:paraId="49A77C1F" w14:textId="77777777" w:rsidR="00554C8A" w:rsidRPr="009140EA" w:rsidRDefault="00554C8A" w:rsidP="00782BBE">
            <w:pPr>
              <w:spacing w:line="360" w:lineRule="exact"/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[4]</w:t>
            </w:r>
            <w:r>
              <w:rPr>
                <w:rFonts w:hint="eastAsia"/>
              </w:rPr>
              <w:t xml:space="preserve"> </w:t>
            </w:r>
            <w:r w:rsidRPr="001B68DB">
              <w:rPr>
                <w:rStyle w:val="content1"/>
                <w:rFonts w:hint="eastAsia"/>
                <w:color w:val="333333"/>
              </w:rPr>
              <w:t>《</w:t>
            </w:r>
            <w:r w:rsidRPr="001B68DB">
              <w:rPr>
                <w:rStyle w:val="content1"/>
                <w:rFonts w:hint="eastAsia"/>
                <w:color w:val="333333"/>
              </w:rPr>
              <w:t>Core Java Volume II: Advanced Features</w:t>
            </w:r>
            <w:r w:rsidRPr="001B68DB">
              <w:rPr>
                <w:rStyle w:val="content1"/>
                <w:rFonts w:hint="eastAsia"/>
                <w:color w:val="333333"/>
              </w:rPr>
              <w:t>》（</w:t>
            </w:r>
            <w:r>
              <w:rPr>
                <w:rStyle w:val="content1"/>
                <w:color w:val="333333"/>
              </w:rPr>
              <w:t>10</w:t>
            </w:r>
            <w:r w:rsidRPr="001B68DB">
              <w:rPr>
                <w:rStyle w:val="content1"/>
                <w:rFonts w:hint="eastAsia"/>
                <w:color w:val="333333"/>
              </w:rPr>
              <w:t>th Edition</w:t>
            </w:r>
            <w:r w:rsidRPr="001B68DB">
              <w:rPr>
                <w:rStyle w:val="content1"/>
                <w:rFonts w:hint="eastAsia"/>
                <w:color w:val="333333"/>
              </w:rPr>
              <w:t>）</w:t>
            </w:r>
            <w:r w:rsidRPr="001B68DB">
              <w:rPr>
                <w:rStyle w:val="content1"/>
                <w:rFonts w:hint="eastAsia"/>
                <w:color w:val="333333"/>
              </w:rPr>
              <w:t>. Cay S. Horstmann, Gary Cornell. Prentice Hall, 20</w:t>
            </w:r>
            <w:r>
              <w:rPr>
                <w:rStyle w:val="content1"/>
                <w:color w:val="333333"/>
              </w:rPr>
              <w:t>16</w:t>
            </w:r>
            <w:r w:rsidRPr="001B68DB">
              <w:rPr>
                <w:rStyle w:val="content1"/>
                <w:rFonts w:hint="eastAsia"/>
                <w:color w:val="333333"/>
              </w:rPr>
              <w:t>.</w:t>
            </w:r>
          </w:p>
        </w:tc>
      </w:tr>
      <w:tr w:rsidR="00554C8A" w:rsidRPr="001662BF" w14:paraId="4831D64D" w14:textId="77777777" w:rsidTr="00554C8A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1321" w:type="dxa"/>
            <w:vAlign w:val="center"/>
          </w:tcPr>
          <w:p w14:paraId="06722BB8" w14:textId="77777777" w:rsidR="00554C8A" w:rsidRPr="001662BF" w:rsidRDefault="00554C8A" w:rsidP="00782BBE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739" w:type="dxa"/>
            <w:gridSpan w:val="7"/>
          </w:tcPr>
          <w:p w14:paraId="6503E28C" w14:textId="77777777" w:rsidR="00554C8A" w:rsidRDefault="00554C8A" w:rsidP="00782BBE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6116F13F" w14:textId="77777777" w:rsidR="00554C8A" w:rsidRPr="001662BF" w:rsidRDefault="00554C8A" w:rsidP="00782BBE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教研室主任签字：</w:t>
            </w:r>
            <w:r w:rsidRPr="001662BF">
              <w:rPr>
                <w:b/>
                <w:bCs/>
                <w:kern w:val="0"/>
                <w:szCs w:val="21"/>
              </w:rPr>
              <w:t xml:space="preserve">                           </w:t>
            </w:r>
            <w:r>
              <w:rPr>
                <w:b/>
                <w:bCs/>
                <w:kern w:val="0"/>
                <w:szCs w:val="21"/>
              </w:rPr>
              <w:t xml:space="preserve">     201</w:t>
            </w:r>
            <w:r>
              <w:rPr>
                <w:rFonts w:hint="eastAsia"/>
                <w:b/>
                <w:bCs/>
                <w:kern w:val="0"/>
                <w:szCs w:val="21"/>
              </w:rPr>
              <w:t>9</w:t>
            </w:r>
            <w:r w:rsidRPr="001662BF">
              <w:rPr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Cs w:val="21"/>
              </w:rPr>
              <w:t>5</w:t>
            </w:r>
            <w:r w:rsidRPr="001662BF">
              <w:rPr>
                <w:b/>
                <w:bCs/>
                <w:kern w:val="0"/>
                <w:szCs w:val="21"/>
              </w:rPr>
              <w:t>月</w:t>
            </w:r>
            <w:r w:rsidRPr="001662BF">
              <w:rPr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Cs w:val="21"/>
              </w:rPr>
              <w:t>31</w:t>
            </w:r>
            <w:r w:rsidRPr="001662BF">
              <w:rPr>
                <w:b/>
                <w:bCs/>
                <w:kern w:val="0"/>
                <w:szCs w:val="21"/>
              </w:rPr>
              <w:t>日</w:t>
            </w:r>
            <w:r w:rsidRPr="001662BF"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35320BB8" w14:textId="77777777" w:rsidR="008B3B03" w:rsidRPr="00554C8A" w:rsidRDefault="008B3B03"/>
    <w:sectPr w:rsidR="008B3B03" w:rsidRPr="00554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2B2EB" w14:textId="77777777" w:rsidR="007D389B" w:rsidRDefault="007D389B" w:rsidP="00554C8A">
      <w:r>
        <w:separator/>
      </w:r>
    </w:p>
  </w:endnote>
  <w:endnote w:type="continuationSeparator" w:id="0">
    <w:p w14:paraId="199F2F5E" w14:textId="77777777" w:rsidR="007D389B" w:rsidRDefault="007D389B" w:rsidP="0055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F8BFF" w14:textId="77777777" w:rsidR="007D389B" w:rsidRDefault="007D389B" w:rsidP="00554C8A">
      <w:r>
        <w:separator/>
      </w:r>
    </w:p>
  </w:footnote>
  <w:footnote w:type="continuationSeparator" w:id="0">
    <w:p w14:paraId="255BE6A8" w14:textId="77777777" w:rsidR="007D389B" w:rsidRDefault="007D389B" w:rsidP="00554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236"/>
    <w:rsid w:val="00072ADA"/>
    <w:rsid w:val="00554C8A"/>
    <w:rsid w:val="007D389B"/>
    <w:rsid w:val="008B3B03"/>
    <w:rsid w:val="00F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19CE4-25D3-4757-84A4-70000F88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C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C8A"/>
    <w:rPr>
      <w:sz w:val="18"/>
      <w:szCs w:val="18"/>
    </w:rPr>
  </w:style>
  <w:style w:type="character" w:customStyle="1" w:styleId="content1">
    <w:name w:val="content1"/>
    <w:rsid w:val="00554C8A"/>
    <w:rPr>
      <w:sz w:val="21"/>
      <w:szCs w:val="21"/>
    </w:rPr>
  </w:style>
  <w:style w:type="character" w:styleId="a7">
    <w:name w:val="Hyperlink"/>
    <w:uiPriority w:val="99"/>
    <w:unhideWhenUsed/>
    <w:qFormat/>
    <w:rsid w:val="00554C8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ok.jd.com/writer/%E6%98%8E%E6%97%A5%E7%A7%91%E6%8A%80_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刘</dc:creator>
  <cp:keywords/>
  <dc:description/>
  <cp:lastModifiedBy>文博 刘</cp:lastModifiedBy>
  <cp:revision>2</cp:revision>
  <dcterms:created xsi:type="dcterms:W3CDTF">2019-06-03T03:29:00Z</dcterms:created>
  <dcterms:modified xsi:type="dcterms:W3CDTF">2019-06-03T03:29:00Z</dcterms:modified>
</cp:coreProperties>
</file>