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909D5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KJ DISPENSARY</w:t>
      </w:r>
    </w:p>
    <w:p w14:paraId="1D5FE926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P.O.BOX 149, MBEYA</w:t>
      </w:r>
    </w:p>
    <w:p w14:paraId="2AA20D1B">
      <w:pPr>
        <w:pBdr>
          <w:bottom w:val="threeDEngrave" w:color="000000" w:sz="24" w:space="1"/>
        </w:pBd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PHONE 0776992746; </w:t>
      </w:r>
      <w:r>
        <w:fldChar w:fldCharType="begin"/>
      </w:r>
      <w:r>
        <w:instrText xml:space="preserve"> HYPERLINK "mailto:centidispensary@gmail.com" \h </w:instrText>
      </w:r>
      <w:r>
        <w:fldChar w:fldCharType="separate"/>
      </w:r>
      <w:r>
        <w:rPr>
          <w:rStyle w:val="6"/>
          <w:rFonts w:ascii="Cambria" w:hAnsi="Cambria"/>
          <w:b/>
          <w:bCs/>
          <w:sz w:val="32"/>
          <w:szCs w:val="32"/>
        </w:rPr>
        <w:t>centidispensary@gmail.com</w:t>
      </w:r>
      <w:r>
        <w:rPr>
          <w:rStyle w:val="6"/>
          <w:rFonts w:ascii="Cambria" w:hAnsi="Cambria"/>
          <w:b/>
          <w:bCs/>
          <w:sz w:val="32"/>
          <w:szCs w:val="32"/>
        </w:rPr>
        <w:fldChar w:fldCharType="end"/>
      </w:r>
    </w:p>
    <w:p w14:paraId="180D6A08">
      <w:pPr>
        <w:spacing w:before="0" w:after="0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TOTAL…………………………………</w:t>
      </w:r>
    </w:p>
    <w:p w14:paraId="36D05F02">
      <w:pPr>
        <w:spacing w:before="0" w:after="0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CASH PAID………….……………….</w:t>
      </w:r>
    </w:p>
    <w:p w14:paraId="1E0C1793">
      <w:pPr>
        <w:spacing w:before="0" w:after="0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DEBIT………………………………….</w:t>
      </w:r>
    </w:p>
    <w:p w14:paraId="10E52890">
      <w:pPr>
        <w:spacing w:before="0" w:after="0"/>
        <w:jc w:val="center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 xml:space="preserve">PATIENT RECORD </w:t>
      </w:r>
    </w:p>
    <w:p w14:paraId="02CABA7D">
      <w:pPr>
        <w:spacing w:before="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DATE……………………………………………………. REG NO……………………………………………………………………</w:t>
      </w:r>
    </w:p>
    <w:p w14:paraId="206B2A9C">
      <w:pPr>
        <w:spacing w:before="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PATIENT NAME…………………………………………………………………… AGE……………… SEX…………………….</w:t>
      </w:r>
    </w:p>
    <w:p w14:paraId="3130B3AD">
      <w:pPr>
        <w:spacing w:before="0" w:after="0"/>
        <w:rPr>
          <w:rFonts w:ascii="Cambria" w:hAnsi="Cambria"/>
        </w:rPr>
      </w:pPr>
      <w:r>
        <w:rPr>
          <w:rFonts w:ascii="Cambria" w:hAnsi="Cambria"/>
          <w:b/>
          <w:bCs/>
        </w:rPr>
        <w:t>ADRESS…………………………………. OCCUPATION……………………………. PHONE NO…………………………...</w:t>
      </w:r>
    </w:p>
    <w:tbl>
      <w:tblPr>
        <w:tblStyle w:val="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1CAF8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546EB52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Temperature</w:t>
            </w:r>
          </w:p>
        </w:tc>
        <w:tc>
          <w:tcPr>
            <w:tcW w:w="1870" w:type="dxa"/>
          </w:tcPr>
          <w:p w14:paraId="24D93FA3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Blood Pressure</w:t>
            </w:r>
          </w:p>
        </w:tc>
        <w:tc>
          <w:tcPr>
            <w:tcW w:w="1870" w:type="dxa"/>
          </w:tcPr>
          <w:p w14:paraId="155B8269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Pulse Rate</w:t>
            </w:r>
          </w:p>
        </w:tc>
        <w:tc>
          <w:tcPr>
            <w:tcW w:w="1870" w:type="dxa"/>
          </w:tcPr>
          <w:p w14:paraId="11FC7966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Body Weight</w:t>
            </w:r>
          </w:p>
        </w:tc>
        <w:tc>
          <w:tcPr>
            <w:tcW w:w="1870" w:type="dxa"/>
          </w:tcPr>
          <w:p w14:paraId="6EC47305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Height</w:t>
            </w:r>
          </w:p>
        </w:tc>
      </w:tr>
      <w:tr w14:paraId="2E562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22EC7BA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1870" w:type="dxa"/>
          </w:tcPr>
          <w:p w14:paraId="5667EC71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1870" w:type="dxa"/>
          </w:tcPr>
          <w:p w14:paraId="2B6AF413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1870" w:type="dxa"/>
          </w:tcPr>
          <w:p w14:paraId="054ECA7A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1870" w:type="dxa"/>
          </w:tcPr>
          <w:p w14:paraId="7B5FB8DF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</w:tr>
    </w:tbl>
    <w:p w14:paraId="6BF3F617">
      <w:pPr>
        <w:rPr>
          <w:rFonts w:ascii="Cambria" w:hAnsi="Cambria"/>
        </w:rPr>
      </w:pPr>
    </w:p>
    <w:tbl>
      <w:tblPr>
        <w:tblStyle w:val="9"/>
        <w:tblW w:w="9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  <w:gridCol w:w="4681"/>
      </w:tblGrid>
      <w:tr w14:paraId="72EB4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682" w:type="dxa"/>
          </w:tcPr>
          <w:p w14:paraId="06B98DA4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M/C</w:t>
            </w:r>
          </w:p>
        </w:tc>
        <w:tc>
          <w:tcPr>
            <w:tcW w:w="4681" w:type="dxa"/>
          </w:tcPr>
          <w:p w14:paraId="6D5D2F55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O/E</w:t>
            </w:r>
          </w:p>
        </w:tc>
      </w:tr>
      <w:tr w14:paraId="5B29E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682" w:type="dxa"/>
          </w:tcPr>
          <w:p w14:paraId="778E5E6B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Preliminary Dx</w:t>
            </w:r>
          </w:p>
        </w:tc>
        <w:tc>
          <w:tcPr>
            <w:tcW w:w="4681" w:type="dxa"/>
          </w:tcPr>
          <w:p w14:paraId="0849FCB8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Final Dx</w:t>
            </w:r>
          </w:p>
        </w:tc>
      </w:tr>
      <w:tr w14:paraId="1036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682" w:type="dxa"/>
          </w:tcPr>
          <w:p w14:paraId="4A5C9F34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Lab Investigation</w:t>
            </w:r>
          </w:p>
        </w:tc>
        <w:tc>
          <w:tcPr>
            <w:tcW w:w="4681" w:type="dxa"/>
          </w:tcPr>
          <w:p w14:paraId="2FCB63D5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</w:tr>
      <w:tr w14:paraId="27AF6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4682" w:type="dxa"/>
          </w:tcPr>
          <w:p w14:paraId="0A9FED5D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RX</w:t>
            </w:r>
          </w:p>
        </w:tc>
        <w:tc>
          <w:tcPr>
            <w:tcW w:w="4681" w:type="dxa"/>
          </w:tcPr>
          <w:p w14:paraId="765FAC74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</w:tr>
    </w:tbl>
    <w:p w14:paraId="6657D902">
      <w:pPr>
        <w:spacing w:before="0" w:after="0"/>
        <w:rPr>
          <w:rFonts w:ascii="Cambria" w:hAnsi="Cambria"/>
        </w:rPr>
      </w:pPr>
    </w:p>
    <w:p w14:paraId="71920780">
      <w:pPr>
        <w:spacing w:before="0" w:after="0"/>
        <w:rPr>
          <w:rFonts w:ascii="Cambria" w:hAnsi="Cambria"/>
        </w:rPr>
      </w:pPr>
      <w:r>
        <w:rPr>
          <w:rFonts w:ascii="Cambria" w:hAnsi="Cambria"/>
        </w:rPr>
        <w:t>DATE…………………………………………………………               Dr Signature………………………………………………..</w:t>
      </w:r>
    </w:p>
    <w:p w14:paraId="16BC7FDF">
      <w:pPr>
        <w:spacing w:before="0" w:after="0"/>
        <w:rPr>
          <w:rFonts w:ascii="Cambria" w:hAnsi="Cambria"/>
        </w:rPr>
      </w:pPr>
    </w:p>
    <w:tbl>
      <w:tblPr>
        <w:tblStyle w:val="9"/>
        <w:tblW w:w="9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7"/>
        <w:gridCol w:w="4726"/>
      </w:tblGrid>
      <w:tr w14:paraId="06B0E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4727" w:type="dxa"/>
            <w:vMerge w:val="restart"/>
          </w:tcPr>
          <w:p w14:paraId="24EB6C52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Parasitology</w:t>
            </w:r>
          </w:p>
          <w:p w14:paraId="17494768">
            <w:pPr>
              <w:pStyle w:val="14"/>
              <w:widowControl/>
              <w:numPr>
                <w:ilvl w:val="0"/>
                <w:numId w:val="1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mRDT…………………………………………………</w:t>
            </w:r>
          </w:p>
          <w:p w14:paraId="3F6FFD3E">
            <w:pPr>
              <w:pStyle w:val="14"/>
              <w:widowControl/>
              <w:numPr>
                <w:ilvl w:val="0"/>
                <w:numId w:val="1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Blood Slide Smear……………………………….</w:t>
            </w:r>
          </w:p>
          <w:p w14:paraId="67F6D174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……………………………………………………………………...</w:t>
            </w:r>
          </w:p>
          <w:p w14:paraId="33F87323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 xml:space="preserve">Urine sedimentary </w:t>
            </w:r>
          </w:p>
          <w:p w14:paraId="19012F2B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Urine appearance…………………………………………...</w:t>
            </w:r>
          </w:p>
          <w:p w14:paraId="6DEA76B3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Urine microscopic report………………………………..</w:t>
            </w:r>
          </w:p>
          <w:p w14:paraId="2CEA5A5B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……………………………………………………………………...</w:t>
            </w:r>
          </w:p>
          <w:p w14:paraId="0C22242D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Urine Chemistry</w:t>
            </w:r>
          </w:p>
          <w:p w14:paraId="68B9132E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Leucocytes……………………. PH………………………….</w:t>
            </w:r>
          </w:p>
          <w:p w14:paraId="658326EA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Protein…………………………. Blood……………………...</w:t>
            </w:r>
          </w:p>
          <w:p w14:paraId="6B009981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Stool analysis</w:t>
            </w:r>
          </w:p>
          <w:p w14:paraId="096457B6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Stool appearance……………………………………………</w:t>
            </w:r>
          </w:p>
          <w:p w14:paraId="230A187A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Stool microscopic report…………………………………</w:t>
            </w:r>
          </w:p>
          <w:p w14:paraId="0CB0093D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………………………………………………………………………</w:t>
            </w:r>
          </w:p>
        </w:tc>
        <w:tc>
          <w:tcPr>
            <w:tcW w:w="4726" w:type="dxa"/>
          </w:tcPr>
          <w:p w14:paraId="25139DB9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Hematology </w:t>
            </w:r>
          </w:p>
          <w:p w14:paraId="32FF4575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Hemoglobin……………………………….g/dL</w:t>
            </w:r>
          </w:p>
          <w:p w14:paraId="7AF7A8C8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ESR…………………………………………………….</w:t>
            </w:r>
          </w:p>
          <w:p w14:paraId="0440E342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Full blood picture………………………………..</w:t>
            </w:r>
          </w:p>
          <w:p w14:paraId="3850610C">
            <w:pPr>
              <w:widowControl/>
              <w:spacing w:before="0" w:after="0" w:line="240" w:lineRule="auto"/>
              <w:ind w:left="360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Others………………………………………………………</w:t>
            </w:r>
          </w:p>
        </w:tc>
      </w:tr>
      <w:tr w14:paraId="41875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4727" w:type="dxa"/>
            <w:vMerge w:val="continue"/>
          </w:tcPr>
          <w:p w14:paraId="08FEB242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4726" w:type="dxa"/>
            <w:vMerge w:val="restart"/>
          </w:tcPr>
          <w:p w14:paraId="1F605703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Serology</w:t>
            </w:r>
          </w:p>
          <w:p w14:paraId="63F8895A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H.Pylori antigen………………………………….</w:t>
            </w:r>
          </w:p>
          <w:p w14:paraId="2C4E4B9F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H.Pylori antibody.……………………………….</w:t>
            </w:r>
          </w:p>
          <w:p w14:paraId="3BCD7D2B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RPP/Syphilis……………………………………...</w:t>
            </w:r>
          </w:p>
          <w:p w14:paraId="4B904545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UPT……………………………………………………</w:t>
            </w:r>
          </w:p>
          <w:p w14:paraId="7ECCA8C9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Salmonella typhi/parathyphiantigen…..</w:t>
            </w:r>
          </w:p>
          <w:p w14:paraId="25B3BD7D">
            <w:pPr>
              <w:pStyle w:val="14"/>
              <w:widowControl/>
              <w:spacing w:before="0" w:after="0" w:line="240" w:lineRule="auto"/>
              <w:ind w:left="765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………………………………………………………….</w:t>
            </w:r>
          </w:p>
          <w:p w14:paraId="0A38303E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STO …………………………. STH………………...</w:t>
            </w:r>
          </w:p>
          <w:p w14:paraId="5E0E7267">
            <w:pPr>
              <w:pStyle w:val="14"/>
              <w:widowControl/>
              <w:numPr>
                <w:ilvl w:val="0"/>
                <w:numId w:val="3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Rheumatoid Factor……………………………..</w:t>
            </w:r>
          </w:p>
          <w:p w14:paraId="0866C287">
            <w:pPr>
              <w:widowControl/>
              <w:spacing w:before="0" w:after="0" w:line="240" w:lineRule="auto"/>
              <w:ind w:left="405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Others……………………………………………………..</w:t>
            </w:r>
          </w:p>
          <w:p w14:paraId="3BBD599B">
            <w:pPr>
              <w:widowControl/>
              <w:spacing w:before="0" w:after="0" w:line="240" w:lineRule="auto"/>
              <w:ind w:left="405"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 xml:space="preserve">………………………………………………………………. </w:t>
            </w:r>
          </w:p>
        </w:tc>
      </w:tr>
      <w:tr w14:paraId="58504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727" w:type="dxa"/>
            <w:vMerge w:val="restart"/>
          </w:tcPr>
          <w:p w14:paraId="18572B16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Clinical chemistry</w:t>
            </w:r>
          </w:p>
          <w:p w14:paraId="3BA5C767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Blood sugar………………………….…mmol/L</w:t>
            </w:r>
          </w:p>
          <w:p w14:paraId="5418A94F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Blood uric acid……………………………………</w:t>
            </w:r>
          </w:p>
          <w:p w14:paraId="04143697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Rheumatoid factor………………………………</w:t>
            </w:r>
          </w:p>
          <w:p w14:paraId="392EBA64">
            <w:pPr>
              <w:pStyle w:val="14"/>
              <w:widowControl/>
              <w:numPr>
                <w:ilvl w:val="0"/>
                <w:numId w:val="2"/>
              </w:numPr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Others………………………………………………..</w:t>
            </w:r>
          </w:p>
          <w:p w14:paraId="2A257EA3">
            <w:pPr>
              <w:pStyle w:val="14"/>
              <w:widowControl/>
              <w:spacing w:before="0" w:after="0" w:line="240" w:lineRule="auto"/>
              <w:contextualSpacing/>
              <w:jc w:val="left"/>
              <w:rPr>
                <w:rFonts w:ascii="Cambria" w:hAnsi="Cambria"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………………………………………………………….</w:t>
            </w:r>
          </w:p>
        </w:tc>
        <w:tc>
          <w:tcPr>
            <w:tcW w:w="4726" w:type="dxa"/>
            <w:vMerge w:val="continue"/>
          </w:tcPr>
          <w:p w14:paraId="0BA71976">
            <w:pPr>
              <w:widowControl/>
              <w:spacing w:before="0" w:after="0" w:line="240" w:lineRule="auto"/>
              <w:jc w:val="left"/>
              <w:rPr>
                <w:rFonts w:ascii="Cambria" w:hAnsi="Cambria"/>
              </w:rPr>
            </w:pPr>
          </w:p>
        </w:tc>
      </w:tr>
      <w:tr w14:paraId="2F4F0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4727" w:type="dxa"/>
            <w:vMerge w:val="continue"/>
          </w:tcPr>
          <w:p w14:paraId="415F5A85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</w:p>
        </w:tc>
        <w:tc>
          <w:tcPr>
            <w:tcW w:w="4726" w:type="dxa"/>
          </w:tcPr>
          <w:p w14:paraId="4E2589FB">
            <w:pPr>
              <w:widowControl/>
              <w:spacing w:before="0" w:after="0" w:line="240" w:lineRule="auto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Blood transfusion</w:t>
            </w:r>
          </w:p>
          <w:p w14:paraId="4D54AF68">
            <w:pPr>
              <w:pStyle w:val="14"/>
              <w:widowControl/>
              <w:numPr>
                <w:ilvl w:val="0"/>
                <w:numId w:val="4"/>
              </w:numPr>
              <w:spacing w:before="0" w:after="0" w:line="240" w:lineRule="auto"/>
              <w:contextualSpacing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kern w:val="2"/>
                <w:sz w:val="22"/>
                <w:szCs w:val="22"/>
                <w:lang w:val="en-US" w:eastAsia="en-US" w:bidi="ar-SA"/>
              </w:rPr>
              <w:t>Blood group…………… Rhesus……………..</w:t>
            </w:r>
          </w:p>
          <w:p w14:paraId="07AF3BF4">
            <w:pPr>
              <w:widowControl/>
              <w:spacing w:before="0" w:after="0" w:line="240" w:lineRule="auto"/>
              <w:ind w:left="360"/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Others…………………………………………………….</w:t>
            </w:r>
          </w:p>
        </w:tc>
      </w:tr>
    </w:tbl>
    <w:p w14:paraId="18B112B3">
      <w:pPr>
        <w:rPr>
          <w:rFonts w:ascii="Cambria" w:hAnsi="Cambria"/>
          <w:b/>
          <w:bCs/>
        </w:rPr>
      </w:pPr>
    </w:p>
    <w:p w14:paraId="6D852C6F">
      <w:pPr>
        <w:rPr>
          <w:rFonts w:hint="default" w:ascii="Cambria" w:hAnsi="Cambria"/>
          <w:b/>
          <w:bCs/>
          <w:lang w:val="en-GB"/>
        </w:rPr>
      </w:pPr>
      <w:r>
        <w:rPr>
          <w:rFonts w:ascii="Cambria" w:hAnsi="Cambria"/>
          <w:b/>
          <w:bCs/>
        </w:rPr>
        <w:t>Test performed by ……………………………………………………… Signature ……………………………..……………</w:t>
      </w:r>
      <w:bookmarkStart w:id="0" w:name="_GoBack"/>
      <w:bookmarkEnd w:id="0"/>
    </w:p>
    <w:sectPr>
      <w:pgSz w:w="12240" w:h="15840"/>
      <w:pgMar w:top="540" w:right="1440" w:bottom="45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stem-ui;Ubuntu;Droid Sans;s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o"/>
      <w:lvlJc w:val="left"/>
      <w:pPr>
        <w:tabs>
          <w:tab w:val="left" w:pos="0"/>
        </w:tabs>
        <w:ind w:left="765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20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92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6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8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525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2733C1"/>
    <w:rsid w:val="335B1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7">
    <w:name w:val="List"/>
    <w:basedOn w:val="4"/>
    <w:uiPriority w:val="0"/>
    <w:rPr>
      <w:rFonts w:cs="Noto Sans Devanagari"/>
    </w:rPr>
  </w:style>
  <w:style w:type="character" w:styleId="8">
    <w:name w:val="Strong"/>
    <w:qFormat/>
    <w:uiPriority w:val="0"/>
    <w:rPr>
      <w:b/>
      <w:bCs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character" w:customStyle="1" w:styleId="11">
    <w:name w:val="Numbering Symbols"/>
    <w:qFormat/>
    <w:uiPriority w:val="0"/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4">
    <w:name w:val="List Paragraph"/>
    <w:basedOn w:val="1"/>
    <w:qFormat/>
    <w:uiPriority w:val="34"/>
    <w:pPr>
      <w:spacing w:before="0" w:after="16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ABDA-B927-46C9-A148-E8FEC5E812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1868</Characters>
  <Paragraphs>69</Paragraphs>
  <TotalTime>95</TotalTime>
  <ScaleCrop>false</ScaleCrop>
  <LinksUpToDate>false</LinksUpToDate>
  <CharactersWithSpaces>1978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2025-05-13T06:21:00Z</dcterms:created>
  <dc:creator>ALOYCE SWASWA</dc:creator>
  <cp:lastModifiedBy>LwenaTech</cp:lastModifiedBy>
  <dcterms:modified xsi:type="dcterms:W3CDTF">2025-10-12T02:43:54Z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5037586951D84AAEAA873BFEA460A0FD_13</vt:lpwstr>
  </property>
</Properties>
</file>