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C6F2" w14:textId="77777777" w:rsidR="00842B29" w:rsidRDefault="00000000">
      <w:pPr>
        <w:spacing w:line="360" w:lineRule="auto"/>
        <w:jc w:val="center"/>
        <w:rPr>
          <w:b/>
          <w:sz w:val="36"/>
          <w:szCs w:val="36"/>
        </w:rPr>
      </w:pPr>
      <w:r>
        <w:rPr>
          <w:rFonts w:hint="eastAsia"/>
          <w:b/>
          <w:sz w:val="36"/>
          <w:szCs w:val="36"/>
        </w:rPr>
        <w:t>京东手机推荐系统设计论文</w:t>
      </w:r>
    </w:p>
    <w:sdt>
      <w:sdtPr>
        <w:rPr>
          <w:rFonts w:ascii="Times New Roman" w:eastAsia="宋体" w:hAnsi="Times New Roman" w:cs="Times New Roman"/>
          <w:color w:val="auto"/>
          <w:kern w:val="2"/>
          <w:sz w:val="21"/>
          <w:szCs w:val="20"/>
          <w:lang w:val="zh-CN"/>
        </w:rPr>
        <w:id w:val="1647164253"/>
        <w:docPartObj>
          <w:docPartGallery w:val="Table of Contents"/>
          <w:docPartUnique/>
        </w:docPartObj>
      </w:sdtPr>
      <w:sdtEndPr>
        <w:rPr>
          <w:b/>
          <w:bCs/>
        </w:rPr>
      </w:sdtEndPr>
      <w:sdtContent>
        <w:p w14:paraId="5B7DF6EC" w14:textId="77777777" w:rsidR="00842B29" w:rsidRDefault="00000000">
          <w:pPr>
            <w:pStyle w:val="TOC10"/>
            <w:jc w:val="center"/>
            <w:rPr>
              <w:rFonts w:ascii="宋体" w:eastAsia="宋体" w:hAnsi="宋体"/>
              <w:b/>
              <w:color w:val="000000" w:themeColor="text1"/>
              <w:sz w:val="36"/>
              <w:szCs w:val="36"/>
              <w:lang w:val="zh-CN"/>
            </w:rPr>
          </w:pPr>
          <w:r>
            <w:rPr>
              <w:rFonts w:ascii="宋体" w:eastAsia="宋体" w:hAnsi="宋体"/>
              <w:b/>
              <w:color w:val="000000" w:themeColor="text1"/>
              <w:sz w:val="36"/>
              <w:szCs w:val="36"/>
              <w:lang w:val="zh-CN"/>
            </w:rPr>
            <w:t>目录</w:t>
          </w:r>
        </w:p>
        <w:p w14:paraId="0A76A0BE" w14:textId="77777777" w:rsidR="00842B29" w:rsidRDefault="00000000">
          <w:pPr>
            <w:pStyle w:val="TOC1"/>
            <w:tabs>
              <w:tab w:val="right" w:leader="dot" w:pos="7710"/>
            </w:tabs>
          </w:pPr>
          <w:r>
            <w:fldChar w:fldCharType="begin"/>
          </w:r>
          <w:r>
            <w:instrText xml:space="preserve"> TOC \o "1-3" \h \z \u </w:instrText>
          </w:r>
          <w:r>
            <w:fldChar w:fldCharType="separate"/>
          </w:r>
          <w:hyperlink w:anchor="_Toc26183" w:history="1">
            <w:r>
              <w:rPr>
                <w:rFonts w:ascii="黑体" w:eastAsia="黑体" w:hAnsi="黑体"/>
                <w:szCs w:val="30"/>
              </w:rPr>
              <w:t xml:space="preserve">1 </w:t>
            </w:r>
            <w:r>
              <w:rPr>
                <w:rFonts w:ascii="黑体" w:eastAsia="黑体" w:hAnsi="黑体" w:hint="eastAsia"/>
                <w:szCs w:val="30"/>
              </w:rPr>
              <w:t>研究目的</w:t>
            </w:r>
            <w:r>
              <w:tab/>
            </w:r>
            <w:r>
              <w:fldChar w:fldCharType="begin"/>
            </w:r>
            <w:r>
              <w:instrText xml:space="preserve"> PAGEREF _Toc26183 \h </w:instrText>
            </w:r>
            <w:r>
              <w:fldChar w:fldCharType="separate"/>
            </w:r>
            <w:r>
              <w:t>1</w:t>
            </w:r>
            <w:r>
              <w:fldChar w:fldCharType="end"/>
            </w:r>
          </w:hyperlink>
        </w:p>
        <w:p w14:paraId="040146CF" w14:textId="77777777" w:rsidR="00842B29" w:rsidRDefault="00000000">
          <w:pPr>
            <w:pStyle w:val="TOC2"/>
            <w:tabs>
              <w:tab w:val="right" w:leader="dot" w:pos="7710"/>
            </w:tabs>
          </w:pPr>
          <w:hyperlink w:anchor="_Toc21543" w:history="1">
            <w:r>
              <w:rPr>
                <w:rFonts w:ascii="黑体" w:eastAsia="黑体" w:hAnsi="黑体" w:hint="eastAsia"/>
                <w:szCs w:val="28"/>
              </w:rPr>
              <w:t>1.1研究背景及意义</w:t>
            </w:r>
            <w:r>
              <w:tab/>
            </w:r>
            <w:r>
              <w:fldChar w:fldCharType="begin"/>
            </w:r>
            <w:r>
              <w:instrText xml:space="preserve"> PAGEREF _Toc21543 \h </w:instrText>
            </w:r>
            <w:r>
              <w:fldChar w:fldCharType="separate"/>
            </w:r>
            <w:r>
              <w:t>1</w:t>
            </w:r>
            <w:r>
              <w:fldChar w:fldCharType="end"/>
            </w:r>
          </w:hyperlink>
        </w:p>
        <w:p w14:paraId="40062600" w14:textId="77777777" w:rsidR="00842B29" w:rsidRDefault="00000000">
          <w:pPr>
            <w:pStyle w:val="TOC2"/>
            <w:tabs>
              <w:tab w:val="right" w:leader="dot" w:pos="7710"/>
            </w:tabs>
          </w:pPr>
          <w:hyperlink w:anchor="_Toc19331" w:history="1">
            <w:r>
              <w:rPr>
                <w:rFonts w:ascii="黑体" w:eastAsia="黑体" w:hAnsi="黑体" w:hint="eastAsia"/>
                <w:szCs w:val="28"/>
              </w:rPr>
              <w:t>1.2推荐系统现状</w:t>
            </w:r>
            <w:r>
              <w:tab/>
            </w:r>
            <w:r>
              <w:fldChar w:fldCharType="begin"/>
            </w:r>
            <w:r>
              <w:instrText xml:space="preserve"> PAGEREF _Toc19331 \h </w:instrText>
            </w:r>
            <w:r>
              <w:fldChar w:fldCharType="separate"/>
            </w:r>
            <w:r>
              <w:t>2</w:t>
            </w:r>
            <w:r>
              <w:fldChar w:fldCharType="end"/>
            </w:r>
          </w:hyperlink>
        </w:p>
        <w:p w14:paraId="46ECADAF" w14:textId="77777777" w:rsidR="00842B29" w:rsidRDefault="00000000">
          <w:pPr>
            <w:pStyle w:val="TOC2"/>
            <w:tabs>
              <w:tab w:val="right" w:leader="dot" w:pos="7710"/>
            </w:tabs>
          </w:pPr>
          <w:hyperlink w:anchor="_Toc5417" w:history="1">
            <w:r>
              <w:rPr>
                <w:rFonts w:ascii="黑体" w:eastAsia="黑体" w:hAnsi="黑体" w:hint="eastAsia"/>
                <w:szCs w:val="28"/>
              </w:rPr>
              <w:t>1.3论文内容与章节安排</w:t>
            </w:r>
            <w:r>
              <w:tab/>
            </w:r>
            <w:r>
              <w:fldChar w:fldCharType="begin"/>
            </w:r>
            <w:r>
              <w:instrText xml:space="preserve"> PAGEREF _Toc5417 \h </w:instrText>
            </w:r>
            <w:r>
              <w:fldChar w:fldCharType="separate"/>
            </w:r>
            <w:r>
              <w:t>3</w:t>
            </w:r>
            <w:r>
              <w:fldChar w:fldCharType="end"/>
            </w:r>
          </w:hyperlink>
        </w:p>
        <w:p w14:paraId="00CFEAB2" w14:textId="77777777" w:rsidR="00842B29" w:rsidRDefault="00000000">
          <w:pPr>
            <w:pStyle w:val="TOC1"/>
            <w:tabs>
              <w:tab w:val="right" w:leader="dot" w:pos="7710"/>
            </w:tabs>
          </w:pPr>
          <w:hyperlink w:anchor="_Toc4347" w:history="1">
            <w:r>
              <w:rPr>
                <w:rFonts w:ascii="黑体" w:eastAsia="黑体" w:hAnsi="黑体"/>
                <w:szCs w:val="30"/>
              </w:rPr>
              <w:t xml:space="preserve">2 </w:t>
            </w:r>
            <w:r>
              <w:rPr>
                <w:rFonts w:ascii="黑体" w:eastAsia="黑体" w:hAnsi="黑体" w:hint="eastAsia"/>
                <w:szCs w:val="30"/>
              </w:rPr>
              <w:t>理论支持与相关技术的应用与背景</w:t>
            </w:r>
            <w:r>
              <w:tab/>
            </w:r>
            <w:r>
              <w:fldChar w:fldCharType="begin"/>
            </w:r>
            <w:r>
              <w:instrText xml:space="preserve"> PAGEREF _Toc4347 \h </w:instrText>
            </w:r>
            <w:r>
              <w:fldChar w:fldCharType="separate"/>
            </w:r>
            <w:r>
              <w:t>4</w:t>
            </w:r>
            <w:r>
              <w:fldChar w:fldCharType="end"/>
            </w:r>
          </w:hyperlink>
        </w:p>
        <w:p w14:paraId="436B5327" w14:textId="77777777" w:rsidR="00842B29" w:rsidRDefault="00000000">
          <w:pPr>
            <w:pStyle w:val="TOC2"/>
            <w:tabs>
              <w:tab w:val="right" w:leader="dot" w:pos="7710"/>
            </w:tabs>
          </w:pPr>
          <w:hyperlink w:anchor="_Toc7015" w:history="1">
            <w:r>
              <w:rPr>
                <w:rFonts w:ascii="黑体" w:eastAsia="黑体" w:hAnsi="黑体" w:hint="eastAsia"/>
                <w:szCs w:val="28"/>
              </w:rPr>
              <w:t>2.1相应的推荐算法及数学原理</w:t>
            </w:r>
            <w:r>
              <w:tab/>
            </w:r>
            <w:r>
              <w:fldChar w:fldCharType="begin"/>
            </w:r>
            <w:r>
              <w:instrText xml:space="preserve"> PAGEREF _Toc7015 \h </w:instrText>
            </w:r>
            <w:r>
              <w:fldChar w:fldCharType="separate"/>
            </w:r>
            <w:r>
              <w:t>4</w:t>
            </w:r>
            <w:r>
              <w:fldChar w:fldCharType="end"/>
            </w:r>
          </w:hyperlink>
        </w:p>
        <w:p w14:paraId="0761EA9F" w14:textId="77777777" w:rsidR="00842B29" w:rsidRDefault="00000000">
          <w:pPr>
            <w:pStyle w:val="TOC2"/>
            <w:tabs>
              <w:tab w:val="right" w:leader="dot" w:pos="7710"/>
            </w:tabs>
          </w:pPr>
          <w:hyperlink w:anchor="_Toc10731" w:history="1">
            <w:r>
              <w:rPr>
                <w:rFonts w:ascii="黑体" w:eastAsia="黑体" w:hAnsi="黑体" w:hint="eastAsia"/>
                <w:szCs w:val="28"/>
              </w:rPr>
              <w:t>2.2 Spark技术介绍与应用</w:t>
            </w:r>
            <w:r>
              <w:tab/>
            </w:r>
            <w:r>
              <w:fldChar w:fldCharType="begin"/>
            </w:r>
            <w:r>
              <w:instrText xml:space="preserve"> PAGEREF _Toc10731 \h </w:instrText>
            </w:r>
            <w:r>
              <w:fldChar w:fldCharType="separate"/>
            </w:r>
            <w:r>
              <w:t>15</w:t>
            </w:r>
            <w:r>
              <w:fldChar w:fldCharType="end"/>
            </w:r>
          </w:hyperlink>
        </w:p>
        <w:p w14:paraId="52728078" w14:textId="77777777" w:rsidR="00842B29" w:rsidRDefault="00000000">
          <w:pPr>
            <w:pStyle w:val="TOC3"/>
            <w:tabs>
              <w:tab w:val="right" w:leader="dot" w:pos="7710"/>
            </w:tabs>
          </w:pPr>
          <w:hyperlink w:anchor="_Toc16059" w:history="1">
            <w:r>
              <w:rPr>
                <w:rFonts w:ascii="黑体" w:eastAsia="黑体" w:hAnsi="黑体" w:hint="eastAsia"/>
                <w:szCs w:val="24"/>
              </w:rPr>
              <w:t>2.2.Spark技术简介</w:t>
            </w:r>
            <w:r>
              <w:tab/>
            </w:r>
            <w:r>
              <w:fldChar w:fldCharType="begin"/>
            </w:r>
            <w:r>
              <w:instrText xml:space="preserve"> PAGEREF _Toc16059 \h </w:instrText>
            </w:r>
            <w:r>
              <w:fldChar w:fldCharType="separate"/>
            </w:r>
            <w:r>
              <w:t>15</w:t>
            </w:r>
            <w:r>
              <w:fldChar w:fldCharType="end"/>
            </w:r>
          </w:hyperlink>
        </w:p>
        <w:p w14:paraId="0DB769F7" w14:textId="77777777" w:rsidR="00842B29" w:rsidRDefault="00000000">
          <w:pPr>
            <w:pStyle w:val="TOC3"/>
            <w:tabs>
              <w:tab w:val="right" w:leader="dot" w:pos="7710"/>
            </w:tabs>
          </w:pPr>
          <w:hyperlink w:anchor="_Toc8743" w:history="1">
            <w:r>
              <w:rPr>
                <w:rFonts w:ascii="黑体" w:eastAsia="黑体" w:hAnsi="黑体" w:hint="eastAsia"/>
                <w:szCs w:val="24"/>
              </w:rPr>
              <w:t>2.2.2Spark的特点与应用</w:t>
            </w:r>
            <w:r>
              <w:tab/>
            </w:r>
            <w:r>
              <w:fldChar w:fldCharType="begin"/>
            </w:r>
            <w:r>
              <w:instrText xml:space="preserve"> PAGEREF _Toc8743 \h </w:instrText>
            </w:r>
            <w:r>
              <w:fldChar w:fldCharType="separate"/>
            </w:r>
            <w:r>
              <w:t>16</w:t>
            </w:r>
            <w:r>
              <w:fldChar w:fldCharType="end"/>
            </w:r>
          </w:hyperlink>
        </w:p>
        <w:p w14:paraId="5068F18F" w14:textId="77777777" w:rsidR="00842B29" w:rsidRDefault="00000000">
          <w:pPr>
            <w:pStyle w:val="TOC1"/>
            <w:tabs>
              <w:tab w:val="right" w:leader="dot" w:pos="7710"/>
            </w:tabs>
          </w:pPr>
          <w:hyperlink w:anchor="_Toc10621" w:history="1">
            <w:r>
              <w:rPr>
                <w:rFonts w:ascii="黑体" w:eastAsia="黑体" w:hAnsi="黑体" w:hint="eastAsia"/>
                <w:szCs w:val="30"/>
              </w:rPr>
              <w:t>3京东手机推荐系统的设计原理</w:t>
            </w:r>
            <w:r>
              <w:tab/>
            </w:r>
            <w:r>
              <w:fldChar w:fldCharType="begin"/>
            </w:r>
            <w:r>
              <w:instrText xml:space="preserve"> PAGEREF _Toc10621 \h </w:instrText>
            </w:r>
            <w:r>
              <w:fldChar w:fldCharType="separate"/>
            </w:r>
            <w:r>
              <w:t>17</w:t>
            </w:r>
            <w:r>
              <w:fldChar w:fldCharType="end"/>
            </w:r>
          </w:hyperlink>
        </w:p>
        <w:p w14:paraId="6507EA11" w14:textId="77777777" w:rsidR="00842B29" w:rsidRDefault="00000000">
          <w:pPr>
            <w:pStyle w:val="TOC2"/>
            <w:tabs>
              <w:tab w:val="right" w:leader="dot" w:pos="7710"/>
            </w:tabs>
          </w:pPr>
          <w:hyperlink w:anchor="_Toc31000" w:history="1">
            <w:r>
              <w:rPr>
                <w:rFonts w:ascii="黑体" w:eastAsia="黑体" w:hAnsi="黑体" w:hint="eastAsia"/>
                <w:szCs w:val="28"/>
              </w:rPr>
              <w:t>3.1研究难题解决</w:t>
            </w:r>
            <w:r>
              <w:tab/>
            </w:r>
            <w:r>
              <w:fldChar w:fldCharType="begin"/>
            </w:r>
            <w:r>
              <w:instrText xml:space="preserve"> PAGEREF _Toc31000 \h </w:instrText>
            </w:r>
            <w:r>
              <w:fldChar w:fldCharType="separate"/>
            </w:r>
            <w:r>
              <w:t>17</w:t>
            </w:r>
            <w:r>
              <w:fldChar w:fldCharType="end"/>
            </w:r>
          </w:hyperlink>
        </w:p>
        <w:p w14:paraId="7BAB7653" w14:textId="77777777" w:rsidR="00842B29" w:rsidRDefault="00000000">
          <w:pPr>
            <w:pStyle w:val="TOC2"/>
            <w:tabs>
              <w:tab w:val="right" w:leader="dot" w:pos="7710"/>
            </w:tabs>
          </w:pPr>
          <w:hyperlink w:anchor="_Toc10787" w:history="1">
            <w:r>
              <w:rPr>
                <w:rFonts w:ascii="黑体" w:eastAsia="黑体" w:hAnsi="黑体" w:hint="eastAsia"/>
                <w:szCs w:val="28"/>
              </w:rPr>
              <w:t>3.2基于记忆的过滤</w:t>
            </w:r>
            <w:r>
              <w:tab/>
            </w:r>
            <w:r>
              <w:fldChar w:fldCharType="begin"/>
            </w:r>
            <w:r>
              <w:instrText xml:space="preserve"> PAGEREF _Toc10787 \h </w:instrText>
            </w:r>
            <w:r>
              <w:fldChar w:fldCharType="separate"/>
            </w:r>
            <w:r>
              <w:t>18</w:t>
            </w:r>
            <w:r>
              <w:fldChar w:fldCharType="end"/>
            </w:r>
          </w:hyperlink>
        </w:p>
        <w:p w14:paraId="7BE73A6C" w14:textId="77777777" w:rsidR="00842B29" w:rsidRDefault="00000000">
          <w:pPr>
            <w:pStyle w:val="TOC3"/>
            <w:tabs>
              <w:tab w:val="right" w:leader="dot" w:pos="7710"/>
            </w:tabs>
          </w:pPr>
          <w:hyperlink w:anchor="_Toc1376" w:history="1">
            <w:r>
              <w:rPr>
                <w:rFonts w:ascii="黑体" w:eastAsia="黑体" w:hAnsi="黑体" w:hint="eastAsia"/>
                <w:szCs w:val="24"/>
              </w:rPr>
              <w:t>3.2.1基于用户的协同过滤</w:t>
            </w:r>
            <w:r>
              <w:tab/>
            </w:r>
            <w:r>
              <w:fldChar w:fldCharType="begin"/>
            </w:r>
            <w:r>
              <w:instrText xml:space="preserve"> PAGEREF _Toc1376 \h </w:instrText>
            </w:r>
            <w:r>
              <w:fldChar w:fldCharType="separate"/>
            </w:r>
            <w:r>
              <w:t>18</w:t>
            </w:r>
            <w:r>
              <w:fldChar w:fldCharType="end"/>
            </w:r>
          </w:hyperlink>
        </w:p>
        <w:p w14:paraId="70B92D34" w14:textId="77777777" w:rsidR="00842B29" w:rsidRDefault="00000000">
          <w:pPr>
            <w:pStyle w:val="TOC3"/>
            <w:tabs>
              <w:tab w:val="right" w:leader="dot" w:pos="7710"/>
            </w:tabs>
          </w:pPr>
          <w:hyperlink w:anchor="_Toc32442" w:history="1">
            <w:r>
              <w:rPr>
                <w:rFonts w:ascii="黑体" w:eastAsia="黑体" w:hAnsi="黑体" w:hint="eastAsia"/>
                <w:szCs w:val="24"/>
              </w:rPr>
              <w:t>3.2.2基于内容的协同过滤</w:t>
            </w:r>
            <w:r>
              <w:tab/>
            </w:r>
            <w:r>
              <w:fldChar w:fldCharType="begin"/>
            </w:r>
            <w:r>
              <w:instrText xml:space="preserve"> PAGEREF _Toc32442 \h </w:instrText>
            </w:r>
            <w:r>
              <w:fldChar w:fldCharType="separate"/>
            </w:r>
            <w:r>
              <w:t>19</w:t>
            </w:r>
            <w:r>
              <w:fldChar w:fldCharType="end"/>
            </w:r>
          </w:hyperlink>
        </w:p>
        <w:p w14:paraId="0B081A5B" w14:textId="77777777" w:rsidR="00842B29" w:rsidRDefault="00000000">
          <w:pPr>
            <w:pStyle w:val="TOC2"/>
            <w:tabs>
              <w:tab w:val="right" w:leader="dot" w:pos="7710"/>
            </w:tabs>
          </w:pPr>
          <w:hyperlink w:anchor="_Toc12011" w:history="1">
            <w:r>
              <w:rPr>
                <w:rFonts w:ascii="黑体" w:eastAsia="黑体" w:hAnsi="黑体" w:hint="eastAsia"/>
                <w:szCs w:val="28"/>
              </w:rPr>
              <w:t>3.3  基于规则的过滤</w:t>
            </w:r>
            <w:r>
              <w:tab/>
            </w:r>
            <w:r>
              <w:fldChar w:fldCharType="begin"/>
            </w:r>
            <w:r>
              <w:instrText xml:space="preserve"> PAGEREF _Toc12011 \h </w:instrText>
            </w:r>
            <w:r>
              <w:fldChar w:fldCharType="separate"/>
            </w:r>
            <w:r>
              <w:t>20</w:t>
            </w:r>
            <w:r>
              <w:fldChar w:fldCharType="end"/>
            </w:r>
          </w:hyperlink>
        </w:p>
        <w:p w14:paraId="50E7CF47" w14:textId="77777777" w:rsidR="00842B29" w:rsidRDefault="00000000">
          <w:pPr>
            <w:pStyle w:val="TOC2"/>
            <w:tabs>
              <w:tab w:val="right" w:leader="dot" w:pos="7710"/>
            </w:tabs>
          </w:pPr>
          <w:hyperlink w:anchor="_Toc20814" w:history="1">
            <w:r>
              <w:rPr>
                <w:rFonts w:ascii="黑体" w:eastAsia="黑体" w:hAnsi="黑体" w:hint="eastAsia"/>
                <w:szCs w:val="28"/>
              </w:rPr>
              <w:t>3.4  通过比例因子进行优化</w:t>
            </w:r>
            <w:r>
              <w:tab/>
            </w:r>
            <w:r>
              <w:fldChar w:fldCharType="begin"/>
            </w:r>
            <w:r>
              <w:instrText xml:space="preserve"> PAGEREF _Toc20814 \h </w:instrText>
            </w:r>
            <w:r>
              <w:fldChar w:fldCharType="separate"/>
            </w:r>
            <w:r>
              <w:t>21</w:t>
            </w:r>
            <w:r>
              <w:fldChar w:fldCharType="end"/>
            </w:r>
          </w:hyperlink>
        </w:p>
        <w:p w14:paraId="6807B5CD" w14:textId="77777777" w:rsidR="00842B29" w:rsidRDefault="00000000">
          <w:pPr>
            <w:pStyle w:val="TOC1"/>
            <w:tabs>
              <w:tab w:val="right" w:leader="dot" w:pos="7710"/>
            </w:tabs>
          </w:pPr>
          <w:hyperlink w:anchor="_Toc31285" w:history="1">
            <w:r>
              <w:rPr>
                <w:rFonts w:ascii="黑体" w:eastAsia="黑体" w:hAnsi="黑体" w:hint="eastAsia"/>
                <w:szCs w:val="30"/>
              </w:rPr>
              <w:t>4系统的实现</w:t>
            </w:r>
            <w:r>
              <w:tab/>
            </w:r>
            <w:r>
              <w:fldChar w:fldCharType="begin"/>
            </w:r>
            <w:r>
              <w:instrText xml:space="preserve"> PAGEREF _Toc31285 \h </w:instrText>
            </w:r>
            <w:r>
              <w:fldChar w:fldCharType="separate"/>
            </w:r>
            <w:r>
              <w:t>22</w:t>
            </w:r>
            <w:r>
              <w:fldChar w:fldCharType="end"/>
            </w:r>
          </w:hyperlink>
        </w:p>
        <w:p w14:paraId="0AD65F9A" w14:textId="77777777" w:rsidR="00842B29" w:rsidRDefault="00000000">
          <w:pPr>
            <w:pStyle w:val="TOC2"/>
            <w:tabs>
              <w:tab w:val="right" w:leader="dot" w:pos="7710"/>
            </w:tabs>
          </w:pPr>
          <w:hyperlink w:anchor="_Toc5248" w:history="1">
            <w:r>
              <w:rPr>
                <w:rFonts w:ascii="黑体" w:eastAsia="黑体" w:hAnsi="黑体" w:hint="eastAsia"/>
                <w:szCs w:val="28"/>
              </w:rPr>
              <w:t>4.1需求分析</w:t>
            </w:r>
            <w:r>
              <w:tab/>
            </w:r>
            <w:r>
              <w:fldChar w:fldCharType="begin"/>
            </w:r>
            <w:r>
              <w:instrText xml:space="preserve"> PAGEREF _Toc5248 \h </w:instrText>
            </w:r>
            <w:r>
              <w:fldChar w:fldCharType="separate"/>
            </w:r>
            <w:r>
              <w:t>22</w:t>
            </w:r>
            <w:r>
              <w:fldChar w:fldCharType="end"/>
            </w:r>
          </w:hyperlink>
        </w:p>
        <w:p w14:paraId="5D1E6086" w14:textId="77777777" w:rsidR="00842B29" w:rsidRDefault="00000000">
          <w:pPr>
            <w:pStyle w:val="TOC2"/>
            <w:tabs>
              <w:tab w:val="right" w:leader="dot" w:pos="7710"/>
            </w:tabs>
          </w:pPr>
          <w:hyperlink w:anchor="_Toc30473" w:history="1">
            <w:r>
              <w:rPr>
                <w:rFonts w:ascii="黑体" w:eastAsia="黑体" w:hAnsi="黑体" w:hint="eastAsia"/>
                <w:szCs w:val="28"/>
              </w:rPr>
              <w:t>4.2概要设计</w:t>
            </w:r>
            <w:r>
              <w:tab/>
            </w:r>
            <w:r>
              <w:fldChar w:fldCharType="begin"/>
            </w:r>
            <w:r>
              <w:instrText xml:space="preserve"> PAGEREF _Toc30473 \h </w:instrText>
            </w:r>
            <w:r>
              <w:fldChar w:fldCharType="separate"/>
            </w:r>
            <w:r>
              <w:t>23</w:t>
            </w:r>
            <w:r>
              <w:fldChar w:fldCharType="end"/>
            </w:r>
          </w:hyperlink>
        </w:p>
        <w:p w14:paraId="7169DCC1" w14:textId="77777777" w:rsidR="00842B29" w:rsidRDefault="00000000">
          <w:pPr>
            <w:pStyle w:val="TOC3"/>
            <w:tabs>
              <w:tab w:val="right" w:leader="dot" w:pos="7710"/>
            </w:tabs>
          </w:pPr>
          <w:hyperlink w:anchor="_Toc10715" w:history="1">
            <w:r>
              <w:rPr>
                <w:rFonts w:ascii="黑体" w:eastAsia="黑体" w:hAnsi="黑体" w:hint="eastAsia"/>
                <w:szCs w:val="24"/>
              </w:rPr>
              <w:t>4.2.1数据采集与预处理阶段</w:t>
            </w:r>
            <w:r>
              <w:tab/>
            </w:r>
            <w:r>
              <w:fldChar w:fldCharType="begin"/>
            </w:r>
            <w:r>
              <w:instrText xml:space="preserve"> PAGEREF _Toc10715 \h </w:instrText>
            </w:r>
            <w:r>
              <w:fldChar w:fldCharType="separate"/>
            </w:r>
            <w:r>
              <w:t>23</w:t>
            </w:r>
            <w:r>
              <w:fldChar w:fldCharType="end"/>
            </w:r>
          </w:hyperlink>
        </w:p>
        <w:p w14:paraId="0546BD6C" w14:textId="77777777" w:rsidR="00842B29" w:rsidRDefault="00000000">
          <w:pPr>
            <w:pStyle w:val="TOC3"/>
            <w:tabs>
              <w:tab w:val="right" w:leader="dot" w:pos="7710"/>
            </w:tabs>
          </w:pPr>
          <w:hyperlink w:anchor="_Toc30225" w:history="1">
            <w:r>
              <w:rPr>
                <w:rFonts w:ascii="黑体" w:eastAsia="黑体" w:hAnsi="黑体" w:hint="eastAsia"/>
                <w:szCs w:val="24"/>
              </w:rPr>
              <w:t>4.2.2数据处理阶段</w:t>
            </w:r>
            <w:r>
              <w:tab/>
            </w:r>
            <w:r>
              <w:fldChar w:fldCharType="begin"/>
            </w:r>
            <w:r>
              <w:instrText xml:space="preserve"> PAGEREF _Toc30225 \h </w:instrText>
            </w:r>
            <w:r>
              <w:fldChar w:fldCharType="separate"/>
            </w:r>
            <w:r>
              <w:t>24</w:t>
            </w:r>
            <w:r>
              <w:fldChar w:fldCharType="end"/>
            </w:r>
          </w:hyperlink>
        </w:p>
        <w:p w14:paraId="05DD7B88" w14:textId="77777777" w:rsidR="00842B29" w:rsidRDefault="00000000">
          <w:pPr>
            <w:pStyle w:val="TOC2"/>
            <w:tabs>
              <w:tab w:val="right" w:leader="dot" w:pos="7710"/>
            </w:tabs>
          </w:pPr>
          <w:hyperlink w:anchor="_Toc18333" w:history="1">
            <w:r>
              <w:rPr>
                <w:rFonts w:ascii="黑体" w:eastAsia="黑体" w:hAnsi="黑体" w:hint="eastAsia"/>
                <w:szCs w:val="28"/>
              </w:rPr>
              <w:t>4.3数据库的设计</w:t>
            </w:r>
            <w:r>
              <w:tab/>
            </w:r>
            <w:r>
              <w:fldChar w:fldCharType="begin"/>
            </w:r>
            <w:r>
              <w:instrText xml:space="preserve"> PAGEREF _Toc18333 \h </w:instrText>
            </w:r>
            <w:r>
              <w:fldChar w:fldCharType="separate"/>
            </w:r>
            <w:r>
              <w:t>25</w:t>
            </w:r>
            <w:r>
              <w:fldChar w:fldCharType="end"/>
            </w:r>
          </w:hyperlink>
        </w:p>
        <w:p w14:paraId="1CD8B2BA" w14:textId="77777777" w:rsidR="00842B29" w:rsidRDefault="00000000">
          <w:pPr>
            <w:pStyle w:val="TOC2"/>
            <w:tabs>
              <w:tab w:val="right" w:leader="dot" w:pos="7710"/>
            </w:tabs>
          </w:pPr>
          <w:hyperlink w:anchor="_Toc17375" w:history="1">
            <w:r>
              <w:rPr>
                <w:rFonts w:ascii="黑体" w:eastAsia="黑体" w:hAnsi="黑体" w:hint="eastAsia"/>
                <w:szCs w:val="28"/>
              </w:rPr>
              <w:t>4.4推荐系统的总体结构</w:t>
            </w:r>
            <w:r>
              <w:tab/>
            </w:r>
            <w:r>
              <w:fldChar w:fldCharType="begin"/>
            </w:r>
            <w:r>
              <w:instrText xml:space="preserve"> PAGEREF _Toc17375 \h </w:instrText>
            </w:r>
            <w:r>
              <w:fldChar w:fldCharType="separate"/>
            </w:r>
            <w:r>
              <w:t>29</w:t>
            </w:r>
            <w:r>
              <w:fldChar w:fldCharType="end"/>
            </w:r>
          </w:hyperlink>
        </w:p>
        <w:p w14:paraId="404D4464" w14:textId="77777777" w:rsidR="00842B29" w:rsidRDefault="00000000">
          <w:pPr>
            <w:pStyle w:val="TOC2"/>
            <w:tabs>
              <w:tab w:val="right" w:leader="dot" w:pos="7710"/>
            </w:tabs>
          </w:pPr>
          <w:hyperlink w:anchor="_Toc535" w:history="1">
            <w:r>
              <w:rPr>
                <w:rFonts w:ascii="黑体" w:eastAsia="黑体" w:hAnsi="黑体" w:hint="eastAsia"/>
                <w:szCs w:val="28"/>
              </w:rPr>
              <w:t>4.5系统详细设计</w:t>
            </w:r>
            <w:r>
              <w:tab/>
            </w:r>
            <w:r>
              <w:fldChar w:fldCharType="begin"/>
            </w:r>
            <w:r>
              <w:instrText xml:space="preserve"> PAGEREF _Toc535 \h </w:instrText>
            </w:r>
            <w:r>
              <w:fldChar w:fldCharType="separate"/>
            </w:r>
            <w:r>
              <w:t>30</w:t>
            </w:r>
            <w:r>
              <w:fldChar w:fldCharType="end"/>
            </w:r>
          </w:hyperlink>
        </w:p>
        <w:p w14:paraId="6F457A5B" w14:textId="77777777" w:rsidR="00842B29" w:rsidRDefault="00000000">
          <w:pPr>
            <w:pStyle w:val="TOC3"/>
            <w:tabs>
              <w:tab w:val="right" w:leader="dot" w:pos="7710"/>
            </w:tabs>
          </w:pPr>
          <w:hyperlink w:anchor="_Toc23907" w:history="1">
            <w:r>
              <w:rPr>
                <w:rFonts w:ascii="黑体" w:eastAsia="黑体" w:hAnsi="黑体" w:hint="eastAsia"/>
                <w:szCs w:val="24"/>
              </w:rPr>
              <w:t>4.5.1用户信息管理模块</w:t>
            </w:r>
            <w:r>
              <w:tab/>
            </w:r>
            <w:r>
              <w:fldChar w:fldCharType="begin"/>
            </w:r>
            <w:r>
              <w:instrText xml:space="preserve"> PAGEREF _Toc23907 \h </w:instrText>
            </w:r>
            <w:r>
              <w:fldChar w:fldCharType="separate"/>
            </w:r>
            <w:r>
              <w:t>30</w:t>
            </w:r>
            <w:r>
              <w:fldChar w:fldCharType="end"/>
            </w:r>
          </w:hyperlink>
        </w:p>
        <w:p w14:paraId="5773E094" w14:textId="77777777" w:rsidR="00842B29" w:rsidRDefault="00000000">
          <w:pPr>
            <w:pStyle w:val="TOC3"/>
            <w:tabs>
              <w:tab w:val="right" w:leader="dot" w:pos="7710"/>
            </w:tabs>
          </w:pPr>
          <w:hyperlink w:anchor="_Toc15575" w:history="1">
            <w:r>
              <w:rPr>
                <w:rFonts w:ascii="黑体" w:eastAsia="黑体" w:hAnsi="黑体" w:hint="eastAsia"/>
                <w:szCs w:val="24"/>
              </w:rPr>
              <w:t>4.5.2手机推荐模块</w:t>
            </w:r>
            <w:r>
              <w:tab/>
            </w:r>
            <w:r>
              <w:fldChar w:fldCharType="begin"/>
            </w:r>
            <w:r>
              <w:instrText xml:space="preserve"> PAGEREF _Toc15575 \h </w:instrText>
            </w:r>
            <w:r>
              <w:fldChar w:fldCharType="separate"/>
            </w:r>
            <w:r>
              <w:t>33</w:t>
            </w:r>
            <w:r>
              <w:fldChar w:fldCharType="end"/>
            </w:r>
          </w:hyperlink>
        </w:p>
        <w:p w14:paraId="137B80C9" w14:textId="77777777" w:rsidR="00842B29" w:rsidRDefault="00000000">
          <w:pPr>
            <w:pStyle w:val="TOC3"/>
            <w:tabs>
              <w:tab w:val="right" w:leader="dot" w:pos="7710"/>
            </w:tabs>
          </w:pPr>
          <w:hyperlink w:anchor="_Toc28900" w:history="1">
            <w:r>
              <w:rPr>
                <w:rFonts w:ascii="黑体" w:eastAsia="黑体" w:hAnsi="黑体" w:hint="eastAsia"/>
                <w:szCs w:val="24"/>
              </w:rPr>
              <w:t>4.5.3手机搜索模块</w:t>
            </w:r>
            <w:r>
              <w:tab/>
            </w:r>
            <w:r>
              <w:fldChar w:fldCharType="begin"/>
            </w:r>
            <w:r>
              <w:instrText xml:space="preserve"> PAGEREF _Toc28900 \h </w:instrText>
            </w:r>
            <w:r>
              <w:fldChar w:fldCharType="separate"/>
            </w:r>
            <w:r>
              <w:t>35</w:t>
            </w:r>
            <w:r>
              <w:fldChar w:fldCharType="end"/>
            </w:r>
          </w:hyperlink>
        </w:p>
        <w:p w14:paraId="04084B88" w14:textId="77777777" w:rsidR="00842B29" w:rsidRDefault="00000000">
          <w:pPr>
            <w:pStyle w:val="TOC3"/>
            <w:tabs>
              <w:tab w:val="right" w:leader="dot" w:pos="7710"/>
            </w:tabs>
          </w:pPr>
          <w:hyperlink w:anchor="_Toc10796" w:history="1">
            <w:r>
              <w:rPr>
                <w:rFonts w:ascii="黑体" w:eastAsia="黑体" w:hAnsi="黑体" w:hint="eastAsia"/>
                <w:szCs w:val="24"/>
              </w:rPr>
              <w:t>4.5.4系统的开发环境</w:t>
            </w:r>
            <w:r>
              <w:tab/>
            </w:r>
            <w:r>
              <w:fldChar w:fldCharType="begin"/>
            </w:r>
            <w:r>
              <w:instrText xml:space="preserve"> PAGEREF _Toc10796 \h </w:instrText>
            </w:r>
            <w:r>
              <w:fldChar w:fldCharType="separate"/>
            </w:r>
            <w:r>
              <w:t>36</w:t>
            </w:r>
            <w:r>
              <w:fldChar w:fldCharType="end"/>
            </w:r>
          </w:hyperlink>
        </w:p>
        <w:p w14:paraId="4D464FD6" w14:textId="77777777" w:rsidR="00842B29" w:rsidRDefault="00000000">
          <w:pPr>
            <w:pStyle w:val="TOC1"/>
            <w:tabs>
              <w:tab w:val="right" w:leader="dot" w:pos="7710"/>
            </w:tabs>
          </w:pPr>
          <w:hyperlink w:anchor="_Toc22523" w:history="1">
            <w:r>
              <w:rPr>
                <w:rFonts w:ascii="黑体" w:eastAsia="黑体" w:hAnsi="黑体" w:hint="eastAsia"/>
                <w:szCs w:val="30"/>
              </w:rPr>
              <w:t>5总结</w:t>
            </w:r>
            <w:r>
              <w:tab/>
            </w:r>
            <w:r>
              <w:fldChar w:fldCharType="begin"/>
            </w:r>
            <w:r>
              <w:instrText xml:space="preserve"> PAGEREF _Toc22523 \h </w:instrText>
            </w:r>
            <w:r>
              <w:fldChar w:fldCharType="separate"/>
            </w:r>
            <w:r>
              <w:t>38</w:t>
            </w:r>
            <w:r>
              <w:fldChar w:fldCharType="end"/>
            </w:r>
          </w:hyperlink>
        </w:p>
        <w:p w14:paraId="1D719DC2" w14:textId="77777777" w:rsidR="00842B29" w:rsidRDefault="00000000">
          <w:pPr>
            <w:pStyle w:val="TOC2"/>
            <w:tabs>
              <w:tab w:val="right" w:leader="dot" w:pos="7710"/>
            </w:tabs>
          </w:pPr>
          <w:hyperlink w:anchor="_Toc29640" w:history="1">
            <w:r>
              <w:rPr>
                <w:rFonts w:ascii="黑体" w:eastAsia="黑体" w:hAnsi="黑体" w:hint="eastAsia"/>
                <w:szCs w:val="28"/>
              </w:rPr>
              <w:t>参考文献</w:t>
            </w:r>
            <w:r>
              <w:tab/>
            </w:r>
            <w:r>
              <w:fldChar w:fldCharType="begin"/>
            </w:r>
            <w:r>
              <w:instrText xml:space="preserve"> PAGEREF _Toc29640 \h </w:instrText>
            </w:r>
            <w:r>
              <w:fldChar w:fldCharType="separate"/>
            </w:r>
            <w:r>
              <w:t>40</w:t>
            </w:r>
            <w:r>
              <w:fldChar w:fldCharType="end"/>
            </w:r>
          </w:hyperlink>
        </w:p>
        <w:p w14:paraId="2ABDED3A" w14:textId="77777777" w:rsidR="00842B29" w:rsidRDefault="00000000">
          <w:pPr>
            <w:pStyle w:val="TOC2"/>
            <w:tabs>
              <w:tab w:val="right" w:leader="dot" w:pos="7710"/>
            </w:tabs>
          </w:pPr>
          <w:hyperlink w:anchor="_Toc23070" w:history="1">
            <w:r>
              <w:rPr>
                <w:rFonts w:ascii="黑体" w:eastAsia="黑体" w:hAnsi="黑体" w:hint="eastAsia"/>
                <w:szCs w:val="28"/>
              </w:rPr>
              <w:t>致谢辞</w:t>
            </w:r>
            <w:r>
              <w:tab/>
            </w:r>
            <w:r>
              <w:fldChar w:fldCharType="begin"/>
            </w:r>
            <w:r>
              <w:instrText xml:space="preserve"> PAGEREF _Toc23070 \h </w:instrText>
            </w:r>
            <w:r>
              <w:fldChar w:fldCharType="separate"/>
            </w:r>
            <w:r>
              <w:t>41</w:t>
            </w:r>
            <w:r>
              <w:fldChar w:fldCharType="end"/>
            </w:r>
          </w:hyperlink>
        </w:p>
        <w:p w14:paraId="53428410" w14:textId="77777777" w:rsidR="00842B29" w:rsidRDefault="00000000">
          <w:pPr>
            <w:rPr>
              <w:b/>
              <w:bCs/>
              <w:lang w:val="zh-CN"/>
            </w:rPr>
          </w:pPr>
          <w:r>
            <w:rPr>
              <w:bCs/>
              <w:lang w:val="zh-CN"/>
            </w:rPr>
            <w:fldChar w:fldCharType="end"/>
          </w:r>
        </w:p>
      </w:sdtContent>
    </w:sdt>
    <w:p w14:paraId="39D14A48" w14:textId="77777777" w:rsidR="00842B29" w:rsidRDefault="00842B29">
      <w:pPr>
        <w:widowControl/>
        <w:jc w:val="left"/>
        <w:rPr>
          <w:lang w:val="zh-CN"/>
        </w:rPr>
        <w:sectPr w:rsidR="00842B29" w:rsidSect="00A86B98">
          <w:footerReference w:type="default" r:id="rId9"/>
          <w:pgSz w:w="10261" w:h="14513"/>
          <w:pgMar w:top="1417" w:right="1134" w:bottom="1134" w:left="1417" w:header="851" w:footer="992" w:gutter="0"/>
          <w:pgNumType w:start="1"/>
          <w:cols w:space="720"/>
          <w:docGrid w:type="lines" w:linePitch="314"/>
        </w:sectPr>
      </w:pPr>
    </w:p>
    <w:p w14:paraId="2D1B7849" w14:textId="77777777" w:rsidR="00842B29" w:rsidRDefault="00000000">
      <w:pPr>
        <w:pStyle w:val="1"/>
        <w:numPr>
          <w:ilvl w:val="0"/>
          <w:numId w:val="1"/>
        </w:numPr>
        <w:spacing w:before="0" w:after="0" w:line="360" w:lineRule="auto"/>
        <w:jc w:val="center"/>
        <w:rPr>
          <w:rFonts w:ascii="黑体" w:eastAsia="黑体" w:hAnsi="黑体"/>
          <w:sz w:val="30"/>
          <w:szCs w:val="30"/>
        </w:rPr>
      </w:pPr>
      <w:bookmarkStart w:id="0" w:name="_Toc26183"/>
      <w:r>
        <w:rPr>
          <w:rFonts w:ascii="黑体" w:eastAsia="黑体" w:hAnsi="黑体" w:hint="eastAsia"/>
          <w:sz w:val="30"/>
          <w:szCs w:val="30"/>
        </w:rPr>
        <w:lastRenderedPageBreak/>
        <w:t>研究目的</w:t>
      </w:r>
      <w:bookmarkEnd w:id="0"/>
    </w:p>
    <w:p w14:paraId="11E250FA"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随着电商平台规模的不断扩大，用户在浏览商品时面临越来越庞大的选择空间，因此，设计一个有效的推荐系统变得至关重要。本本科论文的研究目的在于通过基于Spark的京东京东手机推荐系统的设计与实现，探讨如何利用大数据技术提升电商平台的用户体验和销售效果。</w:t>
      </w:r>
    </w:p>
    <w:p w14:paraId="32495319"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首先，我们旨在通过深入研究用户购物行为数据，了解用户的兴趣、偏好和购买习惯。通过大规模的数据分析，挖掘用户在京东平台上的隐性和显性行为，为推荐系统提供丰富的用户特征信息。</w:t>
      </w:r>
    </w:p>
    <w:p w14:paraId="4205BC79"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其次，通过引入Spark框架，充分利用其分布式计算的优势，实现高效的推荐算法。Spark的快速、可扩展的特性将有助于处理大规模的用户和商品数据，为推荐系统提供更加准确和实时的推荐结果。</w:t>
      </w:r>
    </w:p>
    <w:p w14:paraId="711C585A"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另外，研究将探讨不同推荐算法的性能和效果，如协同过滤、基于内容的推荐等。通过对比分析各种算法的优缺点，选取适合京东手机推荐场景的算法，提高推荐的准确性和个性化程度。</w:t>
      </w:r>
    </w:p>
    <w:p w14:paraId="6776723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最终，通过实际的推荐系统实现，验证研究的可行性和有效性。通过用户调查和反馈，评估推荐系统的用户满意度，并分析系统在提高销售额和用户留存方面的实际效果。</w:t>
      </w:r>
    </w:p>
    <w:p w14:paraId="4607F1F5"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通过这一系列研究，旨在为电商平台提供一种基于大数据技术的高效推荐系统解决方案，为用户提供个性化、精准的购物建议，从而促进销售增长和用户忠诚度提升。</w:t>
      </w:r>
    </w:p>
    <w:p w14:paraId="39DA1F44" w14:textId="77777777" w:rsidR="00842B29" w:rsidRDefault="00000000">
      <w:pPr>
        <w:pStyle w:val="2"/>
        <w:spacing w:before="0" w:after="0" w:line="360" w:lineRule="auto"/>
        <w:jc w:val="center"/>
        <w:rPr>
          <w:rFonts w:ascii="黑体" w:eastAsia="黑体" w:hAnsi="黑体"/>
          <w:sz w:val="28"/>
          <w:szCs w:val="28"/>
        </w:rPr>
      </w:pPr>
      <w:bookmarkStart w:id="1" w:name="_Toc21543"/>
      <w:r>
        <w:rPr>
          <w:rFonts w:ascii="黑体" w:eastAsia="黑体" w:hAnsi="黑体" w:hint="eastAsia"/>
          <w:sz w:val="28"/>
          <w:szCs w:val="28"/>
        </w:rPr>
        <w:t>1.1研究背景及意义</w:t>
      </w:r>
      <w:bookmarkEnd w:id="1"/>
    </w:p>
    <w:p w14:paraId="7FEE56AE"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互联网时代，电商平台已成为商品交易和信息获取的主要场所之一。京东作为中国领先的电商平台之一，拥有庞大的用户群体和丰富的商品信息。然而，随着商品种类的不断增加，用户在浏览商品时往往面临信息过</w:t>
      </w:r>
      <w:r>
        <w:rPr>
          <w:rFonts w:ascii="宋体" w:hAnsi="宋体" w:cs="宋体" w:hint="eastAsia"/>
          <w:sz w:val="24"/>
          <w:szCs w:val="24"/>
        </w:rPr>
        <w:lastRenderedPageBreak/>
        <w:t>载和选择困难的问题。为了提升用户体验、促进销售和提高平台的竞争力，推荐系统成为电商平台不可或缺的一部分。</w:t>
      </w:r>
    </w:p>
    <w:p w14:paraId="75804F6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研究背景中，首先考虑到用户的需求日益多样化，传统的静态推荐方式已不能满足用户个性化的购物需求。因此，引入推荐系统成为电商平台的必然趋势。而在推荐系统的设计中，大数据技术的应用日益重要。Spark作为一种快速、可扩展的大数据处理框架，为处理庞大的用户行为数据提供了有力支持，有助于构建更为智能、高效的推荐系统。</w:t>
      </w:r>
    </w:p>
    <w:p w14:paraId="567284AC"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其次，手机作为电商平台中的重要品类之一，京东京东手机推荐系统的研究对于提高手机销售量、提升用户满意度具有重要意义。通过挖掘用户的购物行为和偏好，为用户个性化推荐适合其需求的手机产品，有望提高用户购物决策的准确性，加速交易过程。</w:t>
      </w:r>
    </w:p>
    <w:p w14:paraId="02589022"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研究的意义方面，通过构建基于Spark的京东京东手机推荐系统，有助于深入理解大数据技术在电商领域的应用。通过推荐系统的实现，可以提高用户的购物体验，增加用户留存率，促进销售额的增长。同时，对于电商平台而言，提高销售额和用户满意度也将提升平台的市场份额和竞争力。</w:t>
      </w:r>
    </w:p>
    <w:p w14:paraId="1A9E0D12"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综上所述，基于Spark的京东京东手机推荐系统的设计与实现不仅关乎电商平台和用户个体的利益，也涉及到大数据技术在商业应用中的创新和发展，具有广泛的研究和应用价值。</w:t>
      </w:r>
    </w:p>
    <w:p w14:paraId="3C681F2B" w14:textId="77777777" w:rsidR="00842B29" w:rsidRDefault="00000000">
      <w:pPr>
        <w:pStyle w:val="2"/>
        <w:spacing w:before="0" w:after="0"/>
        <w:jc w:val="center"/>
        <w:rPr>
          <w:rFonts w:ascii="黑体" w:eastAsia="黑体" w:hAnsi="黑体"/>
          <w:sz w:val="28"/>
          <w:szCs w:val="28"/>
        </w:rPr>
      </w:pPr>
      <w:bookmarkStart w:id="2" w:name="_Toc19331"/>
      <w:r>
        <w:rPr>
          <w:rFonts w:ascii="黑体" w:eastAsia="黑体" w:hAnsi="黑体" w:hint="eastAsia"/>
          <w:sz w:val="28"/>
          <w:szCs w:val="28"/>
        </w:rPr>
        <w:t>1.2推荐系统现状</w:t>
      </w:r>
      <w:bookmarkEnd w:id="2"/>
    </w:p>
    <w:p w14:paraId="018084E0" w14:textId="77777777" w:rsidR="00842B29" w:rsidRDefault="00000000">
      <w:pPr>
        <w:spacing w:line="360" w:lineRule="auto"/>
        <w:ind w:firstLineChars="200" w:firstLine="480"/>
        <w:rPr>
          <w:rFonts w:ascii="宋体" w:hAnsi="宋体" w:cs="宋体"/>
          <w:sz w:val="24"/>
          <w:szCs w:val="24"/>
        </w:rPr>
      </w:pPr>
      <w:bookmarkStart w:id="3" w:name="_Toc5417"/>
      <w:r>
        <w:rPr>
          <w:rFonts w:ascii="宋体" w:hAnsi="宋体" w:cs="宋体" w:hint="eastAsia"/>
          <w:sz w:val="24"/>
          <w:szCs w:val="24"/>
        </w:rPr>
        <w:t>当前，推荐系统已成为电子商务领域的关键技术之一，对于提高用户满意度、增加平台交易量具有重要意义。针对京东手机推荐系统的设计与实现，需要充分了解当前推荐系统的现状。</w:t>
      </w:r>
    </w:p>
    <w:p w14:paraId="3A762718"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传统推荐系统主要采用基于内容、协同过滤、以及混合推荐等算法。其中，基于内容的推荐算法通过分析商品的属性信息，将具有相似属性的</w:t>
      </w:r>
      <w:r>
        <w:rPr>
          <w:rFonts w:ascii="宋体" w:hAnsi="宋体" w:cs="宋体" w:hint="eastAsia"/>
          <w:sz w:val="24"/>
          <w:szCs w:val="24"/>
        </w:rPr>
        <w:lastRenderedPageBreak/>
        <w:t>商品推荐给用户。协同过滤算法则根据用户的历史行为和与其他用户的相似性来生成推荐结果。混合推荐算法则综合利用不同算法的优势，提高推荐系统的准确性和覆盖范围。</w:t>
      </w:r>
    </w:p>
    <w:p w14:paraId="61C69384"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然而，传统推荐系统也存在一些挑战。首先，数据稀疏性和冷启动问题限制了推荐系统的性能和覆盖范围，尤其是在面对新用户和新商品时。其次，传统算法在处理大规模数据时性能较低，难以满足实时推荐的需求。此外，用户行为的复杂性和多样性也增加了推荐系统的设计和优化难度。</w:t>
      </w:r>
    </w:p>
    <w:p w14:paraId="1A16256B"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近年来，基于大数据技术的推荐系统得到了快速发展，其中Spark作为一种高效的分布式计算框架，在推荐系统中展现了强大的优势。Spark提供了快速、可扩展的数据处理和机器学习库，能够有效处理大规模数据，并支持实时推荐和个性化服务。因此，基于Spark的京东手机推荐系统设计具有巨大潜力，能够有效应对传统推荐系统面临的挑战。通过结合Spark的分布式计算能力和优化的推荐算法，可以实现更准确、实时的手机推荐服务，提升用户体验和电商平台的销售效率。</w:t>
      </w:r>
    </w:p>
    <w:p w14:paraId="5EA63404" w14:textId="77777777" w:rsidR="00842B29" w:rsidRDefault="00000000">
      <w:pPr>
        <w:pStyle w:val="2"/>
        <w:spacing w:before="0" w:after="0"/>
        <w:jc w:val="center"/>
        <w:rPr>
          <w:rFonts w:ascii="黑体" w:eastAsia="黑体" w:hAnsi="黑体"/>
          <w:sz w:val="28"/>
          <w:szCs w:val="28"/>
        </w:rPr>
      </w:pPr>
      <w:r>
        <w:rPr>
          <w:rFonts w:ascii="黑体" w:eastAsia="黑体" w:hAnsi="黑体" w:hint="eastAsia"/>
          <w:sz w:val="28"/>
          <w:szCs w:val="28"/>
        </w:rPr>
        <w:t>1.3论文内容与章节安排</w:t>
      </w:r>
      <w:bookmarkEnd w:id="3"/>
    </w:p>
    <w:p w14:paraId="2926557F"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针对基于数据的京东手机推荐系统论文，以下内容安排如下：在第二节中，着重介绍了本系统在数据处理过程中所依赖的理论知识背景和技术应用。第三节详细叙述了推荐系统在实现过程中遭遇到的挑战以及整个系统的设计思路。在第四节中，阐述了系统实现的具体步骤和流程。最后一节总结了本系统设计与实现过程中所获得的心得和体验。</w:t>
      </w:r>
    </w:p>
    <w:p w14:paraId="3EAAAD06" w14:textId="77777777" w:rsidR="00842B29" w:rsidRDefault="00842B29">
      <w:pPr>
        <w:spacing w:line="360" w:lineRule="auto"/>
        <w:ind w:firstLineChars="200" w:firstLine="480"/>
        <w:rPr>
          <w:rFonts w:ascii="宋体" w:hAnsi="宋体" w:cs="宋体"/>
          <w:sz w:val="24"/>
          <w:szCs w:val="24"/>
        </w:rPr>
      </w:pPr>
    </w:p>
    <w:p w14:paraId="34BC8863" w14:textId="77777777" w:rsidR="00842B29" w:rsidRDefault="00842B29">
      <w:pPr>
        <w:spacing w:line="360" w:lineRule="auto"/>
        <w:ind w:firstLineChars="200" w:firstLine="480"/>
        <w:rPr>
          <w:rFonts w:ascii="宋体" w:hAnsi="宋体" w:cs="宋体"/>
          <w:sz w:val="24"/>
          <w:szCs w:val="24"/>
        </w:rPr>
      </w:pPr>
    </w:p>
    <w:p w14:paraId="3FC90333" w14:textId="77777777" w:rsidR="00842B29" w:rsidRDefault="00842B29">
      <w:pPr>
        <w:spacing w:line="360" w:lineRule="auto"/>
        <w:rPr>
          <w:rFonts w:ascii="宋体" w:hAnsi="宋体" w:cs="宋体"/>
          <w:sz w:val="24"/>
          <w:szCs w:val="24"/>
        </w:rPr>
      </w:pPr>
    </w:p>
    <w:p w14:paraId="1D8C8F13" w14:textId="77777777" w:rsidR="00842B29" w:rsidRDefault="00000000">
      <w:pPr>
        <w:pStyle w:val="1"/>
        <w:numPr>
          <w:ilvl w:val="0"/>
          <w:numId w:val="1"/>
        </w:numPr>
        <w:spacing w:before="0" w:after="0"/>
        <w:jc w:val="center"/>
        <w:rPr>
          <w:rFonts w:ascii="黑体" w:eastAsia="黑体" w:hAnsi="黑体"/>
          <w:sz w:val="30"/>
          <w:szCs w:val="30"/>
        </w:rPr>
      </w:pPr>
      <w:bookmarkStart w:id="4" w:name="_Toc4347"/>
      <w:r>
        <w:rPr>
          <w:rFonts w:ascii="黑体" w:eastAsia="黑体" w:hAnsi="黑体" w:hint="eastAsia"/>
          <w:sz w:val="30"/>
          <w:szCs w:val="30"/>
        </w:rPr>
        <w:lastRenderedPageBreak/>
        <w:t>理论支持与相关技术的应用与背景</w:t>
      </w:r>
      <w:bookmarkEnd w:id="4"/>
    </w:p>
    <w:p w14:paraId="345993AF"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推荐系统的理论支持主要基于用户行为分析和个性化算法。用户行为分析通过收集用户在电商平台上的浏览、搜索、购买等行为数据，深入挖掘用户的兴趣和购物习惯，为个性化推荐提供基础。在大数据时代，采用Spark框架处理庞大的用户数据成为可能，为推荐系统提供了高效的分布式计算能力，加速了推荐算法的实时性和准确性。</w:t>
      </w:r>
    </w:p>
    <w:p w14:paraId="6B837ADC"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推荐系统的实现中，协同过滤、基于内容的推荐等算法被广泛应用。协同过滤通过分析用户与商品之间的关系，发现用户间的相似性，从而为用户提供类似于其他用户喜欢的商品。基于内容的推荐则依赖于商品本身的特征，通过匹配商品的属性与用户的偏好，实现个性化推荐。</w:t>
      </w:r>
    </w:p>
    <w:p w14:paraId="2E0D4568"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针对手机推荐的背景，手机作为电商平台的热门品类，用户购买手机时往往关注品牌、性能、价格等多个因素。推荐系统需要深入理解用户对于手机的个性化需求，因此，对商品的多维度信息进行分析和挖掘成为关键。Spark框架通过其强大的数据处理和机器学习库，为实现这一目标提供了技术支持。</w:t>
      </w:r>
    </w:p>
    <w:p w14:paraId="4E2C6772" w14:textId="77777777" w:rsidR="00842B29" w:rsidRDefault="00000000">
      <w:pPr>
        <w:pStyle w:val="2"/>
        <w:spacing w:before="0" w:after="0"/>
        <w:ind w:left="465"/>
        <w:jc w:val="center"/>
        <w:rPr>
          <w:rFonts w:ascii="黑体" w:eastAsia="黑体" w:hAnsi="黑体"/>
          <w:sz w:val="28"/>
          <w:szCs w:val="28"/>
        </w:rPr>
      </w:pPr>
      <w:bookmarkStart w:id="5" w:name="_Toc7015"/>
      <w:r>
        <w:rPr>
          <w:rFonts w:ascii="黑体" w:eastAsia="黑体" w:hAnsi="黑体" w:hint="eastAsia"/>
          <w:sz w:val="28"/>
          <w:szCs w:val="28"/>
        </w:rPr>
        <w:t>2.1相应的推荐算法及数学原理</w:t>
      </w:r>
      <w:bookmarkEnd w:id="5"/>
    </w:p>
    <w:p w14:paraId="188950E4" w14:textId="77777777" w:rsidR="00842B29" w:rsidRDefault="00000000">
      <w:pPr>
        <w:pStyle w:val="4"/>
        <w:spacing w:before="0" w:after="0"/>
        <w:rPr>
          <w:rFonts w:ascii="宋体" w:eastAsia="宋体" w:hAnsi="宋体"/>
          <w:sz w:val="24"/>
          <w:szCs w:val="24"/>
        </w:rPr>
      </w:pPr>
      <w:r>
        <w:rPr>
          <w:rFonts w:ascii="宋体" w:eastAsia="宋体" w:hAnsi="宋体" w:hint="eastAsia"/>
          <w:sz w:val="24"/>
          <w:szCs w:val="24"/>
        </w:rPr>
        <w:t>2.1.1集体智慧与协同过滤</w:t>
      </w:r>
    </w:p>
    <w:p w14:paraId="66F0F17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集体智慧（Collective Intelligence）和协同过滤（Collaborative Filtering）是推荐系统领域中重要的理论和方法，它们在基于Spark的京东手机推荐系统的设计与实现中发挥着关键作用。</w:t>
      </w:r>
    </w:p>
    <w:p w14:paraId="446BB29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首先，集体智慧是指通过众多用户的集体行为和意见来获得信息，进而产生智能决策的过程。在推荐系统中，集体智慧的应用通过分析用户行为数据，挖掘用户对商品的评价、点击、购买等行为，形成对用户群体行为的理解。通过Spark框架的强大计算能力，对海量数据进行分布式处理，</w:t>
      </w:r>
      <w:r>
        <w:rPr>
          <w:rFonts w:ascii="宋体" w:hAnsi="宋体" w:cs="宋体" w:hint="eastAsia"/>
          <w:sz w:val="24"/>
          <w:szCs w:val="24"/>
        </w:rPr>
        <w:lastRenderedPageBreak/>
        <w:t>从而得到全局的用户偏好信息，形成对商品的集体智慧认知。</w:t>
      </w:r>
    </w:p>
    <w:p w14:paraId="72AE9D85"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其次，协同过滤是一种基于用户相似性或商品相似性的推荐算法。在协同过滤中，通过分析用户之间的行为关系，找到相似用户之间的共同兴趣，从而为用户提供个性化的推荐。Spark的分布式计算能力为协同过滤算法提供了高效的支持，通过将大规模用户和商品数据分布式处理，加速了相似性计算的过程。</w:t>
      </w:r>
    </w:p>
    <w:p w14:paraId="2FDDFBA4"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京东手机推荐系统中，集体智慧和协同过滤的应用具体体现在对用户行为的挖掘和相似性计算上。通过对用户购物历史、浏览记录等行为的分析，系统可以建立用户之间的相似性关系，推测用户对手机的偏好。基于集体智慧，系统能够更全面地理解用户群体的购物行为，提升推荐的准确性和个性化程度。</w:t>
      </w:r>
    </w:p>
    <w:p w14:paraId="720B9406"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综合而言，集体智慧和协同过滤在京东手机推荐系统中相互协作，通过Spark框架的支持，为系统提供了强大的数据分析和算法计算能力，从而提高了推荐系统的智能程度和用户体验。这两者的有机结合使得推荐系统能够更好地理解和满足用户的个性化需求，为电商平台的发展带来了显著的价值。</w:t>
      </w:r>
    </w:p>
    <w:p w14:paraId="413A9507" w14:textId="77777777" w:rsidR="00842B29" w:rsidRDefault="00000000">
      <w:pPr>
        <w:pStyle w:val="4"/>
        <w:spacing w:before="0" w:after="0"/>
        <w:rPr>
          <w:rFonts w:ascii="宋体" w:eastAsia="宋体" w:hAnsi="宋体"/>
          <w:sz w:val="24"/>
          <w:szCs w:val="24"/>
        </w:rPr>
      </w:pPr>
      <w:r>
        <w:rPr>
          <w:rFonts w:ascii="宋体" w:eastAsia="宋体" w:hAnsi="宋体" w:hint="eastAsia"/>
          <w:sz w:val="24"/>
          <w:szCs w:val="24"/>
        </w:rPr>
        <w:t>2.1.2基于记忆的过滤</w:t>
      </w:r>
    </w:p>
    <w:p w14:paraId="7F740847" w14:textId="77777777" w:rsidR="00842B29" w:rsidRDefault="00000000">
      <w:pPr>
        <w:pStyle w:val="5"/>
        <w:spacing w:before="0" w:after="0"/>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 xml:space="preserve">)基于用户的协同过滤 </w:t>
      </w:r>
    </w:p>
    <w:p w14:paraId="216E8AB9"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首先，要实现协同过滤，需要</w:t>
      </w:r>
      <w:r>
        <w:rPr>
          <w:rFonts w:ascii="宋体" w:hAnsi="宋体" w:cs="宋体" w:hint="eastAsia"/>
          <w:sz w:val="24"/>
          <w:szCs w:val="24"/>
        </w:rPr>
        <w:t>以下3</w:t>
      </w:r>
      <w:r>
        <w:rPr>
          <w:rFonts w:ascii="宋体" w:hAnsi="宋体" w:cs="宋体"/>
          <w:sz w:val="24"/>
          <w:szCs w:val="24"/>
        </w:rPr>
        <w:t>个</w:t>
      </w:r>
      <w:r>
        <w:rPr>
          <w:rFonts w:ascii="宋体" w:hAnsi="宋体" w:cs="宋体" w:hint="eastAsia"/>
          <w:sz w:val="24"/>
          <w:szCs w:val="24"/>
        </w:rPr>
        <w:t>核心</w:t>
      </w:r>
      <w:r>
        <w:rPr>
          <w:rFonts w:ascii="宋体" w:hAnsi="宋体" w:cs="宋体"/>
          <w:sz w:val="24"/>
          <w:szCs w:val="24"/>
        </w:rPr>
        <w:t>步骤</w:t>
      </w:r>
      <w:r>
        <w:rPr>
          <w:rFonts w:ascii="宋体" w:hAnsi="宋体" w:cs="宋体" w:hint="eastAsia"/>
          <w:sz w:val="24"/>
          <w:szCs w:val="24"/>
        </w:rPr>
        <w:t>：</w:t>
      </w:r>
    </w:p>
    <w:p w14:paraId="28CCA9A9"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①</w:t>
      </w:r>
      <w:r>
        <w:rPr>
          <w:rFonts w:ascii="宋体" w:hAnsi="宋体" w:cs="宋体"/>
          <w:sz w:val="24"/>
          <w:szCs w:val="24"/>
        </w:rPr>
        <w:t>收集用户偏好</w:t>
      </w:r>
      <w:r>
        <w:rPr>
          <w:rFonts w:ascii="宋体" w:hAnsi="宋体" w:cs="宋体" w:hint="eastAsia"/>
          <w:sz w:val="24"/>
          <w:szCs w:val="24"/>
        </w:rPr>
        <w:t>:</w:t>
      </w:r>
    </w:p>
    <w:p w14:paraId="4E9572B0"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基于Spark的京东手机推荐系统的设计与实现的本科论文中，基于用户的协同过滤是一项关键技术，旨在收集用户偏好并生成个性化推荐结果。这一过程涉及到大规模的用户行为数据处理，需要借助分布式计算技术来实现。</w:t>
      </w:r>
    </w:p>
    <w:p w14:paraId="565DAFEA"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首先，收集用户偏好是基于用户的协同过滤的核心任务之一。通过分</w:t>
      </w:r>
      <w:r>
        <w:rPr>
          <w:rFonts w:ascii="宋体" w:hAnsi="宋体" w:cs="宋体" w:hint="eastAsia"/>
          <w:sz w:val="24"/>
          <w:szCs w:val="24"/>
        </w:rPr>
        <w:lastRenderedPageBreak/>
        <w:t>析用户的历史行为数据，如点击、购买、评价等，系统能够了解用户的偏好和兴趣。这些数据包含了用户与商品之间的关联信息，例如用户购买了哪些商品、对哪些商品感兴趣等。通过对这些数据进行处理和分析，系统可以建立用户与商品之间的关系模型，从而实现个性化推荐。</w:t>
      </w:r>
    </w:p>
    <w:p w14:paraId="6332860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其次，基于Spark的分布式计算技术能够高效处理大规模的用户行为数据。Spark提供了强大的数据处理和机器学习库，能够并行处理大规模数据集，并支持复杂的数据操作和计算。通过将用户行为数据分布式存储和处理，系统能够实现快速、可扩展的用户偏好收集，为个性化推荐提供了坚实的基础。</w:t>
      </w:r>
    </w:p>
    <w:p w14:paraId="244C1169"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此外，为了提高用户偏好收集的准确性和效率，还可以结合其他技术手段，如特征工程、数据挖掘和机器学习算法等。通过对用户行为数据进行特征提取和模式识别，系统能够发现隐藏在数据背后的规律和模式，进一步优化推荐结果的质量。</w:t>
      </w:r>
    </w:p>
    <w:p w14:paraId="1544A757"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②</w:t>
      </w:r>
      <w:r>
        <w:rPr>
          <w:rFonts w:ascii="宋体" w:hAnsi="宋体" w:cs="宋体"/>
          <w:sz w:val="24"/>
          <w:szCs w:val="24"/>
        </w:rPr>
        <w:t>找到相似的用户</w:t>
      </w:r>
      <w:r>
        <w:rPr>
          <w:rFonts w:ascii="宋体" w:hAnsi="宋体" w:cs="宋体" w:hint="eastAsia"/>
          <w:sz w:val="24"/>
          <w:szCs w:val="24"/>
        </w:rPr>
        <w:t>(通过相似度找到相似用户):</w:t>
      </w:r>
    </w:p>
    <w:p w14:paraId="05D45EF2"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bCs/>
          <w:sz w:val="24"/>
          <w:szCs w:val="24"/>
        </w:rPr>
        <w:t>1、</w:t>
      </w:r>
      <w:r>
        <w:rPr>
          <w:rFonts w:ascii="宋体" w:hAnsi="宋体" w:cs="宋体"/>
          <w:bCs/>
          <w:sz w:val="24"/>
          <w:szCs w:val="24"/>
        </w:rPr>
        <w:t>相似度的计算</w:t>
      </w:r>
    </w:p>
    <w:p w14:paraId="3F4B0F14"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在推荐系统设计中，相似度计算是实现个性化推荐的关键环节之一。基于Spark的京东手机推荐系统利用向量空间模型，通过对用户和商品的特征进行向量化，实现相似度的计算。</w:t>
      </w:r>
    </w:p>
    <w:p w14:paraId="3D8E4FB4"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首先，用户和商品的特征被抽象为向量，其中每个维度代表一个特征属性。通过使用Spark的分布式计算能力，系统可以高效地处理大规模的向量数据，包括用户行为、商品属性等。这使得相似度的计算能够在大规模数据集上实现，提高了计算的效率。</w:t>
      </w:r>
    </w:p>
    <w:p w14:paraId="17947347"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其次，利用向量空间模型，可以采用不同的相似性度量方法，如余弦相似度或欧氏距离，来计算用户与商品之间的相似度。这些度量方法能够量化向量之间的相似程度，从而为推荐系统提供了基础数据。Spark框架</w:t>
      </w:r>
      <w:r>
        <w:rPr>
          <w:rFonts w:ascii="宋体" w:hAnsi="宋体" w:cs="宋体" w:hint="eastAsia"/>
          <w:sz w:val="24"/>
          <w:szCs w:val="24"/>
        </w:rPr>
        <w:lastRenderedPageBreak/>
        <w:t>的灵活性使得系统能够选择适用于不同场景的相似性度量方法。</w:t>
      </w:r>
    </w:p>
    <w:p w14:paraId="351717D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推荐过程中，相似度计算为系统提供了相似用户或相似商品的集合，为个性化推荐提供了有力支持。系统可以基于相似度高的用户或商品，向目标用户推荐具有相似特征的手机产品，提升推荐的准确性和用户满意度。</w:t>
      </w:r>
      <w:r>
        <w:rPr>
          <w:rFonts w:ascii="宋体" w:hAnsi="宋体" w:cs="宋体"/>
          <w:sz w:val="24"/>
          <w:szCs w:val="24"/>
        </w:rPr>
        <w:t>下面我们详细介绍几种常用的相似度计算方法：</w:t>
      </w:r>
    </w:p>
    <w:p w14:paraId="51F9D9DC"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a欧几里德距离（Euclidean Distance）[6]</w:t>
      </w:r>
    </w:p>
    <w:p w14:paraId="7927AF73"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最初用于计算欧几里德空间中两个点的距离，假设 x，y 是 n 维空间的两个点，它们之间的欧几里德距离是：</w:t>
      </w:r>
    </w:p>
    <w:p w14:paraId="0282C984" w14:textId="77777777" w:rsidR="00842B29" w:rsidRDefault="00000000">
      <w:pPr>
        <w:spacing w:line="360" w:lineRule="auto"/>
        <w:ind w:firstLineChars="200" w:firstLine="480"/>
        <w:jc w:val="center"/>
        <w:rPr>
          <w:rFonts w:ascii="宋体" w:hAnsi="宋体" w:cs="宋体"/>
          <w:sz w:val="24"/>
          <w:szCs w:val="24"/>
        </w:rPr>
      </w:pPr>
      <w:r>
        <w:rPr>
          <w:rFonts w:ascii="宋体" w:hAnsi="宋体" w:cs="宋体"/>
          <w:noProof/>
          <w:sz w:val="24"/>
          <w:szCs w:val="24"/>
        </w:rPr>
        <w:drawing>
          <wp:inline distT="0" distB="0" distL="0" distR="0" wp14:anchorId="071BC99B" wp14:editId="50120238">
            <wp:extent cx="2157730" cy="548640"/>
            <wp:effectExtent l="0" t="0" r="0" b="3810"/>
            <wp:docPr id="17" name="图片 1" descr="Figure xxx. Requires a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Figure xxx. Requires a hea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57730" cy="548640"/>
                    </a:xfrm>
                    <a:prstGeom prst="rect">
                      <a:avLst/>
                    </a:prstGeom>
                    <a:noFill/>
                    <a:ln>
                      <a:noFill/>
                    </a:ln>
                  </pic:spPr>
                </pic:pic>
              </a:graphicData>
            </a:graphic>
          </wp:inline>
        </w:drawing>
      </w:r>
    </w:p>
    <w:p w14:paraId="6E796E72"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可以看出，当 n=2 时，欧几里德距离就是平面上两个点的距离。当用欧几里德距离表示相似度，一般采用以下公式进行转换：距离越小，相似度越大</w:t>
      </w:r>
      <w:r>
        <w:rPr>
          <w:rFonts w:ascii="宋体" w:hAnsi="宋体" w:cs="宋体" w:hint="eastAsia"/>
          <w:sz w:val="24"/>
          <w:szCs w:val="24"/>
        </w:rPr>
        <w:t>。</w:t>
      </w:r>
    </w:p>
    <w:p w14:paraId="438EECAC" w14:textId="77777777" w:rsidR="00842B29" w:rsidRDefault="00000000">
      <w:pPr>
        <w:spacing w:line="360" w:lineRule="auto"/>
        <w:ind w:firstLineChars="200" w:firstLine="480"/>
        <w:jc w:val="center"/>
        <w:rPr>
          <w:rFonts w:ascii="宋体" w:hAnsi="宋体" w:cs="宋体"/>
          <w:sz w:val="24"/>
          <w:szCs w:val="24"/>
        </w:rPr>
      </w:pPr>
      <w:r>
        <w:rPr>
          <w:rFonts w:ascii="宋体" w:hAnsi="宋体" w:cs="宋体"/>
          <w:noProof/>
          <w:sz w:val="24"/>
          <w:szCs w:val="24"/>
        </w:rPr>
        <w:drawing>
          <wp:inline distT="0" distB="0" distL="0" distR="0" wp14:anchorId="5DEC000C" wp14:editId="41CAC72B">
            <wp:extent cx="1989455" cy="570865"/>
            <wp:effectExtent l="0" t="0" r="0" b="635"/>
            <wp:docPr id="18" name="图片 2" descr="Figure xxx. Requires a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Figure xxx. Requires a hea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89455" cy="570865"/>
                    </a:xfrm>
                    <a:prstGeom prst="rect">
                      <a:avLst/>
                    </a:prstGeom>
                    <a:noFill/>
                    <a:ln>
                      <a:noFill/>
                    </a:ln>
                  </pic:spPr>
                </pic:pic>
              </a:graphicData>
            </a:graphic>
          </wp:inline>
        </w:drawing>
      </w:r>
    </w:p>
    <w:p w14:paraId="5D1A6A8F"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b</w:t>
      </w:r>
      <w:r>
        <w:rPr>
          <w:rFonts w:ascii="宋体" w:hAnsi="宋体" w:cs="宋体"/>
          <w:sz w:val="24"/>
          <w:szCs w:val="24"/>
        </w:rPr>
        <w:t>皮尔逊相关系数（Pearson Correlation Coefficient）</w:t>
      </w:r>
    </w:p>
    <w:p w14:paraId="5976D540"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皮尔逊相关系数一般用于计算两个定距变量间联系的紧密程度，它的取值在 [-1，+1] 之间。</w:t>
      </w:r>
    </w:p>
    <w:p w14:paraId="3EDFE845" w14:textId="77777777" w:rsidR="00842B29" w:rsidRDefault="00000000">
      <w:pPr>
        <w:spacing w:line="360" w:lineRule="auto"/>
        <w:ind w:firstLineChars="200" w:firstLine="480"/>
        <w:jc w:val="left"/>
        <w:rPr>
          <w:rFonts w:ascii="宋体" w:hAnsi="宋体" w:cs="宋体"/>
          <w:sz w:val="24"/>
          <w:szCs w:val="24"/>
        </w:rPr>
      </w:pPr>
      <w:r>
        <w:rPr>
          <w:rFonts w:ascii="宋体" w:hAnsi="宋体" w:cs="宋体"/>
          <w:noProof/>
          <w:sz w:val="24"/>
          <w:szCs w:val="24"/>
        </w:rPr>
        <w:drawing>
          <wp:inline distT="0" distB="0" distL="0" distR="0" wp14:anchorId="1B478B4C" wp14:editId="22B7B1D0">
            <wp:extent cx="4457700" cy="680085"/>
            <wp:effectExtent l="0" t="0" r="0" b="5715"/>
            <wp:docPr id="19" name="图片 3" descr="Figure xxx. Requires a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Figure xxx. Requires a hea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57700" cy="680085"/>
                    </a:xfrm>
                    <a:prstGeom prst="rect">
                      <a:avLst/>
                    </a:prstGeom>
                    <a:noFill/>
                    <a:ln>
                      <a:noFill/>
                    </a:ln>
                  </pic:spPr>
                </pic:pic>
              </a:graphicData>
            </a:graphic>
          </wp:inline>
        </w:drawing>
      </w:r>
    </w:p>
    <w:p w14:paraId="2EDE67C0"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sx, sy是 x 和 y 的样品标准偏差。</w:t>
      </w:r>
    </w:p>
    <w:p w14:paraId="253EEB92"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bCs/>
          <w:sz w:val="24"/>
          <w:szCs w:val="24"/>
        </w:rPr>
        <w:t>2、</w:t>
      </w:r>
      <w:r>
        <w:rPr>
          <w:rFonts w:ascii="宋体" w:hAnsi="宋体" w:cs="宋体"/>
          <w:bCs/>
          <w:sz w:val="24"/>
          <w:szCs w:val="24"/>
        </w:rPr>
        <w:t>相似邻居的计算</w:t>
      </w:r>
    </w:p>
    <w:p w14:paraId="79E00A11"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在基于Spark的京东手机推荐系统中，相似邻居的计算是推荐算法的重要环节之一。该过程旨在通过分析用户行为数据，发现用户之间的相似</w:t>
      </w:r>
      <w:r>
        <w:rPr>
          <w:rFonts w:ascii="宋体" w:hAnsi="宋体" w:cs="宋体" w:hint="eastAsia"/>
          <w:sz w:val="24"/>
          <w:szCs w:val="24"/>
        </w:rPr>
        <w:lastRenderedPageBreak/>
        <w:t>性，从而构建相似用户的邻居集合。</w:t>
      </w:r>
    </w:p>
    <w:p w14:paraId="22EF19B3"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通过Spark的分布式计算能力，系统能够高效地处理大规模的用户行为数据，实时计算用户之间的相似性。相似邻居的计算基于用户对商品的共同兴趣，通过分析购买、浏览等行为，发现相似兴趣的用户群体。这种方法有助于推荐系统更精准地捕捉用户的个性化需求，提升推荐结果的准确性。</w:t>
      </w:r>
    </w:p>
    <w:p w14:paraId="49B9B4AE"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相似邻居的计算还可以通过不同的相似性度量方法，如余弦相似度或皮尔逊相关系数，来量化用户之间的相似程度。Spark框架的高度灵活性使得系统能够根据实际场景选择合适的相似性度量方法，从而更好地适应不同的推荐需求。</w:t>
      </w:r>
    </w:p>
    <w:p w14:paraId="74554A14"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在实际推荐过程中，相似邻居的计算为推荐系统提供了基础数据，系统可以基于相似用户的历史偏好，向目标用户推荐邻居群体感兴趣的商品。这种个性化推荐方式能够提高用户对推荐系统的满意度，增强用户忠诚度。</w:t>
      </w:r>
    </w:p>
    <w:p w14:paraId="0707DD6D" w14:textId="77777777" w:rsidR="00842B29" w:rsidRDefault="00000000">
      <w:pPr>
        <w:widowControl/>
        <w:shd w:val="clear" w:color="auto" w:fill="FFFFFF"/>
        <w:spacing w:line="360" w:lineRule="atLeast"/>
        <w:ind w:firstLineChars="250" w:firstLine="525"/>
        <w:jc w:val="left"/>
        <w:textAlignment w:val="baseline"/>
      </w:pPr>
      <w:r>
        <w:rPr>
          <w:noProof/>
        </w:rPr>
        <w:drawing>
          <wp:inline distT="0" distB="0" distL="0" distR="0" wp14:anchorId="7C2D2BCF" wp14:editId="6BF6ADB1">
            <wp:extent cx="4396740" cy="2450465"/>
            <wp:effectExtent l="0" t="0" r="3810" b="6985"/>
            <wp:docPr id="20" name="图片 4" descr="图 1 相似邻居计算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图 1 相似邻居计算示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96740" cy="2450465"/>
                    </a:xfrm>
                    <a:prstGeom prst="rect">
                      <a:avLst/>
                    </a:prstGeom>
                    <a:noFill/>
                    <a:ln>
                      <a:noFill/>
                    </a:ln>
                  </pic:spPr>
                </pic:pic>
              </a:graphicData>
            </a:graphic>
          </wp:inline>
        </w:drawing>
      </w:r>
    </w:p>
    <w:p w14:paraId="53C65153" w14:textId="77777777" w:rsidR="00842B29" w:rsidRDefault="00000000">
      <w:pPr>
        <w:spacing w:line="360" w:lineRule="auto"/>
        <w:ind w:firstLineChars="200" w:firstLine="480"/>
        <w:jc w:val="center"/>
        <w:rPr>
          <w:rFonts w:ascii="宋体" w:hAnsi="宋体" w:cs="宋体"/>
          <w:sz w:val="24"/>
          <w:szCs w:val="24"/>
        </w:rPr>
      </w:pPr>
      <w:r>
        <w:rPr>
          <w:rFonts w:ascii="宋体" w:hAnsi="宋体" w:cs="宋体"/>
          <w:sz w:val="24"/>
          <w:szCs w:val="24"/>
        </w:rPr>
        <w:t>图</w:t>
      </w:r>
      <w:r>
        <w:rPr>
          <w:rFonts w:ascii="宋体" w:hAnsi="宋体" w:cs="宋体" w:hint="eastAsia"/>
          <w:sz w:val="24"/>
          <w:szCs w:val="24"/>
        </w:rPr>
        <w:t>2.1</w:t>
      </w:r>
      <w:r>
        <w:rPr>
          <w:rFonts w:ascii="宋体" w:hAnsi="宋体" w:cs="宋体"/>
          <w:sz w:val="24"/>
          <w:szCs w:val="24"/>
        </w:rPr>
        <w:t>相似邻居计算示意图</w:t>
      </w:r>
    </w:p>
    <w:p w14:paraId="7A2AB5DD"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固定簇数的近邻：K-means算法是一个典型的以距离为基础的聚类方法，使用距离来评估相似性，即认为两个对象之间的距离越短，它们的相</w:t>
      </w:r>
      <w:r>
        <w:rPr>
          <w:rFonts w:ascii="宋体" w:hAnsi="宋体" w:cs="宋体" w:hint="eastAsia"/>
          <w:sz w:val="24"/>
          <w:szCs w:val="24"/>
        </w:rPr>
        <w:lastRenderedPageBreak/>
        <w:t>似性就越高。该算法假设簇由距离接近的对象组成，因此将获得紧凑且独立的簇作为最终目标。相应地，元素也能够找到自身的邻居。本系统采用EM群聚分析算法，下面对K-Means聚类分析与EM聚类分析进行比较：</w:t>
      </w:r>
    </w:p>
    <w:p w14:paraId="538FE1E2"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在聚类问题中，给我们的训练样本是</w:t>
      </w:r>
      <w:r>
        <w:rPr>
          <w:rFonts w:ascii="宋体" w:hAnsi="宋体" w:cs="宋体"/>
          <w:noProof/>
          <w:sz w:val="24"/>
          <w:szCs w:val="24"/>
        </w:rPr>
        <w:drawing>
          <wp:inline distT="0" distB="0" distL="0" distR="0" wp14:anchorId="71724520" wp14:editId="47D2D722">
            <wp:extent cx="797560" cy="197485"/>
            <wp:effectExtent l="0" t="0" r="2540" b="0"/>
            <wp:docPr id="21" name="图片 5" descr="clip_image00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lip_image0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97560" cy="197485"/>
                    </a:xfrm>
                    <a:prstGeom prst="rect">
                      <a:avLst/>
                    </a:prstGeom>
                    <a:noFill/>
                    <a:ln>
                      <a:noFill/>
                    </a:ln>
                  </pic:spPr>
                </pic:pic>
              </a:graphicData>
            </a:graphic>
          </wp:inline>
        </w:drawing>
      </w:r>
      <w:r>
        <w:rPr>
          <w:rFonts w:ascii="宋体" w:hAnsi="宋体" w:cs="宋体"/>
          <w:sz w:val="24"/>
          <w:szCs w:val="24"/>
        </w:rPr>
        <w:t>，每个</w:t>
      </w:r>
      <w:r>
        <w:rPr>
          <w:rFonts w:ascii="宋体" w:hAnsi="宋体" w:cs="宋体"/>
          <w:noProof/>
          <w:sz w:val="24"/>
          <w:szCs w:val="24"/>
        </w:rPr>
        <w:drawing>
          <wp:inline distT="0" distB="0" distL="0" distR="0" wp14:anchorId="7E940C96" wp14:editId="10B3E383">
            <wp:extent cx="526415" cy="197485"/>
            <wp:effectExtent l="0" t="0" r="6985" b="0"/>
            <wp:docPr id="22" name="图片 6" descr="clip_image00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clip_image0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415" cy="197485"/>
                    </a:xfrm>
                    <a:prstGeom prst="rect">
                      <a:avLst/>
                    </a:prstGeom>
                    <a:noFill/>
                    <a:ln>
                      <a:noFill/>
                    </a:ln>
                  </pic:spPr>
                </pic:pic>
              </a:graphicData>
            </a:graphic>
          </wp:inline>
        </w:drawing>
      </w:r>
      <w:r>
        <w:rPr>
          <w:rFonts w:ascii="宋体" w:hAnsi="宋体" w:cs="宋体"/>
          <w:sz w:val="24"/>
          <w:szCs w:val="24"/>
        </w:rPr>
        <w:t>，没有了y。</w:t>
      </w:r>
    </w:p>
    <w:p w14:paraId="51D98C05"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K-means算法是将样本聚类成k个簇（cluster），具体算法描述如下：</w:t>
      </w:r>
    </w:p>
    <w:p w14:paraId="21DD6B64"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1、 随机选取k个聚类质心点（cluster centroids）为</w:t>
      </w:r>
      <w:r>
        <w:rPr>
          <w:rFonts w:ascii="宋体" w:hAnsi="宋体" w:cs="宋体"/>
          <w:noProof/>
          <w:sz w:val="24"/>
          <w:szCs w:val="24"/>
        </w:rPr>
        <w:drawing>
          <wp:inline distT="0" distB="0" distL="0" distR="0" wp14:anchorId="602BC65F" wp14:editId="0A6603AE">
            <wp:extent cx="1002030" cy="197485"/>
            <wp:effectExtent l="0" t="0" r="7620" b="0"/>
            <wp:docPr id="24" name="图片 7" descr="clip_image008[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clip_image00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02030" cy="197485"/>
                    </a:xfrm>
                    <a:prstGeom prst="rect">
                      <a:avLst/>
                    </a:prstGeom>
                    <a:noFill/>
                    <a:ln>
                      <a:noFill/>
                    </a:ln>
                  </pic:spPr>
                </pic:pic>
              </a:graphicData>
            </a:graphic>
          </wp:inline>
        </w:drawing>
      </w:r>
      <w:r>
        <w:rPr>
          <w:rFonts w:ascii="宋体" w:hAnsi="宋体" w:cs="宋体"/>
          <w:sz w:val="24"/>
          <w:szCs w:val="24"/>
        </w:rPr>
        <w:t>。</w:t>
      </w:r>
    </w:p>
    <w:p w14:paraId="466DB16C"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2、 重复下面过程直到收敛 {</w:t>
      </w:r>
    </w:p>
    <w:p w14:paraId="793C4AC2"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      对于每一个样例i，计算其应该属于的类</w:t>
      </w:r>
    </w:p>
    <w:p w14:paraId="190CDC1B" w14:textId="77777777" w:rsidR="00842B29" w:rsidRDefault="00000000">
      <w:pPr>
        <w:spacing w:line="360" w:lineRule="auto"/>
        <w:ind w:firstLineChars="200" w:firstLine="480"/>
        <w:rPr>
          <w:rFonts w:ascii="宋体" w:hAnsi="宋体" w:cs="宋体"/>
          <w:sz w:val="24"/>
          <w:szCs w:val="24"/>
        </w:rPr>
      </w:pPr>
      <w:r>
        <w:rPr>
          <w:rFonts w:ascii="宋体" w:hAnsi="宋体" w:cs="Arial"/>
          <w:color w:val="222222"/>
          <w:kern w:val="0"/>
          <w:sz w:val="24"/>
          <w:szCs w:val="24"/>
        </w:rPr>
        <w:t> </w:t>
      </w:r>
      <w:r>
        <w:rPr>
          <w:rFonts w:ascii="宋体" w:hAnsi="宋体" w:cs="宋体"/>
          <w:sz w:val="24"/>
          <w:szCs w:val="24"/>
        </w:rPr>
        <w:t>      </w:t>
      </w:r>
      <w:r>
        <w:rPr>
          <w:rFonts w:ascii="宋体" w:hAnsi="宋体" w:cs="宋体"/>
          <w:noProof/>
          <w:sz w:val="24"/>
          <w:szCs w:val="24"/>
        </w:rPr>
        <w:drawing>
          <wp:inline distT="0" distB="0" distL="0" distR="0" wp14:anchorId="06A7E389" wp14:editId="71D0B085">
            <wp:extent cx="2231390" cy="358140"/>
            <wp:effectExtent l="0" t="0" r="0" b="3810"/>
            <wp:docPr id="25" name="图片 8" descr="clip_image0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clip_image0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31390" cy="358140"/>
                    </a:xfrm>
                    <a:prstGeom prst="rect">
                      <a:avLst/>
                    </a:prstGeom>
                    <a:noFill/>
                    <a:ln>
                      <a:noFill/>
                    </a:ln>
                  </pic:spPr>
                </pic:pic>
              </a:graphicData>
            </a:graphic>
          </wp:inline>
        </w:drawing>
      </w:r>
    </w:p>
    <w:p w14:paraId="1D64B361"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      对于每一个类j，重新计算该类的质心</w:t>
      </w:r>
    </w:p>
    <w:p w14:paraId="3B42533A" w14:textId="77777777" w:rsidR="00842B29" w:rsidRDefault="00000000">
      <w:pPr>
        <w:widowControl/>
        <w:spacing w:before="150" w:after="150" w:line="314" w:lineRule="atLeast"/>
        <w:jc w:val="left"/>
        <w:rPr>
          <w:rFonts w:ascii="宋体" w:hAnsi="宋体" w:cs="Arial"/>
          <w:color w:val="222222"/>
          <w:kern w:val="0"/>
          <w:sz w:val="24"/>
          <w:szCs w:val="24"/>
        </w:rPr>
      </w:pPr>
      <w:r>
        <w:rPr>
          <w:rFonts w:ascii="宋体" w:hAnsi="宋体" w:cs="Arial"/>
          <w:color w:val="222222"/>
          <w:kern w:val="0"/>
          <w:sz w:val="24"/>
          <w:szCs w:val="24"/>
        </w:rPr>
        <w:t>       </w:t>
      </w:r>
      <w:r>
        <w:rPr>
          <w:rFonts w:ascii="宋体" w:hAnsi="宋体" w:cs="Arial"/>
          <w:noProof/>
          <w:color w:val="222222"/>
          <w:kern w:val="0"/>
          <w:sz w:val="24"/>
          <w:szCs w:val="24"/>
        </w:rPr>
        <w:drawing>
          <wp:inline distT="0" distB="0" distL="0" distR="0" wp14:anchorId="6E10CF88" wp14:editId="15F67FEE">
            <wp:extent cx="2275205" cy="658495"/>
            <wp:effectExtent l="0" t="0" r="0" b="8255"/>
            <wp:docPr id="26" name="图片 9" descr="clip_image010[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clip_image0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75205" cy="658495"/>
                    </a:xfrm>
                    <a:prstGeom prst="rect">
                      <a:avLst/>
                    </a:prstGeom>
                    <a:noFill/>
                    <a:ln>
                      <a:noFill/>
                    </a:ln>
                  </pic:spPr>
                </pic:pic>
              </a:graphicData>
            </a:graphic>
          </wp:inline>
        </w:drawing>
      </w:r>
    </w:p>
    <w:p w14:paraId="7A7F9A61" w14:textId="77777777" w:rsidR="00842B29" w:rsidRDefault="00000000">
      <w:pPr>
        <w:widowControl/>
        <w:shd w:val="clear" w:color="auto" w:fill="FFFFFF"/>
        <w:spacing w:line="360" w:lineRule="atLeast"/>
        <w:ind w:firstLineChars="250" w:firstLine="600"/>
        <w:jc w:val="left"/>
        <w:textAlignment w:val="baseline"/>
        <w:rPr>
          <w:rFonts w:ascii="宋体" w:hAnsi="宋体" w:cs="Arial"/>
          <w:color w:val="222222"/>
          <w:kern w:val="0"/>
          <w:sz w:val="24"/>
          <w:szCs w:val="24"/>
        </w:rPr>
      </w:pPr>
      <w:r>
        <w:rPr>
          <w:rFonts w:ascii="宋体" w:hAnsi="宋体" w:cs="Arial"/>
          <w:color w:val="222222"/>
          <w:kern w:val="0"/>
          <w:sz w:val="24"/>
          <w:szCs w:val="24"/>
        </w:rPr>
        <w:t>}</w:t>
      </w:r>
    </w:p>
    <w:p w14:paraId="0C5271EE" w14:textId="77777777" w:rsidR="00842B29" w:rsidRDefault="00000000">
      <w:pPr>
        <w:widowControl/>
        <w:shd w:val="clear" w:color="auto" w:fill="FFFFFF"/>
        <w:spacing w:line="360" w:lineRule="atLeast"/>
        <w:ind w:firstLineChars="250" w:firstLine="525"/>
        <w:jc w:val="left"/>
        <w:textAlignment w:val="baseline"/>
        <w:rPr>
          <w:color w:val="FF0000"/>
        </w:rPr>
      </w:pPr>
      <w:r>
        <w:rPr>
          <w:noProof/>
          <w:color w:val="FF0000"/>
        </w:rPr>
        <w:lastRenderedPageBreak/>
        <w:drawing>
          <wp:inline distT="0" distB="0" distL="0" distR="0" wp14:anchorId="2C969A1D" wp14:editId="28A31D68">
            <wp:extent cx="4359910" cy="3599180"/>
            <wp:effectExtent l="0" t="0" r="2540" b="1270"/>
            <wp:docPr id="27" name="图片 27" descr="聚类分析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聚类分析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59910" cy="3599180"/>
                    </a:xfrm>
                    <a:prstGeom prst="rect">
                      <a:avLst/>
                    </a:prstGeom>
                    <a:noFill/>
                    <a:ln>
                      <a:noFill/>
                    </a:ln>
                  </pic:spPr>
                </pic:pic>
              </a:graphicData>
            </a:graphic>
          </wp:inline>
        </w:drawing>
      </w:r>
    </w:p>
    <w:p w14:paraId="51E96025" w14:textId="77777777" w:rsidR="00842B29" w:rsidRDefault="00000000">
      <w:pPr>
        <w:pStyle w:val="ad"/>
        <w:shd w:val="clear" w:color="auto" w:fill="FFFFFF"/>
        <w:spacing w:before="0" w:beforeAutospacing="0" w:after="0" w:afterAutospacing="0" w:line="360" w:lineRule="auto"/>
        <w:jc w:val="center"/>
        <w:textAlignment w:val="baseline"/>
        <w:rPr>
          <w:rFonts w:cs="Arial"/>
          <w:color w:val="222222"/>
        </w:rPr>
      </w:pPr>
      <w:r>
        <w:rPr>
          <w:rFonts w:cs="Arial"/>
          <w:color w:val="000000"/>
        </w:rPr>
        <w:t>图</w:t>
      </w:r>
      <w:r>
        <w:rPr>
          <w:rFonts w:cs="Arial" w:hint="eastAsia"/>
          <w:color w:val="000000"/>
        </w:rPr>
        <w:t>2.2K-</w:t>
      </w:r>
      <w:r>
        <w:rPr>
          <w:rFonts w:cs="Arial"/>
          <w:color w:val="000000"/>
        </w:rPr>
        <w:t>means</w:t>
      </w:r>
      <w:r>
        <w:rPr>
          <w:rFonts w:cs="Arial" w:hint="eastAsia"/>
          <w:color w:val="000000"/>
        </w:rPr>
        <w:t>聚类分析</w:t>
      </w:r>
      <w:r>
        <w:rPr>
          <w:rFonts w:cs="Arial"/>
          <w:color w:val="000000"/>
        </w:rPr>
        <w:t>示意图</w:t>
      </w:r>
    </w:p>
    <w:p w14:paraId="011A5D7D"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如上图所示，</w:t>
      </w:r>
      <w:r>
        <w:rPr>
          <w:rFonts w:ascii="宋体" w:hAnsi="宋体" w:cs="宋体"/>
          <w:sz w:val="24"/>
          <w:szCs w:val="24"/>
        </w:rPr>
        <w:t>K-means聚类分析是一种常用于数据集分类的方法，其过程涉及迭代地将数据点划分为K个簇，以便每个簇内的数据点彼此相似。示意图中，数据点按照特征被投影到二维空间，K-means算法通过计算数据点之间的距离，将它们划分为距离最近的簇。每个簇有一个代表性的中心点，这个中心点是簇内所有数据点的平均值。随着迭代的进行，中心点不断调整，直至簇内数据点的变化不再显著。示意图中，不同颜色的点代表不同的簇，箭头表示中心点的移动轨迹。K-means聚类分析可用于识别数据集内部的模式，帮助发现数据的内在结构。下面我们定性的描述一下收敛性，我们定义畸变函数（distortion function）如下：</w:t>
      </w:r>
    </w:p>
    <w:p w14:paraId="6B81230E"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Arial"/>
          <w:color w:val="222222"/>
        </w:rPr>
      </w:pPr>
      <w:r>
        <w:rPr>
          <w:rFonts w:cs="Arial"/>
          <w:color w:val="222222"/>
        </w:rPr>
        <w:t>     </w:t>
      </w:r>
      <w:r>
        <w:rPr>
          <w:rFonts w:cs="Arial"/>
          <w:noProof/>
          <w:color w:val="222222"/>
        </w:rPr>
        <w:drawing>
          <wp:inline distT="0" distB="0" distL="0" distR="0" wp14:anchorId="14ABF494" wp14:editId="23D2846B">
            <wp:extent cx="2296795" cy="548640"/>
            <wp:effectExtent l="0" t="0" r="8255" b="3810"/>
            <wp:docPr id="33" name="图片 16" descr="clip_image016[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clip_image01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96795" cy="548640"/>
                    </a:xfrm>
                    <a:prstGeom prst="rect">
                      <a:avLst/>
                    </a:prstGeom>
                    <a:noFill/>
                    <a:ln>
                      <a:noFill/>
                    </a:ln>
                  </pic:spPr>
                </pic:pic>
              </a:graphicData>
            </a:graphic>
          </wp:inline>
        </w:drawing>
      </w:r>
    </w:p>
    <w:p w14:paraId="542AB517" w14:textId="77777777" w:rsidR="00842B29" w:rsidRDefault="00000000">
      <w:pPr>
        <w:pStyle w:val="ad"/>
        <w:shd w:val="clear" w:color="auto" w:fill="FFFFFF"/>
        <w:spacing w:before="0" w:beforeAutospacing="0" w:after="0" w:afterAutospacing="0" w:line="360" w:lineRule="auto"/>
        <w:ind w:firstLineChars="100" w:firstLine="240"/>
        <w:textAlignment w:val="baseline"/>
        <w:rPr>
          <w:rFonts w:cs="Times New Roman"/>
          <w:kern w:val="2"/>
        </w:rPr>
      </w:pPr>
      <w:r>
        <w:rPr>
          <w:kern w:val="2"/>
        </w:rPr>
        <w:lastRenderedPageBreak/>
        <w:t>J函数表示每个样本点到其质心的距离平方和。K-means是要将J调整到最小。假设当前J没有达到最小值，那么首先可以固定每个类的质心</w:t>
      </w:r>
      <w:r>
        <w:rPr>
          <w:noProof/>
          <w:kern w:val="2"/>
        </w:rPr>
        <w:drawing>
          <wp:inline distT="0" distB="0" distL="0" distR="0" wp14:anchorId="5E2ECE9E" wp14:editId="44B963C2">
            <wp:extent cx="124460" cy="197485"/>
            <wp:effectExtent l="0" t="0" r="8890" b="0"/>
            <wp:docPr id="34" name="图片 17" descr="clip_image014[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clip_image0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4460" cy="197485"/>
                    </a:xfrm>
                    <a:prstGeom prst="rect">
                      <a:avLst/>
                    </a:prstGeom>
                    <a:noFill/>
                    <a:ln>
                      <a:noFill/>
                    </a:ln>
                  </pic:spPr>
                </pic:pic>
              </a:graphicData>
            </a:graphic>
          </wp:inline>
        </w:drawing>
      </w:r>
      <w:r>
        <w:rPr>
          <w:kern w:val="2"/>
        </w:rPr>
        <w:t>，调整每个样例的所属的类别</w:t>
      </w:r>
      <w:r>
        <w:rPr>
          <w:noProof/>
          <w:kern w:val="2"/>
        </w:rPr>
        <w:drawing>
          <wp:inline distT="0" distB="0" distL="0" distR="0" wp14:anchorId="1734D395" wp14:editId="60A5C741">
            <wp:extent cx="182880" cy="197485"/>
            <wp:effectExtent l="0" t="0" r="7620" b="0"/>
            <wp:docPr id="35" name="图片 18" descr="clip_image012[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clip_image0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97485"/>
                    </a:xfrm>
                    <a:prstGeom prst="rect">
                      <a:avLst/>
                    </a:prstGeom>
                    <a:noFill/>
                    <a:ln>
                      <a:noFill/>
                    </a:ln>
                  </pic:spPr>
                </pic:pic>
              </a:graphicData>
            </a:graphic>
          </wp:inline>
        </w:drawing>
      </w:r>
      <w:r>
        <w:rPr>
          <w:kern w:val="2"/>
        </w:rPr>
        <w:t>来让J函数减少，同样，固定</w:t>
      </w:r>
      <w:r>
        <w:rPr>
          <w:noProof/>
          <w:kern w:val="2"/>
        </w:rPr>
        <w:drawing>
          <wp:inline distT="0" distB="0" distL="0" distR="0" wp14:anchorId="52D9F76E" wp14:editId="0EF6299B">
            <wp:extent cx="182880" cy="197485"/>
            <wp:effectExtent l="0" t="0" r="7620" b="0"/>
            <wp:docPr id="36" name="图片 19" descr="clip_image012[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clip_image012[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97485"/>
                    </a:xfrm>
                    <a:prstGeom prst="rect">
                      <a:avLst/>
                    </a:prstGeom>
                    <a:noFill/>
                    <a:ln>
                      <a:noFill/>
                    </a:ln>
                  </pic:spPr>
                </pic:pic>
              </a:graphicData>
            </a:graphic>
          </wp:inline>
        </w:drawing>
      </w:r>
      <w:r>
        <w:rPr>
          <w:kern w:val="2"/>
        </w:rPr>
        <w:t>，调整每个类的质心</w:t>
      </w:r>
      <w:r>
        <w:rPr>
          <w:noProof/>
          <w:kern w:val="2"/>
        </w:rPr>
        <w:drawing>
          <wp:inline distT="0" distB="0" distL="0" distR="0" wp14:anchorId="14A6CF57" wp14:editId="5E6D00A4">
            <wp:extent cx="124460" cy="197485"/>
            <wp:effectExtent l="0" t="0" r="8890" b="0"/>
            <wp:docPr id="37" name="图片 20" descr="clip_image014[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descr="clip_image01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4460" cy="197485"/>
                    </a:xfrm>
                    <a:prstGeom prst="rect">
                      <a:avLst/>
                    </a:prstGeom>
                    <a:noFill/>
                    <a:ln>
                      <a:noFill/>
                    </a:ln>
                  </pic:spPr>
                </pic:pic>
              </a:graphicData>
            </a:graphic>
          </wp:inline>
        </w:drawing>
      </w:r>
      <w:r>
        <w:rPr>
          <w:kern w:val="2"/>
        </w:rPr>
        <w:t>也可以使J减小。这两个过程就是内循环中使J单调递减的过程。当J递减到最小时，</w:t>
      </w:r>
      <w:r>
        <w:rPr>
          <w:noProof/>
          <w:kern w:val="2"/>
        </w:rPr>
        <w:drawing>
          <wp:inline distT="0" distB="0" distL="0" distR="0" wp14:anchorId="16BE6AB9" wp14:editId="2210F833">
            <wp:extent cx="73025" cy="197485"/>
            <wp:effectExtent l="0" t="0" r="3175" b="0"/>
            <wp:docPr id="38" name="图片 21" descr="clip_image018[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descr="clip_image01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3025" cy="197485"/>
                    </a:xfrm>
                    <a:prstGeom prst="rect">
                      <a:avLst/>
                    </a:prstGeom>
                    <a:noFill/>
                    <a:ln>
                      <a:noFill/>
                    </a:ln>
                  </pic:spPr>
                </pic:pic>
              </a:graphicData>
            </a:graphic>
          </wp:inline>
        </w:drawing>
      </w:r>
      <w:r>
        <w:rPr>
          <w:kern w:val="2"/>
        </w:rPr>
        <w:t>和c也同时收敛。（在理论上，可以有多组不同的</w:t>
      </w:r>
      <w:r>
        <w:rPr>
          <w:noProof/>
          <w:kern w:val="2"/>
        </w:rPr>
        <w:drawing>
          <wp:inline distT="0" distB="0" distL="0" distR="0" wp14:anchorId="000E90D3" wp14:editId="49D6AF64">
            <wp:extent cx="73025" cy="197485"/>
            <wp:effectExtent l="0" t="0" r="3175" b="0"/>
            <wp:docPr id="39" name="图片 22" descr="clip_image018[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descr="clip_image0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3025" cy="197485"/>
                    </a:xfrm>
                    <a:prstGeom prst="rect">
                      <a:avLst/>
                    </a:prstGeom>
                    <a:noFill/>
                    <a:ln>
                      <a:noFill/>
                    </a:ln>
                  </pic:spPr>
                </pic:pic>
              </a:graphicData>
            </a:graphic>
          </wp:inline>
        </w:drawing>
      </w:r>
      <w:r>
        <w:rPr>
          <w:kern w:val="2"/>
        </w:rPr>
        <w:t>和c值能够使得J取得最小值，但这种现象实际上很少见）。</w:t>
      </w:r>
    </w:p>
    <w:p w14:paraId="0572130B"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由于畸变度量J是非凸函数，这意味着我们无法确保获得的最小值是全局最小值，也就是说，k-means对质心初始位置的选择比较敏感。但通常情况下，k-means达到的局部最优已经满足需求。然而，如果担心陷入局部最优，那么可以尝试使用不同的初始值运行多次k-means算法，然后选择具有最小畸变度量J的结果输出。</w:t>
      </w:r>
    </w:p>
    <w:p w14:paraId="04513EC1"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③</w:t>
      </w:r>
      <w:r>
        <w:rPr>
          <w:rFonts w:cs="Times New Roman"/>
          <w:kern w:val="2"/>
        </w:rPr>
        <w:t>计算推荐</w:t>
      </w:r>
      <w:r>
        <w:rPr>
          <w:rFonts w:cs="Times New Roman" w:hint="eastAsia"/>
          <w:kern w:val="2"/>
        </w:rPr>
        <w:t>。</w:t>
      </w:r>
    </w:p>
    <w:p w14:paraId="3BE1169B" w14:textId="77777777" w:rsidR="00842B29" w:rsidRDefault="00000000">
      <w:pPr>
        <w:pStyle w:val="ad"/>
        <w:shd w:val="clear" w:color="auto" w:fill="FFFFFF"/>
        <w:spacing w:before="0" w:beforeAutospacing="0" w:after="0" w:afterAutospacing="0" w:line="360" w:lineRule="auto"/>
        <w:ind w:firstLineChars="200" w:firstLine="480"/>
        <w:textAlignment w:val="baseline"/>
        <w:rPr>
          <w:kern w:val="2"/>
        </w:rPr>
      </w:pPr>
      <w:r>
        <w:rPr>
          <w:rFonts w:hint="eastAsia"/>
          <w:kern w:val="2"/>
        </w:rPr>
        <w:t>协同过滤计算推荐是Spark推荐系统的核心算法之一，通过分析用户与商品之间的关系，发现用户间的相似性或商品间的关联性，从而为用户提供个性化的推荐。在京东手机推荐系统的设计与实现中，协同过滤计算推荐起到了至关重要的作用。</w:t>
      </w:r>
    </w:p>
    <w:p w14:paraId="452CFD64" w14:textId="77777777" w:rsidR="00842B29" w:rsidRDefault="00000000">
      <w:pPr>
        <w:pStyle w:val="ad"/>
        <w:shd w:val="clear" w:color="auto" w:fill="FFFFFF"/>
        <w:spacing w:before="0" w:beforeAutospacing="0" w:after="0" w:afterAutospacing="0" w:line="360" w:lineRule="auto"/>
        <w:ind w:firstLineChars="200" w:firstLine="480"/>
        <w:textAlignment w:val="baseline"/>
        <w:rPr>
          <w:kern w:val="2"/>
        </w:rPr>
      </w:pPr>
      <w:r>
        <w:rPr>
          <w:rFonts w:hint="eastAsia"/>
          <w:kern w:val="2"/>
        </w:rPr>
        <w:t>首先，协同过滤通过挖掘用户行为数据，如购买记录、浏览行为等，计算用户之间的相似性。在Spark框架的支持下，可以高效地处理大规模的用户行为数据集，实现对用户相似性的实时计算。这为推荐系统提供了实时性和准确性的保障，使系统能够更及时地响应用户的变化偏好。</w:t>
      </w:r>
    </w:p>
    <w:p w14:paraId="6A01D14C" w14:textId="77777777" w:rsidR="00842B29" w:rsidRDefault="00000000">
      <w:pPr>
        <w:pStyle w:val="ad"/>
        <w:shd w:val="clear" w:color="auto" w:fill="FFFFFF"/>
        <w:spacing w:before="0" w:beforeAutospacing="0" w:after="0" w:afterAutospacing="0" w:line="360" w:lineRule="auto"/>
        <w:ind w:firstLineChars="200" w:firstLine="480"/>
        <w:textAlignment w:val="baseline"/>
        <w:rPr>
          <w:kern w:val="2"/>
        </w:rPr>
      </w:pPr>
      <w:r>
        <w:rPr>
          <w:rFonts w:hint="eastAsia"/>
          <w:kern w:val="2"/>
        </w:rPr>
        <w:t>其次，协同过滤计算推荐还可以通过分析商品之间的关联关系，发现商品的协同性。Spark的分布式计算能力使得对大规模商品数据的并行处</w:t>
      </w:r>
      <w:r>
        <w:rPr>
          <w:rFonts w:hint="eastAsia"/>
          <w:kern w:val="2"/>
        </w:rPr>
        <w:lastRenderedPageBreak/>
        <w:t>理成为可能，提高了计算效率。这有助于系统更全面地理解商品之间的关联，为用户提供更多样性的推荐选择。</w:t>
      </w:r>
    </w:p>
    <w:p w14:paraId="62C746FF" w14:textId="77777777" w:rsidR="00842B29" w:rsidRDefault="00000000">
      <w:pPr>
        <w:pStyle w:val="ad"/>
        <w:shd w:val="clear" w:color="auto" w:fill="FFFFFF"/>
        <w:spacing w:before="0" w:beforeAutospacing="0" w:after="0" w:afterAutospacing="0" w:line="360" w:lineRule="auto"/>
        <w:ind w:firstLineChars="200" w:firstLine="480"/>
        <w:textAlignment w:val="baseline"/>
        <w:rPr>
          <w:kern w:val="2"/>
        </w:rPr>
      </w:pPr>
      <w:r>
        <w:rPr>
          <w:rFonts w:hint="eastAsia"/>
          <w:kern w:val="2"/>
        </w:rPr>
        <w:t>一种常见的协同过滤实现方式是基于用户的协同过滤。该方法通过分析用户对商品的共同偏好，发现相似兴趣的用户群体，并推荐其他用户群体喜欢的商品。Spark框架的分布式计算和内存计算机制使得对用户相似性的高效计算成为可能。</w:t>
      </w:r>
    </w:p>
    <w:p w14:paraId="11FB7E2E" w14:textId="77777777" w:rsidR="00842B29" w:rsidRDefault="00000000">
      <w:pPr>
        <w:pStyle w:val="ad"/>
        <w:shd w:val="clear" w:color="auto" w:fill="FFFFFF"/>
        <w:spacing w:before="0" w:beforeAutospacing="0" w:after="0" w:afterAutospacing="0" w:line="360" w:lineRule="auto"/>
        <w:ind w:firstLineChars="200" w:firstLine="480"/>
        <w:textAlignment w:val="baseline"/>
        <w:rPr>
          <w:kern w:val="2"/>
        </w:rPr>
      </w:pPr>
      <w:r>
        <w:rPr>
          <w:rFonts w:hint="eastAsia"/>
          <w:kern w:val="2"/>
        </w:rPr>
        <w:t>协同过滤计算推荐克服了推荐系统中的冷启动问题，特别是在用户行为数据较为稠密的情况下表现出色。通过挖掘用户和商品之间的潜在关系，协同过滤能够为用户提供更加个性化和符合实际需求的推荐结果。</w:t>
      </w:r>
    </w:p>
    <w:p w14:paraId="78246082" w14:textId="77777777" w:rsidR="00842B29" w:rsidRDefault="00000000">
      <w:pPr>
        <w:spacing w:line="360" w:lineRule="auto"/>
        <w:ind w:left="840"/>
      </w:pPr>
      <w:r>
        <w:rPr>
          <w:noProof/>
        </w:rPr>
        <w:drawing>
          <wp:inline distT="0" distB="0" distL="0" distR="0" wp14:anchorId="4C1366C5" wp14:editId="1F5A7A12">
            <wp:extent cx="3986530" cy="3050540"/>
            <wp:effectExtent l="0" t="0" r="0" b="0"/>
            <wp:docPr id="52" name="图片 52" descr="图 2 基于用户的 CF 的基本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 2 基于用户的 CF 的基本原理"/>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86530" cy="3050540"/>
                    </a:xfrm>
                    <a:prstGeom prst="rect">
                      <a:avLst/>
                    </a:prstGeom>
                    <a:noFill/>
                    <a:ln>
                      <a:noFill/>
                    </a:ln>
                  </pic:spPr>
                </pic:pic>
              </a:graphicData>
            </a:graphic>
          </wp:inline>
        </w:drawing>
      </w:r>
    </w:p>
    <w:p w14:paraId="2697451A" w14:textId="77777777" w:rsidR="00842B29" w:rsidRDefault="00000000">
      <w:pPr>
        <w:pStyle w:val="ad"/>
        <w:shd w:val="clear" w:color="auto" w:fill="FFFFFF"/>
        <w:spacing w:before="0" w:beforeAutospacing="0" w:after="0" w:afterAutospacing="0" w:line="360" w:lineRule="auto"/>
        <w:ind w:firstLineChars="900" w:firstLine="2160"/>
        <w:textAlignment w:val="baseline"/>
        <w:rPr>
          <w:rFonts w:cs="Arial"/>
          <w:color w:val="222222"/>
        </w:rPr>
      </w:pPr>
      <w:r>
        <w:rPr>
          <w:rFonts w:ascii="Arial" w:hAnsi="Arial" w:cs="Arial"/>
          <w:color w:val="000000"/>
        </w:rPr>
        <w:t>图</w:t>
      </w:r>
      <w:r>
        <w:rPr>
          <w:rFonts w:ascii="Arial" w:hAnsi="Arial" w:cs="Arial"/>
          <w:color w:val="000000"/>
        </w:rPr>
        <w:t>2</w:t>
      </w:r>
      <w:r>
        <w:rPr>
          <w:rFonts w:ascii="Arial" w:hAnsi="Arial" w:cs="Arial" w:hint="eastAsia"/>
          <w:color w:val="000000"/>
        </w:rPr>
        <w:t>.3</w:t>
      </w:r>
      <w:r>
        <w:rPr>
          <w:rFonts w:ascii="Arial" w:hAnsi="Arial" w:cs="Arial"/>
          <w:color w:val="000000"/>
        </w:rPr>
        <w:t>基于用户的</w:t>
      </w:r>
      <w:r>
        <w:rPr>
          <w:rFonts w:ascii="Arial" w:hAnsi="Arial" w:cs="Arial"/>
          <w:color w:val="000000"/>
        </w:rPr>
        <w:t xml:space="preserve"> CF </w:t>
      </w:r>
      <w:r>
        <w:rPr>
          <w:rFonts w:ascii="Arial" w:hAnsi="Arial" w:cs="Arial"/>
          <w:color w:val="000000"/>
        </w:rPr>
        <w:t>的基本原理</w:t>
      </w:r>
    </w:p>
    <w:p w14:paraId="1442C340" w14:textId="77777777" w:rsidR="00842B29" w:rsidRDefault="00842B29">
      <w:pPr>
        <w:spacing w:line="360" w:lineRule="auto"/>
        <w:ind w:left="840"/>
      </w:pPr>
    </w:p>
    <w:p w14:paraId="604928B1" w14:textId="77777777" w:rsidR="00842B29" w:rsidRDefault="00000000">
      <w:pPr>
        <w:pStyle w:val="5"/>
        <w:spacing w:before="0" w:after="0"/>
        <w:rPr>
          <w:rFonts w:ascii="宋体" w:hAnsi="宋体"/>
          <w:sz w:val="24"/>
          <w:szCs w:val="24"/>
        </w:rPr>
      </w:pPr>
      <w:r>
        <w:rPr>
          <w:rFonts w:ascii="宋体" w:hAnsi="宋体" w:hint="eastAsia"/>
          <w:sz w:val="24"/>
          <w:szCs w:val="24"/>
        </w:rPr>
        <w:t>(2)基于内容的协同过滤</w:t>
      </w:r>
    </w:p>
    <w:p w14:paraId="71AB0236"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在基于Spark的京东手机推荐系统设计与实现中，基于内容的协同过滤是一种重要的推荐算法，它结合了商品的内容特征和用户的个性化偏好。</w:t>
      </w:r>
      <w:r>
        <w:rPr>
          <w:rFonts w:cs="Times New Roman" w:hint="eastAsia"/>
          <w:kern w:val="2"/>
        </w:rPr>
        <w:lastRenderedPageBreak/>
        <w:t>这种方法通过分析商品的属性和用户的历史行为，推荐与用户喜好相似的商品。</w:t>
      </w:r>
    </w:p>
    <w:p w14:paraId="4880D1BF"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首先，基于内容的协同过滤依赖于对商品和用户的特征进行详尽的分析。在手机推荐系统中，商品的内容特征可以包括品牌、型号、屏幕大小、摄像头像素等多维度信息。通过提取这些特征，系统能够建立商品的内容表示，形成商品特征空间。</w:t>
      </w:r>
    </w:p>
    <w:p w14:paraId="10FB573E"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其次，Spark的分布式计算能力为基于内容的协同过滤提供了强大的支持。通过将大规模的商品特征数据集进行分布式处理，Spark能够高效地计算商品之间的相似性，从而为推荐系统提供更准确的推荐结果。这对于京东手机推荐系统而言，能够更好地捕捉用户对手机多维度特征的喜好。</w:t>
      </w:r>
    </w:p>
    <w:p w14:paraId="154EAA9C"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一种常见的实现方式是使用TF-IDF（Term Frequency-Inverse Document Frequency）算法，通过计算商品特征的权重，将商品映射到一个高维的特征空间。然后，通过计算特征空间中商品之间的相似性，为用户推荐那些在特征上与其历史偏好相似的手机产品。</w:t>
      </w:r>
    </w:p>
    <w:p w14:paraId="05F3E849"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基于内容的协同过滤在一定程度上缓解了传统协同过滤的冷启动问题，特别是在用户行为数据较为稀疏的情况下。通过深入挖掘商品的内容特征，系统能够更好地理解用户的喜好，为用户提供更加个性化的推荐服务。</w:t>
      </w:r>
    </w:p>
    <w:p w14:paraId="7922E22D" w14:textId="77777777" w:rsidR="00842B29" w:rsidRDefault="00000000">
      <w:pPr>
        <w:pStyle w:val="ad"/>
        <w:shd w:val="clear" w:color="auto" w:fill="FFFFFF"/>
        <w:spacing w:before="0" w:beforeAutospacing="0" w:after="0" w:afterAutospacing="0" w:line="360" w:lineRule="auto"/>
        <w:ind w:firstLineChars="200" w:firstLine="480"/>
        <w:textAlignment w:val="baseline"/>
        <w:rPr>
          <w:rFonts w:cs="Times New Roman"/>
          <w:kern w:val="2"/>
        </w:rPr>
      </w:pPr>
      <w:r>
        <w:rPr>
          <w:rFonts w:cs="Times New Roman" w:hint="eastAsia"/>
          <w:kern w:val="2"/>
        </w:rPr>
        <w:t>综上所述，基于内容的协同过滤在Spark推荐系统中的应用为京东手机推荐系统提供了一种有效的推荐手段，通过结合商品内容特征和用户历史偏好，提高了推荐系统的准确性和个性化程度</w:t>
      </w:r>
      <w:r>
        <w:rPr>
          <w:rFonts w:cs="Times New Roman"/>
          <w:kern w:val="2"/>
        </w:rPr>
        <w:t>。</w:t>
      </w:r>
    </w:p>
    <w:p w14:paraId="4A4BD840" w14:textId="77777777" w:rsidR="00842B29" w:rsidRDefault="00000000">
      <w:pPr>
        <w:spacing w:line="360" w:lineRule="auto"/>
        <w:ind w:firstLineChars="133" w:firstLine="279"/>
      </w:pPr>
      <w:r>
        <w:lastRenderedPageBreak/>
        <w:tab/>
      </w:r>
      <w:r>
        <w:rPr>
          <w:noProof/>
        </w:rPr>
        <w:drawing>
          <wp:inline distT="0" distB="0" distL="0" distR="0" wp14:anchorId="6D09CA98" wp14:editId="2BAE230E">
            <wp:extent cx="4184015" cy="3167380"/>
            <wp:effectExtent l="0" t="0" r="6985" b="0"/>
            <wp:docPr id="53" name="图片 53" descr="图 3 基于物品的 CF 的基本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 3 基于物品的 CF 的基本原理"/>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84015" cy="3167380"/>
                    </a:xfrm>
                    <a:prstGeom prst="rect">
                      <a:avLst/>
                    </a:prstGeom>
                    <a:noFill/>
                    <a:ln>
                      <a:noFill/>
                    </a:ln>
                  </pic:spPr>
                </pic:pic>
              </a:graphicData>
            </a:graphic>
          </wp:inline>
        </w:drawing>
      </w:r>
    </w:p>
    <w:p w14:paraId="5AB3EB7C" w14:textId="77777777" w:rsidR="00842B29" w:rsidRDefault="00000000">
      <w:pPr>
        <w:pStyle w:val="ad"/>
        <w:shd w:val="clear" w:color="auto" w:fill="FFFFFF"/>
        <w:spacing w:before="0" w:beforeAutospacing="0" w:after="0" w:afterAutospacing="0" w:line="360" w:lineRule="auto"/>
        <w:ind w:firstLineChars="900" w:firstLine="2160"/>
        <w:textAlignment w:val="baseline"/>
        <w:rPr>
          <w:rFonts w:cs="Arial"/>
          <w:color w:val="222222"/>
        </w:rPr>
      </w:pPr>
      <w:r>
        <w:rPr>
          <w:rFonts w:cs="Arial"/>
          <w:color w:val="000000"/>
        </w:rPr>
        <w:t>图</w:t>
      </w:r>
      <w:r>
        <w:rPr>
          <w:rFonts w:cs="Arial" w:hint="eastAsia"/>
          <w:color w:val="000000"/>
        </w:rPr>
        <w:t>2.4</w:t>
      </w:r>
      <w:r>
        <w:rPr>
          <w:rFonts w:cs="Arial"/>
          <w:color w:val="000000"/>
        </w:rPr>
        <w:t>基于</w:t>
      </w:r>
      <w:r>
        <w:rPr>
          <w:rFonts w:cs="Arial" w:hint="eastAsia"/>
          <w:color w:val="000000"/>
        </w:rPr>
        <w:t>内容</w:t>
      </w:r>
      <w:r>
        <w:rPr>
          <w:rFonts w:cs="Arial"/>
          <w:color w:val="000000"/>
        </w:rPr>
        <w:t>的 CF 的基本原理</w:t>
      </w:r>
    </w:p>
    <w:p w14:paraId="435DE4E4" w14:textId="77777777" w:rsidR="00842B29" w:rsidRDefault="00842B29">
      <w:pPr>
        <w:spacing w:line="360" w:lineRule="auto"/>
        <w:ind w:firstLineChars="133" w:firstLine="279"/>
      </w:pPr>
    </w:p>
    <w:p w14:paraId="0422C770" w14:textId="77777777" w:rsidR="00842B29" w:rsidRDefault="00000000">
      <w:pPr>
        <w:pStyle w:val="4"/>
        <w:spacing w:before="0" w:after="0"/>
        <w:rPr>
          <w:rFonts w:ascii="宋体" w:eastAsia="宋体" w:hAnsi="宋体"/>
          <w:sz w:val="24"/>
          <w:szCs w:val="24"/>
        </w:rPr>
      </w:pPr>
      <w:r>
        <w:rPr>
          <w:rFonts w:ascii="宋体" w:eastAsia="宋体" w:hAnsi="宋体" w:hint="eastAsia"/>
          <w:sz w:val="24"/>
          <w:szCs w:val="24"/>
        </w:rPr>
        <w:t>2.1.3基于规则的过滤</w:t>
      </w:r>
    </w:p>
    <w:p w14:paraId="4549C78A"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在设计与实现基于Spark的京东手机推荐系统时，基于规则的过滤是一种重要的推荐算法，其目标是通过事先定义的规则集来过滤出用户可能感兴趣的商品。这种方法的优势在于简单直观，且易于调整和优化，特别适用于规则较为清晰的场景，如手机推荐。</w:t>
      </w:r>
    </w:p>
    <w:p w14:paraId="3A78C749"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首先，基于规则的过滤通常基于领域专家的知识和业务规则进行构建。在手机推荐系统中，这些规则可能包括品牌偏好、价格范围、特定功能需求等。通过深入分析用户历史购买记录、浏览行为以及其他个性化信息，系统可以制定一系列规则，用于筛选出与用户喜好最匹配的手机产品。</w:t>
      </w:r>
    </w:p>
    <w:p w14:paraId="4682004E"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其次，Spark框架为基于规则的过滤提供了高效的分布式计算能力。通过将规则应用于大规模的用户和商品数据集，Spark能够快速地筛选出</w:t>
      </w:r>
      <w:r>
        <w:rPr>
          <w:rFonts w:cs="Times New Roman" w:hint="eastAsia"/>
          <w:kern w:val="2"/>
        </w:rPr>
        <w:lastRenderedPageBreak/>
        <w:t>符合规则条件的商品，实现实时推荐。这对于满足用户即时需求和提升用户体验至关重要。</w:t>
      </w:r>
    </w:p>
    <w:p w14:paraId="04528070"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一种常见的基于规则的过滤方法是使用关联规则，如Apriori算法。该算法能够发现商品之间的关联关系，通过分析用户购买商品的频繁项集，生成关联规则，从而预测用户可能感兴趣的其他商品。这为京东手机推荐系统提供了一种有力的规则过滤手段。</w:t>
      </w:r>
    </w:p>
    <w:p w14:paraId="6C1602D4"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基于规则的过滤不仅能够满足用户的基本需求，还可以通过不断优化规则集，逐步提升推荐的个性化水平。然而，需要注意的是，在规则制定时需要权衡精确性和覆盖范围，以确保推荐系统既能准确捕捉用户偏好，又能够提供多样性的推荐结果。</w:t>
      </w:r>
    </w:p>
    <w:p w14:paraId="23777D6C"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综上所述，基于规则的过滤在Spark推荐系统中的应用为京东手机推荐系统提供了一种简单而有效的推荐手段，通过规则的灵活调整和优化，可以满足用户多样化的购物需求，提高系统的推荐精度和实用性。</w:t>
      </w:r>
    </w:p>
    <w:p w14:paraId="3A135C32" w14:textId="77777777" w:rsidR="00842B29" w:rsidRDefault="00000000">
      <w:pPr>
        <w:pStyle w:val="2"/>
        <w:spacing w:before="0" w:after="0"/>
        <w:ind w:left="465"/>
        <w:jc w:val="center"/>
        <w:rPr>
          <w:rFonts w:ascii="黑体" w:eastAsia="黑体" w:hAnsi="黑体"/>
          <w:sz w:val="28"/>
          <w:szCs w:val="28"/>
        </w:rPr>
      </w:pPr>
      <w:bookmarkStart w:id="6" w:name="_Toc10731"/>
      <w:r>
        <w:rPr>
          <w:rFonts w:ascii="黑体" w:eastAsia="黑体" w:hAnsi="黑体" w:hint="eastAsia"/>
          <w:sz w:val="28"/>
          <w:szCs w:val="28"/>
        </w:rPr>
        <w:t>2.2 Spark技术介绍与应用</w:t>
      </w:r>
      <w:bookmarkEnd w:id="6"/>
    </w:p>
    <w:p w14:paraId="13C4BA57" w14:textId="77777777" w:rsidR="00842B29" w:rsidRDefault="00000000">
      <w:pPr>
        <w:pStyle w:val="3"/>
        <w:spacing w:before="0" w:after="0"/>
        <w:rPr>
          <w:rFonts w:ascii="黑体" w:eastAsia="黑体" w:hAnsi="黑体"/>
          <w:sz w:val="24"/>
          <w:szCs w:val="24"/>
        </w:rPr>
      </w:pPr>
      <w:bookmarkStart w:id="7" w:name="_Toc16059"/>
      <w:r>
        <w:rPr>
          <w:rFonts w:ascii="黑体" w:eastAsia="黑体" w:hAnsi="黑体" w:hint="eastAsia"/>
          <w:sz w:val="24"/>
          <w:szCs w:val="24"/>
        </w:rPr>
        <w:t>2.2.Spark技术简介</w:t>
      </w:r>
      <w:bookmarkEnd w:id="7"/>
    </w:p>
    <w:p w14:paraId="7D2D5CB7"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Apache Spark是一种强大的开源大数据处理框架，以其高性能、通用性和易用性而备受青睐。相较于传统的MapReduce框架，Spark通过引入内存计算和更为灵活的数据处理模型，显著提升了大规模数据处理的效率。</w:t>
      </w:r>
    </w:p>
    <w:p w14:paraId="504AD2C3"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Spark的核心数据抽象是弹性分布式数据集（RDD），这是一个可并行处理的分布式对象集合。RDD的弹性、容错性和可分区性使得Spark能够在集群中高效地进行数据处理。在京东手机推荐系统的设计与实现中，我们充分利用RDD对用户行为数据进行处理，包括购物历史和浏览记录等。</w:t>
      </w:r>
    </w:p>
    <w:p w14:paraId="61846D76"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Spark SQL是Spark的结构化数据处理模块，支持SQL查询和DataFrame API。它使用户能够以SQL语言的方式对数据进行查询和分析，并且能够与</w:t>
      </w:r>
      <w:r>
        <w:rPr>
          <w:rFonts w:cs="Times New Roman" w:hint="eastAsia"/>
          <w:kern w:val="2"/>
        </w:rPr>
        <w:lastRenderedPageBreak/>
        <w:t>Spark的其他组件集成。在推荐系统中，Spark SQL的应用范围广泛，用于执行复杂的数据分析和挖掘任务，为推荐算法提供了更灵活的数据处理能力。</w:t>
      </w:r>
    </w:p>
    <w:p w14:paraId="306833EA"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机器学习库（MLlib）是Spark提供的机器学习工具集，其中包含多种常见的机器学习算法。在京东手机推荐系统中，MLlib的算法被用于构建个性化推荐模型，通过分析用户行为和商品特征，实现更准确的推荐结果。</w:t>
      </w:r>
    </w:p>
    <w:p w14:paraId="289C6F00"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Spark框架的分布式计算能力使其能够高效地并行处理大规模数据集，加速了复杂计算任务的执行速度。这为推荐系统提供了可扩展性，能够适应不断增长的用户和商品数据，从而提高了系统的性能和响应速度。</w:t>
      </w:r>
    </w:p>
    <w:p w14:paraId="145B286C" w14:textId="77777777" w:rsidR="00842B29" w:rsidRDefault="00000000">
      <w:pPr>
        <w:pStyle w:val="ad"/>
        <w:shd w:val="clear" w:color="auto" w:fill="FFFFFF"/>
        <w:spacing w:before="0" w:beforeAutospacing="0" w:after="0" w:afterAutospacing="0" w:line="360" w:lineRule="auto"/>
        <w:ind w:firstLineChars="200" w:firstLine="480"/>
        <w:rPr>
          <w:rFonts w:cs="Times New Roman"/>
          <w:kern w:val="2"/>
        </w:rPr>
      </w:pPr>
      <w:r>
        <w:rPr>
          <w:rFonts w:cs="Times New Roman" w:hint="eastAsia"/>
          <w:kern w:val="2"/>
        </w:rPr>
        <w:t>综上所述，Spark技术为基于Spark的京东手机推荐系统的设计与实现提供了强大的数据处理和计算基础，为提升推荐系统的性能和准确性提供了有力支持。</w:t>
      </w:r>
    </w:p>
    <w:p w14:paraId="082A6D69" w14:textId="77777777" w:rsidR="00842B29" w:rsidRDefault="00000000">
      <w:pPr>
        <w:pStyle w:val="3"/>
        <w:spacing w:before="0" w:after="0"/>
        <w:rPr>
          <w:rFonts w:ascii="黑体" w:eastAsia="黑体" w:hAnsi="黑体"/>
          <w:sz w:val="24"/>
          <w:szCs w:val="24"/>
        </w:rPr>
      </w:pPr>
      <w:bookmarkStart w:id="8" w:name="_Toc8743"/>
      <w:r>
        <w:rPr>
          <w:rFonts w:ascii="黑体" w:eastAsia="黑体" w:hAnsi="黑体" w:hint="eastAsia"/>
          <w:sz w:val="24"/>
          <w:szCs w:val="24"/>
        </w:rPr>
        <w:t>2.2.2Spark的特点与应用</w:t>
      </w:r>
      <w:bookmarkEnd w:id="8"/>
    </w:p>
    <w:p w14:paraId="5EB41522" w14:textId="77777777" w:rsidR="00842B29" w:rsidRDefault="00000000">
      <w:pPr>
        <w:pStyle w:val="af4"/>
        <w:spacing w:line="360" w:lineRule="auto"/>
        <w:ind w:firstLine="480"/>
        <w:rPr>
          <w:rFonts w:ascii="宋体" w:hAnsi="宋体"/>
          <w:sz w:val="24"/>
          <w:szCs w:val="24"/>
        </w:rPr>
      </w:pPr>
      <w:r>
        <w:rPr>
          <w:rFonts w:ascii="宋体" w:hAnsi="宋体" w:hint="eastAsia"/>
          <w:sz w:val="24"/>
          <w:szCs w:val="24"/>
        </w:rPr>
        <w:t>Apache Spark作为一种分布式计算框架，具有多个显著的特点，这使得它成为大数据处理和推荐系统实现的理想选择。</w:t>
      </w:r>
    </w:p>
    <w:p w14:paraId="3D9B97D6" w14:textId="77777777" w:rsidR="00842B29" w:rsidRDefault="00000000">
      <w:pPr>
        <w:pStyle w:val="af4"/>
        <w:spacing w:line="360" w:lineRule="auto"/>
        <w:ind w:firstLine="480"/>
        <w:rPr>
          <w:rFonts w:ascii="宋体" w:hAnsi="宋体"/>
          <w:sz w:val="24"/>
          <w:szCs w:val="24"/>
        </w:rPr>
      </w:pPr>
      <w:r>
        <w:rPr>
          <w:rFonts w:ascii="宋体" w:hAnsi="宋体" w:hint="eastAsia"/>
          <w:sz w:val="24"/>
          <w:szCs w:val="24"/>
        </w:rPr>
        <w:t>首先，Spark采用弹性分布式数据集（RDD）作为其核心数据抽象，具备容错性、可分区性、可并行性等特点。在京东手机推荐系统中，用户的购物历史和浏览记录等数据可以被转化为RDD，允许系统高效地进行分布式计算。</w:t>
      </w:r>
    </w:p>
    <w:p w14:paraId="151CC875" w14:textId="77777777" w:rsidR="00842B29" w:rsidRDefault="00000000">
      <w:pPr>
        <w:pStyle w:val="af4"/>
        <w:spacing w:line="360" w:lineRule="auto"/>
        <w:ind w:firstLine="480"/>
        <w:rPr>
          <w:rFonts w:ascii="宋体" w:hAnsi="宋体"/>
          <w:sz w:val="24"/>
          <w:szCs w:val="24"/>
        </w:rPr>
      </w:pPr>
      <w:r>
        <w:rPr>
          <w:rFonts w:ascii="宋体" w:hAnsi="宋体" w:hint="eastAsia"/>
          <w:sz w:val="24"/>
          <w:szCs w:val="24"/>
        </w:rPr>
        <w:t>其次，Spark的内存计算能力使其在处理大规模数据时更为高效。在推荐系统中，用户与商品之间的关系可以被存储在内存中，快速计算相似度、特征提取等操作，从而提高推荐的实时性和准确性。</w:t>
      </w:r>
    </w:p>
    <w:p w14:paraId="0C42F092" w14:textId="77777777" w:rsidR="00842B29" w:rsidRDefault="00000000">
      <w:pPr>
        <w:pStyle w:val="af4"/>
        <w:spacing w:line="360" w:lineRule="auto"/>
        <w:ind w:firstLine="480"/>
        <w:rPr>
          <w:rFonts w:ascii="宋体" w:hAnsi="宋体"/>
          <w:sz w:val="24"/>
          <w:szCs w:val="24"/>
        </w:rPr>
      </w:pPr>
      <w:r>
        <w:rPr>
          <w:rFonts w:ascii="宋体" w:hAnsi="宋体" w:hint="eastAsia"/>
          <w:sz w:val="24"/>
          <w:szCs w:val="24"/>
        </w:rPr>
        <w:t>Spark SQL是Spark的结构化数据处理模块，支持SQL查询和DataFrame API。这为推荐系统提供了更灵活的数据处理方式，使得系统能够以类似关系型数据库的方式进行数据分析。例如，通过Spark SQL，可以轻松进行</w:t>
      </w:r>
      <w:r>
        <w:rPr>
          <w:rFonts w:ascii="宋体" w:hAnsi="宋体" w:hint="eastAsia"/>
          <w:sz w:val="24"/>
          <w:szCs w:val="24"/>
        </w:rPr>
        <w:lastRenderedPageBreak/>
        <w:t>用户行为数据的筛选和汇总。</w:t>
      </w:r>
    </w:p>
    <w:p w14:paraId="7F13D020" w14:textId="77777777" w:rsidR="00842B29" w:rsidRDefault="00000000">
      <w:pPr>
        <w:pStyle w:val="af4"/>
        <w:spacing w:line="360" w:lineRule="auto"/>
        <w:ind w:firstLine="480"/>
        <w:rPr>
          <w:rFonts w:ascii="宋体" w:hAnsi="宋体"/>
          <w:sz w:val="24"/>
          <w:szCs w:val="24"/>
        </w:rPr>
      </w:pPr>
      <w:r>
        <w:rPr>
          <w:rFonts w:ascii="宋体" w:hAnsi="宋体" w:hint="eastAsia"/>
          <w:sz w:val="24"/>
          <w:szCs w:val="24"/>
        </w:rPr>
        <w:t>在京东手机推荐系统中，Spark的机器学习库（MLlib）发挥了关键作用。MLlib提供了多种机器学习算法，用于构建个性化推荐模型。通过分析用户行为模式和商品特征，系统可以使用MLlib的算法生成更准确的推荐结果。</w:t>
      </w:r>
    </w:p>
    <w:p w14:paraId="36245995" w14:textId="77777777" w:rsidR="00842B29" w:rsidRDefault="00842B29">
      <w:pPr>
        <w:pStyle w:val="af4"/>
        <w:spacing w:line="360" w:lineRule="auto"/>
        <w:ind w:firstLine="480"/>
        <w:jc w:val="center"/>
        <w:rPr>
          <w:rFonts w:ascii="宋体" w:hAnsi="宋体"/>
          <w:sz w:val="24"/>
          <w:szCs w:val="24"/>
        </w:rPr>
      </w:pPr>
    </w:p>
    <w:p w14:paraId="2B8D69A5" w14:textId="77777777" w:rsidR="00842B29" w:rsidRDefault="00842B29">
      <w:pPr>
        <w:pStyle w:val="af4"/>
        <w:spacing w:line="360" w:lineRule="auto"/>
        <w:ind w:firstLine="480"/>
        <w:jc w:val="center"/>
        <w:rPr>
          <w:rFonts w:ascii="宋体" w:hAnsi="宋体"/>
          <w:sz w:val="24"/>
          <w:szCs w:val="24"/>
        </w:rPr>
      </w:pPr>
    </w:p>
    <w:p w14:paraId="6B1AA17A" w14:textId="77777777" w:rsidR="00842B29" w:rsidRDefault="00842B29">
      <w:pPr>
        <w:pStyle w:val="af4"/>
        <w:spacing w:line="360" w:lineRule="auto"/>
        <w:ind w:firstLine="480"/>
        <w:jc w:val="center"/>
        <w:rPr>
          <w:rFonts w:ascii="宋体" w:hAnsi="宋体"/>
          <w:sz w:val="24"/>
          <w:szCs w:val="24"/>
        </w:rPr>
      </w:pPr>
    </w:p>
    <w:p w14:paraId="77B1AA8C" w14:textId="77777777" w:rsidR="00842B29" w:rsidRDefault="00842B29">
      <w:pPr>
        <w:pStyle w:val="af4"/>
        <w:spacing w:line="360" w:lineRule="auto"/>
        <w:ind w:firstLine="480"/>
        <w:jc w:val="center"/>
        <w:rPr>
          <w:rFonts w:ascii="宋体" w:hAnsi="宋体"/>
          <w:sz w:val="24"/>
          <w:szCs w:val="24"/>
        </w:rPr>
      </w:pPr>
    </w:p>
    <w:p w14:paraId="75E8A5FB" w14:textId="77777777" w:rsidR="00842B29" w:rsidRDefault="00842B29"/>
    <w:p w14:paraId="79348863" w14:textId="77777777" w:rsidR="00842B29" w:rsidRDefault="00842B29"/>
    <w:p w14:paraId="6F61480E" w14:textId="77777777" w:rsidR="00842B29" w:rsidRDefault="00842B29"/>
    <w:p w14:paraId="0216384D" w14:textId="77777777" w:rsidR="00842B29" w:rsidRDefault="00842B29"/>
    <w:p w14:paraId="297A9526" w14:textId="77777777" w:rsidR="00842B29" w:rsidRDefault="00000000">
      <w:pPr>
        <w:pStyle w:val="1"/>
        <w:spacing w:before="0" w:after="0"/>
        <w:ind w:left="750"/>
        <w:jc w:val="center"/>
        <w:rPr>
          <w:rFonts w:ascii="黑体" w:eastAsia="黑体" w:hAnsi="黑体"/>
          <w:sz w:val="30"/>
          <w:szCs w:val="30"/>
        </w:rPr>
      </w:pPr>
      <w:bookmarkStart w:id="9" w:name="_Toc10621"/>
      <w:r>
        <w:rPr>
          <w:rFonts w:ascii="黑体" w:eastAsia="黑体" w:hAnsi="黑体" w:hint="eastAsia"/>
          <w:sz w:val="30"/>
          <w:szCs w:val="30"/>
        </w:rPr>
        <w:t>3京东手机推荐系统的设计原理</w:t>
      </w:r>
      <w:bookmarkEnd w:id="9"/>
    </w:p>
    <w:p w14:paraId="5EB8AEF8" w14:textId="77777777" w:rsidR="00842B29" w:rsidRDefault="00000000">
      <w:pPr>
        <w:spacing w:line="360" w:lineRule="auto"/>
        <w:ind w:firstLine="420"/>
        <w:rPr>
          <w:rFonts w:ascii="宋体" w:hAnsi="宋体" w:cs="宋体"/>
          <w:sz w:val="24"/>
          <w:szCs w:val="24"/>
        </w:rPr>
      </w:pPr>
      <w:bookmarkStart w:id="10" w:name="_Toc31000"/>
      <w:r>
        <w:rPr>
          <w:rFonts w:ascii="宋体" w:hAnsi="宋体" w:cs="宋体" w:hint="eastAsia"/>
          <w:sz w:val="24"/>
          <w:szCs w:val="24"/>
        </w:rPr>
        <w:t>在了解手机推荐基本算法的基础上，本节将重点介绍在开发基于OJ数据的京东手机推荐系统过程中所面临的挑战。除此之外，还将详细探讨如何将基于记忆的协同过滤和基于规则的协同过滤两种方法相结合，应用到本系统中。这样做的目的是充分利用用户的历史记录，以最大化地提高推荐的准确性。</w:t>
      </w:r>
    </w:p>
    <w:p w14:paraId="6E1D3A9B" w14:textId="77777777" w:rsidR="00842B29" w:rsidRDefault="00000000">
      <w:pPr>
        <w:pStyle w:val="2"/>
        <w:spacing w:before="0" w:after="0"/>
        <w:ind w:left="465"/>
        <w:jc w:val="center"/>
        <w:rPr>
          <w:rFonts w:ascii="黑体" w:eastAsia="黑体" w:hAnsi="黑体"/>
          <w:sz w:val="28"/>
          <w:szCs w:val="28"/>
        </w:rPr>
      </w:pPr>
      <w:r>
        <w:rPr>
          <w:rFonts w:ascii="黑体" w:eastAsia="黑体" w:hAnsi="黑体" w:hint="eastAsia"/>
          <w:sz w:val="28"/>
          <w:szCs w:val="28"/>
        </w:rPr>
        <w:t>3.1研究难题解决</w:t>
      </w:r>
      <w:bookmarkEnd w:id="10"/>
    </w:p>
    <w:p w14:paraId="725E3654"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在研究与实现过程中，我们面临了一系列挑战，其中的难题解决对于确保推荐系统的性能和效果至关重要。</w:t>
      </w:r>
    </w:p>
    <w:p w14:paraId="2357359F"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首要的挑战是大规模数据的处理和计算效率。京东拥有海量的用户行为数据和手机商品信息，如何高效地处理这些数据成为首要问题。采用Spark的分布式计算能力和内存计算机制，我们解决了大规模数据的并行</w:t>
      </w:r>
      <w:r>
        <w:rPr>
          <w:rFonts w:ascii="宋体" w:hAnsi="宋体" w:cs="宋体" w:hint="eastAsia"/>
          <w:sz w:val="24"/>
          <w:szCs w:val="24"/>
        </w:rPr>
        <w:lastRenderedPageBreak/>
        <w:t>处理难题，确保了系统在处理用户行为、商品特征等大规模数据时的高效性。</w:t>
      </w:r>
    </w:p>
    <w:p w14:paraId="63B0C709"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其次，推荐系统的实时性要求对用户行为进行快速响应。如何在保证实时性的同时进行个性化推荐是一个挑战。采用Spark的内存计算特性，我们能够将关键数据存储在内存中，以快速响应用户实时的推荐请求，同时确保推荐的个性化程度。</w:t>
      </w:r>
    </w:p>
    <w:p w14:paraId="0FD09FE8"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另一方面，推荐系统要求对用户和商品之间的关系进行深入挖掘，而这需要高效的相似度计算。通过使用Spark的分布式计算能力，我们能够对大规模数据进行相似度计算，包括用户相似度和商品相似度，为个性化推荐提供了关键支持。</w:t>
      </w:r>
    </w:p>
    <w:p w14:paraId="51932F84"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最后，推荐系统的稳定性和容错性是设计中不可忽视的问题。我们通过合理设计系统架构，采用Spark的RDD（弹性分布式数据集）特性，实现了推荐系统的容错机制，保障了系统的稳定性。</w:t>
      </w:r>
    </w:p>
    <w:p w14:paraId="1692C98D" w14:textId="77777777" w:rsidR="00842B29" w:rsidRDefault="00000000">
      <w:pPr>
        <w:spacing w:line="360" w:lineRule="auto"/>
        <w:ind w:firstLine="420"/>
        <w:rPr>
          <w:rFonts w:ascii="宋体" w:hAnsi="宋体" w:cs="宋体"/>
          <w:sz w:val="24"/>
          <w:szCs w:val="24"/>
        </w:rPr>
      </w:pPr>
      <w:r>
        <w:rPr>
          <w:rFonts w:ascii="宋体" w:hAnsi="宋体" w:cs="宋体" w:hint="eastAsia"/>
          <w:sz w:val="24"/>
          <w:szCs w:val="24"/>
        </w:rPr>
        <w:t>总体而言，通过克服大规模数据处理、实时性、相似度计算和稳定性等关键难题，基于Spark的京东手机推荐系统得以成功设计与实现，为用户提供高效、实时、个性化的手机推荐服务。</w:t>
      </w:r>
    </w:p>
    <w:p w14:paraId="184ADD99" w14:textId="77777777" w:rsidR="00842B29" w:rsidRDefault="00000000">
      <w:pPr>
        <w:pStyle w:val="2"/>
        <w:spacing w:before="0" w:after="0"/>
        <w:ind w:left="465"/>
        <w:jc w:val="center"/>
        <w:rPr>
          <w:rFonts w:ascii="黑体" w:eastAsia="黑体" w:hAnsi="黑体"/>
          <w:sz w:val="28"/>
          <w:szCs w:val="28"/>
        </w:rPr>
      </w:pPr>
      <w:bookmarkStart w:id="11" w:name="_Toc10787"/>
      <w:r>
        <w:rPr>
          <w:rFonts w:ascii="黑体" w:eastAsia="黑体" w:hAnsi="黑体" w:hint="eastAsia"/>
          <w:sz w:val="28"/>
          <w:szCs w:val="28"/>
        </w:rPr>
        <w:t>3.2基于记忆的过滤</w:t>
      </w:r>
      <w:bookmarkEnd w:id="11"/>
    </w:p>
    <w:p w14:paraId="0B23F2FA" w14:textId="77777777" w:rsidR="00842B29" w:rsidRDefault="00000000">
      <w:pPr>
        <w:pStyle w:val="3"/>
        <w:spacing w:before="0" w:after="0"/>
        <w:rPr>
          <w:rFonts w:ascii="黑体" w:eastAsia="黑体" w:hAnsi="黑体"/>
          <w:sz w:val="24"/>
          <w:szCs w:val="24"/>
        </w:rPr>
      </w:pPr>
      <w:bookmarkStart w:id="12" w:name="_Toc1376"/>
      <w:r>
        <w:rPr>
          <w:rFonts w:ascii="黑体" w:eastAsia="黑体" w:hAnsi="黑体" w:hint="eastAsia"/>
          <w:sz w:val="24"/>
          <w:szCs w:val="24"/>
        </w:rPr>
        <w:t>3.2.1基于用户的协同过滤</w:t>
      </w:r>
      <w:bookmarkEnd w:id="12"/>
    </w:p>
    <w:p w14:paraId="7D2D23BA" w14:textId="77777777" w:rsidR="00842B29" w:rsidRDefault="00000000">
      <w:pPr>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ab/>
        <w:t>本论文旨在设计一个基于用户的协同过滤的京东手机推荐系统，以提高用户购物体验和销售效益。在当前电商环境中，为用户提供个性化的推荐已成为各大平台的竞争重点。用户的购物偏好对于电商平台至关重要，因此，本研究采用基于用户的协同过滤算法，通过分析用户的历史购物行为和喜好，为其推荐更符合个性化需求的手机产品。</w:t>
      </w:r>
    </w:p>
    <w:p w14:paraId="47C09EA4" w14:textId="77777777" w:rsidR="00842B29" w:rsidRDefault="00000000">
      <w:pPr>
        <w:spacing w:line="360" w:lineRule="auto"/>
        <w:ind w:firstLine="420"/>
        <w:rPr>
          <w:rFonts w:ascii="宋体" w:hAnsi="宋体"/>
          <w:sz w:val="24"/>
          <w:szCs w:val="24"/>
        </w:rPr>
      </w:pPr>
      <w:r>
        <w:rPr>
          <w:rFonts w:ascii="宋体" w:hAnsi="宋体" w:hint="eastAsia"/>
          <w:sz w:val="24"/>
          <w:szCs w:val="24"/>
        </w:rPr>
        <w:t>首先，系统将建立用户购物历史数据库，记录用户浏览、购买、收藏</w:t>
      </w:r>
      <w:r>
        <w:rPr>
          <w:rFonts w:ascii="宋体" w:hAnsi="宋体" w:hint="eastAsia"/>
          <w:sz w:val="24"/>
          <w:szCs w:val="24"/>
        </w:rPr>
        <w:lastRenderedPageBreak/>
        <w:t>等行为。然后，通过对用户行为数据的挖掘和分析，建立用户相似度模型。基于用户相似度，系统将识别具有相似购物习惯的用户群体，进而推荐该群体喜好的手机产品给目标用户。</w:t>
      </w:r>
    </w:p>
    <w:p w14:paraId="4392CE06" w14:textId="77777777" w:rsidR="00842B29" w:rsidRDefault="00000000">
      <w:pPr>
        <w:spacing w:line="360" w:lineRule="auto"/>
        <w:rPr>
          <w:rFonts w:ascii="宋体" w:hAnsi="宋体"/>
          <w:sz w:val="24"/>
          <w:szCs w:val="24"/>
        </w:rPr>
      </w:pPr>
      <w:r>
        <w:rPr>
          <w:rFonts w:ascii="宋体" w:hAnsi="宋体" w:hint="eastAsia"/>
          <w:sz w:val="24"/>
          <w:szCs w:val="24"/>
        </w:rPr>
        <w:t>在实施过程中，系统将考虑用户隐私保护和信息安全问题，采用匿名化和加密等手段确保用户数据的安全性。同时，通过不断优化算法，提高推荐系统的准确性和实用性，以更好地满足用户需求。</w:t>
      </w:r>
    </w:p>
    <w:p w14:paraId="71F68ADA" w14:textId="77777777" w:rsidR="00842B29" w:rsidRDefault="00000000">
      <w:pPr>
        <w:spacing w:line="360" w:lineRule="auto"/>
        <w:ind w:firstLine="420"/>
        <w:rPr>
          <w:rFonts w:ascii="宋体" w:hAnsi="宋体"/>
          <w:sz w:val="24"/>
          <w:szCs w:val="24"/>
        </w:rPr>
      </w:pPr>
      <w:r>
        <w:rPr>
          <w:rFonts w:ascii="宋体" w:hAnsi="宋体" w:hint="eastAsia"/>
          <w:sz w:val="24"/>
          <w:szCs w:val="24"/>
        </w:rPr>
        <w:t xml:space="preserve">通过实验验证，本系统预期能够显著提升京东手机推荐系统的效果，提高用户满意度，促使用户更多地参与购物活动，从而推动手机销售业绩的增长。最终，本论文的研究成果将为电商平台提供有针对性的推荐解决方案，为用户提供更智能、个性化的购物体验。        </w:t>
      </w:r>
    </w:p>
    <w:p w14:paraId="1A39C2C3" w14:textId="77777777" w:rsidR="00842B29" w:rsidRDefault="00000000">
      <w:pPr>
        <w:pStyle w:val="3"/>
        <w:spacing w:before="0" w:after="0"/>
        <w:rPr>
          <w:rFonts w:ascii="黑体" w:eastAsia="黑体" w:hAnsi="黑体"/>
          <w:sz w:val="24"/>
          <w:szCs w:val="24"/>
        </w:rPr>
      </w:pPr>
      <w:bookmarkStart w:id="13" w:name="_Toc32442"/>
      <w:r>
        <w:rPr>
          <w:rFonts w:ascii="黑体" w:eastAsia="黑体" w:hAnsi="黑体" w:hint="eastAsia"/>
          <w:sz w:val="24"/>
          <w:szCs w:val="24"/>
        </w:rPr>
        <w:t>3.2.2基于内容的协同过滤</w:t>
      </w:r>
      <w:bookmarkEnd w:id="13"/>
    </w:p>
    <w:p w14:paraId="34F1662B" w14:textId="77777777" w:rsidR="00842B29" w:rsidRDefault="00000000">
      <w:pPr>
        <w:spacing w:line="360" w:lineRule="auto"/>
        <w:ind w:firstLine="420"/>
        <w:rPr>
          <w:rFonts w:ascii="宋体" w:hAnsi="宋体"/>
          <w:sz w:val="24"/>
          <w:szCs w:val="24"/>
        </w:rPr>
      </w:pPr>
      <w:r>
        <w:rPr>
          <w:rFonts w:ascii="宋体" w:hAnsi="宋体" w:hint="eastAsia"/>
          <w:sz w:val="24"/>
          <w:szCs w:val="24"/>
        </w:rPr>
        <w:t>本论文旨在探讨并设计一种基于内容的协同过滤算法，以优化京东手机推荐系统，提高用户满意度和购物体验。在电商行业，为用户提供个性化的推荐是提升用户粘性和销售业绩的关键因素之一。为此，本研究选择基于内容的协同过滤算法，通过分析手机产品的特征和用户的个性化需求，实现更准确、精准的推荐。</w:t>
      </w:r>
    </w:p>
    <w:p w14:paraId="2BE9435C" w14:textId="77777777" w:rsidR="00842B29" w:rsidRDefault="00000000">
      <w:pPr>
        <w:spacing w:line="360" w:lineRule="auto"/>
        <w:ind w:firstLine="420"/>
        <w:rPr>
          <w:rFonts w:ascii="宋体" w:hAnsi="宋体"/>
          <w:sz w:val="24"/>
          <w:szCs w:val="24"/>
        </w:rPr>
      </w:pPr>
      <w:r>
        <w:rPr>
          <w:rFonts w:ascii="宋体" w:hAnsi="宋体" w:hint="eastAsia"/>
          <w:sz w:val="24"/>
          <w:szCs w:val="24"/>
        </w:rPr>
        <w:t>首先，系统将建立手机产品的内容特征库，包括品牌、型号、技术规格等信息。同时，通过用户历史行为和偏好数据，构建用户兴趣模型。基于内容相似度，系统将匹配用户兴趣模型与手机产品库中的相关内容特征，从而为用户推荐更符合其个性需求的手机产品。</w:t>
      </w:r>
    </w:p>
    <w:p w14:paraId="2EC9DBB1" w14:textId="77777777" w:rsidR="00842B29" w:rsidRDefault="00000000">
      <w:pPr>
        <w:spacing w:line="360" w:lineRule="auto"/>
        <w:ind w:firstLine="420"/>
        <w:rPr>
          <w:rFonts w:ascii="宋体" w:hAnsi="宋体"/>
          <w:sz w:val="24"/>
          <w:szCs w:val="24"/>
        </w:rPr>
      </w:pPr>
      <w:r>
        <w:rPr>
          <w:rFonts w:ascii="宋体" w:hAnsi="宋体" w:hint="eastAsia"/>
          <w:sz w:val="24"/>
          <w:szCs w:val="24"/>
        </w:rPr>
        <w:t>在实施过程中，系统将注重产品信息的更新和维护，确保内容特征库的实时性和完整性。同时，为了提高系统的精准度，将采用机器学习和数据挖掘技术，不断优化推荐算法，确保推荐结果更符合用户实际需求。</w:t>
      </w:r>
    </w:p>
    <w:p w14:paraId="10FDE2C8" w14:textId="77777777" w:rsidR="00842B29" w:rsidRDefault="00000000">
      <w:pPr>
        <w:spacing w:line="360" w:lineRule="auto"/>
        <w:ind w:firstLine="420"/>
        <w:rPr>
          <w:rFonts w:ascii="宋体" w:hAnsi="宋体"/>
          <w:sz w:val="24"/>
          <w:szCs w:val="24"/>
        </w:rPr>
      </w:pPr>
      <w:r>
        <w:rPr>
          <w:rFonts w:ascii="宋体" w:hAnsi="宋体" w:hint="eastAsia"/>
          <w:sz w:val="24"/>
          <w:szCs w:val="24"/>
        </w:rPr>
        <w:t>通过实验证明，基于内容的协同过滤算法在京东手机推荐系统中具有显著的优势，能够更准确地满足用户需求，提高用户购物体验和平台销售</w:t>
      </w:r>
      <w:r>
        <w:rPr>
          <w:rFonts w:ascii="宋体" w:hAnsi="宋体" w:hint="eastAsia"/>
          <w:sz w:val="24"/>
          <w:szCs w:val="24"/>
        </w:rPr>
        <w:lastRenderedPageBreak/>
        <w:t>效益。最终，本论文的研究成果将为电商平台提供一种更智能、精准的手机推荐解决方案，促使用户更积极参与购物活动，实现共赢局面。</w:t>
      </w:r>
    </w:p>
    <w:p w14:paraId="76F1BF16" w14:textId="77777777" w:rsidR="00842B29" w:rsidRDefault="00000000">
      <w:pPr>
        <w:pStyle w:val="2"/>
        <w:spacing w:before="0" w:after="0"/>
        <w:ind w:left="465"/>
        <w:jc w:val="center"/>
        <w:rPr>
          <w:rFonts w:ascii="宋体" w:hAnsi="宋体"/>
          <w:sz w:val="24"/>
        </w:rPr>
      </w:pPr>
      <w:bookmarkStart w:id="14" w:name="_Toc12011"/>
      <w:r>
        <w:rPr>
          <w:rFonts w:ascii="黑体" w:eastAsia="黑体" w:hAnsi="黑体" w:hint="eastAsia"/>
          <w:sz w:val="28"/>
          <w:szCs w:val="28"/>
        </w:rPr>
        <w:t>3.3  基于规则的过滤</w:t>
      </w:r>
      <w:bookmarkEnd w:id="14"/>
    </w:p>
    <w:p w14:paraId="333CA42E" w14:textId="77777777" w:rsidR="00842B29" w:rsidRDefault="00000000">
      <w:pPr>
        <w:spacing w:line="360" w:lineRule="auto"/>
        <w:ind w:firstLine="420"/>
        <w:rPr>
          <w:rFonts w:ascii="宋体" w:hAnsi="宋体"/>
          <w:sz w:val="24"/>
        </w:rPr>
      </w:pPr>
      <w:r>
        <w:rPr>
          <w:rFonts w:ascii="宋体" w:hAnsi="宋体" w:hint="eastAsia"/>
          <w:sz w:val="24"/>
        </w:rPr>
        <w:t>最普遍的空间相关规则挖掘技术是所谓的“频繁-自信”分析。以超市消费者购买商品为例，将每个消费者的一次购买视为一个事件。在考虑从商品A到商品B的相关规则时，频繁度是指在所有事件中同时购买商品A和商品B的比例。而自信度则是在所有购买了商品A的事件中，也购买商品B的比例。只有当频繁度和自信度都超过相应的阈值时，才会认为从A到B的规则是有效的。</w:t>
      </w:r>
    </w:p>
    <w:p w14:paraId="387355D9" w14:textId="77777777" w:rsidR="00842B29" w:rsidRDefault="00000000">
      <w:pPr>
        <w:spacing w:line="360" w:lineRule="auto"/>
        <w:ind w:firstLineChars="550" w:firstLine="1320"/>
        <w:rPr>
          <w:rFonts w:ascii="宋体" w:hAnsi="宋体"/>
          <w:sz w:val="24"/>
        </w:rPr>
      </w:pPr>
      <w:r>
        <w:rPr>
          <w:rFonts w:ascii="宋体" w:hAnsi="宋体"/>
          <w:noProof/>
          <w:sz w:val="24"/>
        </w:rPr>
        <w:drawing>
          <wp:inline distT="0" distB="0" distL="114300" distR="114300" wp14:anchorId="5283910C" wp14:editId="1C6065B5">
            <wp:extent cx="3277870" cy="1923415"/>
            <wp:effectExtent l="0" t="0" r="17780" b="635"/>
            <wp:docPr id="69" name="图片 1" descr="69946531712771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descr="699465317127713869"/>
                    <pic:cNvPicPr>
                      <a:picLocks noChangeAspect="1"/>
                    </pic:cNvPicPr>
                  </pic:nvPicPr>
                  <pic:blipFill>
                    <a:blip r:embed="rId38"/>
                    <a:stretch>
                      <a:fillRect/>
                    </a:stretch>
                  </pic:blipFill>
                  <pic:spPr>
                    <a:xfrm>
                      <a:off x="0" y="0"/>
                      <a:ext cx="3277870" cy="1923415"/>
                    </a:xfrm>
                    <a:prstGeom prst="rect">
                      <a:avLst/>
                    </a:prstGeom>
                    <a:noFill/>
                    <a:ln>
                      <a:noFill/>
                    </a:ln>
                  </pic:spPr>
                </pic:pic>
              </a:graphicData>
            </a:graphic>
          </wp:inline>
        </w:drawing>
      </w:r>
    </w:p>
    <w:p w14:paraId="3BB13734" w14:textId="77777777" w:rsidR="00842B29" w:rsidRDefault="00000000">
      <w:pPr>
        <w:spacing w:line="360" w:lineRule="auto"/>
        <w:ind w:firstLineChars="950" w:firstLine="2280"/>
        <w:rPr>
          <w:rFonts w:ascii="宋体" w:hAnsi="宋体"/>
          <w:sz w:val="24"/>
        </w:rPr>
      </w:pPr>
      <w:r>
        <w:rPr>
          <w:rFonts w:ascii="宋体" w:hAnsi="宋体" w:hint="eastAsia"/>
          <w:sz w:val="24"/>
        </w:rPr>
        <w:t>图3.1关联规则示意图</w:t>
      </w:r>
    </w:p>
    <w:p w14:paraId="189FA9C6" w14:textId="77777777" w:rsidR="00842B29" w:rsidRDefault="00000000">
      <w:pPr>
        <w:spacing w:line="360" w:lineRule="auto"/>
        <w:ind w:firstLine="480"/>
        <w:rPr>
          <w:rFonts w:ascii="宋体" w:hAnsi="宋体"/>
          <w:sz w:val="24"/>
        </w:rPr>
      </w:pPr>
      <w:r>
        <w:rPr>
          <w:rFonts w:ascii="宋体" w:hAnsi="宋体" w:hint="eastAsia"/>
          <w:sz w:val="24"/>
        </w:rPr>
        <w:t>手机推荐利用运用关联规则最广的Apriori算法，构建序列模式分析树（得到候选题Contents3），利用用户成绩表进行聚类分析；(得到候选题Contents4)</w:t>
      </w:r>
      <w:r>
        <w:rPr>
          <w:rFonts w:ascii="宋体" w:hAnsi="宋体" w:hint="eastAsia"/>
          <w:color w:val="FF0000"/>
          <w:sz w:val="24"/>
        </w:rPr>
        <w:t>，</w:t>
      </w:r>
      <w:r>
        <w:rPr>
          <w:rFonts w:ascii="宋体" w:hAnsi="宋体" w:hint="eastAsia"/>
          <w:sz w:val="24"/>
        </w:rPr>
        <w:t>通过比例因子得到基于规则的过滤下的候选题ContentB。</w:t>
      </w:r>
    </w:p>
    <w:p w14:paraId="4040C947" w14:textId="77777777" w:rsidR="00842B29" w:rsidRDefault="00000000">
      <w:pPr>
        <w:spacing w:line="360" w:lineRule="auto"/>
        <w:ind w:firstLine="480"/>
        <w:rPr>
          <w:rFonts w:ascii="宋体" w:hAnsi="宋体"/>
          <w:sz w:val="24"/>
        </w:rPr>
      </w:pPr>
      <w:r>
        <w:rPr>
          <w:rFonts w:ascii="宋体" w:hAnsi="宋体"/>
          <w:noProof/>
          <w:sz w:val="24"/>
        </w:rPr>
        <w:lastRenderedPageBreak/>
        <w:drawing>
          <wp:inline distT="0" distB="0" distL="114300" distR="114300" wp14:anchorId="392A9D42" wp14:editId="32DFB1E9">
            <wp:extent cx="4891405" cy="4097655"/>
            <wp:effectExtent l="0" t="0" r="4445" b="17145"/>
            <wp:docPr id="70" name="图片 2" descr="apr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descr="apriori"/>
                    <pic:cNvPicPr>
                      <a:picLocks noChangeAspect="1"/>
                    </pic:cNvPicPr>
                  </pic:nvPicPr>
                  <pic:blipFill>
                    <a:blip r:embed="rId39"/>
                    <a:stretch>
                      <a:fillRect/>
                    </a:stretch>
                  </pic:blipFill>
                  <pic:spPr>
                    <a:xfrm>
                      <a:off x="0" y="0"/>
                      <a:ext cx="4891405" cy="4097655"/>
                    </a:xfrm>
                    <a:prstGeom prst="rect">
                      <a:avLst/>
                    </a:prstGeom>
                    <a:noFill/>
                    <a:ln>
                      <a:noFill/>
                    </a:ln>
                  </pic:spPr>
                </pic:pic>
              </a:graphicData>
            </a:graphic>
          </wp:inline>
        </w:drawing>
      </w:r>
    </w:p>
    <w:p w14:paraId="1076730D" w14:textId="77777777" w:rsidR="00842B29" w:rsidRDefault="00000000">
      <w:pPr>
        <w:spacing w:line="360" w:lineRule="auto"/>
        <w:ind w:firstLine="480"/>
        <w:jc w:val="center"/>
        <w:rPr>
          <w:rFonts w:ascii="宋体" w:hAnsi="宋体"/>
          <w:color w:val="FF0000"/>
          <w:sz w:val="24"/>
        </w:rPr>
      </w:pPr>
      <w:r>
        <w:rPr>
          <w:rFonts w:ascii="宋体" w:hAnsi="宋体" w:hint="eastAsia"/>
          <w:sz w:val="24"/>
        </w:rPr>
        <w:t>图3.2算法Apriori部分代码</w:t>
      </w:r>
    </w:p>
    <w:p w14:paraId="2B286D6D" w14:textId="77777777" w:rsidR="00842B29" w:rsidRDefault="00000000">
      <w:pPr>
        <w:pStyle w:val="2"/>
        <w:spacing w:before="0" w:after="0"/>
        <w:ind w:left="465"/>
        <w:jc w:val="center"/>
        <w:rPr>
          <w:rFonts w:ascii="黑体" w:eastAsia="黑体" w:hAnsi="黑体"/>
          <w:sz w:val="28"/>
          <w:szCs w:val="28"/>
        </w:rPr>
      </w:pPr>
      <w:bookmarkStart w:id="15" w:name="_Toc20814"/>
      <w:r>
        <w:rPr>
          <w:rFonts w:ascii="黑体" w:eastAsia="黑体" w:hAnsi="黑体" w:hint="eastAsia"/>
          <w:sz w:val="28"/>
          <w:szCs w:val="28"/>
        </w:rPr>
        <w:t>3.4  通过比例因子进行优化</w:t>
      </w:r>
      <w:bookmarkEnd w:id="15"/>
    </w:p>
    <w:p w14:paraId="48FAAED0" w14:textId="77777777" w:rsidR="00842B29" w:rsidRDefault="00000000">
      <w:pPr>
        <w:spacing w:line="360" w:lineRule="auto"/>
        <w:ind w:firstLineChars="200" w:firstLine="480"/>
        <w:rPr>
          <w:rFonts w:ascii="宋体" w:hAnsi="宋体"/>
          <w:sz w:val="24"/>
          <w:szCs w:val="24"/>
        </w:rPr>
      </w:pPr>
      <w:r>
        <w:rPr>
          <w:rFonts w:ascii="宋体" w:hAnsi="宋体" w:hint="eastAsia"/>
          <w:sz w:val="24"/>
          <w:szCs w:val="24"/>
        </w:rPr>
        <w:t>本论文致力于提出一种通过比例因子进行优化的京东手机推荐系统设计方案。在传统的推荐系统中，为了平衡多个因素，引入比例因子是一种有效的手段。我们通过分析用户的历史购物行为、点击率、购买频率等多维度数据，为不同因素引入比例因子，从而精准调整推荐结果。</w:t>
      </w:r>
    </w:p>
    <w:p w14:paraId="54112E96" w14:textId="77777777" w:rsidR="00842B29" w:rsidRDefault="00000000">
      <w:pPr>
        <w:spacing w:line="360" w:lineRule="auto"/>
        <w:ind w:firstLineChars="200" w:firstLine="480"/>
        <w:rPr>
          <w:rFonts w:ascii="宋体" w:hAnsi="宋体"/>
          <w:sz w:val="24"/>
          <w:szCs w:val="24"/>
        </w:rPr>
      </w:pPr>
      <w:r>
        <w:rPr>
          <w:rFonts w:ascii="宋体" w:hAnsi="宋体" w:hint="eastAsia"/>
          <w:sz w:val="24"/>
          <w:szCs w:val="24"/>
        </w:rPr>
        <w:t>首先，系统将综合考虑用户行为数据，包括点击、购买、收藏等，建立用户行为特征库。然后，通过对不同特征的权重分析，引入比例因子，根据用户个性化需求进行调整。这种方法能够更好地反映用户的实际兴趣和购物习惯，提高推荐系统的准确性。</w:t>
      </w:r>
    </w:p>
    <w:p w14:paraId="32352635" w14:textId="77777777" w:rsidR="00842B29" w:rsidRDefault="00000000">
      <w:pPr>
        <w:spacing w:line="360" w:lineRule="auto"/>
        <w:ind w:firstLineChars="200" w:firstLine="480"/>
        <w:rPr>
          <w:rFonts w:ascii="宋体" w:hAnsi="宋体"/>
          <w:sz w:val="24"/>
          <w:szCs w:val="24"/>
        </w:rPr>
      </w:pPr>
      <w:r>
        <w:rPr>
          <w:rFonts w:ascii="宋体" w:hAnsi="宋体" w:hint="eastAsia"/>
          <w:sz w:val="24"/>
          <w:szCs w:val="24"/>
        </w:rPr>
        <w:t>通过实验证明，通过比例因子进行优化的推荐系统在京东手机平台中</w:t>
      </w:r>
      <w:r>
        <w:rPr>
          <w:rFonts w:ascii="宋体" w:hAnsi="宋体" w:hint="eastAsia"/>
          <w:sz w:val="24"/>
          <w:szCs w:val="24"/>
        </w:rPr>
        <w:lastRenderedPageBreak/>
        <w:t>表现出更好的性能，提高了用户对推荐结果的接受度，同时也为电商平台带来更高的销售效益。本研究成果对于推动电商平台推荐系统的发展，提高用户购物体验具有积极的实际意义。</w:t>
      </w:r>
    </w:p>
    <w:p w14:paraId="3C078071" w14:textId="77777777" w:rsidR="00842B29" w:rsidRDefault="00000000">
      <w:pPr>
        <w:pStyle w:val="1"/>
        <w:spacing w:before="0" w:after="0"/>
        <w:jc w:val="center"/>
        <w:rPr>
          <w:rFonts w:ascii="黑体" w:eastAsia="黑体" w:hAnsi="黑体"/>
          <w:sz w:val="30"/>
          <w:szCs w:val="30"/>
        </w:rPr>
      </w:pPr>
      <w:bookmarkStart w:id="16" w:name="_Toc31285"/>
      <w:r>
        <w:rPr>
          <w:rFonts w:ascii="黑体" w:eastAsia="黑体" w:hAnsi="黑体" w:hint="eastAsia"/>
          <w:sz w:val="30"/>
          <w:szCs w:val="30"/>
        </w:rPr>
        <w:t>4系统的实现</w:t>
      </w:r>
      <w:bookmarkEnd w:id="16"/>
    </w:p>
    <w:p w14:paraId="06D749F1"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本论</w:t>
      </w:r>
      <w:r>
        <w:rPr>
          <w:rFonts w:hAnsi="宋体" w:cs="宋体"/>
          <w:sz w:val="24"/>
          <w:szCs w:val="24"/>
        </w:rPr>
        <w:t>文中提到的</w:t>
      </w:r>
      <w:r>
        <w:rPr>
          <w:rFonts w:hAnsi="宋体" w:cs="宋体" w:hint="eastAsia"/>
          <w:sz w:val="24"/>
          <w:szCs w:val="24"/>
        </w:rPr>
        <w:t>京东手机推荐系统</w:t>
      </w:r>
      <w:r>
        <w:rPr>
          <w:rFonts w:hAnsi="宋体" w:cs="宋体"/>
          <w:sz w:val="24"/>
          <w:szCs w:val="24"/>
        </w:rPr>
        <w:t>采用3层架构模式，分别为Web显示</w:t>
      </w:r>
      <w:r>
        <w:rPr>
          <w:rFonts w:hAnsi="宋体" w:cs="宋体" w:hint="eastAsia"/>
          <w:sz w:val="24"/>
          <w:szCs w:val="24"/>
        </w:rPr>
        <w:t>层</w:t>
      </w:r>
      <w:r>
        <w:rPr>
          <w:rFonts w:hAnsi="宋体" w:cs="宋体"/>
          <w:sz w:val="24"/>
          <w:szCs w:val="24"/>
        </w:rPr>
        <w:t>，数据访问层和数据库。系统的总体设计架构如图</w:t>
      </w:r>
      <w:r>
        <w:rPr>
          <w:rFonts w:hAnsi="宋体" w:cs="宋体" w:hint="eastAsia"/>
          <w:sz w:val="24"/>
          <w:szCs w:val="24"/>
        </w:rPr>
        <w:t>4.1</w:t>
      </w:r>
      <w:r>
        <w:rPr>
          <w:rFonts w:hAnsi="宋体" w:cs="宋体"/>
          <w:sz w:val="24"/>
          <w:szCs w:val="24"/>
        </w:rPr>
        <w:t>所示：</w:t>
      </w:r>
    </w:p>
    <w:p w14:paraId="0C3C62B1" w14:textId="77777777" w:rsidR="00842B29" w:rsidRDefault="00000000">
      <w:pPr>
        <w:pStyle w:val="af4"/>
        <w:spacing w:line="360" w:lineRule="auto"/>
        <w:ind w:left="750" w:firstLineChars="0" w:firstLine="0"/>
        <w:rPr>
          <w:color w:val="000000"/>
          <w:kern w:val="0"/>
          <w:sz w:val="24"/>
        </w:rPr>
      </w:pPr>
      <w:r>
        <w:rPr>
          <w:noProof/>
        </w:rPr>
        <mc:AlternateContent>
          <mc:Choice Requires="wpc">
            <w:drawing>
              <wp:inline distT="0" distB="0" distL="114300" distR="114300" wp14:anchorId="4AB915AE" wp14:editId="39818C7A">
                <wp:extent cx="4229100" cy="2872740"/>
                <wp:effectExtent l="0" t="0" r="0" b="0"/>
                <wp:docPr id="68"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Rectangle 7"/>
                        <wps:cNvSpPr/>
                        <wps:spPr>
                          <a:xfrm>
                            <a:off x="1371200" y="99101"/>
                            <a:ext cx="1143400" cy="495107"/>
                          </a:xfrm>
                          <a:prstGeom prst="rect">
                            <a:avLst/>
                          </a:prstGeom>
                          <a:solidFill>
                            <a:srgbClr val="C0C0C0"/>
                          </a:solidFill>
                          <a:ln w="9525" cap="flat" cmpd="sng">
                            <a:solidFill>
                              <a:srgbClr val="000000"/>
                            </a:solidFill>
                            <a:prstDash val="solid"/>
                            <a:miter/>
                            <a:headEnd type="none" w="med" len="med"/>
                            <a:tailEnd type="none" w="med" len="med"/>
                          </a:ln>
                        </wps:spPr>
                        <wps:bodyPr upright="1"/>
                      </wps:wsp>
                      <wps:wsp>
                        <wps:cNvPr id="13" name="Rectangle 8"/>
                        <wps:cNvSpPr/>
                        <wps:spPr>
                          <a:xfrm>
                            <a:off x="1485800" y="198303"/>
                            <a:ext cx="800300" cy="29670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4CBA31C" w14:textId="77777777" w:rsidR="00842B29" w:rsidRDefault="00000000">
                              <w:pPr>
                                <w:rPr>
                                  <w:sz w:val="18"/>
                                  <w:szCs w:val="18"/>
                                </w:rPr>
                              </w:pPr>
                              <w:r>
                                <w:rPr>
                                  <w:rFonts w:hint="eastAsia"/>
                                  <w:sz w:val="18"/>
                                  <w:szCs w:val="18"/>
                                </w:rPr>
                                <w:t>Web</w:t>
                              </w:r>
                              <w:r>
                                <w:rPr>
                                  <w:rFonts w:hint="eastAsia"/>
                                  <w:sz w:val="18"/>
                                  <w:szCs w:val="18"/>
                                </w:rPr>
                                <w:t>显示层</w:t>
                              </w:r>
                            </w:p>
                          </w:txbxContent>
                        </wps:txbx>
                        <wps:bodyPr upright="1"/>
                      </wps:wsp>
                      <wps:wsp>
                        <wps:cNvPr id="14" name="Rectangle 9"/>
                        <wps:cNvSpPr/>
                        <wps:spPr>
                          <a:xfrm>
                            <a:off x="1371200" y="792511"/>
                            <a:ext cx="1143400" cy="495107"/>
                          </a:xfrm>
                          <a:prstGeom prst="rect">
                            <a:avLst/>
                          </a:prstGeom>
                          <a:solidFill>
                            <a:srgbClr val="C0C0C0"/>
                          </a:solidFill>
                          <a:ln w="9525" cap="flat" cmpd="sng">
                            <a:solidFill>
                              <a:srgbClr val="000000"/>
                            </a:solidFill>
                            <a:prstDash val="solid"/>
                            <a:miter/>
                            <a:headEnd type="none" w="med" len="med"/>
                            <a:tailEnd type="none" w="med" len="med"/>
                          </a:ln>
                        </wps:spPr>
                        <wps:bodyPr upright="1"/>
                      </wps:wsp>
                      <wps:wsp>
                        <wps:cNvPr id="15" name="Rectangle 10"/>
                        <wps:cNvSpPr/>
                        <wps:spPr>
                          <a:xfrm>
                            <a:off x="1371200" y="1485921"/>
                            <a:ext cx="1143400" cy="495107"/>
                          </a:xfrm>
                          <a:prstGeom prst="rect">
                            <a:avLst/>
                          </a:prstGeom>
                          <a:solidFill>
                            <a:srgbClr val="969696"/>
                          </a:solidFill>
                          <a:ln w="9525" cap="flat" cmpd="sng">
                            <a:solidFill>
                              <a:srgbClr val="000000"/>
                            </a:solidFill>
                            <a:prstDash val="solid"/>
                            <a:miter/>
                            <a:headEnd type="none" w="med" len="med"/>
                            <a:tailEnd type="none" w="med" len="med"/>
                          </a:ln>
                        </wps:spPr>
                        <wps:bodyPr upright="1"/>
                      </wps:wsp>
                      <wps:wsp>
                        <wps:cNvPr id="16" name="Rectangle 11"/>
                        <wps:cNvSpPr/>
                        <wps:spPr>
                          <a:xfrm>
                            <a:off x="1485800" y="891712"/>
                            <a:ext cx="800300" cy="29670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5511E0" w14:textId="77777777" w:rsidR="00842B29" w:rsidRDefault="00000000">
                              <w:pPr>
                                <w:rPr>
                                  <w:sz w:val="18"/>
                                  <w:szCs w:val="18"/>
                                </w:rPr>
                              </w:pPr>
                              <w:r>
                                <w:rPr>
                                  <w:rFonts w:hint="eastAsia"/>
                                  <w:sz w:val="18"/>
                                  <w:szCs w:val="18"/>
                                </w:rPr>
                                <w:t>数据访问层</w:t>
                              </w:r>
                            </w:p>
                          </w:txbxContent>
                        </wps:txbx>
                        <wps:bodyPr upright="1"/>
                      </wps:wsp>
                      <wps:wsp>
                        <wps:cNvPr id="23" name="Rectangle 12"/>
                        <wps:cNvSpPr/>
                        <wps:spPr>
                          <a:xfrm>
                            <a:off x="1485800" y="1585122"/>
                            <a:ext cx="800300" cy="29740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E395022" w14:textId="77777777" w:rsidR="00842B29" w:rsidRDefault="00000000">
                              <w:pPr>
                                <w:rPr>
                                  <w:sz w:val="18"/>
                                  <w:szCs w:val="18"/>
                                </w:rPr>
                              </w:pPr>
                              <w:r>
                                <w:rPr>
                                  <w:rFonts w:hint="eastAsia"/>
                                  <w:sz w:val="18"/>
                                  <w:szCs w:val="18"/>
                                </w:rPr>
                                <w:t>数据库连接</w:t>
                              </w:r>
                            </w:p>
                          </w:txbxContent>
                        </wps:txbx>
                        <wps:bodyPr upright="1"/>
                      </wps:wsp>
                      <wps:wsp>
                        <wps:cNvPr id="55" name="Oval 13"/>
                        <wps:cNvSpPr/>
                        <wps:spPr>
                          <a:xfrm>
                            <a:off x="1371200" y="2179330"/>
                            <a:ext cx="1143400" cy="99201"/>
                          </a:xfrm>
                          <a:prstGeom prst="ellipse">
                            <a:avLst/>
                          </a:prstGeom>
                          <a:solidFill>
                            <a:srgbClr val="C0C0C0"/>
                          </a:solidFill>
                          <a:ln w="9525" cap="flat" cmpd="sng">
                            <a:solidFill>
                              <a:srgbClr val="000000"/>
                            </a:solidFill>
                            <a:prstDash val="solid"/>
                            <a:headEnd type="none" w="med" len="med"/>
                            <a:tailEnd type="none" w="med" len="med"/>
                          </a:ln>
                        </wps:spPr>
                        <wps:bodyPr upright="1"/>
                      </wps:wsp>
                      <wps:wsp>
                        <wps:cNvPr id="60" name="Oval 14"/>
                        <wps:cNvSpPr/>
                        <wps:spPr>
                          <a:xfrm>
                            <a:off x="1371200" y="2575936"/>
                            <a:ext cx="1143400" cy="98501"/>
                          </a:xfrm>
                          <a:prstGeom prst="ellipse">
                            <a:avLst/>
                          </a:prstGeom>
                          <a:solidFill>
                            <a:srgbClr val="C0C0C0"/>
                          </a:solidFill>
                          <a:ln w="9525" cap="flat" cmpd="sng">
                            <a:solidFill>
                              <a:srgbClr val="000000"/>
                            </a:solidFill>
                            <a:prstDash val="solid"/>
                            <a:headEnd type="none" w="med" len="med"/>
                            <a:tailEnd type="none" w="med" len="med"/>
                          </a:ln>
                        </wps:spPr>
                        <wps:bodyPr upright="1"/>
                      </wps:wsp>
                      <wps:wsp>
                        <wps:cNvPr id="61" name="Line 15"/>
                        <wps:cNvCnPr/>
                        <wps:spPr>
                          <a:xfrm>
                            <a:off x="1371200" y="2179330"/>
                            <a:ext cx="700" cy="425106"/>
                          </a:xfrm>
                          <a:prstGeom prst="line">
                            <a:avLst/>
                          </a:prstGeom>
                          <a:ln w="9525" cap="flat" cmpd="sng">
                            <a:solidFill>
                              <a:srgbClr val="000000"/>
                            </a:solidFill>
                            <a:prstDash val="solid"/>
                            <a:headEnd type="none" w="med" len="med"/>
                            <a:tailEnd type="none" w="med" len="med"/>
                          </a:ln>
                        </wps:spPr>
                        <wps:bodyPr/>
                      </wps:wsp>
                      <wps:wsp>
                        <wps:cNvPr id="62" name="Line 16"/>
                        <wps:cNvCnPr/>
                        <wps:spPr>
                          <a:xfrm>
                            <a:off x="2514600" y="2179330"/>
                            <a:ext cx="800" cy="425106"/>
                          </a:xfrm>
                          <a:prstGeom prst="line">
                            <a:avLst/>
                          </a:prstGeom>
                          <a:ln w="9525" cap="flat" cmpd="sng">
                            <a:solidFill>
                              <a:srgbClr val="000000"/>
                            </a:solidFill>
                            <a:prstDash val="solid"/>
                            <a:headEnd type="none" w="med" len="med"/>
                            <a:tailEnd type="none" w="med" len="med"/>
                          </a:ln>
                        </wps:spPr>
                        <wps:bodyPr/>
                      </wps:wsp>
                      <wps:wsp>
                        <wps:cNvPr id="63" name="Rectangle 17"/>
                        <wps:cNvSpPr/>
                        <wps:spPr>
                          <a:xfrm>
                            <a:off x="1599700" y="2377633"/>
                            <a:ext cx="686400" cy="9920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99155B6" w14:textId="77777777" w:rsidR="00842B29" w:rsidRDefault="00000000">
                              <w:pPr>
                                <w:rPr>
                                  <w:sz w:val="11"/>
                                  <w:szCs w:val="11"/>
                                </w:rPr>
                              </w:pPr>
                              <w:r>
                                <w:rPr>
                                  <w:rFonts w:hint="eastAsia"/>
                                  <w:sz w:val="11"/>
                                  <w:szCs w:val="11"/>
                                </w:rPr>
                                <w:t>数据库</w:t>
                              </w:r>
                            </w:p>
                          </w:txbxContent>
                        </wps:txbx>
                        <wps:bodyPr upright="1"/>
                      </wps:wsp>
                      <wps:wsp>
                        <wps:cNvPr id="64" name="Rectangle 18"/>
                        <wps:cNvSpPr/>
                        <wps:spPr>
                          <a:xfrm>
                            <a:off x="2628500" y="2377633"/>
                            <a:ext cx="914200" cy="297504"/>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87D7A31" w14:textId="77777777" w:rsidR="00842B29" w:rsidRDefault="00000000">
                              <w:r>
                                <w:t>MySQL</w:t>
                              </w:r>
                            </w:p>
                          </w:txbxContent>
                        </wps:txbx>
                        <wps:bodyPr upright="1"/>
                      </wps:wsp>
                      <wps:wsp>
                        <wps:cNvPr id="65" name="Line 19"/>
                        <wps:cNvCnPr/>
                        <wps:spPr>
                          <a:xfrm>
                            <a:off x="1828300" y="594208"/>
                            <a:ext cx="0" cy="198303"/>
                          </a:xfrm>
                          <a:prstGeom prst="line">
                            <a:avLst/>
                          </a:prstGeom>
                          <a:ln w="15875" cap="flat" cmpd="sng">
                            <a:solidFill>
                              <a:srgbClr val="000000"/>
                            </a:solidFill>
                            <a:prstDash val="solid"/>
                            <a:headEnd type="none" w="med" len="med"/>
                            <a:tailEnd type="triangle" w="med" len="med"/>
                          </a:ln>
                        </wps:spPr>
                        <wps:bodyPr/>
                      </wps:wsp>
                      <wps:wsp>
                        <wps:cNvPr id="66" name="Line 20"/>
                        <wps:cNvCnPr/>
                        <wps:spPr>
                          <a:xfrm>
                            <a:off x="1828300" y="1287618"/>
                            <a:ext cx="0" cy="198303"/>
                          </a:xfrm>
                          <a:prstGeom prst="line">
                            <a:avLst/>
                          </a:prstGeom>
                          <a:ln w="15875" cap="flat" cmpd="sng">
                            <a:solidFill>
                              <a:srgbClr val="000000"/>
                            </a:solidFill>
                            <a:prstDash val="solid"/>
                            <a:headEnd type="none" w="med" len="med"/>
                            <a:tailEnd type="triangle" w="med" len="med"/>
                          </a:ln>
                        </wps:spPr>
                        <wps:bodyPr/>
                      </wps:wsp>
                      <wps:wsp>
                        <wps:cNvPr id="67" name="Line 21"/>
                        <wps:cNvCnPr/>
                        <wps:spPr>
                          <a:xfrm>
                            <a:off x="1828300" y="1981028"/>
                            <a:ext cx="0" cy="297504"/>
                          </a:xfrm>
                          <a:prstGeom prst="line">
                            <a:avLst/>
                          </a:prstGeom>
                          <a:ln w="15875" cap="flat" cmpd="sng">
                            <a:solidFill>
                              <a:srgbClr val="000000"/>
                            </a:solidFill>
                            <a:prstDash val="solid"/>
                            <a:headEnd type="none" w="med" len="med"/>
                            <a:tailEnd type="triangle" w="med" len="med"/>
                          </a:ln>
                        </wps:spPr>
                        <wps:bodyPr/>
                      </wps:wsp>
                    </wpc:wpc>
                  </a:graphicData>
                </a:graphic>
              </wp:inline>
            </w:drawing>
          </mc:Choice>
          <mc:Fallback>
            <w:pict>
              <v:group w14:anchorId="4AB915AE" id="画布 55" o:spid="_x0000_s1026" editas="canvas" style="width:333pt;height:226.2pt;mso-position-horizontal-relative:char;mso-position-vertical-relative:line" coordsize="42291,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28727;visibility:visible;mso-wrap-style:square">
                  <v:fill o:detectmouseclick="t"/>
                  <v:path o:connecttype="none"/>
                </v:shape>
                <v:rect id="Rectangle 7" o:spid="_x0000_s1028" style="position:absolute;left:13712;top:991;width:11434;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" fillcolor="silver"/>
                <v:rect id="Rectangle 8" o:spid="_x0000_s1029" style="position:absolute;left:14858;top:1983;width:8003;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44CBA31C" w14:textId="77777777" w:rsidR="00842B29" w:rsidRDefault="00000000">
                        <w:pPr>
                          <w:rPr>
                            <w:sz w:val="18"/>
                            <w:szCs w:val="18"/>
                          </w:rPr>
                        </w:pPr>
                        <w:r>
                          <w:rPr>
                            <w:rFonts w:hint="eastAsia"/>
                            <w:sz w:val="18"/>
                            <w:szCs w:val="18"/>
                          </w:rPr>
                          <w:t>Web</w:t>
                        </w:r>
                        <w:r>
                          <w:rPr>
                            <w:rFonts w:hint="eastAsia"/>
                            <w:sz w:val="18"/>
                            <w:szCs w:val="18"/>
                          </w:rPr>
                          <w:t>显示层</w:t>
                        </w:r>
                      </w:p>
                    </w:txbxContent>
                  </v:textbox>
                </v:rect>
                <v:rect id="Rectangle 9" o:spid="_x0000_s1030" style="position:absolute;left:13712;top:7925;width:11434;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" fillcolor="silver"/>
                <v:rect id="Rectangle 10" o:spid="_x0000_s1031" style="position:absolute;left:13712;top:14859;width:11434;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" fillcolor="#969696"/>
                <v:rect id="Rectangle 11" o:spid="_x0000_s1032" style="position:absolute;left:14858;top:8917;width:8003;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6E5511E0" w14:textId="77777777" w:rsidR="00842B29" w:rsidRDefault="00000000">
                        <w:pPr>
                          <w:rPr>
                            <w:sz w:val="18"/>
                            <w:szCs w:val="18"/>
                          </w:rPr>
                        </w:pPr>
                        <w:r>
                          <w:rPr>
                            <w:rFonts w:hint="eastAsia"/>
                            <w:sz w:val="18"/>
                            <w:szCs w:val="18"/>
                          </w:rPr>
                          <w:t>数据访问层</w:t>
                        </w:r>
                      </w:p>
                    </w:txbxContent>
                  </v:textbox>
                </v:rect>
                <v:rect id="Rectangle 12" o:spid="_x0000_s1033" style="position:absolute;left:14858;top:15851;width:8003;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7E395022" w14:textId="77777777" w:rsidR="00842B29" w:rsidRDefault="00000000">
                        <w:pPr>
                          <w:rPr>
                            <w:sz w:val="18"/>
                            <w:szCs w:val="18"/>
                          </w:rPr>
                        </w:pPr>
                        <w:r>
                          <w:rPr>
                            <w:rFonts w:hint="eastAsia"/>
                            <w:sz w:val="18"/>
                            <w:szCs w:val="18"/>
                          </w:rPr>
                          <w:t>数据库连接</w:t>
                        </w:r>
                      </w:p>
                    </w:txbxContent>
                  </v:textbox>
                </v:rect>
                <v:oval id="Oval 13" o:spid="_x0000_s1034" style="position:absolute;left:13712;top:21793;width:11434;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" fillcolor="silver"/>
                <v:oval id="Oval 14" o:spid="_x0000_s1035" style="position:absolute;left:13712;top:25759;width:11434;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" fillcolor="silver"/>
                <v:line id="Line 15" o:spid="_x0000_s1036" style="position:absolute;visibility:visible;mso-wrap-style:square" from="13712,21793" to="13719,2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16" o:spid="_x0000_s1037" style="position:absolute;visibility:visible;mso-wrap-style:square" from="25146,21793" to="25154,2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17" o:spid="_x0000_s1038" style="position:absolute;left:15997;top:23776;width:6864;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" strokecolor="white">
                  <v:textbox>
                    <w:txbxContent>
                      <w:p w14:paraId="399155B6" w14:textId="77777777" w:rsidR="00842B29" w:rsidRDefault="00000000">
                        <w:pPr>
                          <w:rPr>
                            <w:sz w:val="11"/>
                            <w:szCs w:val="11"/>
                          </w:rPr>
                        </w:pPr>
                        <w:r>
                          <w:rPr>
                            <w:rFonts w:hint="eastAsia"/>
                            <w:sz w:val="11"/>
                            <w:szCs w:val="11"/>
                          </w:rPr>
                          <w:t>数据库</w:t>
                        </w:r>
                      </w:p>
                    </w:txbxContent>
                  </v:textbox>
                </v:rect>
                <v:rect id="Rectangle 18" o:spid="_x0000_s1039" style="position:absolute;left:26285;top:23776;width:914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" strokecolor="white">
                  <v:textbox>
                    <w:txbxContent>
                      <w:p w14:paraId="587D7A31" w14:textId="77777777" w:rsidR="00842B29" w:rsidRDefault="00000000">
                        <w:r>
                          <w:t>MySQL</w:t>
                        </w:r>
                      </w:p>
                    </w:txbxContent>
                  </v:textbox>
                </v:rect>
                <v:line id="Line 19" o:spid="_x0000_s1040" style="position:absolute;visibility:visible;mso-wrap-style:square" from="18283,5942" to="18283,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" strokeweight="1.25pt">
                  <v:stroke endarrow="block"/>
                </v:line>
                <v:line id="Line 20" o:spid="_x0000_s1041" style="position:absolute;visibility:visible;mso-wrap-style:square" from="18283,12876" to="1828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" strokeweight="1.25pt">
                  <v:stroke endarrow="block"/>
                </v:line>
                <v:line id="Line 21" o:spid="_x0000_s1042" style="position:absolute;visibility:visible;mso-wrap-style:square" from="18283,19810" to="18283,2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" strokeweight="1.25pt">
                  <v:stroke endarrow="block"/>
                </v:line>
                <w10:anchorlock/>
              </v:group>
            </w:pict>
          </mc:Fallback>
        </mc:AlternateContent>
      </w:r>
    </w:p>
    <w:p w14:paraId="03A2E65D" w14:textId="77777777" w:rsidR="00842B29" w:rsidRDefault="00000000">
      <w:pPr>
        <w:pStyle w:val="af4"/>
        <w:spacing w:line="360" w:lineRule="auto"/>
        <w:ind w:left="750" w:firstLineChars="800" w:firstLine="1920"/>
        <w:rPr>
          <w:rFonts w:ascii="宋体" w:hAnsi="宋体"/>
          <w:color w:val="000000"/>
          <w:kern w:val="0"/>
          <w:sz w:val="24"/>
        </w:rPr>
      </w:pPr>
      <w:r>
        <w:rPr>
          <w:rFonts w:ascii="宋体" w:hAnsi="宋体" w:hint="eastAsia"/>
          <w:color w:val="000000"/>
          <w:kern w:val="0"/>
          <w:sz w:val="24"/>
        </w:rPr>
        <w:t>图4.1</w:t>
      </w:r>
      <w:r>
        <w:rPr>
          <w:rFonts w:ascii="宋体" w:hAnsi="宋体"/>
          <w:color w:val="000000"/>
          <w:kern w:val="0"/>
          <w:sz w:val="24"/>
        </w:rPr>
        <w:t>系统</w:t>
      </w:r>
      <w:r>
        <w:rPr>
          <w:rFonts w:ascii="宋体" w:hAnsi="宋体" w:hint="eastAsia"/>
          <w:color w:val="000000"/>
          <w:kern w:val="0"/>
          <w:sz w:val="24"/>
        </w:rPr>
        <w:t>三层</w:t>
      </w:r>
      <w:r>
        <w:rPr>
          <w:rFonts w:ascii="宋体" w:hAnsi="宋体"/>
          <w:color w:val="000000"/>
          <w:kern w:val="0"/>
          <w:sz w:val="24"/>
        </w:rPr>
        <w:t>架构图</w:t>
      </w:r>
    </w:p>
    <w:p w14:paraId="1B6C2AE5" w14:textId="77777777" w:rsidR="00842B29" w:rsidRDefault="00000000">
      <w:pPr>
        <w:pStyle w:val="a3"/>
        <w:spacing w:line="360" w:lineRule="auto"/>
        <w:ind w:firstLineChars="200" w:firstLine="480"/>
        <w:rPr>
          <w:rFonts w:hAnsi="宋体" w:cs="宋体"/>
          <w:sz w:val="24"/>
          <w:szCs w:val="24"/>
        </w:rPr>
      </w:pPr>
      <w:bookmarkStart w:id="17" w:name="_Toc5248"/>
      <w:r>
        <w:rPr>
          <w:rFonts w:hAnsi="宋体" w:cs="宋体" w:hint="eastAsia"/>
          <w:sz w:val="24"/>
          <w:szCs w:val="24"/>
        </w:rPr>
        <w:t>网页展示层即为基于Bootstrap的界面层，用于向用户提供应用程序的访问。本论文中的系统以网页形式实现。数据存取层为网页展示层提供数据服务，通常封装了对数据库的操作，包括选择、新增、更新和删除等功能。同时，数据存取层还为网页展示层提供了访问数据库的接口或函数。数据库位于系统的最底层，负责存储系统的所有数据。</w:t>
      </w:r>
    </w:p>
    <w:p w14:paraId="1FB65402" w14:textId="77777777" w:rsidR="00842B29" w:rsidRDefault="00000000">
      <w:pPr>
        <w:pStyle w:val="2"/>
        <w:spacing w:before="0" w:after="0"/>
        <w:ind w:left="465"/>
        <w:jc w:val="center"/>
        <w:rPr>
          <w:rFonts w:ascii="黑体" w:eastAsia="黑体" w:hAnsi="黑体"/>
          <w:sz w:val="28"/>
          <w:szCs w:val="28"/>
        </w:rPr>
      </w:pPr>
      <w:r>
        <w:rPr>
          <w:rFonts w:ascii="黑体" w:eastAsia="黑体" w:hAnsi="黑体" w:hint="eastAsia"/>
          <w:sz w:val="28"/>
          <w:szCs w:val="28"/>
        </w:rPr>
        <w:t>4.1需求分析</w:t>
      </w:r>
      <w:bookmarkEnd w:id="17"/>
    </w:p>
    <w:p w14:paraId="30C188C6"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需求分析是设计京东手机推荐系统的关键步骤。用户需求的多样性和</w:t>
      </w:r>
      <w:r>
        <w:rPr>
          <w:rFonts w:hAnsi="宋体" w:cs="宋体" w:hint="eastAsia"/>
          <w:sz w:val="24"/>
          <w:szCs w:val="24"/>
        </w:rPr>
        <w:lastRenderedPageBreak/>
        <w:t>不断变化是系统设计的核心考虑因素。首先，用户个性化需求的深度挖掘是必要的，包括购物历史、点击行为、偏好等数据分析。其次，系统需要具备实时性，随用户行为的变化即时更新推荐结果。此外，用户隐私保护和信息安全是不可忽视的要求，通过合理的数据加密和匿名处理来保障用户隐私。综合考虑以上因素，需求分析的目标是建立一个高效、精准、安全的推荐系统，以提升用户购物体验和电商平台的销售效益。</w:t>
      </w:r>
    </w:p>
    <w:p w14:paraId="0BA8E8AD" w14:textId="77777777" w:rsidR="00842B29" w:rsidRDefault="00000000">
      <w:pPr>
        <w:pStyle w:val="2"/>
        <w:spacing w:before="0" w:after="0"/>
        <w:ind w:left="465"/>
        <w:jc w:val="center"/>
        <w:rPr>
          <w:rFonts w:ascii="黑体" w:eastAsia="黑体" w:hAnsi="黑体"/>
          <w:sz w:val="28"/>
          <w:szCs w:val="28"/>
        </w:rPr>
      </w:pPr>
      <w:bookmarkStart w:id="18" w:name="_Toc30473"/>
      <w:r>
        <w:rPr>
          <w:rFonts w:ascii="黑体" w:eastAsia="黑体" w:hAnsi="黑体" w:hint="eastAsia"/>
          <w:sz w:val="28"/>
          <w:szCs w:val="28"/>
        </w:rPr>
        <w:t>4.2概要设计</w:t>
      </w:r>
      <w:bookmarkEnd w:id="18"/>
    </w:p>
    <w:p w14:paraId="69F2F908" w14:textId="77777777" w:rsidR="00842B29" w:rsidRDefault="00000000">
      <w:pPr>
        <w:pStyle w:val="3"/>
        <w:spacing w:before="0" w:after="0"/>
        <w:rPr>
          <w:rFonts w:ascii="黑体" w:eastAsia="黑体" w:hAnsi="黑体"/>
          <w:sz w:val="24"/>
          <w:szCs w:val="24"/>
        </w:rPr>
      </w:pPr>
      <w:bookmarkStart w:id="19" w:name="_Toc10715"/>
      <w:r>
        <w:rPr>
          <w:rFonts w:ascii="黑体" w:eastAsia="黑体" w:hAnsi="黑体" w:hint="eastAsia"/>
          <w:sz w:val="24"/>
          <w:szCs w:val="24"/>
        </w:rPr>
        <w:t>4.2.1数据采集与预处理阶段</w:t>
      </w:r>
      <w:bookmarkEnd w:id="19"/>
    </w:p>
    <w:p w14:paraId="29488CFC"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在京东手机推荐系统设计的数据采集与预处理阶段，首先进行大规模的用户行为数据采集，包括浏览、搜索、购买、收藏等多维度信息。通过京东平台的API接口，获取用户交互行为数据，并结合用户信息、手机产品信息等构建全面的数据集。</w:t>
      </w:r>
    </w:p>
    <w:p w14:paraId="5F557AA8"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随后，进行数据清洗与预处理，包括去除异常值、缺失值处理以及数据标准化。通过筛选有效数据，确保推荐模型建立在高质量的数据基础上。同时，对用户行为数据进行时序分析，挖掘用户购物习惯和趋势，为推荐算法提供更深入的理解。</w:t>
      </w:r>
    </w:p>
    <w:p w14:paraId="6D4F7A70"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在特征工程方面，对手机产品信息进行标签化，提取关键特征如品牌、型号、技术规格等，以建立手机内容特征库。对用户行为数据进行编码和特征提取，形成用户行为特征库。这有助于建立用户兴趣模型和手机产品相似度模型。</w:t>
      </w:r>
    </w:p>
    <w:p w14:paraId="1D18FABF"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整个数据采集与预处理阶段的目标是构建高质量、高度关联的数据集，为后续的推荐算法提供充分、准确的信息支持，以提升系统的推荐精度和用户体验，具体步骤如图4.1所示。其中，信息分析包括</w:t>
      </w:r>
    </w:p>
    <w:p w14:paraId="62584621" w14:textId="77777777" w:rsidR="00842B29" w:rsidRDefault="00000000">
      <w:pPr>
        <w:ind w:firstLineChars="171" w:firstLine="359"/>
        <w:rPr>
          <w:sz w:val="28"/>
          <w:szCs w:val="28"/>
        </w:rPr>
      </w:pPr>
      <w:r>
        <w:rPr>
          <w:noProof/>
        </w:rPr>
        <w:lastRenderedPageBreak/>
        <w:drawing>
          <wp:inline distT="0" distB="0" distL="114300" distR="114300" wp14:anchorId="39F6FD1C" wp14:editId="5358FE60">
            <wp:extent cx="4892040" cy="2529205"/>
            <wp:effectExtent l="0" t="0" r="3810" b="444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40"/>
                    <a:stretch>
                      <a:fillRect/>
                    </a:stretch>
                  </pic:blipFill>
                  <pic:spPr>
                    <a:xfrm>
                      <a:off x="0" y="0"/>
                      <a:ext cx="4892040" cy="2529205"/>
                    </a:xfrm>
                    <a:prstGeom prst="rect">
                      <a:avLst/>
                    </a:prstGeom>
                    <a:noFill/>
                    <a:ln>
                      <a:noFill/>
                    </a:ln>
                  </pic:spPr>
                </pic:pic>
              </a:graphicData>
            </a:graphic>
          </wp:inline>
        </w:drawing>
      </w:r>
    </w:p>
    <w:p w14:paraId="6F874A89" w14:textId="77777777" w:rsidR="00842B29" w:rsidRDefault="00000000">
      <w:pPr>
        <w:jc w:val="center"/>
        <w:rPr>
          <w:rFonts w:ascii="宋体" w:hAnsi="宋体"/>
          <w:sz w:val="24"/>
          <w:szCs w:val="24"/>
        </w:rPr>
      </w:pPr>
      <w:r>
        <w:rPr>
          <w:rFonts w:ascii="宋体" w:hAnsi="宋体" w:hint="eastAsia"/>
          <w:sz w:val="24"/>
          <w:szCs w:val="24"/>
        </w:rPr>
        <w:t>图4.2数据采集步骤</w:t>
      </w:r>
    </w:p>
    <w:p w14:paraId="34434ED9" w14:textId="77777777" w:rsidR="00842B29" w:rsidRDefault="00000000">
      <w:pPr>
        <w:pStyle w:val="3"/>
        <w:spacing w:before="0" w:after="0"/>
        <w:rPr>
          <w:rFonts w:ascii="黑体" w:eastAsia="黑体" w:hAnsi="黑体"/>
          <w:sz w:val="24"/>
          <w:szCs w:val="24"/>
        </w:rPr>
      </w:pPr>
      <w:bookmarkStart w:id="20" w:name="_Toc30225"/>
      <w:r>
        <w:rPr>
          <w:rFonts w:ascii="黑体" w:eastAsia="黑体" w:hAnsi="黑体" w:hint="eastAsia"/>
          <w:sz w:val="24"/>
          <w:szCs w:val="24"/>
        </w:rPr>
        <w:t>4.2.2数据处理阶段</w:t>
      </w:r>
      <w:bookmarkEnd w:id="20"/>
    </w:p>
    <w:p w14:paraId="1534B606"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1.数据清洗与去重：</w:t>
      </w:r>
    </w:p>
    <w:p w14:paraId="2237B9D5"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去除重复记录和异常数据，确保数据质量。</w:t>
      </w:r>
    </w:p>
    <w:p w14:paraId="4EE0D5F4"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处理缺失值，采用插值或删除等方法，保持数据完整性。</w:t>
      </w:r>
    </w:p>
    <w:p w14:paraId="227CC69D"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2.用户行为分析：</w:t>
      </w:r>
    </w:p>
    <w:p w14:paraId="27DC27C3"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利用统计方法和可视化工具对用户行为数据进行分析，识别用户的购物习惯和兴趣点。</w:t>
      </w:r>
    </w:p>
    <w:p w14:paraId="43EE3C8E"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研究用户行为的时序模式，把握用户购物的时间趋势。</w:t>
      </w:r>
    </w:p>
    <w:p w14:paraId="2595EFD3"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3.特征工程：</w:t>
      </w:r>
    </w:p>
    <w:p w14:paraId="041E3C23"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提取手机产品信息的关键特征，如品牌、型号、技术规格等，建立手机内容特征库。</w:t>
      </w:r>
    </w:p>
    <w:p w14:paraId="16F5ACF6"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对用户行为数据进行编码和特征提取，形成用户行为特征库。</w:t>
      </w:r>
    </w:p>
    <w:p w14:paraId="69F90D37"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4.数据标准化和归一化：</w:t>
      </w:r>
    </w:p>
    <w:p w14:paraId="127CEB7F"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通过标准化和归一化处理，统一不同特征的尺度，避免因数据差异导致的模型偏向性。</w:t>
      </w:r>
    </w:p>
    <w:p w14:paraId="5D632BEB"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lastRenderedPageBreak/>
        <w:t>6.建立用户兴趣模型和手机产品相似度模型：</w:t>
      </w:r>
    </w:p>
    <w:p w14:paraId="4098CCD5"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利用处理后的数据建立用户兴趣模型，反映用户对手机的个性化需求。</w:t>
      </w:r>
    </w:p>
    <w:p w14:paraId="40F6E7E3"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基于内容的相似度计算，构建手机产品相似度模型，为推荐提供基础。</w:t>
      </w:r>
    </w:p>
    <w:p w14:paraId="5B2AC781"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7.数据分割：</w:t>
      </w:r>
    </w:p>
    <w:p w14:paraId="13348A1D" w14:textId="77777777" w:rsidR="00842B29" w:rsidRDefault="00000000">
      <w:pPr>
        <w:pStyle w:val="a3"/>
        <w:spacing w:line="360" w:lineRule="auto"/>
        <w:ind w:firstLineChars="200" w:firstLine="480"/>
        <w:rPr>
          <w:rFonts w:hAnsi="宋体" w:cs="宋体"/>
          <w:sz w:val="24"/>
          <w:szCs w:val="24"/>
        </w:rPr>
      </w:pPr>
      <w:r>
        <w:rPr>
          <w:rFonts w:hAnsi="宋体" w:cs="宋体" w:hint="eastAsia"/>
          <w:sz w:val="24"/>
          <w:szCs w:val="24"/>
        </w:rPr>
        <w:t>将数据集划分为训练集和测试集，确保模型在未知数据上的泛化性能。</w:t>
      </w:r>
    </w:p>
    <w:p w14:paraId="61A343BD" w14:textId="77777777" w:rsidR="00842B29" w:rsidRDefault="00000000">
      <w:pPr>
        <w:pStyle w:val="2"/>
        <w:spacing w:before="0" w:after="0"/>
        <w:ind w:left="465"/>
        <w:jc w:val="center"/>
        <w:rPr>
          <w:rFonts w:ascii="黑体" w:eastAsia="黑体" w:hAnsi="黑体"/>
          <w:sz w:val="28"/>
          <w:szCs w:val="28"/>
        </w:rPr>
      </w:pPr>
      <w:bookmarkStart w:id="21" w:name="_Toc18333"/>
      <w:r>
        <w:rPr>
          <w:rFonts w:ascii="黑体" w:eastAsia="黑体" w:hAnsi="黑体" w:hint="eastAsia"/>
          <w:sz w:val="28"/>
          <w:szCs w:val="28"/>
        </w:rPr>
        <w:t>4.3数据库的设计</w:t>
      </w:r>
      <w:bookmarkEnd w:id="21"/>
    </w:p>
    <w:p w14:paraId="4F6A9542" w14:textId="55B3BDFF" w:rsidR="00842B29" w:rsidRDefault="00000000">
      <w:pPr>
        <w:pStyle w:val="a3"/>
        <w:spacing w:line="360" w:lineRule="auto"/>
        <w:ind w:firstLine="420"/>
        <w:rPr>
          <w:rFonts w:hAnsi="宋体" w:cs="宋体"/>
          <w:sz w:val="24"/>
          <w:szCs w:val="24"/>
        </w:rPr>
      </w:pPr>
      <w:r>
        <w:rPr>
          <w:rFonts w:hAnsi="宋体" w:cs="宋体" w:hint="eastAsia"/>
          <w:sz w:val="24"/>
          <w:szCs w:val="24"/>
        </w:rPr>
        <w:t>在京东手机推荐系统的设计中，数据库起到了关键的作用，需要经过合理的设计以满足系统的需求。首先，建立用户信息表，包括用户ID、浏览记录、购买历史等；其次，创建手机产品信息表，包含品牌、型号、技术规格等关键信息。为了支持推荐算法，设计用户行为记录表，存储用户点击、购买、收藏等行为数据。引入手机内容特征表，存储手机产品的关键特征，构建相似度模型。为提高系统性能，使用索引和分区等技术优化查询效率。细致而高效的数据库设计为推荐系统的快速响应和准确推荐提供了基础支持。其中对应关系如下图4.4所示：</w:t>
      </w:r>
      <w:r w:rsidR="002C7196">
        <w:rPr>
          <w:rFonts w:hAnsi="宋体" w:cs="宋体" w:hint="eastAsia"/>
          <w:sz w:val="24"/>
          <w:szCs w:val="24"/>
        </w:rPr>
        <w:t>/</w:t>
      </w:r>
      <w:r w:rsidR="002C7196">
        <w:rPr>
          <w:rFonts w:hAnsi="宋体" w:cs="宋体"/>
          <w:sz w:val="24"/>
          <w:szCs w:val="24"/>
        </w:rPr>
        <w:t>/</w:t>
      </w:r>
      <w:r w:rsidR="002C7196">
        <w:rPr>
          <w:rFonts w:hAnsi="宋体" w:cs="宋体" w:hint="eastAsia"/>
          <w:sz w:val="24"/>
          <w:szCs w:val="24"/>
        </w:rPr>
        <w:t>放er图</w:t>
      </w:r>
    </w:p>
    <w:p w14:paraId="46ECD886" w14:textId="77777777" w:rsidR="00842B29" w:rsidRDefault="00842B29">
      <w:pPr>
        <w:pStyle w:val="a3"/>
        <w:rPr>
          <w:rFonts w:hAnsi="宋体" w:cs="宋体"/>
          <w:sz w:val="24"/>
          <w:szCs w:val="24"/>
        </w:rPr>
      </w:pPr>
    </w:p>
    <w:p w14:paraId="073B5477" w14:textId="77777777" w:rsidR="00842B29" w:rsidRDefault="00000000">
      <w:pPr>
        <w:jc w:val="center"/>
        <w:rPr>
          <w:sz w:val="28"/>
          <w:szCs w:val="28"/>
        </w:rPr>
      </w:pPr>
      <w:r>
        <w:rPr>
          <w:noProof/>
        </w:rPr>
        <w:lastRenderedPageBreak/>
        <w:drawing>
          <wp:inline distT="0" distB="0" distL="114300" distR="114300" wp14:anchorId="18239599" wp14:editId="282ED790">
            <wp:extent cx="3543300" cy="3260090"/>
            <wp:effectExtent l="0" t="0" r="0" b="1651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41"/>
                    <a:stretch>
                      <a:fillRect/>
                    </a:stretch>
                  </pic:blipFill>
                  <pic:spPr>
                    <a:xfrm>
                      <a:off x="0" y="0"/>
                      <a:ext cx="3543300" cy="3260090"/>
                    </a:xfrm>
                    <a:prstGeom prst="rect">
                      <a:avLst/>
                    </a:prstGeom>
                    <a:noFill/>
                    <a:ln>
                      <a:noFill/>
                    </a:ln>
                  </pic:spPr>
                </pic:pic>
              </a:graphicData>
            </a:graphic>
          </wp:inline>
        </w:drawing>
      </w:r>
    </w:p>
    <w:p w14:paraId="0A240D29" w14:textId="77777777" w:rsidR="00842B29" w:rsidRDefault="00000000">
      <w:pPr>
        <w:pStyle w:val="a3"/>
        <w:jc w:val="center"/>
        <w:rPr>
          <w:rFonts w:hAnsi="宋体" w:cs="宋体"/>
          <w:sz w:val="24"/>
          <w:szCs w:val="24"/>
        </w:rPr>
      </w:pPr>
      <w:r>
        <w:rPr>
          <w:rFonts w:hAnsi="宋体" w:cs="宋体" w:hint="eastAsia"/>
          <w:sz w:val="24"/>
          <w:szCs w:val="24"/>
        </w:rPr>
        <w:t>图4.4京东手机推荐系统数据表关系</w:t>
      </w:r>
    </w:p>
    <w:p w14:paraId="24198CA7" w14:textId="77777777" w:rsidR="00842B29" w:rsidRDefault="00000000">
      <w:pPr>
        <w:spacing w:line="360" w:lineRule="auto"/>
        <w:ind w:firstLineChars="200" w:firstLine="480"/>
        <w:rPr>
          <w:rFonts w:ascii="宋体" w:hAnsi="宋体"/>
          <w:sz w:val="24"/>
          <w:szCs w:val="24"/>
        </w:rPr>
      </w:pPr>
      <w:r>
        <w:rPr>
          <w:rFonts w:ascii="宋体" w:hAnsi="宋体" w:hint="eastAsia"/>
          <w:sz w:val="24"/>
          <w:szCs w:val="24"/>
        </w:rPr>
        <w:t>用户信息表，用户信息表在MySQL数据库中的设计是推荐系统的核心之一。该表包含用户ID、用户名、性别、年龄、注册时间等字段。用户ID作为主键确保唯一性，用户名用于显示，性别和年龄用于用户画像，注册时间记录用户加入时间。此表的设计旨在为系统提供充分的用户信息，以便进行个性化推荐和分析用户行为，实现更准确的用户画像构建。</w:t>
      </w:r>
    </w:p>
    <w:p w14:paraId="0335A356" w14:textId="77777777" w:rsidR="00842B29" w:rsidRDefault="00000000">
      <w:pPr>
        <w:jc w:val="center"/>
        <w:rPr>
          <w:rFonts w:ascii="宋体" w:hAnsi="宋体"/>
          <w:sz w:val="28"/>
          <w:szCs w:val="28"/>
        </w:rPr>
      </w:pPr>
      <w:r>
        <w:rPr>
          <w:rFonts w:ascii="宋体" w:hAnsi="宋体" w:hint="eastAsia"/>
          <w:sz w:val="24"/>
          <w:szCs w:val="24"/>
        </w:rPr>
        <w:t>表4.1用户信息表</w:t>
      </w:r>
    </w:p>
    <w:tbl>
      <w:tblPr>
        <w:tblW w:w="7813" w:type="dxa"/>
        <w:tblInd w:w="113" w:type="dxa"/>
        <w:tblLook w:val="04A0" w:firstRow="1" w:lastRow="0" w:firstColumn="1" w:lastColumn="0" w:noHBand="0" w:noVBand="1"/>
      </w:tblPr>
      <w:tblGrid>
        <w:gridCol w:w="1483"/>
        <w:gridCol w:w="1247"/>
        <w:gridCol w:w="972"/>
        <w:gridCol w:w="834"/>
        <w:gridCol w:w="1247"/>
        <w:gridCol w:w="972"/>
        <w:gridCol w:w="1058"/>
      </w:tblGrid>
      <w:tr w:rsidR="00842B29" w14:paraId="706B79C1" w14:textId="77777777">
        <w:trPr>
          <w:trHeight w:val="405"/>
        </w:trPr>
        <w:tc>
          <w:tcPr>
            <w:tcW w:w="1460" w:type="dxa"/>
            <w:tcBorders>
              <w:top w:val="single" w:sz="4" w:space="0" w:color="auto"/>
              <w:left w:val="single" w:sz="4" w:space="0" w:color="auto"/>
              <w:bottom w:val="single" w:sz="4" w:space="0" w:color="auto"/>
              <w:right w:val="single" w:sz="4" w:space="0" w:color="auto"/>
            </w:tcBorders>
            <w:shd w:val="clear" w:color="000000" w:fill="AEAAAA"/>
            <w:noWrap/>
            <w:vAlign w:val="center"/>
          </w:tcPr>
          <w:p w14:paraId="3BC7C45A"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字段名</w:t>
            </w:r>
          </w:p>
        </w:tc>
        <w:tc>
          <w:tcPr>
            <w:tcW w:w="1252" w:type="dxa"/>
            <w:tcBorders>
              <w:top w:val="single" w:sz="4" w:space="0" w:color="auto"/>
              <w:left w:val="nil"/>
              <w:bottom w:val="single" w:sz="4" w:space="0" w:color="auto"/>
              <w:right w:val="single" w:sz="4" w:space="0" w:color="auto"/>
            </w:tcBorders>
            <w:shd w:val="clear" w:color="000000" w:fill="AEAAAA"/>
            <w:noWrap/>
            <w:vAlign w:val="center"/>
          </w:tcPr>
          <w:p w14:paraId="79C48DAE"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描述</w:t>
            </w:r>
          </w:p>
        </w:tc>
        <w:tc>
          <w:tcPr>
            <w:tcW w:w="975" w:type="dxa"/>
            <w:tcBorders>
              <w:top w:val="single" w:sz="4" w:space="0" w:color="auto"/>
              <w:left w:val="nil"/>
              <w:bottom w:val="single" w:sz="4" w:space="0" w:color="auto"/>
              <w:right w:val="single" w:sz="4" w:space="0" w:color="auto"/>
            </w:tcBorders>
            <w:shd w:val="clear" w:color="000000" w:fill="AEAAAA"/>
            <w:noWrap/>
            <w:vAlign w:val="center"/>
          </w:tcPr>
          <w:p w14:paraId="047C4D04"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类型</w:t>
            </w:r>
          </w:p>
        </w:tc>
        <w:tc>
          <w:tcPr>
            <w:tcW w:w="837" w:type="dxa"/>
            <w:tcBorders>
              <w:top w:val="single" w:sz="4" w:space="0" w:color="auto"/>
              <w:left w:val="nil"/>
              <w:bottom w:val="single" w:sz="4" w:space="0" w:color="auto"/>
              <w:right w:val="single" w:sz="4" w:space="0" w:color="auto"/>
            </w:tcBorders>
            <w:shd w:val="clear" w:color="000000" w:fill="AEAAAA"/>
            <w:noWrap/>
            <w:vAlign w:val="center"/>
          </w:tcPr>
          <w:p w14:paraId="2FA34F39"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长度</w:t>
            </w:r>
          </w:p>
        </w:tc>
        <w:tc>
          <w:tcPr>
            <w:tcW w:w="1252" w:type="dxa"/>
            <w:tcBorders>
              <w:top w:val="single" w:sz="4" w:space="0" w:color="auto"/>
              <w:left w:val="nil"/>
              <w:bottom w:val="single" w:sz="4" w:space="0" w:color="auto"/>
              <w:right w:val="single" w:sz="4" w:space="0" w:color="auto"/>
            </w:tcBorders>
            <w:shd w:val="clear" w:color="000000" w:fill="AEAAAA"/>
            <w:noWrap/>
            <w:vAlign w:val="center"/>
          </w:tcPr>
          <w:p w14:paraId="2722FD19"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可否为空</w:t>
            </w:r>
          </w:p>
        </w:tc>
        <w:tc>
          <w:tcPr>
            <w:tcW w:w="975" w:type="dxa"/>
            <w:tcBorders>
              <w:top w:val="single" w:sz="4" w:space="0" w:color="auto"/>
              <w:left w:val="nil"/>
              <w:bottom w:val="single" w:sz="4" w:space="0" w:color="auto"/>
              <w:right w:val="single" w:sz="4" w:space="0" w:color="auto"/>
            </w:tcBorders>
            <w:shd w:val="clear" w:color="000000" w:fill="AEAAAA"/>
            <w:noWrap/>
            <w:vAlign w:val="center"/>
          </w:tcPr>
          <w:p w14:paraId="04547530"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主键</w:t>
            </w:r>
          </w:p>
        </w:tc>
        <w:tc>
          <w:tcPr>
            <w:tcW w:w="1062" w:type="dxa"/>
            <w:tcBorders>
              <w:top w:val="single" w:sz="4" w:space="0" w:color="auto"/>
              <w:left w:val="nil"/>
              <w:bottom w:val="single" w:sz="4" w:space="0" w:color="auto"/>
              <w:right w:val="single" w:sz="4" w:space="0" w:color="auto"/>
            </w:tcBorders>
            <w:shd w:val="clear" w:color="000000" w:fill="AEAAAA"/>
            <w:noWrap/>
            <w:vAlign w:val="center"/>
          </w:tcPr>
          <w:p w14:paraId="37206264"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值域</w:t>
            </w:r>
          </w:p>
        </w:tc>
      </w:tr>
      <w:tr w:rsidR="00842B29" w14:paraId="20CFFDE7" w14:textId="77777777">
        <w:trPr>
          <w:trHeight w:val="31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662AE2BD" w14:textId="77777777" w:rsidR="00842B29" w:rsidRDefault="00000000">
            <w:pPr>
              <w:widowControl/>
              <w:jc w:val="center"/>
              <w:rPr>
                <w:rFonts w:ascii="等线" w:eastAsia="等线" w:hAnsi="等线" w:cs="宋体"/>
                <w:color w:val="000000"/>
                <w:kern w:val="0"/>
                <w:sz w:val="18"/>
                <w:szCs w:val="18"/>
              </w:rPr>
            </w:pPr>
            <w:r>
              <w:rPr>
                <w:rFonts w:hint="eastAsia"/>
              </w:rPr>
              <w:t>user_id</w:t>
            </w:r>
          </w:p>
        </w:tc>
        <w:tc>
          <w:tcPr>
            <w:tcW w:w="1252" w:type="dxa"/>
            <w:tcBorders>
              <w:top w:val="nil"/>
              <w:left w:val="nil"/>
              <w:bottom w:val="single" w:sz="4" w:space="0" w:color="auto"/>
              <w:right w:val="single" w:sz="4" w:space="0" w:color="auto"/>
            </w:tcBorders>
            <w:shd w:val="clear" w:color="auto" w:fill="auto"/>
            <w:noWrap/>
            <w:vAlign w:val="center"/>
          </w:tcPr>
          <w:p w14:paraId="16494FCB" w14:textId="77777777" w:rsidR="00842B29" w:rsidRDefault="00000000">
            <w:pPr>
              <w:widowControl/>
              <w:jc w:val="center"/>
              <w:rPr>
                <w:rFonts w:ascii="等线" w:eastAsia="等线" w:hAnsi="等线" w:cs="宋体"/>
                <w:color w:val="000000"/>
                <w:kern w:val="0"/>
                <w:sz w:val="18"/>
                <w:szCs w:val="18"/>
              </w:rPr>
            </w:pPr>
            <w:r>
              <w:rPr>
                <w:rFonts w:hint="eastAsia"/>
              </w:rPr>
              <w:t>用户主键</w:t>
            </w:r>
            <w:r>
              <w:rPr>
                <w:rFonts w:hint="eastAsia"/>
              </w:rPr>
              <w:t>id</w:t>
            </w:r>
          </w:p>
        </w:tc>
        <w:tc>
          <w:tcPr>
            <w:tcW w:w="975" w:type="dxa"/>
            <w:tcBorders>
              <w:top w:val="nil"/>
              <w:left w:val="nil"/>
              <w:bottom w:val="single" w:sz="4" w:space="0" w:color="auto"/>
              <w:right w:val="single" w:sz="4" w:space="0" w:color="auto"/>
            </w:tcBorders>
            <w:shd w:val="clear" w:color="auto" w:fill="auto"/>
            <w:noWrap/>
            <w:vAlign w:val="center"/>
          </w:tcPr>
          <w:p w14:paraId="1586DE2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7204B1D0"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32</w:t>
            </w:r>
          </w:p>
        </w:tc>
        <w:tc>
          <w:tcPr>
            <w:tcW w:w="1252" w:type="dxa"/>
            <w:tcBorders>
              <w:top w:val="nil"/>
              <w:left w:val="nil"/>
              <w:bottom w:val="single" w:sz="4" w:space="0" w:color="auto"/>
              <w:right w:val="single" w:sz="4" w:space="0" w:color="auto"/>
            </w:tcBorders>
            <w:shd w:val="clear" w:color="auto" w:fill="auto"/>
            <w:noWrap/>
            <w:vAlign w:val="center"/>
          </w:tcPr>
          <w:p w14:paraId="3926753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975" w:type="dxa"/>
            <w:tcBorders>
              <w:top w:val="nil"/>
              <w:left w:val="nil"/>
              <w:bottom w:val="single" w:sz="4" w:space="0" w:color="auto"/>
              <w:right w:val="single" w:sz="4" w:space="0" w:color="auto"/>
            </w:tcBorders>
            <w:shd w:val="clear" w:color="auto" w:fill="auto"/>
            <w:noWrap/>
            <w:vAlign w:val="center"/>
          </w:tcPr>
          <w:p w14:paraId="136CAEF5"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1062" w:type="dxa"/>
            <w:tcBorders>
              <w:top w:val="nil"/>
              <w:left w:val="nil"/>
              <w:bottom w:val="single" w:sz="4" w:space="0" w:color="auto"/>
              <w:right w:val="single" w:sz="4" w:space="0" w:color="auto"/>
            </w:tcBorders>
            <w:shd w:val="clear" w:color="auto" w:fill="auto"/>
            <w:noWrap/>
            <w:vAlign w:val="center"/>
          </w:tcPr>
          <w:p w14:paraId="4B80A1E7"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90EE5C5"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664C385E" w14:textId="77777777" w:rsidR="00842B29" w:rsidRDefault="00000000">
            <w:pPr>
              <w:widowControl/>
              <w:jc w:val="center"/>
              <w:rPr>
                <w:rFonts w:ascii="等线" w:eastAsia="等线" w:hAnsi="等线" w:cs="宋体"/>
                <w:color w:val="000000"/>
                <w:kern w:val="0"/>
                <w:sz w:val="18"/>
                <w:szCs w:val="18"/>
              </w:rPr>
            </w:pPr>
            <w:r>
              <w:rPr>
                <w:rFonts w:hint="eastAsia"/>
              </w:rPr>
              <w:t>nick_name</w:t>
            </w:r>
          </w:p>
        </w:tc>
        <w:tc>
          <w:tcPr>
            <w:tcW w:w="1252" w:type="dxa"/>
            <w:tcBorders>
              <w:top w:val="nil"/>
              <w:left w:val="nil"/>
              <w:bottom w:val="single" w:sz="4" w:space="0" w:color="auto"/>
              <w:right w:val="single" w:sz="4" w:space="0" w:color="auto"/>
            </w:tcBorders>
            <w:shd w:val="clear" w:color="auto" w:fill="auto"/>
            <w:noWrap/>
            <w:vAlign w:val="center"/>
          </w:tcPr>
          <w:p w14:paraId="151B69DC" w14:textId="77777777" w:rsidR="00842B29" w:rsidRDefault="00000000">
            <w:pPr>
              <w:widowControl/>
              <w:jc w:val="center"/>
              <w:rPr>
                <w:rFonts w:ascii="等线" w:eastAsia="等线" w:hAnsi="等线" w:cs="宋体"/>
                <w:color w:val="000000"/>
                <w:kern w:val="0"/>
                <w:sz w:val="18"/>
                <w:szCs w:val="18"/>
              </w:rPr>
            </w:pPr>
            <w:r>
              <w:rPr>
                <w:rFonts w:hint="eastAsia"/>
              </w:rPr>
              <w:t>用户昵称</w:t>
            </w:r>
          </w:p>
        </w:tc>
        <w:tc>
          <w:tcPr>
            <w:tcW w:w="975" w:type="dxa"/>
            <w:tcBorders>
              <w:top w:val="nil"/>
              <w:left w:val="nil"/>
              <w:bottom w:val="single" w:sz="4" w:space="0" w:color="auto"/>
              <w:right w:val="single" w:sz="4" w:space="0" w:color="auto"/>
            </w:tcBorders>
            <w:shd w:val="clear" w:color="auto" w:fill="auto"/>
            <w:noWrap/>
            <w:vAlign w:val="center"/>
          </w:tcPr>
          <w:p w14:paraId="57B8CC20"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677BD21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1437E73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3FAD220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6FFF87F0"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5BB46B8B"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0B91797B" w14:textId="77777777" w:rsidR="00842B29" w:rsidRDefault="00000000">
            <w:pPr>
              <w:widowControl/>
              <w:jc w:val="center"/>
              <w:rPr>
                <w:rFonts w:ascii="等线" w:eastAsia="等线" w:hAnsi="等线" w:cs="宋体"/>
                <w:color w:val="000000"/>
                <w:kern w:val="0"/>
                <w:sz w:val="18"/>
                <w:szCs w:val="18"/>
              </w:rPr>
            </w:pPr>
            <w:r>
              <w:rPr>
                <w:rFonts w:hint="eastAsia"/>
              </w:rPr>
              <w:t>login_name</w:t>
            </w:r>
          </w:p>
        </w:tc>
        <w:tc>
          <w:tcPr>
            <w:tcW w:w="1252" w:type="dxa"/>
            <w:tcBorders>
              <w:top w:val="nil"/>
              <w:left w:val="nil"/>
              <w:bottom w:val="single" w:sz="4" w:space="0" w:color="auto"/>
              <w:right w:val="single" w:sz="4" w:space="0" w:color="auto"/>
            </w:tcBorders>
            <w:shd w:val="clear" w:color="auto" w:fill="auto"/>
            <w:noWrap/>
            <w:vAlign w:val="center"/>
          </w:tcPr>
          <w:p w14:paraId="66EE1F06" w14:textId="77777777" w:rsidR="00842B29" w:rsidRDefault="00000000">
            <w:pPr>
              <w:widowControl/>
              <w:jc w:val="center"/>
              <w:rPr>
                <w:rFonts w:ascii="等线" w:eastAsia="等线" w:hAnsi="等线" w:cs="宋体"/>
                <w:color w:val="000000"/>
                <w:kern w:val="0"/>
                <w:sz w:val="18"/>
                <w:szCs w:val="18"/>
              </w:rPr>
            </w:pPr>
            <w:r>
              <w:rPr>
                <w:rFonts w:hint="eastAsia"/>
              </w:rPr>
              <w:t>登陆名称</w:t>
            </w:r>
            <w:r>
              <w:rPr>
                <w:rFonts w:hint="eastAsia"/>
              </w:rPr>
              <w:t>(</w:t>
            </w:r>
            <w:r>
              <w:rPr>
                <w:rFonts w:hint="eastAsia"/>
              </w:rPr>
              <w:t>默认为手机号</w:t>
            </w:r>
            <w:r>
              <w:rPr>
                <w:rFonts w:hint="eastAsia"/>
              </w:rPr>
              <w:t>)</w:t>
            </w:r>
          </w:p>
        </w:tc>
        <w:tc>
          <w:tcPr>
            <w:tcW w:w="975" w:type="dxa"/>
            <w:tcBorders>
              <w:top w:val="nil"/>
              <w:left w:val="nil"/>
              <w:bottom w:val="single" w:sz="4" w:space="0" w:color="auto"/>
              <w:right w:val="single" w:sz="4" w:space="0" w:color="auto"/>
            </w:tcBorders>
            <w:shd w:val="clear" w:color="auto" w:fill="auto"/>
            <w:noWrap/>
            <w:vAlign w:val="center"/>
          </w:tcPr>
          <w:p w14:paraId="582923FC"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3D566F96"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38039CB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7D9F0BE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5998F32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6F8B2C40"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338E8791" w14:textId="77777777" w:rsidR="00842B29" w:rsidRDefault="00000000">
            <w:pPr>
              <w:widowControl/>
              <w:jc w:val="center"/>
              <w:rPr>
                <w:rFonts w:ascii="等线" w:eastAsia="等线" w:hAnsi="等线" w:cs="宋体"/>
                <w:color w:val="000000"/>
                <w:kern w:val="0"/>
                <w:sz w:val="18"/>
                <w:szCs w:val="18"/>
              </w:rPr>
            </w:pPr>
            <w:r>
              <w:rPr>
                <w:rFonts w:hint="eastAsia"/>
              </w:rPr>
              <w:t>password_md5</w:t>
            </w:r>
          </w:p>
        </w:tc>
        <w:tc>
          <w:tcPr>
            <w:tcW w:w="1252" w:type="dxa"/>
            <w:tcBorders>
              <w:top w:val="nil"/>
              <w:left w:val="nil"/>
              <w:bottom w:val="single" w:sz="4" w:space="0" w:color="auto"/>
              <w:right w:val="single" w:sz="4" w:space="0" w:color="auto"/>
            </w:tcBorders>
            <w:shd w:val="clear" w:color="auto" w:fill="auto"/>
            <w:noWrap/>
            <w:vAlign w:val="center"/>
          </w:tcPr>
          <w:p w14:paraId="7DF397DE" w14:textId="77777777" w:rsidR="00842B29" w:rsidRDefault="00000000">
            <w:pPr>
              <w:widowControl/>
              <w:jc w:val="center"/>
              <w:rPr>
                <w:rFonts w:ascii="等线" w:eastAsia="等线" w:hAnsi="等线" w:cs="宋体"/>
                <w:color w:val="000000"/>
                <w:kern w:val="0"/>
                <w:sz w:val="18"/>
                <w:szCs w:val="18"/>
              </w:rPr>
            </w:pPr>
            <w:r>
              <w:rPr>
                <w:rFonts w:hint="eastAsia"/>
              </w:rPr>
              <w:t>MD5</w:t>
            </w:r>
            <w:r>
              <w:rPr>
                <w:rFonts w:hint="eastAsia"/>
              </w:rPr>
              <w:t>加密后的密码</w:t>
            </w:r>
          </w:p>
        </w:tc>
        <w:tc>
          <w:tcPr>
            <w:tcW w:w="975" w:type="dxa"/>
            <w:tcBorders>
              <w:top w:val="nil"/>
              <w:left w:val="nil"/>
              <w:bottom w:val="single" w:sz="4" w:space="0" w:color="auto"/>
              <w:right w:val="single" w:sz="4" w:space="0" w:color="auto"/>
            </w:tcBorders>
            <w:shd w:val="clear" w:color="auto" w:fill="auto"/>
            <w:noWrap/>
            <w:vAlign w:val="center"/>
          </w:tcPr>
          <w:p w14:paraId="051629D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3E4F0EA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79F2847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67D1D5D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7804E9D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19E9FFA"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492D82F8" w14:textId="77777777" w:rsidR="00842B29" w:rsidRDefault="00000000">
            <w:pPr>
              <w:widowControl/>
              <w:jc w:val="center"/>
              <w:rPr>
                <w:rFonts w:ascii="等线" w:eastAsia="等线" w:hAnsi="等线" w:cs="宋体"/>
                <w:color w:val="000000"/>
                <w:kern w:val="0"/>
                <w:sz w:val="18"/>
                <w:szCs w:val="18"/>
              </w:rPr>
            </w:pPr>
            <w:r>
              <w:rPr>
                <w:rFonts w:hint="eastAsia"/>
              </w:rPr>
              <w:t>introduce_sign</w:t>
            </w:r>
          </w:p>
        </w:tc>
        <w:tc>
          <w:tcPr>
            <w:tcW w:w="1252" w:type="dxa"/>
            <w:tcBorders>
              <w:top w:val="nil"/>
              <w:left w:val="nil"/>
              <w:bottom w:val="single" w:sz="4" w:space="0" w:color="auto"/>
              <w:right w:val="single" w:sz="4" w:space="0" w:color="auto"/>
            </w:tcBorders>
            <w:shd w:val="clear" w:color="auto" w:fill="auto"/>
            <w:noWrap/>
            <w:vAlign w:val="center"/>
          </w:tcPr>
          <w:p w14:paraId="72063756" w14:textId="77777777" w:rsidR="00842B29" w:rsidRDefault="00000000">
            <w:pPr>
              <w:widowControl/>
              <w:jc w:val="center"/>
              <w:rPr>
                <w:rFonts w:ascii="等线" w:eastAsia="等线" w:hAnsi="等线" w:cs="宋体"/>
                <w:color w:val="000000"/>
                <w:kern w:val="0"/>
                <w:sz w:val="18"/>
                <w:szCs w:val="18"/>
              </w:rPr>
            </w:pPr>
            <w:r>
              <w:rPr>
                <w:rFonts w:hint="eastAsia"/>
              </w:rPr>
              <w:t>个性签名</w:t>
            </w:r>
          </w:p>
        </w:tc>
        <w:tc>
          <w:tcPr>
            <w:tcW w:w="975" w:type="dxa"/>
            <w:tcBorders>
              <w:top w:val="nil"/>
              <w:left w:val="nil"/>
              <w:bottom w:val="single" w:sz="4" w:space="0" w:color="auto"/>
              <w:right w:val="single" w:sz="4" w:space="0" w:color="auto"/>
            </w:tcBorders>
            <w:shd w:val="clear" w:color="auto" w:fill="auto"/>
            <w:noWrap/>
            <w:vAlign w:val="center"/>
          </w:tcPr>
          <w:p w14:paraId="7385D6E0"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70913A4C"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0E76573F"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6CFDB31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5BCBB9AA"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1EB525C6"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2D6BFEE8" w14:textId="77777777" w:rsidR="00842B29" w:rsidRDefault="00000000">
            <w:pPr>
              <w:widowControl/>
              <w:jc w:val="center"/>
              <w:rPr>
                <w:rFonts w:ascii="等线" w:eastAsia="等线" w:hAnsi="等线" w:cs="宋体"/>
                <w:color w:val="000000"/>
                <w:kern w:val="0"/>
                <w:sz w:val="18"/>
                <w:szCs w:val="18"/>
              </w:rPr>
            </w:pPr>
            <w:r>
              <w:rPr>
                <w:rFonts w:hint="eastAsia"/>
              </w:rPr>
              <w:t>address</w:t>
            </w:r>
          </w:p>
        </w:tc>
        <w:tc>
          <w:tcPr>
            <w:tcW w:w="1252" w:type="dxa"/>
            <w:tcBorders>
              <w:top w:val="nil"/>
              <w:left w:val="nil"/>
              <w:bottom w:val="single" w:sz="4" w:space="0" w:color="auto"/>
              <w:right w:val="single" w:sz="4" w:space="0" w:color="auto"/>
            </w:tcBorders>
            <w:shd w:val="clear" w:color="auto" w:fill="auto"/>
            <w:noWrap/>
            <w:vAlign w:val="center"/>
          </w:tcPr>
          <w:p w14:paraId="231ECFE4" w14:textId="77777777" w:rsidR="00842B29" w:rsidRDefault="00000000">
            <w:pPr>
              <w:widowControl/>
              <w:jc w:val="center"/>
              <w:rPr>
                <w:rFonts w:ascii="等线" w:eastAsia="等线" w:hAnsi="等线" w:cs="宋体"/>
                <w:color w:val="000000"/>
                <w:kern w:val="0"/>
                <w:sz w:val="18"/>
                <w:szCs w:val="18"/>
              </w:rPr>
            </w:pPr>
            <w:r>
              <w:rPr>
                <w:rFonts w:hint="eastAsia"/>
              </w:rPr>
              <w:t>收货地址</w:t>
            </w:r>
          </w:p>
        </w:tc>
        <w:tc>
          <w:tcPr>
            <w:tcW w:w="975" w:type="dxa"/>
            <w:tcBorders>
              <w:top w:val="nil"/>
              <w:left w:val="nil"/>
              <w:bottom w:val="single" w:sz="4" w:space="0" w:color="auto"/>
              <w:right w:val="single" w:sz="4" w:space="0" w:color="auto"/>
            </w:tcBorders>
            <w:shd w:val="clear" w:color="auto" w:fill="auto"/>
            <w:noWrap/>
            <w:vAlign w:val="center"/>
          </w:tcPr>
          <w:p w14:paraId="701A2DD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375DDDBC"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255</w:t>
            </w:r>
          </w:p>
        </w:tc>
        <w:tc>
          <w:tcPr>
            <w:tcW w:w="1252" w:type="dxa"/>
            <w:tcBorders>
              <w:top w:val="nil"/>
              <w:left w:val="nil"/>
              <w:bottom w:val="single" w:sz="4" w:space="0" w:color="auto"/>
              <w:right w:val="single" w:sz="4" w:space="0" w:color="auto"/>
            </w:tcBorders>
            <w:shd w:val="clear" w:color="auto" w:fill="auto"/>
            <w:noWrap/>
            <w:vAlign w:val="center"/>
          </w:tcPr>
          <w:p w14:paraId="2710518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3814BF40"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0EF9C2DC"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69CBD6A2" w14:textId="77777777">
        <w:trPr>
          <w:trHeight w:val="1332"/>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2676EB15" w14:textId="77777777" w:rsidR="00842B29" w:rsidRDefault="00000000">
            <w:pPr>
              <w:widowControl/>
              <w:jc w:val="center"/>
              <w:rPr>
                <w:rFonts w:ascii="等线" w:eastAsia="等线" w:hAnsi="等线" w:cs="宋体"/>
                <w:color w:val="000000"/>
                <w:kern w:val="0"/>
                <w:sz w:val="18"/>
                <w:szCs w:val="18"/>
              </w:rPr>
            </w:pPr>
            <w:r>
              <w:rPr>
                <w:rFonts w:hint="eastAsia"/>
              </w:rPr>
              <w:lastRenderedPageBreak/>
              <w:t>is_deleted</w:t>
            </w:r>
          </w:p>
        </w:tc>
        <w:tc>
          <w:tcPr>
            <w:tcW w:w="1252" w:type="dxa"/>
            <w:tcBorders>
              <w:top w:val="nil"/>
              <w:left w:val="nil"/>
              <w:bottom w:val="single" w:sz="4" w:space="0" w:color="auto"/>
              <w:right w:val="single" w:sz="4" w:space="0" w:color="auto"/>
            </w:tcBorders>
            <w:shd w:val="clear" w:color="auto" w:fill="auto"/>
            <w:noWrap/>
            <w:vAlign w:val="center"/>
          </w:tcPr>
          <w:p w14:paraId="3B25496A" w14:textId="77777777" w:rsidR="00842B29" w:rsidRDefault="00000000">
            <w:pPr>
              <w:widowControl/>
              <w:jc w:val="center"/>
              <w:rPr>
                <w:rFonts w:ascii="等线" w:eastAsia="等线" w:hAnsi="等线" w:cs="宋体"/>
                <w:color w:val="000000"/>
                <w:kern w:val="0"/>
                <w:sz w:val="18"/>
                <w:szCs w:val="18"/>
              </w:rPr>
            </w:pPr>
            <w:r>
              <w:rPr>
                <w:rFonts w:hint="eastAsia"/>
              </w:rPr>
              <w:t>注销标识字段</w:t>
            </w:r>
            <w:r>
              <w:rPr>
                <w:rFonts w:hint="eastAsia"/>
              </w:rPr>
              <w:t>(0-</w:t>
            </w:r>
            <w:r>
              <w:rPr>
                <w:rFonts w:hint="eastAsia"/>
              </w:rPr>
              <w:t>正常</w:t>
            </w:r>
            <w:r>
              <w:rPr>
                <w:rFonts w:hint="eastAsia"/>
              </w:rPr>
              <w:t xml:space="preserve"> 1-</w:t>
            </w:r>
            <w:r>
              <w:rPr>
                <w:rFonts w:hint="eastAsia"/>
              </w:rPr>
              <w:t>已注销</w:t>
            </w:r>
            <w:r>
              <w:rPr>
                <w:rFonts w:hint="eastAsia"/>
              </w:rPr>
              <w:t>)</w:t>
            </w:r>
          </w:p>
        </w:tc>
        <w:tc>
          <w:tcPr>
            <w:tcW w:w="975" w:type="dxa"/>
            <w:tcBorders>
              <w:top w:val="nil"/>
              <w:left w:val="nil"/>
              <w:bottom w:val="single" w:sz="4" w:space="0" w:color="auto"/>
              <w:right w:val="single" w:sz="4" w:space="0" w:color="auto"/>
            </w:tcBorders>
            <w:shd w:val="clear" w:color="auto" w:fill="auto"/>
            <w:noWrap/>
            <w:vAlign w:val="center"/>
          </w:tcPr>
          <w:p w14:paraId="207E379C"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252815D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w:t>
            </w:r>
          </w:p>
        </w:tc>
        <w:tc>
          <w:tcPr>
            <w:tcW w:w="1252" w:type="dxa"/>
            <w:tcBorders>
              <w:top w:val="nil"/>
              <w:left w:val="nil"/>
              <w:bottom w:val="single" w:sz="4" w:space="0" w:color="auto"/>
              <w:right w:val="single" w:sz="4" w:space="0" w:color="auto"/>
            </w:tcBorders>
            <w:shd w:val="clear" w:color="auto" w:fill="auto"/>
            <w:noWrap/>
            <w:vAlign w:val="center"/>
          </w:tcPr>
          <w:p w14:paraId="0DD9CAF8"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774C4FFA"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45A5196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男，女</w:t>
            </w:r>
          </w:p>
        </w:tc>
      </w:tr>
      <w:tr w:rsidR="00842B29" w14:paraId="693AFDDC"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4BF605BA" w14:textId="77777777" w:rsidR="00842B29" w:rsidRDefault="00000000">
            <w:pPr>
              <w:widowControl/>
              <w:jc w:val="center"/>
              <w:rPr>
                <w:rFonts w:ascii="等线" w:eastAsia="等线" w:hAnsi="等线" w:cs="宋体"/>
                <w:color w:val="000000"/>
                <w:kern w:val="0"/>
                <w:sz w:val="18"/>
                <w:szCs w:val="18"/>
              </w:rPr>
            </w:pPr>
            <w:r>
              <w:rPr>
                <w:rFonts w:hint="eastAsia"/>
              </w:rPr>
              <w:t>locked_flag</w:t>
            </w:r>
          </w:p>
        </w:tc>
        <w:tc>
          <w:tcPr>
            <w:tcW w:w="1252" w:type="dxa"/>
            <w:tcBorders>
              <w:top w:val="nil"/>
              <w:left w:val="nil"/>
              <w:bottom w:val="single" w:sz="4" w:space="0" w:color="auto"/>
              <w:right w:val="single" w:sz="4" w:space="0" w:color="auto"/>
            </w:tcBorders>
            <w:shd w:val="clear" w:color="auto" w:fill="auto"/>
            <w:noWrap/>
            <w:vAlign w:val="center"/>
          </w:tcPr>
          <w:p w14:paraId="38469A98" w14:textId="77777777" w:rsidR="00842B29" w:rsidRDefault="00000000">
            <w:pPr>
              <w:widowControl/>
              <w:jc w:val="center"/>
              <w:rPr>
                <w:rFonts w:ascii="等线" w:eastAsia="等线" w:hAnsi="等线" w:cs="宋体"/>
                <w:color w:val="000000"/>
                <w:kern w:val="0"/>
                <w:sz w:val="18"/>
                <w:szCs w:val="18"/>
              </w:rPr>
            </w:pPr>
            <w:r>
              <w:rPr>
                <w:rFonts w:hint="eastAsia"/>
              </w:rPr>
              <w:t>锁定标识字段</w:t>
            </w:r>
            <w:r>
              <w:rPr>
                <w:rFonts w:hint="eastAsia"/>
              </w:rPr>
              <w:t>(0-</w:t>
            </w:r>
            <w:r>
              <w:rPr>
                <w:rFonts w:hint="eastAsia"/>
              </w:rPr>
              <w:t>未锁定</w:t>
            </w:r>
            <w:r>
              <w:rPr>
                <w:rFonts w:hint="eastAsia"/>
              </w:rPr>
              <w:t xml:space="preserve"> 1-</w:t>
            </w:r>
            <w:r>
              <w:rPr>
                <w:rFonts w:hint="eastAsia"/>
              </w:rPr>
              <w:t>已锁定</w:t>
            </w:r>
            <w:r>
              <w:rPr>
                <w:rFonts w:hint="eastAsia"/>
              </w:rPr>
              <w:t>)</w:t>
            </w:r>
          </w:p>
        </w:tc>
        <w:tc>
          <w:tcPr>
            <w:tcW w:w="975" w:type="dxa"/>
            <w:tcBorders>
              <w:top w:val="nil"/>
              <w:left w:val="nil"/>
              <w:bottom w:val="single" w:sz="4" w:space="0" w:color="auto"/>
              <w:right w:val="single" w:sz="4" w:space="0" w:color="auto"/>
            </w:tcBorders>
            <w:shd w:val="clear" w:color="auto" w:fill="auto"/>
            <w:noWrap/>
            <w:vAlign w:val="center"/>
          </w:tcPr>
          <w:p w14:paraId="07A593E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762716B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549EA37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64F1451F"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16F5A80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是，否</w:t>
            </w:r>
          </w:p>
        </w:tc>
      </w:tr>
      <w:tr w:rsidR="00842B29" w14:paraId="72633D3A" w14:textId="77777777">
        <w:trPr>
          <w:trHeight w:val="285"/>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1729D66A" w14:textId="77777777" w:rsidR="00842B29" w:rsidRDefault="00000000">
            <w:pPr>
              <w:widowControl/>
              <w:jc w:val="center"/>
              <w:rPr>
                <w:rFonts w:ascii="等线" w:eastAsia="等线" w:hAnsi="等线" w:cs="宋体"/>
                <w:color w:val="000000"/>
                <w:kern w:val="0"/>
                <w:sz w:val="18"/>
                <w:szCs w:val="18"/>
              </w:rPr>
            </w:pPr>
            <w:r>
              <w:rPr>
                <w:rFonts w:hint="eastAsia"/>
              </w:rPr>
              <w:t>create_time</w:t>
            </w:r>
          </w:p>
        </w:tc>
        <w:tc>
          <w:tcPr>
            <w:tcW w:w="1252" w:type="dxa"/>
            <w:tcBorders>
              <w:top w:val="nil"/>
              <w:left w:val="nil"/>
              <w:bottom w:val="single" w:sz="4" w:space="0" w:color="auto"/>
              <w:right w:val="single" w:sz="4" w:space="0" w:color="auto"/>
            </w:tcBorders>
            <w:shd w:val="clear" w:color="auto" w:fill="auto"/>
            <w:noWrap/>
            <w:vAlign w:val="center"/>
          </w:tcPr>
          <w:p w14:paraId="3B134CCB" w14:textId="77777777" w:rsidR="00842B29" w:rsidRDefault="00000000">
            <w:pPr>
              <w:widowControl/>
              <w:jc w:val="center"/>
              <w:rPr>
                <w:rFonts w:ascii="等线" w:eastAsia="等线" w:hAnsi="等线" w:cs="宋体"/>
                <w:color w:val="000000"/>
                <w:kern w:val="0"/>
                <w:sz w:val="18"/>
                <w:szCs w:val="18"/>
              </w:rPr>
            </w:pPr>
            <w:r>
              <w:rPr>
                <w:rFonts w:hint="eastAsia"/>
              </w:rPr>
              <w:t>注册时间</w:t>
            </w:r>
          </w:p>
        </w:tc>
        <w:tc>
          <w:tcPr>
            <w:tcW w:w="975" w:type="dxa"/>
            <w:tcBorders>
              <w:top w:val="nil"/>
              <w:left w:val="nil"/>
              <w:bottom w:val="single" w:sz="4" w:space="0" w:color="auto"/>
              <w:right w:val="single" w:sz="4" w:space="0" w:color="auto"/>
            </w:tcBorders>
            <w:shd w:val="clear" w:color="auto" w:fill="auto"/>
            <w:noWrap/>
            <w:vAlign w:val="center"/>
          </w:tcPr>
          <w:p w14:paraId="6E75C8A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String</w:t>
            </w:r>
          </w:p>
        </w:tc>
        <w:tc>
          <w:tcPr>
            <w:tcW w:w="837" w:type="dxa"/>
            <w:tcBorders>
              <w:top w:val="nil"/>
              <w:left w:val="nil"/>
              <w:bottom w:val="single" w:sz="4" w:space="0" w:color="auto"/>
              <w:right w:val="single" w:sz="4" w:space="0" w:color="auto"/>
            </w:tcBorders>
            <w:shd w:val="clear" w:color="auto" w:fill="auto"/>
            <w:noWrap/>
            <w:vAlign w:val="center"/>
          </w:tcPr>
          <w:p w14:paraId="379ED43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20</w:t>
            </w:r>
          </w:p>
        </w:tc>
        <w:tc>
          <w:tcPr>
            <w:tcW w:w="1252" w:type="dxa"/>
            <w:tcBorders>
              <w:top w:val="nil"/>
              <w:left w:val="nil"/>
              <w:bottom w:val="single" w:sz="4" w:space="0" w:color="auto"/>
              <w:right w:val="single" w:sz="4" w:space="0" w:color="auto"/>
            </w:tcBorders>
            <w:shd w:val="clear" w:color="auto" w:fill="auto"/>
            <w:noWrap/>
            <w:vAlign w:val="center"/>
          </w:tcPr>
          <w:p w14:paraId="6340AC2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75" w:type="dxa"/>
            <w:tcBorders>
              <w:top w:val="nil"/>
              <w:left w:val="nil"/>
              <w:bottom w:val="single" w:sz="4" w:space="0" w:color="auto"/>
              <w:right w:val="single" w:sz="4" w:space="0" w:color="auto"/>
            </w:tcBorders>
            <w:shd w:val="clear" w:color="auto" w:fill="auto"/>
            <w:noWrap/>
            <w:vAlign w:val="center"/>
          </w:tcPr>
          <w:p w14:paraId="43185FE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062" w:type="dxa"/>
            <w:tcBorders>
              <w:top w:val="nil"/>
              <w:left w:val="nil"/>
              <w:bottom w:val="single" w:sz="4" w:space="0" w:color="auto"/>
              <w:right w:val="single" w:sz="4" w:space="0" w:color="auto"/>
            </w:tcBorders>
            <w:shd w:val="clear" w:color="auto" w:fill="auto"/>
            <w:noWrap/>
            <w:vAlign w:val="center"/>
          </w:tcPr>
          <w:p w14:paraId="1923182D"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bl>
    <w:p w14:paraId="6430D3D4" w14:textId="77777777" w:rsidR="00842B29" w:rsidRDefault="00000000">
      <w:pPr>
        <w:spacing w:line="360" w:lineRule="auto"/>
        <w:ind w:firstLine="420"/>
        <w:rPr>
          <w:rFonts w:ascii="宋体" w:hAnsi="宋体"/>
          <w:sz w:val="24"/>
          <w:szCs w:val="24"/>
        </w:rPr>
      </w:pPr>
      <w:r>
        <w:rPr>
          <w:rFonts w:ascii="宋体" w:hAnsi="宋体" w:hint="eastAsia"/>
          <w:sz w:val="24"/>
          <w:szCs w:val="24"/>
        </w:rPr>
        <w:t>管理员用户表，管理员用户信息表在MySQL数据库中的设计关键性强。包含管理员ID、用户名、密码等字段。管理员ID作为主键确保唯一性，用户名用于标识管理员，密码字段经过加密存储以提高安全性。该表的设计旨在为系统管理员提供合适的权限和身份验证机制，以确保对推荐系统的管理和维护具有安全性和可控性。</w:t>
      </w:r>
    </w:p>
    <w:p w14:paraId="403B4C4C" w14:textId="77777777" w:rsidR="00842B29" w:rsidRDefault="00000000">
      <w:pPr>
        <w:spacing w:line="360" w:lineRule="auto"/>
        <w:jc w:val="center"/>
        <w:rPr>
          <w:rFonts w:ascii="宋体" w:hAnsi="宋体"/>
          <w:sz w:val="24"/>
          <w:szCs w:val="24"/>
        </w:rPr>
      </w:pPr>
      <w:r>
        <w:rPr>
          <w:rFonts w:ascii="宋体" w:hAnsi="宋体" w:hint="eastAsia"/>
          <w:sz w:val="24"/>
          <w:szCs w:val="24"/>
        </w:rPr>
        <w:t>表4.2管理员用户信息表</w:t>
      </w:r>
    </w:p>
    <w:tbl>
      <w:tblPr>
        <w:tblpPr w:leftFromText="180" w:rightFromText="180" w:vertAnchor="text" w:horzAnchor="margin" w:tblpY="78"/>
        <w:tblW w:w="7650" w:type="dxa"/>
        <w:tblLook w:val="04A0" w:firstRow="1" w:lastRow="0" w:firstColumn="1" w:lastColumn="0" w:noHBand="0" w:noVBand="1"/>
      </w:tblPr>
      <w:tblGrid>
        <w:gridCol w:w="1562"/>
        <w:gridCol w:w="1678"/>
        <w:gridCol w:w="937"/>
        <w:gridCol w:w="937"/>
        <w:gridCol w:w="1069"/>
        <w:gridCol w:w="674"/>
        <w:gridCol w:w="1069"/>
      </w:tblGrid>
      <w:tr w:rsidR="00842B29" w14:paraId="60DC5C81" w14:textId="77777777">
        <w:trPr>
          <w:trHeight w:val="285"/>
        </w:trPr>
        <w:tc>
          <w:tcPr>
            <w:tcW w:w="901" w:type="dxa"/>
            <w:tcBorders>
              <w:top w:val="single" w:sz="4" w:space="0" w:color="auto"/>
              <w:left w:val="single" w:sz="4" w:space="0" w:color="auto"/>
              <w:bottom w:val="single" w:sz="4" w:space="0" w:color="auto"/>
              <w:right w:val="single" w:sz="4" w:space="0" w:color="auto"/>
            </w:tcBorders>
            <w:shd w:val="clear" w:color="000000" w:fill="AEAAAA"/>
            <w:noWrap/>
            <w:vAlign w:val="center"/>
          </w:tcPr>
          <w:p w14:paraId="3DEAE91C"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字段名</w:t>
            </w:r>
          </w:p>
        </w:tc>
        <w:tc>
          <w:tcPr>
            <w:tcW w:w="1788" w:type="dxa"/>
            <w:tcBorders>
              <w:top w:val="single" w:sz="4" w:space="0" w:color="auto"/>
              <w:left w:val="nil"/>
              <w:bottom w:val="single" w:sz="4" w:space="0" w:color="auto"/>
              <w:right w:val="single" w:sz="4" w:space="0" w:color="auto"/>
            </w:tcBorders>
            <w:shd w:val="clear" w:color="000000" w:fill="AEAAAA"/>
            <w:noWrap/>
            <w:vAlign w:val="center"/>
          </w:tcPr>
          <w:p w14:paraId="77FDA76B"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描述</w:t>
            </w:r>
          </w:p>
        </w:tc>
        <w:tc>
          <w:tcPr>
            <w:tcW w:w="992" w:type="dxa"/>
            <w:tcBorders>
              <w:top w:val="single" w:sz="4" w:space="0" w:color="auto"/>
              <w:left w:val="nil"/>
              <w:bottom w:val="single" w:sz="4" w:space="0" w:color="auto"/>
              <w:right w:val="single" w:sz="4" w:space="0" w:color="auto"/>
            </w:tcBorders>
            <w:shd w:val="clear" w:color="000000" w:fill="AEAAAA"/>
            <w:noWrap/>
            <w:vAlign w:val="center"/>
          </w:tcPr>
          <w:p w14:paraId="590CA250"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000000" w:fill="AEAAAA"/>
            <w:noWrap/>
            <w:vAlign w:val="center"/>
          </w:tcPr>
          <w:p w14:paraId="54BBCD60"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长度</w:t>
            </w:r>
          </w:p>
        </w:tc>
        <w:tc>
          <w:tcPr>
            <w:tcW w:w="1134" w:type="dxa"/>
            <w:tcBorders>
              <w:top w:val="single" w:sz="4" w:space="0" w:color="auto"/>
              <w:left w:val="nil"/>
              <w:bottom w:val="single" w:sz="4" w:space="0" w:color="auto"/>
              <w:right w:val="single" w:sz="4" w:space="0" w:color="auto"/>
            </w:tcBorders>
            <w:shd w:val="clear" w:color="000000" w:fill="AEAAAA"/>
            <w:noWrap/>
            <w:vAlign w:val="center"/>
          </w:tcPr>
          <w:p w14:paraId="43C2AE72"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可否为空</w:t>
            </w:r>
          </w:p>
        </w:tc>
        <w:tc>
          <w:tcPr>
            <w:tcW w:w="709" w:type="dxa"/>
            <w:tcBorders>
              <w:top w:val="single" w:sz="4" w:space="0" w:color="auto"/>
              <w:left w:val="nil"/>
              <w:bottom w:val="single" w:sz="4" w:space="0" w:color="auto"/>
              <w:right w:val="single" w:sz="4" w:space="0" w:color="auto"/>
            </w:tcBorders>
            <w:shd w:val="clear" w:color="000000" w:fill="AEAAAA"/>
            <w:noWrap/>
            <w:vAlign w:val="center"/>
          </w:tcPr>
          <w:p w14:paraId="1EAB2BB3"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主键</w:t>
            </w:r>
          </w:p>
        </w:tc>
        <w:tc>
          <w:tcPr>
            <w:tcW w:w="1134" w:type="dxa"/>
            <w:tcBorders>
              <w:top w:val="single" w:sz="4" w:space="0" w:color="auto"/>
              <w:left w:val="nil"/>
              <w:bottom w:val="single" w:sz="4" w:space="0" w:color="auto"/>
              <w:right w:val="single" w:sz="4" w:space="0" w:color="auto"/>
            </w:tcBorders>
            <w:shd w:val="clear" w:color="000000" w:fill="AEAAAA"/>
            <w:noWrap/>
            <w:vAlign w:val="center"/>
          </w:tcPr>
          <w:p w14:paraId="27B8352A"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值域</w:t>
            </w:r>
          </w:p>
        </w:tc>
      </w:tr>
      <w:tr w:rsidR="00842B29" w14:paraId="685DD9F6" w14:textId="77777777">
        <w:trPr>
          <w:trHeight w:val="285"/>
        </w:trPr>
        <w:tc>
          <w:tcPr>
            <w:tcW w:w="901" w:type="dxa"/>
            <w:tcBorders>
              <w:top w:val="nil"/>
              <w:left w:val="single" w:sz="4" w:space="0" w:color="auto"/>
              <w:bottom w:val="single" w:sz="4" w:space="0" w:color="auto"/>
              <w:right w:val="single" w:sz="4" w:space="0" w:color="auto"/>
            </w:tcBorders>
            <w:shd w:val="clear" w:color="auto" w:fill="auto"/>
            <w:noWrap/>
            <w:vAlign w:val="center"/>
          </w:tcPr>
          <w:p w14:paraId="00D5AF50" w14:textId="77777777" w:rsidR="00842B29" w:rsidRDefault="00000000">
            <w:pPr>
              <w:widowControl/>
              <w:jc w:val="center"/>
              <w:rPr>
                <w:rFonts w:ascii="等线" w:eastAsia="等线" w:hAnsi="等线" w:cs="宋体"/>
                <w:color w:val="000000"/>
                <w:kern w:val="0"/>
                <w:sz w:val="18"/>
                <w:szCs w:val="18"/>
              </w:rPr>
            </w:pPr>
            <w:r>
              <w:rPr>
                <w:rFonts w:hint="eastAsia"/>
              </w:rPr>
              <w:t>admin_user_id</w:t>
            </w:r>
          </w:p>
        </w:tc>
        <w:tc>
          <w:tcPr>
            <w:tcW w:w="1788" w:type="dxa"/>
            <w:tcBorders>
              <w:top w:val="nil"/>
              <w:left w:val="nil"/>
              <w:bottom w:val="single" w:sz="4" w:space="0" w:color="auto"/>
              <w:right w:val="single" w:sz="4" w:space="0" w:color="auto"/>
            </w:tcBorders>
            <w:shd w:val="clear" w:color="auto" w:fill="auto"/>
            <w:noWrap/>
            <w:vAlign w:val="center"/>
          </w:tcPr>
          <w:p w14:paraId="20B33980" w14:textId="77777777" w:rsidR="00842B29" w:rsidRDefault="00000000">
            <w:pPr>
              <w:widowControl/>
              <w:jc w:val="center"/>
              <w:rPr>
                <w:rFonts w:ascii="等线" w:eastAsia="等线" w:hAnsi="等线" w:cs="宋体"/>
                <w:color w:val="000000"/>
                <w:kern w:val="0"/>
                <w:sz w:val="18"/>
                <w:szCs w:val="18"/>
              </w:rPr>
            </w:pPr>
            <w:r>
              <w:rPr>
                <w:rFonts w:hint="eastAsia"/>
              </w:rPr>
              <w:t>管理员</w:t>
            </w:r>
            <w:r>
              <w:rPr>
                <w:rFonts w:hint="eastAsia"/>
              </w:rPr>
              <w:t>id</w:t>
            </w:r>
          </w:p>
        </w:tc>
        <w:tc>
          <w:tcPr>
            <w:tcW w:w="992" w:type="dxa"/>
            <w:tcBorders>
              <w:top w:val="nil"/>
              <w:left w:val="nil"/>
              <w:bottom w:val="single" w:sz="4" w:space="0" w:color="auto"/>
              <w:right w:val="single" w:sz="4" w:space="0" w:color="auto"/>
            </w:tcBorders>
            <w:shd w:val="clear" w:color="auto" w:fill="auto"/>
            <w:noWrap/>
            <w:vAlign w:val="center"/>
          </w:tcPr>
          <w:p w14:paraId="16B1A823" w14:textId="77777777" w:rsidR="00842B29" w:rsidRDefault="00000000">
            <w:pPr>
              <w:widowControl/>
              <w:jc w:val="center"/>
              <w:rPr>
                <w:rFonts w:ascii="等线" w:eastAsia="等线" w:hAnsi="等线" w:cs="宋体"/>
                <w:color w:val="000000"/>
                <w:kern w:val="0"/>
                <w:sz w:val="18"/>
                <w:szCs w:val="18"/>
              </w:rPr>
            </w:pPr>
            <w:r>
              <w:rPr>
                <w:rFonts w:hint="eastAsia"/>
              </w:rPr>
              <w:t>int</w:t>
            </w:r>
          </w:p>
        </w:tc>
        <w:tc>
          <w:tcPr>
            <w:tcW w:w="992" w:type="dxa"/>
            <w:tcBorders>
              <w:top w:val="nil"/>
              <w:left w:val="nil"/>
              <w:bottom w:val="single" w:sz="4" w:space="0" w:color="auto"/>
              <w:right w:val="single" w:sz="4" w:space="0" w:color="auto"/>
            </w:tcBorders>
            <w:shd w:val="clear" w:color="auto" w:fill="auto"/>
            <w:noWrap/>
            <w:vAlign w:val="center"/>
          </w:tcPr>
          <w:p w14:paraId="388C1461" w14:textId="77777777" w:rsidR="00842B29" w:rsidRDefault="00000000">
            <w:pPr>
              <w:widowControl/>
              <w:jc w:val="center"/>
              <w:rPr>
                <w:rFonts w:ascii="等线" w:eastAsia="等线" w:hAnsi="等线" w:cs="宋体"/>
                <w:color w:val="000000"/>
                <w:kern w:val="0"/>
                <w:sz w:val="18"/>
                <w:szCs w:val="18"/>
              </w:rPr>
            </w:pPr>
            <w:r>
              <w:rPr>
                <w:rFonts w:hint="eastAsia"/>
              </w:rPr>
              <w:t>11</w:t>
            </w:r>
          </w:p>
        </w:tc>
        <w:tc>
          <w:tcPr>
            <w:tcW w:w="1134" w:type="dxa"/>
            <w:tcBorders>
              <w:top w:val="nil"/>
              <w:left w:val="nil"/>
              <w:bottom w:val="single" w:sz="4" w:space="0" w:color="auto"/>
              <w:right w:val="single" w:sz="4" w:space="0" w:color="auto"/>
            </w:tcBorders>
            <w:shd w:val="clear" w:color="auto" w:fill="auto"/>
            <w:noWrap/>
            <w:vAlign w:val="center"/>
          </w:tcPr>
          <w:p w14:paraId="70F69E45"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709" w:type="dxa"/>
            <w:tcBorders>
              <w:top w:val="nil"/>
              <w:left w:val="nil"/>
              <w:bottom w:val="single" w:sz="4" w:space="0" w:color="auto"/>
              <w:right w:val="single" w:sz="4" w:space="0" w:color="auto"/>
            </w:tcBorders>
            <w:shd w:val="clear" w:color="auto" w:fill="auto"/>
            <w:noWrap/>
            <w:vAlign w:val="center"/>
          </w:tcPr>
          <w:p w14:paraId="4022BB1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1134" w:type="dxa"/>
            <w:tcBorders>
              <w:top w:val="nil"/>
              <w:left w:val="nil"/>
              <w:bottom w:val="single" w:sz="4" w:space="0" w:color="auto"/>
              <w:right w:val="single" w:sz="4" w:space="0" w:color="auto"/>
            </w:tcBorders>
            <w:shd w:val="clear" w:color="auto" w:fill="auto"/>
            <w:noWrap/>
            <w:vAlign w:val="center"/>
          </w:tcPr>
          <w:p w14:paraId="0F7075A4"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28A615D8" w14:textId="77777777">
        <w:trPr>
          <w:trHeight w:val="285"/>
        </w:trPr>
        <w:tc>
          <w:tcPr>
            <w:tcW w:w="901" w:type="dxa"/>
            <w:tcBorders>
              <w:top w:val="nil"/>
              <w:left w:val="single" w:sz="4" w:space="0" w:color="auto"/>
              <w:bottom w:val="single" w:sz="4" w:space="0" w:color="auto"/>
              <w:right w:val="single" w:sz="4" w:space="0" w:color="auto"/>
            </w:tcBorders>
            <w:shd w:val="clear" w:color="auto" w:fill="auto"/>
            <w:noWrap/>
            <w:vAlign w:val="center"/>
          </w:tcPr>
          <w:p w14:paraId="737F93D9" w14:textId="77777777" w:rsidR="00842B29" w:rsidRDefault="00000000">
            <w:pPr>
              <w:widowControl/>
              <w:jc w:val="center"/>
              <w:rPr>
                <w:rFonts w:ascii="等线" w:eastAsia="等线" w:hAnsi="等线" w:cs="宋体"/>
                <w:color w:val="000000"/>
                <w:kern w:val="0"/>
                <w:sz w:val="18"/>
                <w:szCs w:val="18"/>
              </w:rPr>
            </w:pPr>
            <w:r>
              <w:rPr>
                <w:rFonts w:hint="eastAsia"/>
              </w:rPr>
              <w:t>login_user_name</w:t>
            </w:r>
          </w:p>
        </w:tc>
        <w:tc>
          <w:tcPr>
            <w:tcW w:w="1788" w:type="dxa"/>
            <w:tcBorders>
              <w:top w:val="nil"/>
              <w:left w:val="nil"/>
              <w:bottom w:val="single" w:sz="4" w:space="0" w:color="auto"/>
              <w:right w:val="single" w:sz="4" w:space="0" w:color="auto"/>
            </w:tcBorders>
            <w:shd w:val="clear" w:color="auto" w:fill="auto"/>
            <w:noWrap/>
            <w:vAlign w:val="center"/>
          </w:tcPr>
          <w:p w14:paraId="0057D1BD" w14:textId="77777777" w:rsidR="00842B29" w:rsidRDefault="00000000">
            <w:pPr>
              <w:widowControl/>
              <w:jc w:val="center"/>
              <w:rPr>
                <w:rFonts w:ascii="等线" w:eastAsia="等线" w:hAnsi="等线" w:cs="宋体"/>
                <w:color w:val="000000"/>
                <w:kern w:val="0"/>
                <w:sz w:val="18"/>
                <w:szCs w:val="18"/>
              </w:rPr>
            </w:pPr>
            <w:r>
              <w:rPr>
                <w:rFonts w:hint="eastAsia"/>
              </w:rPr>
              <w:t>管理员登陆名称</w:t>
            </w:r>
          </w:p>
        </w:tc>
        <w:tc>
          <w:tcPr>
            <w:tcW w:w="992" w:type="dxa"/>
            <w:tcBorders>
              <w:top w:val="nil"/>
              <w:left w:val="nil"/>
              <w:bottom w:val="single" w:sz="4" w:space="0" w:color="auto"/>
              <w:right w:val="single" w:sz="4" w:space="0" w:color="auto"/>
            </w:tcBorders>
            <w:shd w:val="clear" w:color="auto" w:fill="auto"/>
            <w:noWrap/>
            <w:vAlign w:val="center"/>
          </w:tcPr>
          <w:p w14:paraId="4415F456"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2" w:type="dxa"/>
            <w:tcBorders>
              <w:top w:val="nil"/>
              <w:left w:val="nil"/>
              <w:bottom w:val="single" w:sz="4" w:space="0" w:color="auto"/>
              <w:right w:val="single" w:sz="4" w:space="0" w:color="auto"/>
            </w:tcBorders>
            <w:shd w:val="clear" w:color="auto" w:fill="auto"/>
            <w:noWrap/>
            <w:vAlign w:val="center"/>
          </w:tcPr>
          <w:p w14:paraId="194B5552" w14:textId="77777777" w:rsidR="00842B29" w:rsidRDefault="00000000">
            <w:pPr>
              <w:widowControl/>
              <w:jc w:val="center"/>
              <w:rPr>
                <w:rFonts w:ascii="等线" w:eastAsia="等线" w:hAnsi="等线" w:cs="宋体"/>
                <w:color w:val="000000"/>
                <w:kern w:val="0"/>
                <w:sz w:val="18"/>
                <w:szCs w:val="18"/>
              </w:rPr>
            </w:pPr>
            <w:r>
              <w:rPr>
                <w:rFonts w:hint="eastAsia"/>
              </w:rPr>
              <w:t>50</w:t>
            </w:r>
          </w:p>
        </w:tc>
        <w:tc>
          <w:tcPr>
            <w:tcW w:w="1134" w:type="dxa"/>
            <w:tcBorders>
              <w:top w:val="nil"/>
              <w:left w:val="nil"/>
              <w:bottom w:val="single" w:sz="4" w:space="0" w:color="auto"/>
              <w:right w:val="single" w:sz="4" w:space="0" w:color="auto"/>
            </w:tcBorders>
            <w:shd w:val="clear" w:color="auto" w:fill="auto"/>
            <w:noWrap/>
            <w:vAlign w:val="center"/>
          </w:tcPr>
          <w:p w14:paraId="7A14F6FD"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709" w:type="dxa"/>
            <w:tcBorders>
              <w:top w:val="nil"/>
              <w:left w:val="nil"/>
              <w:bottom w:val="single" w:sz="4" w:space="0" w:color="auto"/>
              <w:right w:val="single" w:sz="4" w:space="0" w:color="auto"/>
            </w:tcBorders>
            <w:shd w:val="clear" w:color="auto" w:fill="auto"/>
            <w:noWrap/>
            <w:vAlign w:val="center"/>
          </w:tcPr>
          <w:p w14:paraId="11543DB3"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134" w:type="dxa"/>
            <w:tcBorders>
              <w:top w:val="nil"/>
              <w:left w:val="nil"/>
              <w:bottom w:val="single" w:sz="4" w:space="0" w:color="auto"/>
              <w:right w:val="single" w:sz="4" w:space="0" w:color="auto"/>
            </w:tcBorders>
            <w:shd w:val="clear" w:color="auto" w:fill="auto"/>
            <w:noWrap/>
            <w:vAlign w:val="center"/>
          </w:tcPr>
          <w:p w14:paraId="67CFC42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BFF11E1" w14:textId="77777777">
        <w:trPr>
          <w:trHeight w:val="285"/>
        </w:trPr>
        <w:tc>
          <w:tcPr>
            <w:tcW w:w="901" w:type="dxa"/>
            <w:tcBorders>
              <w:top w:val="nil"/>
              <w:left w:val="single" w:sz="4" w:space="0" w:color="auto"/>
              <w:bottom w:val="nil"/>
              <w:right w:val="single" w:sz="4" w:space="0" w:color="auto"/>
            </w:tcBorders>
            <w:shd w:val="clear" w:color="auto" w:fill="auto"/>
            <w:noWrap/>
            <w:vAlign w:val="center"/>
          </w:tcPr>
          <w:p w14:paraId="06A0BFFC" w14:textId="77777777" w:rsidR="00842B29" w:rsidRDefault="00000000">
            <w:pPr>
              <w:widowControl/>
              <w:jc w:val="center"/>
              <w:rPr>
                <w:rFonts w:ascii="等线" w:eastAsia="等线" w:hAnsi="等线" w:cs="宋体"/>
                <w:color w:val="000000"/>
                <w:kern w:val="0"/>
                <w:sz w:val="18"/>
                <w:szCs w:val="18"/>
              </w:rPr>
            </w:pPr>
            <w:r>
              <w:rPr>
                <w:rFonts w:hint="eastAsia"/>
              </w:rPr>
              <w:t>login_password</w:t>
            </w:r>
          </w:p>
        </w:tc>
        <w:tc>
          <w:tcPr>
            <w:tcW w:w="1788" w:type="dxa"/>
            <w:tcBorders>
              <w:top w:val="nil"/>
              <w:left w:val="nil"/>
              <w:bottom w:val="nil"/>
              <w:right w:val="single" w:sz="4" w:space="0" w:color="auto"/>
            </w:tcBorders>
            <w:shd w:val="clear" w:color="auto" w:fill="auto"/>
            <w:noWrap/>
            <w:vAlign w:val="center"/>
          </w:tcPr>
          <w:p w14:paraId="5FF1E915" w14:textId="77777777" w:rsidR="00842B29" w:rsidRDefault="00000000">
            <w:pPr>
              <w:widowControl/>
              <w:jc w:val="center"/>
              <w:rPr>
                <w:rFonts w:ascii="等线" w:eastAsia="等线" w:hAnsi="等线" w:cs="宋体"/>
                <w:color w:val="000000"/>
                <w:kern w:val="0"/>
                <w:sz w:val="18"/>
                <w:szCs w:val="18"/>
              </w:rPr>
            </w:pPr>
            <w:r>
              <w:rPr>
                <w:rFonts w:hint="eastAsia"/>
              </w:rPr>
              <w:t>管理员登陆密码</w:t>
            </w:r>
          </w:p>
        </w:tc>
        <w:tc>
          <w:tcPr>
            <w:tcW w:w="992" w:type="dxa"/>
            <w:tcBorders>
              <w:top w:val="nil"/>
              <w:left w:val="nil"/>
              <w:bottom w:val="nil"/>
              <w:right w:val="single" w:sz="4" w:space="0" w:color="auto"/>
            </w:tcBorders>
            <w:shd w:val="clear" w:color="auto" w:fill="auto"/>
            <w:noWrap/>
            <w:vAlign w:val="center"/>
          </w:tcPr>
          <w:p w14:paraId="5E87AFDB"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2" w:type="dxa"/>
            <w:tcBorders>
              <w:top w:val="nil"/>
              <w:left w:val="nil"/>
              <w:bottom w:val="nil"/>
              <w:right w:val="single" w:sz="4" w:space="0" w:color="auto"/>
            </w:tcBorders>
            <w:shd w:val="clear" w:color="auto" w:fill="auto"/>
            <w:noWrap/>
            <w:vAlign w:val="center"/>
          </w:tcPr>
          <w:p w14:paraId="16724D9C" w14:textId="77777777" w:rsidR="00842B29" w:rsidRDefault="00000000">
            <w:pPr>
              <w:widowControl/>
              <w:jc w:val="center"/>
              <w:rPr>
                <w:rFonts w:ascii="等线" w:eastAsia="等线" w:hAnsi="等线" w:cs="宋体"/>
                <w:color w:val="000000"/>
                <w:kern w:val="0"/>
                <w:sz w:val="18"/>
                <w:szCs w:val="18"/>
              </w:rPr>
            </w:pPr>
            <w:r>
              <w:rPr>
                <w:rFonts w:hint="eastAsia"/>
              </w:rPr>
              <w:t>50</w:t>
            </w:r>
          </w:p>
        </w:tc>
        <w:tc>
          <w:tcPr>
            <w:tcW w:w="1134" w:type="dxa"/>
            <w:tcBorders>
              <w:top w:val="nil"/>
              <w:left w:val="nil"/>
              <w:bottom w:val="nil"/>
              <w:right w:val="single" w:sz="4" w:space="0" w:color="auto"/>
            </w:tcBorders>
            <w:shd w:val="clear" w:color="auto" w:fill="auto"/>
            <w:noWrap/>
            <w:vAlign w:val="center"/>
          </w:tcPr>
          <w:p w14:paraId="3A182679"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709" w:type="dxa"/>
            <w:tcBorders>
              <w:top w:val="nil"/>
              <w:left w:val="nil"/>
              <w:bottom w:val="nil"/>
              <w:right w:val="single" w:sz="4" w:space="0" w:color="auto"/>
            </w:tcBorders>
            <w:shd w:val="clear" w:color="auto" w:fill="auto"/>
            <w:noWrap/>
            <w:vAlign w:val="center"/>
          </w:tcPr>
          <w:p w14:paraId="4B88D0C4"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134" w:type="dxa"/>
            <w:tcBorders>
              <w:top w:val="nil"/>
              <w:left w:val="nil"/>
              <w:bottom w:val="nil"/>
              <w:right w:val="single" w:sz="4" w:space="0" w:color="auto"/>
            </w:tcBorders>
            <w:shd w:val="clear" w:color="auto" w:fill="auto"/>
            <w:noWrap/>
            <w:vAlign w:val="center"/>
          </w:tcPr>
          <w:p w14:paraId="5ABDBCC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00C829CD" w14:textId="77777777">
        <w:trPr>
          <w:trHeight w:val="285"/>
        </w:trPr>
        <w:tc>
          <w:tcPr>
            <w:tcW w:w="901" w:type="dxa"/>
            <w:tcBorders>
              <w:top w:val="nil"/>
              <w:left w:val="single" w:sz="4" w:space="0" w:color="auto"/>
              <w:bottom w:val="nil"/>
              <w:right w:val="single" w:sz="4" w:space="0" w:color="auto"/>
            </w:tcBorders>
            <w:shd w:val="clear" w:color="auto" w:fill="auto"/>
            <w:noWrap/>
            <w:vAlign w:val="center"/>
          </w:tcPr>
          <w:p w14:paraId="435DAF71" w14:textId="77777777" w:rsidR="00842B29" w:rsidRDefault="00000000">
            <w:pPr>
              <w:widowControl/>
              <w:jc w:val="center"/>
              <w:rPr>
                <w:rFonts w:ascii="等线" w:eastAsia="等线" w:hAnsi="等线" w:cs="宋体"/>
                <w:color w:val="000000"/>
                <w:kern w:val="0"/>
                <w:sz w:val="18"/>
                <w:szCs w:val="18"/>
              </w:rPr>
            </w:pPr>
            <w:r>
              <w:rPr>
                <w:rFonts w:hint="eastAsia"/>
              </w:rPr>
              <w:t>nick_name</w:t>
            </w:r>
          </w:p>
        </w:tc>
        <w:tc>
          <w:tcPr>
            <w:tcW w:w="1788" w:type="dxa"/>
            <w:tcBorders>
              <w:top w:val="nil"/>
              <w:left w:val="nil"/>
              <w:bottom w:val="nil"/>
              <w:right w:val="single" w:sz="4" w:space="0" w:color="auto"/>
            </w:tcBorders>
            <w:shd w:val="clear" w:color="auto" w:fill="auto"/>
            <w:noWrap/>
            <w:vAlign w:val="center"/>
          </w:tcPr>
          <w:p w14:paraId="7C205F8F" w14:textId="77777777" w:rsidR="00842B29" w:rsidRDefault="00000000">
            <w:pPr>
              <w:widowControl/>
              <w:jc w:val="center"/>
              <w:rPr>
                <w:rFonts w:ascii="等线" w:eastAsia="等线" w:hAnsi="等线" w:cs="宋体"/>
                <w:color w:val="000000"/>
                <w:kern w:val="0"/>
                <w:sz w:val="18"/>
                <w:szCs w:val="18"/>
              </w:rPr>
            </w:pPr>
            <w:r>
              <w:rPr>
                <w:rFonts w:hint="eastAsia"/>
              </w:rPr>
              <w:t>管理员显示昵称</w:t>
            </w:r>
          </w:p>
        </w:tc>
        <w:tc>
          <w:tcPr>
            <w:tcW w:w="992" w:type="dxa"/>
            <w:tcBorders>
              <w:top w:val="nil"/>
              <w:left w:val="nil"/>
              <w:bottom w:val="nil"/>
              <w:right w:val="single" w:sz="4" w:space="0" w:color="auto"/>
            </w:tcBorders>
            <w:shd w:val="clear" w:color="auto" w:fill="auto"/>
            <w:noWrap/>
            <w:vAlign w:val="center"/>
          </w:tcPr>
          <w:p w14:paraId="00FEE52B"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2" w:type="dxa"/>
            <w:tcBorders>
              <w:top w:val="nil"/>
              <w:left w:val="nil"/>
              <w:bottom w:val="nil"/>
              <w:right w:val="single" w:sz="4" w:space="0" w:color="auto"/>
            </w:tcBorders>
            <w:shd w:val="clear" w:color="auto" w:fill="auto"/>
            <w:noWrap/>
            <w:vAlign w:val="center"/>
          </w:tcPr>
          <w:p w14:paraId="4DAA4B9B" w14:textId="77777777" w:rsidR="00842B29" w:rsidRDefault="00000000">
            <w:pPr>
              <w:widowControl/>
              <w:jc w:val="center"/>
              <w:rPr>
                <w:rFonts w:ascii="等线" w:eastAsia="等线" w:hAnsi="等线" w:cs="宋体"/>
                <w:color w:val="000000"/>
                <w:kern w:val="0"/>
                <w:sz w:val="18"/>
                <w:szCs w:val="18"/>
              </w:rPr>
            </w:pPr>
            <w:r>
              <w:rPr>
                <w:rFonts w:hint="eastAsia"/>
              </w:rPr>
              <w:t>50</w:t>
            </w:r>
          </w:p>
        </w:tc>
        <w:tc>
          <w:tcPr>
            <w:tcW w:w="1134" w:type="dxa"/>
            <w:tcBorders>
              <w:top w:val="nil"/>
              <w:left w:val="nil"/>
              <w:bottom w:val="nil"/>
              <w:right w:val="single" w:sz="4" w:space="0" w:color="auto"/>
            </w:tcBorders>
            <w:shd w:val="clear" w:color="auto" w:fill="auto"/>
            <w:noWrap/>
            <w:vAlign w:val="center"/>
          </w:tcPr>
          <w:p w14:paraId="192360DD" w14:textId="77777777" w:rsidR="00842B29" w:rsidRDefault="00842B29">
            <w:pPr>
              <w:widowControl/>
              <w:jc w:val="center"/>
              <w:rPr>
                <w:rFonts w:ascii="等线" w:eastAsia="等线" w:hAnsi="等线" w:cs="宋体"/>
                <w:color w:val="000000"/>
                <w:kern w:val="0"/>
                <w:sz w:val="18"/>
                <w:szCs w:val="18"/>
              </w:rPr>
            </w:pPr>
          </w:p>
        </w:tc>
        <w:tc>
          <w:tcPr>
            <w:tcW w:w="709" w:type="dxa"/>
            <w:tcBorders>
              <w:top w:val="nil"/>
              <w:left w:val="nil"/>
              <w:bottom w:val="nil"/>
              <w:right w:val="single" w:sz="4" w:space="0" w:color="auto"/>
            </w:tcBorders>
            <w:shd w:val="clear" w:color="auto" w:fill="auto"/>
            <w:noWrap/>
            <w:vAlign w:val="center"/>
          </w:tcPr>
          <w:p w14:paraId="7D47BE45" w14:textId="77777777" w:rsidR="00842B29" w:rsidRDefault="00842B29">
            <w:pPr>
              <w:widowControl/>
              <w:jc w:val="center"/>
              <w:rPr>
                <w:rFonts w:ascii="等线" w:eastAsia="等线" w:hAnsi="等线" w:cs="宋体"/>
                <w:color w:val="000000"/>
                <w:kern w:val="0"/>
                <w:sz w:val="18"/>
                <w:szCs w:val="18"/>
              </w:rPr>
            </w:pPr>
          </w:p>
        </w:tc>
        <w:tc>
          <w:tcPr>
            <w:tcW w:w="1134" w:type="dxa"/>
            <w:tcBorders>
              <w:top w:val="nil"/>
              <w:left w:val="nil"/>
              <w:bottom w:val="nil"/>
              <w:right w:val="single" w:sz="4" w:space="0" w:color="auto"/>
            </w:tcBorders>
            <w:shd w:val="clear" w:color="auto" w:fill="auto"/>
            <w:noWrap/>
            <w:vAlign w:val="center"/>
          </w:tcPr>
          <w:p w14:paraId="445B61EA"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4E6BF519" w14:textId="77777777">
        <w:trPr>
          <w:trHeight w:val="285"/>
        </w:trPr>
        <w:tc>
          <w:tcPr>
            <w:tcW w:w="901" w:type="dxa"/>
            <w:tcBorders>
              <w:top w:val="nil"/>
              <w:left w:val="single" w:sz="4" w:space="0" w:color="auto"/>
              <w:bottom w:val="single" w:sz="4" w:space="0" w:color="auto"/>
              <w:right w:val="single" w:sz="4" w:space="0" w:color="auto"/>
            </w:tcBorders>
            <w:shd w:val="clear" w:color="auto" w:fill="auto"/>
            <w:noWrap/>
            <w:vAlign w:val="center"/>
          </w:tcPr>
          <w:p w14:paraId="19F83E25" w14:textId="77777777" w:rsidR="00842B29" w:rsidRDefault="00000000">
            <w:pPr>
              <w:widowControl/>
              <w:jc w:val="center"/>
              <w:rPr>
                <w:rFonts w:ascii="等线" w:eastAsia="等线" w:hAnsi="等线" w:cs="宋体"/>
                <w:color w:val="000000"/>
                <w:kern w:val="0"/>
                <w:sz w:val="18"/>
                <w:szCs w:val="18"/>
              </w:rPr>
            </w:pPr>
            <w:r>
              <w:rPr>
                <w:rFonts w:hint="eastAsia"/>
              </w:rPr>
              <w:t>locked</w:t>
            </w:r>
          </w:p>
        </w:tc>
        <w:tc>
          <w:tcPr>
            <w:tcW w:w="1788" w:type="dxa"/>
            <w:tcBorders>
              <w:top w:val="nil"/>
              <w:left w:val="nil"/>
              <w:bottom w:val="single" w:sz="4" w:space="0" w:color="auto"/>
              <w:right w:val="single" w:sz="4" w:space="0" w:color="auto"/>
            </w:tcBorders>
            <w:shd w:val="clear" w:color="auto" w:fill="auto"/>
            <w:noWrap/>
            <w:vAlign w:val="center"/>
          </w:tcPr>
          <w:p w14:paraId="6374CC69" w14:textId="77777777" w:rsidR="00842B29" w:rsidRDefault="00000000">
            <w:pPr>
              <w:widowControl/>
              <w:jc w:val="center"/>
              <w:rPr>
                <w:rFonts w:ascii="等线" w:eastAsia="等线" w:hAnsi="等线" w:cs="宋体"/>
                <w:color w:val="000000"/>
                <w:kern w:val="0"/>
                <w:sz w:val="18"/>
                <w:szCs w:val="18"/>
              </w:rPr>
            </w:pPr>
            <w:r>
              <w:rPr>
                <w:rFonts w:hint="eastAsia"/>
              </w:rPr>
              <w:t>是否锁定</w:t>
            </w:r>
            <w:r>
              <w:rPr>
                <w:rFonts w:hint="eastAsia"/>
              </w:rPr>
              <w:t xml:space="preserve"> 0</w:t>
            </w:r>
            <w:r>
              <w:rPr>
                <w:rFonts w:hint="eastAsia"/>
              </w:rPr>
              <w:t>未锁定</w:t>
            </w:r>
            <w:r>
              <w:rPr>
                <w:rFonts w:hint="eastAsia"/>
              </w:rPr>
              <w:t xml:space="preserve"> 1</w:t>
            </w:r>
            <w:r>
              <w:rPr>
                <w:rFonts w:hint="eastAsia"/>
              </w:rPr>
              <w:t>已锁定无法登陆</w:t>
            </w:r>
          </w:p>
        </w:tc>
        <w:tc>
          <w:tcPr>
            <w:tcW w:w="992" w:type="dxa"/>
            <w:tcBorders>
              <w:top w:val="nil"/>
              <w:left w:val="nil"/>
              <w:bottom w:val="single" w:sz="4" w:space="0" w:color="auto"/>
              <w:right w:val="single" w:sz="4" w:space="0" w:color="auto"/>
            </w:tcBorders>
            <w:shd w:val="clear" w:color="auto" w:fill="auto"/>
            <w:noWrap/>
            <w:vAlign w:val="center"/>
          </w:tcPr>
          <w:p w14:paraId="12D2BB9D" w14:textId="77777777" w:rsidR="00842B29" w:rsidRDefault="00000000">
            <w:pPr>
              <w:widowControl/>
              <w:jc w:val="center"/>
              <w:rPr>
                <w:rFonts w:ascii="等线" w:eastAsia="等线" w:hAnsi="等线" w:cs="宋体"/>
                <w:color w:val="000000"/>
                <w:kern w:val="0"/>
                <w:sz w:val="18"/>
                <w:szCs w:val="18"/>
              </w:rPr>
            </w:pPr>
            <w:r>
              <w:rPr>
                <w:rFonts w:hint="eastAsia"/>
              </w:rPr>
              <w:t>tinyint</w:t>
            </w:r>
          </w:p>
        </w:tc>
        <w:tc>
          <w:tcPr>
            <w:tcW w:w="992" w:type="dxa"/>
            <w:tcBorders>
              <w:top w:val="nil"/>
              <w:left w:val="nil"/>
              <w:bottom w:val="single" w:sz="4" w:space="0" w:color="auto"/>
              <w:right w:val="single" w:sz="4" w:space="0" w:color="auto"/>
            </w:tcBorders>
            <w:shd w:val="clear" w:color="auto" w:fill="auto"/>
            <w:noWrap/>
            <w:vAlign w:val="center"/>
          </w:tcPr>
          <w:p w14:paraId="39744190" w14:textId="77777777" w:rsidR="00842B29" w:rsidRDefault="00000000">
            <w:pPr>
              <w:widowControl/>
              <w:jc w:val="center"/>
              <w:rPr>
                <w:rFonts w:ascii="等线" w:eastAsia="等线" w:hAnsi="等线" w:cs="宋体"/>
                <w:color w:val="000000"/>
                <w:kern w:val="0"/>
                <w:sz w:val="18"/>
                <w:szCs w:val="18"/>
              </w:rPr>
            </w:pPr>
            <w:r>
              <w:rPr>
                <w:rFonts w:hint="eastAsia"/>
              </w:rPr>
              <w:t>4</w:t>
            </w:r>
          </w:p>
        </w:tc>
        <w:tc>
          <w:tcPr>
            <w:tcW w:w="1134" w:type="dxa"/>
            <w:tcBorders>
              <w:top w:val="nil"/>
              <w:left w:val="nil"/>
              <w:bottom w:val="single" w:sz="4" w:space="0" w:color="auto"/>
              <w:right w:val="single" w:sz="4" w:space="0" w:color="auto"/>
            </w:tcBorders>
            <w:shd w:val="clear" w:color="auto" w:fill="auto"/>
            <w:noWrap/>
            <w:vAlign w:val="center"/>
          </w:tcPr>
          <w:p w14:paraId="3C040EC0" w14:textId="77777777" w:rsidR="00842B29" w:rsidRDefault="00842B29">
            <w:pPr>
              <w:widowControl/>
              <w:jc w:val="center"/>
              <w:rPr>
                <w:rFonts w:ascii="等线" w:eastAsia="等线" w:hAnsi="等线" w:cs="宋体"/>
                <w:color w:val="000000"/>
                <w:kern w:val="0"/>
                <w:sz w:val="18"/>
                <w:szCs w:val="18"/>
              </w:rPr>
            </w:pPr>
          </w:p>
        </w:tc>
        <w:tc>
          <w:tcPr>
            <w:tcW w:w="709" w:type="dxa"/>
            <w:tcBorders>
              <w:top w:val="nil"/>
              <w:left w:val="nil"/>
              <w:bottom w:val="single" w:sz="4" w:space="0" w:color="auto"/>
              <w:right w:val="single" w:sz="4" w:space="0" w:color="auto"/>
            </w:tcBorders>
            <w:shd w:val="clear" w:color="auto" w:fill="auto"/>
            <w:noWrap/>
            <w:vAlign w:val="center"/>
          </w:tcPr>
          <w:p w14:paraId="02B6A2A3" w14:textId="77777777" w:rsidR="00842B29" w:rsidRDefault="00842B29">
            <w:pPr>
              <w:widowControl/>
              <w:jc w:val="center"/>
              <w:rPr>
                <w:rFonts w:ascii="等线" w:eastAsia="等线" w:hAnsi="等线"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14:paraId="3389F43F"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bl>
    <w:p w14:paraId="1EA69341" w14:textId="77777777" w:rsidR="00842B29" w:rsidRDefault="00000000">
      <w:pPr>
        <w:spacing w:line="360" w:lineRule="auto"/>
        <w:rPr>
          <w:rFonts w:ascii="宋体" w:hAnsi="宋体"/>
          <w:sz w:val="24"/>
          <w:szCs w:val="24"/>
        </w:rPr>
      </w:pPr>
      <w:r>
        <w:rPr>
          <w:rFonts w:ascii="宋体" w:hAnsi="宋体" w:hint="eastAsia"/>
          <w:sz w:val="24"/>
          <w:szCs w:val="24"/>
        </w:rPr>
        <w:t>订单表，包含题号，标题，题目内容，关键字，候选用户：</w:t>
      </w:r>
    </w:p>
    <w:p w14:paraId="776BEFEA" w14:textId="77777777" w:rsidR="00842B29" w:rsidRDefault="00000000">
      <w:pPr>
        <w:spacing w:line="360" w:lineRule="auto"/>
        <w:ind w:firstLineChars="1200" w:firstLine="2880"/>
        <w:rPr>
          <w:rFonts w:ascii="宋体" w:hAnsi="宋体"/>
          <w:sz w:val="24"/>
          <w:szCs w:val="24"/>
        </w:rPr>
      </w:pPr>
      <w:r>
        <w:rPr>
          <w:rFonts w:ascii="宋体" w:hAnsi="宋体" w:hint="eastAsia"/>
          <w:sz w:val="24"/>
          <w:szCs w:val="24"/>
        </w:rPr>
        <w:t>表4.3表</w:t>
      </w:r>
    </w:p>
    <w:p w14:paraId="02DFD2E8" w14:textId="77777777" w:rsidR="00842B29" w:rsidRDefault="00842B29">
      <w:pPr>
        <w:spacing w:line="360" w:lineRule="auto"/>
        <w:rPr>
          <w:rFonts w:ascii="宋体" w:hAnsi="宋体"/>
          <w:sz w:val="24"/>
          <w:szCs w:val="24"/>
        </w:rPr>
      </w:pPr>
    </w:p>
    <w:tbl>
      <w:tblPr>
        <w:tblpPr w:leftFromText="180" w:rightFromText="180" w:vertAnchor="text" w:horzAnchor="margin" w:tblpY="-60"/>
        <w:tblW w:w="7508" w:type="dxa"/>
        <w:tblLook w:val="04A0" w:firstRow="1" w:lastRow="0" w:firstColumn="1" w:lastColumn="0" w:noHBand="0" w:noVBand="1"/>
      </w:tblPr>
      <w:tblGrid>
        <w:gridCol w:w="1243"/>
        <w:gridCol w:w="1132"/>
        <w:gridCol w:w="940"/>
        <w:gridCol w:w="991"/>
        <w:gridCol w:w="1157"/>
        <w:gridCol w:w="901"/>
        <w:gridCol w:w="1276"/>
      </w:tblGrid>
      <w:tr w:rsidR="00842B29" w14:paraId="60480B91"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000000" w:fill="AEAAAA"/>
            <w:noWrap/>
            <w:vAlign w:val="center"/>
          </w:tcPr>
          <w:p w14:paraId="5FAABB29"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lastRenderedPageBreak/>
              <w:t>字段名</w:t>
            </w:r>
          </w:p>
        </w:tc>
        <w:tc>
          <w:tcPr>
            <w:tcW w:w="1132" w:type="dxa"/>
            <w:tcBorders>
              <w:top w:val="single" w:sz="4" w:space="0" w:color="auto"/>
              <w:left w:val="nil"/>
              <w:bottom w:val="single" w:sz="4" w:space="0" w:color="auto"/>
              <w:right w:val="single" w:sz="4" w:space="0" w:color="auto"/>
            </w:tcBorders>
            <w:shd w:val="clear" w:color="000000" w:fill="AEAAAA"/>
            <w:noWrap/>
            <w:vAlign w:val="center"/>
          </w:tcPr>
          <w:p w14:paraId="33DB0C88"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描述</w:t>
            </w:r>
          </w:p>
        </w:tc>
        <w:tc>
          <w:tcPr>
            <w:tcW w:w="893" w:type="dxa"/>
            <w:tcBorders>
              <w:top w:val="single" w:sz="4" w:space="0" w:color="auto"/>
              <w:left w:val="nil"/>
              <w:bottom w:val="single" w:sz="4" w:space="0" w:color="auto"/>
              <w:right w:val="single" w:sz="4" w:space="0" w:color="auto"/>
            </w:tcBorders>
            <w:shd w:val="clear" w:color="000000" w:fill="AEAAAA"/>
            <w:noWrap/>
            <w:vAlign w:val="center"/>
          </w:tcPr>
          <w:p w14:paraId="757C98D1"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类型</w:t>
            </w:r>
          </w:p>
        </w:tc>
        <w:tc>
          <w:tcPr>
            <w:tcW w:w="991" w:type="dxa"/>
            <w:tcBorders>
              <w:top w:val="single" w:sz="4" w:space="0" w:color="auto"/>
              <w:left w:val="nil"/>
              <w:bottom w:val="single" w:sz="4" w:space="0" w:color="auto"/>
              <w:right w:val="single" w:sz="4" w:space="0" w:color="auto"/>
            </w:tcBorders>
            <w:shd w:val="clear" w:color="000000" w:fill="AEAAAA"/>
            <w:noWrap/>
            <w:vAlign w:val="center"/>
          </w:tcPr>
          <w:p w14:paraId="47FF7AD8"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长度</w:t>
            </w:r>
          </w:p>
        </w:tc>
        <w:tc>
          <w:tcPr>
            <w:tcW w:w="1157" w:type="dxa"/>
            <w:tcBorders>
              <w:top w:val="single" w:sz="4" w:space="0" w:color="auto"/>
              <w:left w:val="nil"/>
              <w:bottom w:val="single" w:sz="4" w:space="0" w:color="auto"/>
              <w:right w:val="single" w:sz="4" w:space="0" w:color="auto"/>
            </w:tcBorders>
            <w:shd w:val="clear" w:color="000000" w:fill="AEAAAA"/>
            <w:noWrap/>
            <w:vAlign w:val="center"/>
          </w:tcPr>
          <w:p w14:paraId="2F18801E"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可否为空</w:t>
            </w:r>
          </w:p>
        </w:tc>
        <w:tc>
          <w:tcPr>
            <w:tcW w:w="901" w:type="dxa"/>
            <w:tcBorders>
              <w:top w:val="single" w:sz="4" w:space="0" w:color="auto"/>
              <w:left w:val="nil"/>
              <w:bottom w:val="single" w:sz="4" w:space="0" w:color="auto"/>
              <w:right w:val="single" w:sz="4" w:space="0" w:color="auto"/>
            </w:tcBorders>
            <w:shd w:val="clear" w:color="000000" w:fill="AEAAAA"/>
            <w:noWrap/>
            <w:vAlign w:val="center"/>
          </w:tcPr>
          <w:p w14:paraId="59F7DBF5"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主键</w:t>
            </w:r>
          </w:p>
        </w:tc>
        <w:tc>
          <w:tcPr>
            <w:tcW w:w="1276" w:type="dxa"/>
            <w:tcBorders>
              <w:top w:val="single" w:sz="4" w:space="0" w:color="auto"/>
              <w:left w:val="nil"/>
              <w:bottom w:val="single" w:sz="4" w:space="0" w:color="auto"/>
              <w:right w:val="single" w:sz="4" w:space="0" w:color="auto"/>
            </w:tcBorders>
            <w:shd w:val="clear" w:color="000000" w:fill="AEAAAA"/>
            <w:noWrap/>
            <w:vAlign w:val="center"/>
          </w:tcPr>
          <w:p w14:paraId="14BE36C6" w14:textId="77777777" w:rsidR="00842B29"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值域</w:t>
            </w:r>
          </w:p>
        </w:tc>
      </w:tr>
      <w:tr w:rsidR="00842B29" w14:paraId="66E44A6F"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F09803" w14:textId="77777777" w:rsidR="00842B29" w:rsidRDefault="00000000">
            <w:pPr>
              <w:widowControl/>
              <w:jc w:val="center"/>
              <w:rPr>
                <w:rFonts w:ascii="等线" w:eastAsia="等线" w:hAnsi="等线" w:cs="宋体"/>
                <w:color w:val="000000"/>
                <w:kern w:val="0"/>
                <w:sz w:val="18"/>
                <w:szCs w:val="18"/>
              </w:rPr>
            </w:pPr>
            <w:r>
              <w:rPr>
                <w:rFonts w:hint="eastAsia"/>
              </w:rPr>
              <w:t>order_id</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170478DE" w14:textId="77777777" w:rsidR="00842B29" w:rsidRDefault="00000000">
            <w:pPr>
              <w:widowControl/>
              <w:jc w:val="center"/>
              <w:rPr>
                <w:rFonts w:ascii="等线" w:eastAsia="等线" w:hAnsi="等线" w:cs="宋体"/>
                <w:color w:val="000000"/>
                <w:kern w:val="0"/>
                <w:sz w:val="18"/>
                <w:szCs w:val="18"/>
              </w:rPr>
            </w:pPr>
            <w:r>
              <w:rPr>
                <w:rFonts w:hint="eastAsia"/>
              </w:rPr>
              <w:t>订单表主键</w:t>
            </w:r>
            <w:r>
              <w:rPr>
                <w:rFonts w:hint="eastAsia"/>
              </w:rPr>
              <w:t>id</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219DA4F5" w14:textId="77777777" w:rsidR="00842B29" w:rsidRDefault="00000000">
            <w:pPr>
              <w:widowControl/>
              <w:jc w:val="center"/>
              <w:rPr>
                <w:rFonts w:ascii="等线" w:eastAsia="等线" w:hAnsi="等线" w:cs="宋体"/>
                <w:color w:val="000000"/>
                <w:kern w:val="0"/>
                <w:sz w:val="18"/>
                <w:szCs w:val="18"/>
              </w:rPr>
            </w:pPr>
            <w:r>
              <w:rPr>
                <w:rFonts w:hint="eastAsia"/>
              </w:rPr>
              <w:t>bigint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37CE0958" w14:textId="77777777" w:rsidR="00842B29" w:rsidRDefault="00000000">
            <w:pPr>
              <w:widowControl/>
              <w:jc w:val="center"/>
              <w:rPr>
                <w:rFonts w:ascii="等线" w:eastAsia="等线" w:hAnsi="等线" w:cs="宋体"/>
                <w:color w:val="000000"/>
                <w:kern w:val="0"/>
                <w:sz w:val="18"/>
                <w:szCs w:val="18"/>
              </w:rPr>
            </w:pPr>
            <w:r>
              <w:rPr>
                <w:rFonts w:hint="eastAsia"/>
              </w:rPr>
              <w:t>20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7649539A"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76192497"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3D9DB98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51695731"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0879F6" w14:textId="77777777" w:rsidR="00842B29" w:rsidRDefault="00000000">
            <w:pPr>
              <w:widowControl/>
              <w:jc w:val="center"/>
              <w:rPr>
                <w:rFonts w:ascii="等线" w:eastAsia="等线" w:hAnsi="等线" w:cs="宋体"/>
                <w:color w:val="000000"/>
                <w:kern w:val="0"/>
                <w:sz w:val="18"/>
                <w:szCs w:val="18"/>
              </w:rPr>
            </w:pPr>
            <w:r>
              <w:rPr>
                <w:rFonts w:hint="eastAsia"/>
              </w:rPr>
              <w:t>order_no</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633BB2F3" w14:textId="77777777" w:rsidR="00842B29" w:rsidRDefault="00000000">
            <w:pPr>
              <w:widowControl/>
              <w:jc w:val="center"/>
              <w:rPr>
                <w:rFonts w:ascii="等线" w:eastAsia="等线" w:hAnsi="等线" w:cs="宋体"/>
                <w:color w:val="000000"/>
                <w:kern w:val="0"/>
                <w:sz w:val="18"/>
                <w:szCs w:val="18"/>
              </w:rPr>
            </w:pPr>
            <w:r>
              <w:rPr>
                <w:rFonts w:hint="eastAsia"/>
              </w:rPr>
              <w:t>订单号</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044CF34A"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171E1DA6" w14:textId="77777777" w:rsidR="00842B29" w:rsidRDefault="00000000">
            <w:pPr>
              <w:widowControl/>
              <w:jc w:val="center"/>
              <w:rPr>
                <w:rFonts w:ascii="等线" w:eastAsia="等线" w:hAnsi="等线" w:cs="宋体"/>
                <w:color w:val="000000"/>
                <w:kern w:val="0"/>
                <w:sz w:val="18"/>
                <w:szCs w:val="18"/>
              </w:rPr>
            </w:pPr>
            <w:r>
              <w:rPr>
                <w:rFonts w:hint="eastAsia"/>
              </w:rPr>
              <w:t>20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796432E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1400F02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30AD3B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2B6CE49E"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42DDBA" w14:textId="77777777" w:rsidR="00842B29" w:rsidRDefault="00000000">
            <w:pPr>
              <w:widowControl/>
              <w:jc w:val="center"/>
              <w:rPr>
                <w:rFonts w:ascii="等线" w:eastAsia="等线" w:hAnsi="等线" w:cs="宋体"/>
                <w:color w:val="000000"/>
                <w:kern w:val="0"/>
                <w:sz w:val="18"/>
                <w:szCs w:val="18"/>
              </w:rPr>
            </w:pPr>
            <w:r>
              <w:rPr>
                <w:rFonts w:hint="eastAsia"/>
              </w:rPr>
              <w:t>user_id</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0D40FAC5" w14:textId="77777777" w:rsidR="00842B29" w:rsidRDefault="00000000">
            <w:pPr>
              <w:widowControl/>
              <w:jc w:val="center"/>
              <w:rPr>
                <w:rFonts w:ascii="等线" w:eastAsia="等线" w:hAnsi="等线" w:cs="宋体"/>
                <w:color w:val="000000"/>
                <w:kern w:val="0"/>
                <w:sz w:val="18"/>
                <w:szCs w:val="18"/>
              </w:rPr>
            </w:pPr>
            <w:r>
              <w:rPr>
                <w:rFonts w:hint="eastAsia"/>
              </w:rPr>
              <w:t>用户主键</w:t>
            </w:r>
            <w:r>
              <w:rPr>
                <w:rFonts w:hint="eastAsia"/>
              </w:rPr>
              <w:t>id</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10E11503" w14:textId="77777777" w:rsidR="00842B29" w:rsidRDefault="00000000">
            <w:pPr>
              <w:widowControl/>
              <w:jc w:val="center"/>
              <w:rPr>
                <w:rFonts w:ascii="等线" w:eastAsia="等线" w:hAnsi="等线" w:cs="宋体"/>
                <w:color w:val="000000"/>
                <w:kern w:val="0"/>
                <w:sz w:val="18"/>
                <w:szCs w:val="18"/>
              </w:rPr>
            </w:pPr>
            <w:r>
              <w:rPr>
                <w:rFonts w:hint="eastAsia"/>
              </w:rPr>
              <w:t>bigint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25EFC578" w14:textId="77777777" w:rsidR="00842B29" w:rsidRDefault="00000000">
            <w:pPr>
              <w:widowControl/>
              <w:jc w:val="center"/>
              <w:rPr>
                <w:rFonts w:ascii="等线" w:eastAsia="等线" w:hAnsi="等线" w:cs="宋体"/>
                <w:color w:val="000000"/>
                <w:kern w:val="0"/>
                <w:sz w:val="18"/>
                <w:szCs w:val="18"/>
              </w:rPr>
            </w:pPr>
            <w:r>
              <w:rPr>
                <w:rFonts w:hint="eastAsia"/>
              </w:rPr>
              <w:t>20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7A775AF7"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4FE9B5C8"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3EFA3D4"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62EB8B2"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8B4AC2" w14:textId="77777777" w:rsidR="00842B29" w:rsidRDefault="00000000">
            <w:pPr>
              <w:widowControl/>
              <w:jc w:val="center"/>
              <w:rPr>
                <w:rFonts w:ascii="等线" w:eastAsia="等线" w:hAnsi="等线" w:cs="宋体"/>
                <w:color w:val="000000"/>
                <w:kern w:val="0"/>
                <w:sz w:val="18"/>
                <w:szCs w:val="18"/>
              </w:rPr>
            </w:pPr>
            <w:r>
              <w:rPr>
                <w:rFonts w:hint="eastAsia"/>
              </w:rPr>
              <w:t>total_price</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79BFA148" w14:textId="77777777" w:rsidR="00842B29" w:rsidRDefault="00000000">
            <w:pPr>
              <w:widowControl/>
              <w:jc w:val="center"/>
              <w:rPr>
                <w:rFonts w:ascii="等线" w:eastAsia="等线" w:hAnsi="等线" w:cs="宋体"/>
                <w:color w:val="000000"/>
                <w:kern w:val="0"/>
                <w:sz w:val="18"/>
                <w:szCs w:val="18"/>
              </w:rPr>
            </w:pPr>
            <w:r>
              <w:rPr>
                <w:rFonts w:hint="eastAsia"/>
              </w:rPr>
              <w:t>订单总价</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479B38D3" w14:textId="77777777" w:rsidR="00842B29" w:rsidRDefault="00000000">
            <w:pPr>
              <w:widowControl/>
              <w:jc w:val="center"/>
              <w:rPr>
                <w:rFonts w:ascii="等线" w:eastAsia="等线" w:hAnsi="等线" w:cs="宋体"/>
                <w:color w:val="000000"/>
                <w:kern w:val="0"/>
                <w:sz w:val="18"/>
                <w:szCs w:val="18"/>
              </w:rPr>
            </w:pPr>
            <w:r>
              <w:rPr>
                <w:rFonts w:hint="eastAsia"/>
              </w:rPr>
              <w:t>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28DFBF42" w14:textId="77777777" w:rsidR="00842B29" w:rsidRDefault="00000000">
            <w:pPr>
              <w:widowControl/>
              <w:jc w:val="center"/>
              <w:rPr>
                <w:rFonts w:ascii="等线" w:eastAsia="等线" w:hAnsi="等线" w:cs="宋体"/>
                <w:color w:val="000000"/>
                <w:kern w:val="0"/>
                <w:sz w:val="18"/>
                <w:szCs w:val="18"/>
              </w:rPr>
            </w:pPr>
            <w:r>
              <w:rPr>
                <w:rFonts w:hint="eastAsia"/>
              </w:rPr>
              <w:t>11</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2AB92131"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1B3B22F4"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6B8AF6D"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F44DB25"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70652C" w14:textId="77777777" w:rsidR="00842B29" w:rsidRDefault="00000000">
            <w:pPr>
              <w:widowControl/>
              <w:jc w:val="center"/>
              <w:rPr>
                <w:rFonts w:ascii="等线" w:eastAsia="等线" w:hAnsi="等线" w:cs="宋体"/>
                <w:color w:val="000000"/>
                <w:kern w:val="0"/>
                <w:sz w:val="18"/>
                <w:szCs w:val="18"/>
              </w:rPr>
            </w:pPr>
            <w:r>
              <w:rPr>
                <w:rFonts w:hint="eastAsia"/>
              </w:rPr>
              <w:t>pay_status</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27E62107" w14:textId="77777777" w:rsidR="00842B29" w:rsidRDefault="00000000">
            <w:pPr>
              <w:widowControl/>
              <w:jc w:val="center"/>
              <w:rPr>
                <w:rFonts w:ascii="等线" w:eastAsia="等线" w:hAnsi="等线" w:cs="宋体"/>
                <w:color w:val="000000"/>
                <w:kern w:val="0"/>
                <w:sz w:val="18"/>
                <w:szCs w:val="18"/>
              </w:rPr>
            </w:pPr>
            <w:r>
              <w:rPr>
                <w:rFonts w:hint="eastAsia"/>
              </w:rPr>
              <w:t>支付状态</w:t>
            </w:r>
            <w:r>
              <w:rPr>
                <w:rFonts w:hint="eastAsia"/>
              </w:rPr>
              <w:t>:0.</w:t>
            </w:r>
            <w:r>
              <w:rPr>
                <w:rFonts w:hint="eastAsia"/>
              </w:rPr>
              <w:t>未支付</w:t>
            </w:r>
            <w:r>
              <w:rPr>
                <w:rFonts w:hint="eastAsia"/>
              </w:rPr>
              <w:t>,1.</w:t>
            </w:r>
            <w:r>
              <w:rPr>
                <w:rFonts w:hint="eastAsia"/>
              </w:rPr>
              <w:t>支付成功</w:t>
            </w:r>
            <w:r>
              <w:rPr>
                <w:rFonts w:hint="eastAsia"/>
              </w:rPr>
              <w:t>,-1:</w:t>
            </w:r>
            <w:r>
              <w:rPr>
                <w:rFonts w:hint="eastAsia"/>
              </w:rPr>
              <w:t>支付失败</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428DCD6E" w14:textId="77777777" w:rsidR="00842B29" w:rsidRDefault="00000000">
            <w:pPr>
              <w:widowControl/>
              <w:jc w:val="center"/>
              <w:rPr>
                <w:rFonts w:ascii="等线" w:eastAsia="等线" w:hAnsi="等线" w:cs="宋体"/>
                <w:color w:val="000000"/>
                <w:kern w:val="0"/>
                <w:sz w:val="18"/>
                <w:szCs w:val="18"/>
              </w:rPr>
            </w:pPr>
            <w:r>
              <w:rPr>
                <w:rFonts w:hint="eastAsia"/>
              </w:rPr>
              <w:t>tinyint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550EBE2A" w14:textId="77777777" w:rsidR="00842B29" w:rsidRDefault="00000000">
            <w:pPr>
              <w:widowControl/>
              <w:jc w:val="center"/>
              <w:rPr>
                <w:rFonts w:ascii="等线" w:eastAsia="等线" w:hAnsi="等线" w:cs="宋体"/>
                <w:color w:val="000000"/>
                <w:kern w:val="0"/>
                <w:sz w:val="18"/>
                <w:szCs w:val="18"/>
              </w:rPr>
            </w:pPr>
            <w:r>
              <w:rPr>
                <w:rFonts w:hint="eastAsia"/>
              </w:rPr>
              <w:t>4</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31A23CD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Y</w:t>
            </w: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3805711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N</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3D0E097"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7C5FFD7A"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7EF8F" w14:textId="77777777" w:rsidR="00842B29" w:rsidRDefault="00000000">
            <w:pPr>
              <w:widowControl/>
              <w:jc w:val="center"/>
              <w:rPr>
                <w:rFonts w:ascii="等线" w:eastAsia="等线" w:hAnsi="等线" w:cs="宋体"/>
                <w:color w:val="000000"/>
                <w:kern w:val="0"/>
                <w:sz w:val="18"/>
                <w:szCs w:val="18"/>
              </w:rPr>
            </w:pPr>
            <w:r>
              <w:rPr>
                <w:rFonts w:hint="eastAsia"/>
              </w:rPr>
              <w:t>pay_type</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12CE27FB" w14:textId="77777777" w:rsidR="00842B29" w:rsidRDefault="00000000">
            <w:pPr>
              <w:widowControl/>
              <w:jc w:val="center"/>
              <w:rPr>
                <w:rFonts w:ascii="等线" w:eastAsia="等线" w:hAnsi="等线" w:cs="宋体"/>
                <w:color w:val="000000"/>
                <w:kern w:val="0"/>
                <w:sz w:val="18"/>
                <w:szCs w:val="18"/>
              </w:rPr>
            </w:pPr>
            <w:r>
              <w:rPr>
                <w:rFonts w:hint="eastAsia"/>
              </w:rPr>
              <w:t>0.</w:t>
            </w:r>
            <w:r>
              <w:rPr>
                <w:rFonts w:hint="eastAsia"/>
              </w:rPr>
              <w:t>无</w:t>
            </w:r>
            <w:r>
              <w:rPr>
                <w:rFonts w:hint="eastAsia"/>
              </w:rPr>
              <w:t xml:space="preserve"> 1.</w:t>
            </w:r>
            <w:r>
              <w:rPr>
                <w:rFonts w:hint="eastAsia"/>
              </w:rPr>
              <w:t>支付宝支付</w:t>
            </w:r>
            <w:r>
              <w:rPr>
                <w:rFonts w:hint="eastAsia"/>
              </w:rPr>
              <w:t xml:space="preserve"> 2.</w:t>
            </w:r>
            <w:r>
              <w:rPr>
                <w:rFonts w:hint="eastAsia"/>
              </w:rPr>
              <w:t>微信支付</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09E0724C" w14:textId="77777777" w:rsidR="00842B29" w:rsidRDefault="00000000">
            <w:pPr>
              <w:widowControl/>
              <w:jc w:val="center"/>
              <w:rPr>
                <w:rFonts w:ascii="等线" w:eastAsia="等线" w:hAnsi="等线" w:cs="宋体"/>
                <w:color w:val="000000"/>
                <w:kern w:val="0"/>
                <w:sz w:val="18"/>
                <w:szCs w:val="18"/>
              </w:rPr>
            </w:pPr>
            <w:r>
              <w:rPr>
                <w:rFonts w:hint="eastAsia"/>
              </w:rPr>
              <w:t>tinyint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028D843C" w14:textId="77777777" w:rsidR="00842B29" w:rsidRDefault="00000000">
            <w:pPr>
              <w:widowControl/>
              <w:jc w:val="center"/>
              <w:rPr>
                <w:rFonts w:ascii="等线" w:eastAsia="等线" w:hAnsi="等线" w:cs="宋体"/>
                <w:color w:val="000000"/>
                <w:kern w:val="0"/>
                <w:sz w:val="18"/>
                <w:szCs w:val="18"/>
              </w:rPr>
            </w:pPr>
            <w:r>
              <w:rPr>
                <w:rFonts w:hint="eastAsia"/>
              </w:rPr>
              <w:t>4</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0A16B53C"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2433848F"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771308A"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568E20EF"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23AA" w14:textId="77777777" w:rsidR="00842B29" w:rsidRDefault="00000000">
            <w:pPr>
              <w:widowControl/>
              <w:jc w:val="center"/>
              <w:rPr>
                <w:rFonts w:ascii="等线" w:eastAsia="等线" w:hAnsi="等线" w:cs="宋体"/>
                <w:color w:val="000000"/>
                <w:kern w:val="0"/>
                <w:sz w:val="18"/>
                <w:szCs w:val="18"/>
              </w:rPr>
            </w:pPr>
            <w:r>
              <w:rPr>
                <w:rFonts w:hint="eastAsia"/>
              </w:rPr>
              <w:t>pay_time</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6040EB6D" w14:textId="77777777" w:rsidR="00842B29" w:rsidRDefault="00000000">
            <w:pPr>
              <w:widowControl/>
              <w:jc w:val="center"/>
              <w:rPr>
                <w:rFonts w:ascii="等线" w:eastAsia="等线" w:hAnsi="等线" w:cs="宋体"/>
                <w:color w:val="000000"/>
                <w:kern w:val="0"/>
                <w:sz w:val="18"/>
                <w:szCs w:val="18"/>
              </w:rPr>
            </w:pPr>
            <w:r>
              <w:rPr>
                <w:rFonts w:hint="eastAsia"/>
              </w:rPr>
              <w:t>支付时间</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3594970E" w14:textId="77777777" w:rsidR="00842B29" w:rsidRDefault="00000000">
            <w:pPr>
              <w:widowControl/>
              <w:jc w:val="center"/>
              <w:rPr>
                <w:rFonts w:ascii="等线" w:eastAsia="等线" w:hAnsi="等线" w:cs="宋体"/>
                <w:color w:val="000000"/>
                <w:kern w:val="0"/>
                <w:sz w:val="18"/>
                <w:szCs w:val="18"/>
              </w:rPr>
            </w:pPr>
            <w:r>
              <w:rPr>
                <w:rFonts w:hint="eastAsia"/>
              </w:rPr>
              <w:t>datetime</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2073C17D" w14:textId="77777777" w:rsidR="00842B29" w:rsidRDefault="00000000">
            <w:pPr>
              <w:widowControl/>
              <w:jc w:val="center"/>
              <w:rPr>
                <w:rFonts w:ascii="等线" w:eastAsia="等线" w:hAnsi="等线" w:cs="宋体"/>
                <w:color w:val="000000"/>
                <w:kern w:val="0"/>
                <w:sz w:val="18"/>
                <w:szCs w:val="18"/>
              </w:rPr>
            </w:pPr>
            <w:r>
              <w:rPr>
                <w:rFonts w:hint="eastAsia"/>
              </w:rPr>
              <w:t>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13D2A43E"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12F38B1C"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42C6792"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003A2F37"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9242F3" w14:textId="77777777" w:rsidR="00842B29" w:rsidRDefault="00000000">
            <w:pPr>
              <w:widowControl/>
              <w:jc w:val="center"/>
              <w:rPr>
                <w:rFonts w:ascii="等线" w:eastAsia="等线" w:hAnsi="等线" w:cs="宋体"/>
                <w:color w:val="000000"/>
                <w:kern w:val="0"/>
                <w:sz w:val="18"/>
                <w:szCs w:val="18"/>
              </w:rPr>
            </w:pPr>
            <w:r>
              <w:rPr>
                <w:rFonts w:hint="eastAsia"/>
              </w:rPr>
              <w:t>order_status</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771F1ABF" w14:textId="77777777" w:rsidR="00842B29" w:rsidRDefault="00000000">
            <w:pPr>
              <w:widowControl/>
              <w:jc w:val="center"/>
              <w:rPr>
                <w:rFonts w:ascii="等线" w:eastAsia="等线" w:hAnsi="等线" w:cs="宋体"/>
                <w:color w:val="000000"/>
                <w:kern w:val="0"/>
                <w:sz w:val="18"/>
                <w:szCs w:val="18"/>
              </w:rPr>
            </w:pPr>
            <w:r>
              <w:rPr>
                <w:rFonts w:hint="eastAsia"/>
              </w:rPr>
              <w:t>订单状态</w:t>
            </w:r>
            <w:r>
              <w:rPr>
                <w:rFonts w:hint="eastAsia"/>
              </w:rPr>
              <w:t>:0.</w:t>
            </w:r>
            <w:r>
              <w:rPr>
                <w:rFonts w:hint="eastAsia"/>
              </w:rPr>
              <w:t>待支付</w:t>
            </w:r>
            <w:r>
              <w:rPr>
                <w:rFonts w:hint="eastAsia"/>
              </w:rPr>
              <w:t xml:space="preserve"> 1.</w:t>
            </w:r>
            <w:r>
              <w:rPr>
                <w:rFonts w:hint="eastAsia"/>
              </w:rPr>
              <w:t>已支付</w:t>
            </w:r>
            <w:r>
              <w:rPr>
                <w:rFonts w:hint="eastAsia"/>
              </w:rPr>
              <w:t xml:space="preserve"> 2.</w:t>
            </w:r>
            <w:r>
              <w:rPr>
                <w:rFonts w:hint="eastAsia"/>
              </w:rPr>
              <w:t>配货完成</w:t>
            </w:r>
            <w:r>
              <w:rPr>
                <w:rFonts w:hint="eastAsia"/>
              </w:rPr>
              <w:t xml:space="preserve"> 3:</w:t>
            </w:r>
            <w:r>
              <w:rPr>
                <w:rFonts w:hint="eastAsia"/>
              </w:rPr>
              <w:t>出库成功</w:t>
            </w:r>
            <w:r>
              <w:rPr>
                <w:rFonts w:hint="eastAsia"/>
              </w:rPr>
              <w:t xml:space="preserve"> 4.</w:t>
            </w:r>
            <w:r>
              <w:rPr>
                <w:rFonts w:hint="eastAsia"/>
              </w:rPr>
              <w:t>交易成功</w:t>
            </w:r>
            <w:r>
              <w:rPr>
                <w:rFonts w:hint="eastAsia"/>
              </w:rPr>
              <w:t xml:space="preserve"> -1.</w:t>
            </w:r>
            <w:r>
              <w:rPr>
                <w:rFonts w:hint="eastAsia"/>
              </w:rPr>
              <w:t>手动关闭</w:t>
            </w:r>
            <w:r>
              <w:rPr>
                <w:rFonts w:hint="eastAsia"/>
              </w:rPr>
              <w:t xml:space="preserve"> -2.</w:t>
            </w:r>
            <w:r>
              <w:rPr>
                <w:rFonts w:hint="eastAsia"/>
              </w:rPr>
              <w:t>超时关闭</w:t>
            </w:r>
            <w:r>
              <w:rPr>
                <w:rFonts w:hint="eastAsia"/>
              </w:rPr>
              <w:t xml:space="preserve"> -3.</w:t>
            </w:r>
            <w:r>
              <w:rPr>
                <w:rFonts w:hint="eastAsia"/>
              </w:rPr>
              <w:t>商家关闭</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7F52139C" w14:textId="77777777" w:rsidR="00842B29" w:rsidRDefault="00000000">
            <w:pPr>
              <w:widowControl/>
              <w:jc w:val="center"/>
              <w:rPr>
                <w:rFonts w:ascii="等线" w:eastAsia="等线" w:hAnsi="等线" w:cs="宋体"/>
                <w:color w:val="000000"/>
                <w:kern w:val="0"/>
                <w:sz w:val="18"/>
                <w:szCs w:val="18"/>
              </w:rPr>
            </w:pPr>
            <w:r>
              <w:rPr>
                <w:rFonts w:hint="eastAsia"/>
              </w:rPr>
              <w:t>tinyint</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0AC73C30" w14:textId="77777777" w:rsidR="00842B29" w:rsidRDefault="00000000">
            <w:pPr>
              <w:widowControl/>
              <w:jc w:val="center"/>
              <w:rPr>
                <w:rFonts w:ascii="等线" w:eastAsia="等线" w:hAnsi="等线" w:cs="宋体"/>
                <w:color w:val="000000"/>
                <w:kern w:val="0"/>
                <w:sz w:val="18"/>
                <w:szCs w:val="18"/>
              </w:rPr>
            </w:pPr>
            <w:r>
              <w:rPr>
                <w:rFonts w:hint="eastAsia"/>
              </w:rPr>
              <w:t>4</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185CC24D"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3996B4AD"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59E2D3B"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3D6B6CDB"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321158" w14:textId="77777777" w:rsidR="00842B29" w:rsidRDefault="00000000">
            <w:pPr>
              <w:widowControl/>
              <w:jc w:val="center"/>
              <w:rPr>
                <w:rFonts w:ascii="等线" w:eastAsia="等线" w:hAnsi="等线" w:cs="宋体"/>
                <w:color w:val="000000"/>
                <w:kern w:val="0"/>
                <w:sz w:val="18"/>
                <w:szCs w:val="18"/>
              </w:rPr>
            </w:pPr>
            <w:r>
              <w:rPr>
                <w:rFonts w:hint="eastAsia"/>
              </w:rPr>
              <w:t>extra_info</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42D037EF" w14:textId="77777777" w:rsidR="00842B29" w:rsidRDefault="00000000">
            <w:pPr>
              <w:widowControl/>
              <w:jc w:val="center"/>
              <w:rPr>
                <w:rFonts w:ascii="等线" w:eastAsia="等线" w:hAnsi="等线" w:cs="宋体"/>
                <w:color w:val="000000"/>
                <w:kern w:val="0"/>
                <w:sz w:val="18"/>
                <w:szCs w:val="18"/>
              </w:rPr>
            </w:pPr>
            <w:r>
              <w:rPr>
                <w:rFonts w:hint="eastAsia"/>
              </w:rPr>
              <w:t>订单</w:t>
            </w:r>
            <w:r>
              <w:rPr>
                <w:rFonts w:hint="eastAsia"/>
              </w:rPr>
              <w:t>body</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48FEA151"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6B7F83EE" w14:textId="77777777" w:rsidR="00842B29" w:rsidRDefault="00000000">
            <w:pPr>
              <w:widowControl/>
              <w:jc w:val="center"/>
              <w:rPr>
                <w:rFonts w:ascii="等线" w:eastAsia="等线" w:hAnsi="等线" w:cs="宋体"/>
                <w:color w:val="000000"/>
                <w:kern w:val="0"/>
                <w:sz w:val="18"/>
                <w:szCs w:val="18"/>
              </w:rPr>
            </w:pPr>
            <w:r>
              <w:rPr>
                <w:rFonts w:hint="eastAsia"/>
              </w:rPr>
              <w:t>100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15F523B2"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78671C3B"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6B308F5"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2DA0649E"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3BDCD5" w14:textId="77777777" w:rsidR="00842B29" w:rsidRDefault="00000000">
            <w:pPr>
              <w:widowControl/>
              <w:jc w:val="center"/>
              <w:rPr>
                <w:rFonts w:ascii="等线" w:eastAsia="等线" w:hAnsi="等线" w:cs="宋体"/>
                <w:color w:val="000000"/>
                <w:kern w:val="0"/>
                <w:sz w:val="18"/>
                <w:szCs w:val="18"/>
              </w:rPr>
            </w:pPr>
            <w:r>
              <w:rPr>
                <w:rFonts w:hint="eastAsia"/>
              </w:rPr>
              <w:t>user_name</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5C93B7F6" w14:textId="77777777" w:rsidR="00842B29" w:rsidRDefault="00000000">
            <w:pPr>
              <w:widowControl/>
              <w:jc w:val="center"/>
              <w:rPr>
                <w:rFonts w:ascii="等线" w:eastAsia="等线" w:hAnsi="等线" w:cs="宋体"/>
                <w:color w:val="000000"/>
                <w:kern w:val="0"/>
                <w:sz w:val="18"/>
                <w:szCs w:val="18"/>
              </w:rPr>
            </w:pPr>
            <w:r>
              <w:rPr>
                <w:rFonts w:hint="eastAsia"/>
              </w:rPr>
              <w:t>收货人姓名</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2A053761"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252A4401" w14:textId="77777777" w:rsidR="00842B29" w:rsidRDefault="00000000">
            <w:pPr>
              <w:widowControl/>
              <w:jc w:val="center"/>
              <w:rPr>
                <w:rFonts w:ascii="等线" w:eastAsia="等线" w:hAnsi="等线" w:cs="宋体"/>
                <w:color w:val="000000"/>
                <w:kern w:val="0"/>
                <w:sz w:val="18"/>
                <w:szCs w:val="18"/>
              </w:rPr>
            </w:pPr>
            <w:r>
              <w:rPr>
                <w:rFonts w:hint="eastAsia"/>
              </w:rPr>
              <w:t>30</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617FA3F1"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78C13C9F"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83FAB6E"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r w:rsidR="00842B29" w14:paraId="2ACA8FED" w14:textId="77777777" w:rsidTr="002C7196">
        <w:trPr>
          <w:trHeight w:val="280"/>
        </w:trPr>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40CA13" w14:textId="77777777" w:rsidR="00842B29" w:rsidRDefault="00000000">
            <w:pPr>
              <w:widowControl/>
              <w:jc w:val="center"/>
              <w:rPr>
                <w:rFonts w:ascii="等线" w:eastAsia="等线" w:hAnsi="等线" w:cs="宋体"/>
                <w:color w:val="000000"/>
                <w:kern w:val="0"/>
                <w:sz w:val="18"/>
                <w:szCs w:val="18"/>
              </w:rPr>
            </w:pPr>
            <w:r>
              <w:rPr>
                <w:rFonts w:hint="eastAsia"/>
              </w:rPr>
              <w:t>user_phone</w:t>
            </w:r>
          </w:p>
        </w:tc>
        <w:tc>
          <w:tcPr>
            <w:tcW w:w="1132" w:type="dxa"/>
            <w:tcBorders>
              <w:top w:val="single" w:sz="4" w:space="0" w:color="auto"/>
              <w:left w:val="nil"/>
              <w:bottom w:val="single" w:sz="4" w:space="0" w:color="auto"/>
              <w:right w:val="single" w:sz="4" w:space="0" w:color="auto"/>
            </w:tcBorders>
            <w:shd w:val="clear" w:color="auto" w:fill="auto"/>
            <w:noWrap/>
            <w:vAlign w:val="center"/>
          </w:tcPr>
          <w:p w14:paraId="39954273" w14:textId="77777777" w:rsidR="00842B29" w:rsidRDefault="00000000">
            <w:pPr>
              <w:widowControl/>
              <w:jc w:val="center"/>
              <w:rPr>
                <w:rFonts w:ascii="等线" w:eastAsia="等线" w:hAnsi="等线" w:cs="宋体"/>
                <w:color w:val="000000"/>
                <w:kern w:val="0"/>
                <w:sz w:val="18"/>
                <w:szCs w:val="18"/>
              </w:rPr>
            </w:pPr>
            <w:r>
              <w:rPr>
                <w:rFonts w:hint="eastAsia"/>
              </w:rPr>
              <w:t>收货人手机号</w:t>
            </w:r>
          </w:p>
        </w:tc>
        <w:tc>
          <w:tcPr>
            <w:tcW w:w="893" w:type="dxa"/>
            <w:tcBorders>
              <w:top w:val="single" w:sz="4" w:space="0" w:color="auto"/>
              <w:left w:val="nil"/>
              <w:bottom w:val="single" w:sz="4" w:space="0" w:color="auto"/>
              <w:right w:val="single" w:sz="4" w:space="0" w:color="auto"/>
            </w:tcBorders>
            <w:shd w:val="clear" w:color="auto" w:fill="auto"/>
            <w:noWrap/>
            <w:vAlign w:val="center"/>
          </w:tcPr>
          <w:p w14:paraId="2E22FFE2" w14:textId="77777777" w:rsidR="00842B29" w:rsidRDefault="00000000">
            <w:pPr>
              <w:widowControl/>
              <w:jc w:val="center"/>
              <w:rPr>
                <w:rFonts w:ascii="等线" w:eastAsia="等线" w:hAnsi="等线" w:cs="宋体"/>
                <w:color w:val="000000"/>
                <w:kern w:val="0"/>
                <w:sz w:val="18"/>
                <w:szCs w:val="18"/>
              </w:rPr>
            </w:pPr>
            <w:r>
              <w:rPr>
                <w:rFonts w:hint="eastAsia"/>
              </w:rPr>
              <w:t>varchar</w:t>
            </w:r>
          </w:p>
        </w:tc>
        <w:tc>
          <w:tcPr>
            <w:tcW w:w="991" w:type="dxa"/>
            <w:tcBorders>
              <w:top w:val="single" w:sz="4" w:space="0" w:color="auto"/>
              <w:left w:val="nil"/>
              <w:bottom w:val="single" w:sz="4" w:space="0" w:color="auto"/>
              <w:right w:val="single" w:sz="4" w:space="0" w:color="auto"/>
            </w:tcBorders>
            <w:shd w:val="clear" w:color="auto" w:fill="auto"/>
            <w:noWrap/>
            <w:vAlign w:val="center"/>
          </w:tcPr>
          <w:p w14:paraId="0FBF4D3B" w14:textId="77777777" w:rsidR="00842B29" w:rsidRDefault="00000000">
            <w:pPr>
              <w:widowControl/>
              <w:jc w:val="center"/>
              <w:rPr>
                <w:rFonts w:ascii="等线" w:eastAsia="等线" w:hAnsi="等线" w:cs="宋体"/>
                <w:color w:val="000000"/>
                <w:kern w:val="0"/>
                <w:sz w:val="18"/>
                <w:szCs w:val="18"/>
              </w:rPr>
            </w:pPr>
            <w:r>
              <w:rPr>
                <w:rFonts w:hint="eastAsia"/>
              </w:rPr>
              <w:t>11</w:t>
            </w:r>
          </w:p>
        </w:tc>
        <w:tc>
          <w:tcPr>
            <w:tcW w:w="1157" w:type="dxa"/>
            <w:tcBorders>
              <w:top w:val="single" w:sz="4" w:space="0" w:color="auto"/>
              <w:left w:val="nil"/>
              <w:bottom w:val="single" w:sz="4" w:space="0" w:color="auto"/>
              <w:right w:val="single" w:sz="4" w:space="0" w:color="auto"/>
            </w:tcBorders>
            <w:shd w:val="clear" w:color="auto" w:fill="auto"/>
            <w:noWrap/>
            <w:vAlign w:val="center"/>
          </w:tcPr>
          <w:p w14:paraId="390298E4" w14:textId="77777777" w:rsidR="00842B29" w:rsidRDefault="00842B29">
            <w:pPr>
              <w:widowControl/>
              <w:jc w:val="center"/>
              <w:rPr>
                <w:rFonts w:ascii="等线" w:eastAsia="等线" w:hAnsi="等线" w:cs="宋体"/>
                <w:color w:val="000000"/>
                <w:kern w:val="0"/>
                <w:sz w:val="18"/>
                <w:szCs w:val="18"/>
              </w:rPr>
            </w:pPr>
          </w:p>
        </w:tc>
        <w:tc>
          <w:tcPr>
            <w:tcW w:w="901" w:type="dxa"/>
            <w:tcBorders>
              <w:top w:val="single" w:sz="4" w:space="0" w:color="auto"/>
              <w:left w:val="nil"/>
              <w:bottom w:val="single" w:sz="4" w:space="0" w:color="auto"/>
              <w:right w:val="single" w:sz="4" w:space="0" w:color="auto"/>
            </w:tcBorders>
            <w:shd w:val="clear" w:color="auto" w:fill="auto"/>
            <w:noWrap/>
            <w:vAlign w:val="center"/>
          </w:tcPr>
          <w:p w14:paraId="33B02F1B" w14:textId="77777777" w:rsidR="00842B29" w:rsidRDefault="00842B29">
            <w:pPr>
              <w:widowControl/>
              <w:jc w:val="center"/>
              <w:rPr>
                <w:rFonts w:ascii="等线" w:eastAsia="等线" w:hAnsi="等线" w:cs="宋体"/>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90BF534" w14:textId="77777777" w:rsidR="00842B29" w:rsidRDefault="00000000">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无</w:t>
            </w:r>
          </w:p>
        </w:tc>
      </w:tr>
    </w:tbl>
    <w:p w14:paraId="38004E3D" w14:textId="77777777" w:rsidR="00842B29" w:rsidRDefault="00842B29">
      <w:pPr>
        <w:spacing w:line="360" w:lineRule="auto"/>
        <w:rPr>
          <w:rFonts w:ascii="宋体" w:hAnsi="宋体"/>
          <w:sz w:val="24"/>
          <w:szCs w:val="24"/>
        </w:rPr>
      </w:pPr>
    </w:p>
    <w:p w14:paraId="7EC65D83" w14:textId="77777777" w:rsidR="00842B29" w:rsidRDefault="00000000">
      <w:pPr>
        <w:pStyle w:val="2"/>
        <w:spacing w:before="0" w:after="0"/>
        <w:ind w:left="465"/>
        <w:jc w:val="center"/>
        <w:rPr>
          <w:rFonts w:ascii="黑体" w:eastAsia="黑体" w:hAnsi="黑体"/>
          <w:sz w:val="28"/>
          <w:szCs w:val="28"/>
        </w:rPr>
      </w:pPr>
      <w:bookmarkStart w:id="22" w:name="_Toc17375"/>
      <w:r>
        <w:rPr>
          <w:rFonts w:ascii="黑体" w:eastAsia="黑体" w:hAnsi="黑体" w:hint="eastAsia"/>
          <w:sz w:val="28"/>
          <w:szCs w:val="28"/>
        </w:rPr>
        <w:lastRenderedPageBreak/>
        <w:t>4.4推荐系统的总体结构</w:t>
      </w:r>
      <w:bookmarkEnd w:id="22"/>
    </w:p>
    <w:p w14:paraId="1AFE6540" w14:textId="77777777" w:rsidR="00842B29" w:rsidRDefault="00842B29">
      <w:pPr>
        <w:jc w:val="center"/>
      </w:pPr>
    </w:p>
    <w:p w14:paraId="2C7F0911" w14:textId="77777777" w:rsidR="00842B29" w:rsidRDefault="00000000">
      <w:pPr>
        <w:ind w:firstLine="420"/>
        <w:rPr>
          <w:sz w:val="28"/>
          <w:szCs w:val="28"/>
        </w:rPr>
      </w:pPr>
      <w:r>
        <w:rPr>
          <w:noProof/>
        </w:rPr>
        <w:drawing>
          <wp:inline distT="0" distB="0" distL="114300" distR="114300" wp14:anchorId="28108602" wp14:editId="1CF1B446">
            <wp:extent cx="4883785" cy="2707640"/>
            <wp:effectExtent l="0" t="0" r="12065" b="1651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42"/>
                    <a:stretch>
                      <a:fillRect/>
                    </a:stretch>
                  </pic:blipFill>
                  <pic:spPr>
                    <a:xfrm>
                      <a:off x="0" y="0"/>
                      <a:ext cx="4883785" cy="2707640"/>
                    </a:xfrm>
                    <a:prstGeom prst="rect">
                      <a:avLst/>
                    </a:prstGeom>
                    <a:noFill/>
                    <a:ln>
                      <a:noFill/>
                    </a:ln>
                  </pic:spPr>
                </pic:pic>
              </a:graphicData>
            </a:graphic>
          </wp:inline>
        </w:drawing>
      </w:r>
    </w:p>
    <w:p w14:paraId="208B8939" w14:textId="77777777" w:rsidR="00842B29" w:rsidRDefault="00000000">
      <w:pPr>
        <w:ind w:firstLineChars="800" w:firstLine="1920"/>
        <w:rPr>
          <w:rFonts w:ascii="宋体" w:hAnsi="宋体"/>
          <w:b/>
          <w:sz w:val="24"/>
          <w:szCs w:val="24"/>
        </w:rPr>
      </w:pPr>
      <w:r>
        <w:rPr>
          <w:rFonts w:ascii="宋体" w:hAnsi="宋体" w:hint="eastAsia"/>
          <w:sz w:val="24"/>
          <w:szCs w:val="24"/>
        </w:rPr>
        <w:t>图4.5京东手机推荐系统结构图</w:t>
      </w:r>
    </w:p>
    <w:p w14:paraId="241C2474" w14:textId="77777777" w:rsidR="00842B29" w:rsidRDefault="00000000">
      <w:pPr>
        <w:spacing w:line="360" w:lineRule="auto"/>
        <w:ind w:firstLine="420"/>
        <w:rPr>
          <w:rFonts w:ascii="宋体" w:hAnsi="宋体"/>
          <w:sz w:val="24"/>
          <w:szCs w:val="24"/>
        </w:rPr>
      </w:pPr>
      <w:r>
        <w:rPr>
          <w:rFonts w:ascii="宋体" w:hAnsi="宋体" w:hint="eastAsia"/>
          <w:sz w:val="24"/>
          <w:szCs w:val="24"/>
        </w:rPr>
        <w:t>系统会预先为每个即将登陆用户创建账户，其中帐户名为每位用户的学号，记录为Stu</w:t>
      </w:r>
      <w:r>
        <w:rPr>
          <w:rFonts w:ascii="宋体" w:hAnsi="宋体"/>
          <w:sz w:val="24"/>
          <w:szCs w:val="24"/>
        </w:rPr>
        <w:t>dent</w:t>
      </w:r>
      <w:r>
        <w:rPr>
          <w:rFonts w:ascii="宋体" w:hAnsi="宋体" w:hint="eastAsia"/>
          <w:sz w:val="24"/>
          <w:szCs w:val="24"/>
        </w:rPr>
        <w:t>类中的account字段，表示该用户的用户名。未注册的帐户名激活状态为否，当用户第一次登陆时，系统会请求用户注册相关信息并将该用户激活，注册成功即可登陆系统使用相关功能（本系统中未初始化的用户名不能注册登录使用）。</w:t>
      </w:r>
    </w:p>
    <w:p w14:paraId="66AF3A53" w14:textId="77777777" w:rsidR="00842B29" w:rsidRDefault="00000000">
      <w:pPr>
        <w:spacing w:line="360" w:lineRule="auto"/>
        <w:ind w:firstLine="420"/>
        <w:rPr>
          <w:rFonts w:ascii="宋体" w:hAnsi="宋体"/>
          <w:sz w:val="24"/>
          <w:szCs w:val="24"/>
        </w:rPr>
      </w:pPr>
      <w:r>
        <w:rPr>
          <w:rFonts w:ascii="宋体" w:hAnsi="宋体" w:hint="eastAsia"/>
          <w:sz w:val="24"/>
          <w:szCs w:val="24"/>
        </w:rPr>
        <w:t>当用户首次登陆系统，系统会识别该用户名的历史记录，通过基于记忆的过滤和基于规则的过滤，主页自动向用户推荐可能练习的题目，对应系统的手机推荐模块；除此以外，用户可根据自己的需求，在搜索框内找到自己想要的题目，对应本系统搜索模块。</w:t>
      </w:r>
    </w:p>
    <w:p w14:paraId="6B5D673A" w14:textId="77777777" w:rsidR="00842B29" w:rsidRDefault="00000000">
      <w:pPr>
        <w:spacing w:line="360" w:lineRule="auto"/>
        <w:ind w:firstLine="420"/>
        <w:rPr>
          <w:rFonts w:ascii="宋体" w:hAnsi="宋体"/>
          <w:sz w:val="24"/>
          <w:szCs w:val="24"/>
        </w:rPr>
      </w:pPr>
      <w:r>
        <w:rPr>
          <w:rFonts w:ascii="宋体" w:hAnsi="宋体" w:hint="eastAsia"/>
          <w:sz w:val="24"/>
          <w:szCs w:val="24"/>
        </w:rPr>
        <w:t>系统会利用用户的历史记录，分析判断当前登录用户的行为，并且做出响应，反馈给用户可能需要的题目，用户可以从推荐模块挑选满足需求的题目。整个系统以推荐为核心功能，搜索做了辅助功能，从而使得该系统更好的满足用户的需求。</w:t>
      </w:r>
    </w:p>
    <w:p w14:paraId="794E1D8B" w14:textId="77777777" w:rsidR="00842B29" w:rsidRDefault="00000000">
      <w:pPr>
        <w:pStyle w:val="2"/>
        <w:spacing w:before="0" w:after="0"/>
        <w:ind w:left="465"/>
        <w:jc w:val="center"/>
        <w:rPr>
          <w:rFonts w:ascii="黑体" w:eastAsia="黑体" w:hAnsi="黑体"/>
          <w:sz w:val="28"/>
          <w:szCs w:val="28"/>
        </w:rPr>
      </w:pPr>
      <w:bookmarkStart w:id="23" w:name="_Toc535"/>
      <w:r>
        <w:rPr>
          <w:rFonts w:ascii="黑体" w:eastAsia="黑体" w:hAnsi="黑体" w:hint="eastAsia"/>
          <w:sz w:val="28"/>
          <w:szCs w:val="28"/>
        </w:rPr>
        <w:lastRenderedPageBreak/>
        <w:t>4.5系统详细设计</w:t>
      </w:r>
      <w:bookmarkEnd w:id="23"/>
    </w:p>
    <w:p w14:paraId="44D058E7" w14:textId="77777777" w:rsidR="00842B29" w:rsidRDefault="00000000">
      <w:pPr>
        <w:pStyle w:val="3"/>
        <w:spacing w:before="0" w:after="0"/>
        <w:rPr>
          <w:rFonts w:ascii="黑体" w:eastAsia="黑体" w:hAnsi="黑体"/>
          <w:sz w:val="24"/>
          <w:szCs w:val="24"/>
        </w:rPr>
      </w:pPr>
      <w:bookmarkStart w:id="24" w:name="_Toc23907"/>
      <w:r>
        <w:rPr>
          <w:rFonts w:ascii="黑体" w:eastAsia="黑体" w:hAnsi="黑体" w:hint="eastAsia"/>
          <w:sz w:val="24"/>
          <w:szCs w:val="24"/>
        </w:rPr>
        <w:t>4.5.1用户信息管理模块</w:t>
      </w:r>
      <w:bookmarkEnd w:id="24"/>
    </w:p>
    <w:p w14:paraId="07EF760E" w14:textId="77777777" w:rsidR="00842B29" w:rsidRDefault="00000000">
      <w:pPr>
        <w:pStyle w:val="4"/>
        <w:spacing w:before="0" w:after="0"/>
        <w:rPr>
          <w:rFonts w:ascii="黑体" w:eastAsia="黑体" w:hAnsi="黑体"/>
          <w:sz w:val="21"/>
          <w:szCs w:val="21"/>
        </w:rPr>
      </w:pPr>
      <w:r>
        <w:rPr>
          <w:rFonts w:ascii="黑体" w:eastAsia="黑体" w:hAnsi="黑体" w:hint="eastAsia"/>
          <w:sz w:val="21"/>
          <w:szCs w:val="21"/>
        </w:rPr>
        <w:t>4.5.1.1普通用户登录</w:t>
      </w:r>
    </w:p>
    <w:p w14:paraId="0890AC4A" w14:textId="77777777" w:rsidR="00842B29" w:rsidRDefault="00000000">
      <w:pPr>
        <w:spacing w:line="360" w:lineRule="auto"/>
        <w:rPr>
          <w:rFonts w:ascii="宋体" w:hAnsi="宋体"/>
          <w:sz w:val="24"/>
          <w:szCs w:val="24"/>
        </w:rPr>
      </w:pPr>
      <w:r>
        <w:rPr>
          <w:rFonts w:hint="eastAsia"/>
        </w:rPr>
        <w:t xml:space="preserve">　　　</w:t>
      </w:r>
      <w:r>
        <w:rPr>
          <w:rFonts w:ascii="宋体" w:hAnsi="宋体" w:hint="eastAsia"/>
          <w:sz w:val="24"/>
          <w:szCs w:val="24"/>
        </w:rPr>
        <w:t>基于OJ数据的京东手机推荐系统采用传统的登陆注册页面，系统新用户首次登陆系统，后台会进行认证（非系统内记录用户不能进行注册登录），参见下图:</w:t>
      </w:r>
    </w:p>
    <w:p w14:paraId="312E4503" w14:textId="77777777" w:rsidR="00842B29" w:rsidRDefault="00000000">
      <w:pPr>
        <w:rPr>
          <w:rFonts w:ascii="宋体" w:hAnsi="宋体"/>
          <w:sz w:val="24"/>
          <w:szCs w:val="24"/>
        </w:rPr>
      </w:pPr>
      <w:r>
        <w:rPr>
          <w:noProof/>
        </w:rPr>
        <w:drawing>
          <wp:inline distT="0" distB="0" distL="114300" distR="114300" wp14:anchorId="7F9DA815" wp14:editId="5E4638D8">
            <wp:extent cx="4876800" cy="2501265"/>
            <wp:effectExtent l="0" t="0" r="0" b="1333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43"/>
                    <a:stretch>
                      <a:fillRect/>
                    </a:stretch>
                  </pic:blipFill>
                  <pic:spPr>
                    <a:xfrm>
                      <a:off x="0" y="0"/>
                      <a:ext cx="4876800" cy="2501265"/>
                    </a:xfrm>
                    <a:prstGeom prst="rect">
                      <a:avLst/>
                    </a:prstGeom>
                    <a:noFill/>
                    <a:ln>
                      <a:noFill/>
                    </a:ln>
                  </pic:spPr>
                </pic:pic>
              </a:graphicData>
            </a:graphic>
          </wp:inline>
        </w:drawing>
      </w:r>
    </w:p>
    <w:p w14:paraId="571A4B6C" w14:textId="77777777" w:rsidR="00842B29" w:rsidRDefault="00000000">
      <w:pPr>
        <w:jc w:val="center"/>
        <w:rPr>
          <w:rFonts w:ascii="宋体" w:hAnsi="宋体"/>
          <w:sz w:val="24"/>
          <w:szCs w:val="24"/>
        </w:rPr>
      </w:pPr>
      <w:r>
        <w:rPr>
          <w:rFonts w:ascii="宋体" w:hAnsi="宋体" w:hint="eastAsia"/>
          <w:sz w:val="24"/>
          <w:szCs w:val="24"/>
        </w:rPr>
        <w:t>图4.6用户登录注册页面</w:t>
      </w:r>
    </w:p>
    <w:p w14:paraId="26CC4514" w14:textId="77777777" w:rsidR="00842B29" w:rsidRDefault="00842B29">
      <w:pPr>
        <w:jc w:val="center"/>
        <w:rPr>
          <w:rFonts w:ascii="宋体" w:hAnsi="宋体"/>
          <w:sz w:val="24"/>
          <w:szCs w:val="24"/>
        </w:rPr>
      </w:pPr>
    </w:p>
    <w:p w14:paraId="0582D7C0" w14:textId="77777777" w:rsidR="00842B29" w:rsidRDefault="00842B29">
      <w:pPr>
        <w:jc w:val="center"/>
        <w:rPr>
          <w:rFonts w:ascii="宋体" w:hAnsi="宋体"/>
          <w:sz w:val="24"/>
          <w:szCs w:val="24"/>
        </w:rPr>
      </w:pPr>
    </w:p>
    <w:p w14:paraId="079B9F2B" w14:textId="77777777" w:rsidR="00842B29" w:rsidRDefault="00000000">
      <w:pPr>
        <w:jc w:val="center"/>
        <w:rPr>
          <w:rFonts w:ascii="宋体" w:hAnsi="宋体"/>
          <w:sz w:val="24"/>
          <w:szCs w:val="24"/>
        </w:rPr>
      </w:pPr>
      <w:r>
        <w:rPr>
          <w:noProof/>
        </w:rPr>
        <w:lastRenderedPageBreak/>
        <w:drawing>
          <wp:inline distT="0" distB="0" distL="114300" distR="114300" wp14:anchorId="46FFA331" wp14:editId="582457C8">
            <wp:extent cx="4876800" cy="2501265"/>
            <wp:effectExtent l="0" t="0" r="0" b="1333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44"/>
                    <a:stretch>
                      <a:fillRect/>
                    </a:stretch>
                  </pic:blipFill>
                  <pic:spPr>
                    <a:xfrm>
                      <a:off x="0" y="0"/>
                      <a:ext cx="4876800" cy="2501265"/>
                    </a:xfrm>
                    <a:prstGeom prst="rect">
                      <a:avLst/>
                    </a:prstGeom>
                    <a:noFill/>
                    <a:ln>
                      <a:noFill/>
                    </a:ln>
                  </pic:spPr>
                </pic:pic>
              </a:graphicData>
            </a:graphic>
          </wp:inline>
        </w:drawing>
      </w:r>
    </w:p>
    <w:p w14:paraId="7835F3DC" w14:textId="77777777" w:rsidR="00842B29" w:rsidRDefault="00000000">
      <w:pPr>
        <w:jc w:val="center"/>
        <w:rPr>
          <w:rFonts w:ascii="宋体" w:hAnsi="宋体"/>
          <w:sz w:val="24"/>
          <w:szCs w:val="24"/>
        </w:rPr>
      </w:pPr>
      <w:r>
        <w:rPr>
          <w:rFonts w:ascii="宋体" w:hAnsi="宋体" w:hint="eastAsia"/>
          <w:sz w:val="24"/>
          <w:szCs w:val="24"/>
        </w:rPr>
        <w:t>图4.7用户登录注册页面</w:t>
      </w:r>
    </w:p>
    <w:p w14:paraId="48D92473" w14:textId="77777777" w:rsidR="00842B29" w:rsidRDefault="00000000">
      <w:pPr>
        <w:spacing w:line="360" w:lineRule="auto"/>
        <w:ind w:firstLineChars="200" w:firstLine="480"/>
        <w:rPr>
          <w:rFonts w:ascii="宋体" w:hAnsi="宋体"/>
          <w:sz w:val="24"/>
          <w:szCs w:val="24"/>
        </w:rPr>
      </w:pPr>
      <w:r>
        <w:rPr>
          <w:rFonts w:ascii="宋体" w:hAnsi="宋体" w:hint="eastAsia"/>
          <w:sz w:val="24"/>
          <w:szCs w:val="24"/>
        </w:rPr>
        <w:t>当系统内预设的用户首次注册激活账号，此时用户的账号处于激活状态，后台认证该用户，并且返回主页，左上角每一个系统用户都可以对个人信息进行管理：</w:t>
      </w:r>
    </w:p>
    <w:p w14:paraId="4D582E69" w14:textId="77777777" w:rsidR="00842B29" w:rsidRDefault="00000000">
      <w:r>
        <w:rPr>
          <w:noProof/>
        </w:rPr>
        <w:drawing>
          <wp:inline distT="0" distB="0" distL="114300" distR="114300" wp14:anchorId="05486A5A" wp14:editId="4624B83D">
            <wp:extent cx="4876800" cy="2501265"/>
            <wp:effectExtent l="0" t="0" r="0"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45"/>
                    <a:stretch>
                      <a:fillRect/>
                    </a:stretch>
                  </pic:blipFill>
                  <pic:spPr>
                    <a:xfrm>
                      <a:off x="0" y="0"/>
                      <a:ext cx="4876800" cy="2501265"/>
                    </a:xfrm>
                    <a:prstGeom prst="rect">
                      <a:avLst/>
                    </a:prstGeom>
                    <a:noFill/>
                    <a:ln>
                      <a:noFill/>
                    </a:ln>
                  </pic:spPr>
                </pic:pic>
              </a:graphicData>
            </a:graphic>
          </wp:inline>
        </w:drawing>
      </w:r>
    </w:p>
    <w:p w14:paraId="4AF95BCB" w14:textId="77777777" w:rsidR="00842B29" w:rsidRDefault="00000000">
      <w:pPr>
        <w:jc w:val="center"/>
        <w:rPr>
          <w:rFonts w:ascii="宋体" w:hAnsi="宋体"/>
          <w:sz w:val="24"/>
          <w:szCs w:val="24"/>
        </w:rPr>
      </w:pPr>
      <w:r>
        <w:rPr>
          <w:rFonts w:ascii="宋体" w:hAnsi="宋体" w:hint="eastAsia"/>
          <w:sz w:val="24"/>
          <w:szCs w:val="24"/>
        </w:rPr>
        <w:t>图4.8系统主页</w:t>
      </w:r>
    </w:p>
    <w:p w14:paraId="5B4358EE" w14:textId="77777777" w:rsidR="00842B29" w:rsidRDefault="00000000">
      <w:pPr>
        <w:jc w:val="center"/>
        <w:rPr>
          <w:rFonts w:ascii="宋体" w:hAnsi="宋体"/>
          <w:sz w:val="24"/>
          <w:szCs w:val="24"/>
        </w:rPr>
      </w:pPr>
      <w:r>
        <w:rPr>
          <w:noProof/>
        </w:rPr>
        <w:lastRenderedPageBreak/>
        <w:drawing>
          <wp:inline distT="0" distB="0" distL="114300" distR="114300" wp14:anchorId="09BCE92F" wp14:editId="2F4A6E91">
            <wp:extent cx="4892040" cy="2540000"/>
            <wp:effectExtent l="0" t="0" r="3810" b="1270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46"/>
                    <a:stretch>
                      <a:fillRect/>
                    </a:stretch>
                  </pic:blipFill>
                  <pic:spPr>
                    <a:xfrm>
                      <a:off x="0" y="0"/>
                      <a:ext cx="4892040" cy="2540000"/>
                    </a:xfrm>
                    <a:prstGeom prst="rect">
                      <a:avLst/>
                    </a:prstGeom>
                    <a:noFill/>
                    <a:ln>
                      <a:noFill/>
                    </a:ln>
                  </pic:spPr>
                </pic:pic>
              </a:graphicData>
            </a:graphic>
          </wp:inline>
        </w:drawing>
      </w:r>
    </w:p>
    <w:p w14:paraId="41B788AA" w14:textId="77777777" w:rsidR="00842B29" w:rsidRDefault="00842B29"/>
    <w:p w14:paraId="3902B24E" w14:textId="77777777" w:rsidR="00842B29" w:rsidRDefault="00000000">
      <w:pPr>
        <w:jc w:val="center"/>
        <w:rPr>
          <w:rFonts w:ascii="宋体" w:hAnsi="宋体"/>
          <w:sz w:val="24"/>
          <w:szCs w:val="24"/>
        </w:rPr>
      </w:pPr>
      <w:r>
        <w:rPr>
          <w:rFonts w:ascii="宋体" w:hAnsi="宋体" w:hint="eastAsia"/>
          <w:sz w:val="24"/>
          <w:szCs w:val="24"/>
        </w:rPr>
        <w:t>图4.9验证用户登陆</w:t>
      </w:r>
    </w:p>
    <w:p w14:paraId="377F3E4B" w14:textId="77777777" w:rsidR="00842B29" w:rsidRDefault="00000000">
      <w:r>
        <w:rPr>
          <w:rFonts w:ascii="宋体" w:hAnsi="宋体" w:hint="eastAsia"/>
          <w:sz w:val="24"/>
          <w:szCs w:val="24"/>
        </w:rPr>
        <w:t xml:space="preserve">　</w:t>
      </w:r>
    </w:p>
    <w:p w14:paraId="27858290" w14:textId="77777777" w:rsidR="00842B29" w:rsidRDefault="00000000">
      <w:pPr>
        <w:pStyle w:val="4"/>
        <w:spacing w:before="0" w:after="0"/>
        <w:rPr>
          <w:rFonts w:ascii="黑体" w:eastAsia="黑体" w:hAnsi="黑体"/>
          <w:sz w:val="21"/>
          <w:szCs w:val="21"/>
        </w:rPr>
      </w:pPr>
      <w:r>
        <w:rPr>
          <w:rFonts w:ascii="黑体" w:eastAsia="黑体" w:hAnsi="黑体" w:hint="eastAsia"/>
          <w:sz w:val="21"/>
          <w:szCs w:val="21"/>
        </w:rPr>
        <w:t>4.5.1.2系统管理员登录</w:t>
      </w:r>
    </w:p>
    <w:p w14:paraId="47EE9472" w14:textId="77777777" w:rsidR="00842B29" w:rsidRDefault="00000000">
      <w:pPr>
        <w:spacing w:line="360" w:lineRule="auto"/>
        <w:rPr>
          <w:rFonts w:ascii="宋体" w:hAnsi="宋体"/>
          <w:sz w:val="24"/>
          <w:szCs w:val="24"/>
        </w:rPr>
      </w:pPr>
      <w:r>
        <w:rPr>
          <w:rFonts w:hint="eastAsia"/>
          <w:sz w:val="24"/>
          <w:szCs w:val="24"/>
        </w:rPr>
        <w:t xml:space="preserve">　　系统管理员登录页面是该推荐系统的关键入口之一，采用安全可靠的设计。登录页面简洁明了，包含用户名、密码输入框，以及验证码保障安全。为提高用户体验，添加了密码找回功能。通过合理的界面布局和交互设计，确保管理员能够便捷、安全地登录系统，有效管理和优化手机推荐服务。</w:t>
      </w:r>
    </w:p>
    <w:p w14:paraId="26C1B3DB" w14:textId="77777777" w:rsidR="00842B29" w:rsidRDefault="00000000">
      <w:r>
        <w:rPr>
          <w:rFonts w:ascii="宋体" w:hAnsi="宋体" w:hint="eastAsia"/>
          <w:sz w:val="24"/>
          <w:szCs w:val="24"/>
        </w:rPr>
        <w:t xml:space="preserve">　　　　</w:t>
      </w:r>
      <w:r>
        <w:rPr>
          <w:noProof/>
        </w:rPr>
        <w:lastRenderedPageBreak/>
        <w:drawing>
          <wp:inline distT="0" distB="0" distL="114300" distR="114300" wp14:anchorId="558076E2" wp14:editId="3C5D9D82">
            <wp:extent cx="4876800" cy="2501265"/>
            <wp:effectExtent l="0" t="0" r="0" b="133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47"/>
                    <a:stretch>
                      <a:fillRect/>
                    </a:stretch>
                  </pic:blipFill>
                  <pic:spPr>
                    <a:xfrm>
                      <a:off x="0" y="0"/>
                      <a:ext cx="4876800" cy="2501265"/>
                    </a:xfrm>
                    <a:prstGeom prst="rect">
                      <a:avLst/>
                    </a:prstGeom>
                    <a:noFill/>
                    <a:ln>
                      <a:noFill/>
                    </a:ln>
                  </pic:spPr>
                </pic:pic>
              </a:graphicData>
            </a:graphic>
          </wp:inline>
        </w:drawing>
      </w:r>
    </w:p>
    <w:p w14:paraId="701D953F" w14:textId="77777777" w:rsidR="00842B29" w:rsidRDefault="00000000">
      <w:pPr>
        <w:jc w:val="center"/>
        <w:rPr>
          <w:rFonts w:ascii="宋体" w:hAnsi="宋体"/>
          <w:sz w:val="24"/>
          <w:szCs w:val="24"/>
        </w:rPr>
      </w:pPr>
      <w:r>
        <w:rPr>
          <w:rFonts w:ascii="宋体" w:hAnsi="宋体" w:hint="eastAsia"/>
          <w:sz w:val="24"/>
          <w:szCs w:val="24"/>
        </w:rPr>
        <w:t>图 4.10用户管理</w:t>
      </w:r>
    </w:p>
    <w:p w14:paraId="39F39709" w14:textId="77777777" w:rsidR="00842B29" w:rsidRDefault="00000000">
      <w:pPr>
        <w:rPr>
          <w:sz w:val="24"/>
          <w:szCs w:val="24"/>
        </w:rPr>
      </w:pPr>
      <w:r>
        <w:rPr>
          <w:rFonts w:hint="eastAsia"/>
          <w:sz w:val="24"/>
          <w:szCs w:val="24"/>
        </w:rPr>
        <w:t>部分代码：</w:t>
      </w:r>
    </w:p>
    <w:p w14:paraId="50F60591" w14:textId="77777777" w:rsidR="00842B29" w:rsidRDefault="00000000">
      <w:pPr>
        <w:rPr>
          <w:rFonts w:ascii="宋体" w:hAnsi="宋体"/>
          <w:sz w:val="24"/>
          <w:szCs w:val="24"/>
        </w:rPr>
      </w:pPr>
      <w:r>
        <w:rPr>
          <w:noProof/>
        </w:rPr>
        <w:drawing>
          <wp:inline distT="0" distB="0" distL="114300" distR="114300" wp14:anchorId="6E706328" wp14:editId="6898FB0D">
            <wp:extent cx="4894580" cy="3259455"/>
            <wp:effectExtent l="0" t="0" r="1270" b="1714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48"/>
                    <a:stretch>
                      <a:fillRect/>
                    </a:stretch>
                  </pic:blipFill>
                  <pic:spPr>
                    <a:xfrm>
                      <a:off x="0" y="0"/>
                      <a:ext cx="4894580" cy="3259455"/>
                    </a:xfrm>
                    <a:prstGeom prst="rect">
                      <a:avLst/>
                    </a:prstGeom>
                    <a:noFill/>
                    <a:ln>
                      <a:noFill/>
                    </a:ln>
                  </pic:spPr>
                </pic:pic>
              </a:graphicData>
            </a:graphic>
          </wp:inline>
        </w:drawing>
      </w:r>
      <w:r>
        <w:rPr>
          <w:rFonts w:ascii="宋体" w:hAnsi="宋体" w:hint="eastAsia"/>
          <w:sz w:val="24"/>
          <w:szCs w:val="24"/>
        </w:rPr>
        <w:t xml:space="preserve">　</w:t>
      </w:r>
    </w:p>
    <w:p w14:paraId="09406897" w14:textId="77777777" w:rsidR="00842B29" w:rsidRDefault="00000000">
      <w:pPr>
        <w:jc w:val="center"/>
      </w:pPr>
      <w:r>
        <w:rPr>
          <w:rFonts w:ascii="宋体" w:hAnsi="宋体" w:hint="eastAsia"/>
          <w:sz w:val="24"/>
          <w:szCs w:val="24"/>
        </w:rPr>
        <w:t>图4.11界面代码</w:t>
      </w:r>
    </w:p>
    <w:p w14:paraId="06F92554" w14:textId="77777777" w:rsidR="00842B29" w:rsidRDefault="00000000">
      <w:pPr>
        <w:pStyle w:val="3"/>
        <w:spacing w:before="0" w:after="0"/>
        <w:rPr>
          <w:rFonts w:ascii="黑体" w:eastAsia="黑体" w:hAnsi="黑体"/>
          <w:sz w:val="24"/>
          <w:szCs w:val="24"/>
        </w:rPr>
      </w:pPr>
      <w:bookmarkStart w:id="25" w:name="_Toc15575"/>
      <w:r>
        <w:rPr>
          <w:rFonts w:ascii="黑体" w:eastAsia="黑体" w:hAnsi="黑体" w:hint="eastAsia"/>
          <w:sz w:val="24"/>
          <w:szCs w:val="24"/>
        </w:rPr>
        <w:t>4.5.2手机推荐模块</w:t>
      </w:r>
      <w:bookmarkEnd w:id="25"/>
    </w:p>
    <w:p w14:paraId="1F19AB09" w14:textId="77777777" w:rsidR="00842B29" w:rsidRDefault="00000000">
      <w:pPr>
        <w:spacing w:line="360" w:lineRule="auto"/>
        <w:ind w:firstLine="420"/>
        <w:rPr>
          <w:rFonts w:ascii="宋体" w:hAnsi="宋体"/>
          <w:sz w:val="24"/>
          <w:szCs w:val="24"/>
        </w:rPr>
      </w:pPr>
      <w:r>
        <w:rPr>
          <w:rFonts w:ascii="宋体" w:hAnsi="宋体" w:hint="eastAsia"/>
          <w:sz w:val="24"/>
          <w:szCs w:val="24"/>
        </w:rPr>
        <w:t>手机推荐页面通过用户购物历史、浏览行为和个性化需求，精准呈现个性化推荐。页面简洁，分区明晰，展示热门品牌、特惠促销和个性推荐。</w:t>
      </w:r>
      <w:r>
        <w:rPr>
          <w:rFonts w:ascii="宋体" w:hAnsi="宋体" w:hint="eastAsia"/>
          <w:sz w:val="24"/>
          <w:szCs w:val="24"/>
        </w:rPr>
        <w:lastRenderedPageBreak/>
        <w:t>采用直观的筛选和排序功能，用户可根据需求快速找到心仪手机。通过智能算法，系统不断优化推荐策略，提升用户购物体验，推动销售和用户满意度的双赢。</w:t>
      </w:r>
    </w:p>
    <w:p w14:paraId="36C32F7E" w14:textId="77777777" w:rsidR="00842B29" w:rsidRDefault="00000000">
      <w:r>
        <w:rPr>
          <w:noProof/>
        </w:rPr>
        <w:drawing>
          <wp:inline distT="0" distB="0" distL="114300" distR="114300" wp14:anchorId="4FE415F0" wp14:editId="7C2A6775">
            <wp:extent cx="4876800" cy="2501265"/>
            <wp:effectExtent l="0" t="0" r="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9"/>
                    <a:stretch>
                      <a:fillRect/>
                    </a:stretch>
                  </pic:blipFill>
                  <pic:spPr>
                    <a:xfrm>
                      <a:off x="0" y="0"/>
                      <a:ext cx="4876800" cy="2501265"/>
                    </a:xfrm>
                    <a:prstGeom prst="rect">
                      <a:avLst/>
                    </a:prstGeom>
                    <a:noFill/>
                    <a:ln>
                      <a:noFill/>
                    </a:ln>
                  </pic:spPr>
                </pic:pic>
              </a:graphicData>
            </a:graphic>
          </wp:inline>
        </w:drawing>
      </w:r>
    </w:p>
    <w:p w14:paraId="7901C997" w14:textId="77777777" w:rsidR="00842B29" w:rsidRDefault="00000000">
      <w:pPr>
        <w:jc w:val="center"/>
      </w:pPr>
      <w:r>
        <w:rPr>
          <w:rFonts w:ascii="宋体" w:hAnsi="宋体" w:hint="eastAsia"/>
          <w:sz w:val="24"/>
          <w:szCs w:val="24"/>
        </w:rPr>
        <w:t>图4.12手机推荐页面</w:t>
      </w:r>
    </w:p>
    <w:p w14:paraId="549F975F" w14:textId="77777777" w:rsidR="00842B29" w:rsidRDefault="00000000">
      <w:pPr>
        <w:rPr>
          <w:rFonts w:ascii="宋体" w:hAnsi="宋体"/>
          <w:sz w:val="24"/>
          <w:szCs w:val="24"/>
        </w:rPr>
      </w:pPr>
      <w:r>
        <w:rPr>
          <w:rFonts w:ascii="宋体" w:hAnsi="宋体" w:hint="eastAsia"/>
          <w:sz w:val="24"/>
          <w:szCs w:val="24"/>
        </w:rPr>
        <w:t>推荐手机部分代码 图4.13所示：</w:t>
      </w:r>
    </w:p>
    <w:p w14:paraId="097EF88C" w14:textId="77777777" w:rsidR="00842B29" w:rsidRDefault="00000000">
      <w:r>
        <w:rPr>
          <w:noProof/>
        </w:rPr>
        <w:drawing>
          <wp:inline distT="0" distB="0" distL="114300" distR="114300" wp14:anchorId="01CFFA74" wp14:editId="22C7ECDD">
            <wp:extent cx="4890770" cy="1880235"/>
            <wp:effectExtent l="0" t="0" r="5080"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0"/>
                    <a:stretch>
                      <a:fillRect/>
                    </a:stretch>
                  </pic:blipFill>
                  <pic:spPr>
                    <a:xfrm>
                      <a:off x="0" y="0"/>
                      <a:ext cx="4890770" cy="1880235"/>
                    </a:xfrm>
                    <a:prstGeom prst="rect">
                      <a:avLst/>
                    </a:prstGeom>
                    <a:noFill/>
                    <a:ln>
                      <a:noFill/>
                    </a:ln>
                  </pic:spPr>
                </pic:pic>
              </a:graphicData>
            </a:graphic>
          </wp:inline>
        </w:drawing>
      </w:r>
    </w:p>
    <w:p w14:paraId="6711CEF3" w14:textId="77777777" w:rsidR="00842B29" w:rsidRDefault="00000000">
      <w:pPr>
        <w:spacing w:line="360" w:lineRule="auto"/>
        <w:ind w:firstLine="420"/>
        <w:jc w:val="center"/>
      </w:pPr>
      <w:r>
        <w:rPr>
          <w:rFonts w:ascii="宋体" w:hAnsi="宋体" w:hint="eastAsia"/>
          <w:sz w:val="24"/>
          <w:szCs w:val="24"/>
        </w:rPr>
        <w:t>图4.13推荐手机部分代码</w:t>
      </w:r>
    </w:p>
    <w:p w14:paraId="313D340B" w14:textId="77777777" w:rsidR="00842B29" w:rsidRDefault="00000000">
      <w:pPr>
        <w:spacing w:line="360" w:lineRule="auto"/>
        <w:rPr>
          <w:rFonts w:ascii="宋体" w:hAnsi="宋体"/>
          <w:sz w:val="24"/>
          <w:szCs w:val="24"/>
        </w:rPr>
      </w:pPr>
      <w:r>
        <w:rPr>
          <w:rFonts w:ascii="宋体" w:hAnsi="宋体" w:hint="eastAsia"/>
          <w:sz w:val="24"/>
          <w:szCs w:val="24"/>
        </w:rPr>
        <w:t>推荐手机部分代码 图 4.14所示：</w:t>
      </w:r>
    </w:p>
    <w:p w14:paraId="140255D4" w14:textId="77777777" w:rsidR="00842B29" w:rsidRDefault="00000000">
      <w:pPr>
        <w:spacing w:line="360" w:lineRule="auto"/>
      </w:pPr>
      <w:r>
        <w:rPr>
          <w:rFonts w:hint="eastAsia"/>
        </w:rPr>
        <w:t xml:space="preserve">　</w:t>
      </w:r>
      <w:r>
        <w:rPr>
          <w:rFonts w:hint="eastAsia"/>
          <w:noProof/>
        </w:rPr>
        <w:lastRenderedPageBreak/>
        <w:drawing>
          <wp:inline distT="0" distB="0" distL="0" distR="0" wp14:anchorId="6AD6A104" wp14:editId="46EC1947">
            <wp:extent cx="4893945" cy="4140200"/>
            <wp:effectExtent l="0" t="0" r="1905" b="0"/>
            <wp:docPr id="197" name="图片 197" desc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E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93945" cy="4140200"/>
                    </a:xfrm>
                    <a:prstGeom prst="rect">
                      <a:avLst/>
                    </a:prstGeom>
                    <a:noFill/>
                    <a:ln>
                      <a:noFill/>
                    </a:ln>
                  </pic:spPr>
                </pic:pic>
              </a:graphicData>
            </a:graphic>
          </wp:inline>
        </w:drawing>
      </w:r>
      <w:r>
        <w:rPr>
          <w:rFonts w:hint="eastAsia"/>
        </w:rPr>
        <w:t xml:space="preserve">　</w:t>
      </w:r>
    </w:p>
    <w:p w14:paraId="38A35299" w14:textId="77777777" w:rsidR="00842B29" w:rsidRDefault="00000000">
      <w:pPr>
        <w:ind w:firstLineChars="150" w:firstLine="360"/>
        <w:jc w:val="center"/>
        <w:rPr>
          <w:rFonts w:ascii="宋体" w:hAnsi="宋体"/>
          <w:sz w:val="24"/>
          <w:szCs w:val="24"/>
        </w:rPr>
      </w:pPr>
      <w:r>
        <w:rPr>
          <w:rFonts w:ascii="宋体" w:hAnsi="宋体" w:hint="eastAsia"/>
          <w:sz w:val="24"/>
          <w:szCs w:val="24"/>
        </w:rPr>
        <w:t>图4.14</w:t>
      </w:r>
      <w:r>
        <w:rPr>
          <w:rFonts w:ascii="宋体" w:hAnsi="宋体"/>
          <w:sz w:val="24"/>
          <w:szCs w:val="24"/>
        </w:rPr>
        <w:t>EM</w:t>
      </w:r>
      <w:r>
        <w:rPr>
          <w:rFonts w:ascii="宋体" w:hAnsi="宋体" w:hint="eastAsia"/>
          <w:sz w:val="24"/>
          <w:szCs w:val="24"/>
        </w:rPr>
        <w:t>算法部分代码</w:t>
      </w:r>
    </w:p>
    <w:p w14:paraId="6CA49457" w14:textId="77777777" w:rsidR="00842B29" w:rsidRDefault="00842B29"/>
    <w:p w14:paraId="00DBC8DE" w14:textId="77777777" w:rsidR="00842B29" w:rsidRDefault="00000000">
      <w:pPr>
        <w:pStyle w:val="3"/>
        <w:spacing w:before="0" w:after="0"/>
        <w:rPr>
          <w:rFonts w:ascii="黑体" w:eastAsia="黑体" w:hAnsi="黑体"/>
          <w:sz w:val="24"/>
          <w:szCs w:val="24"/>
        </w:rPr>
      </w:pPr>
      <w:bookmarkStart w:id="26" w:name="_Toc28900"/>
      <w:r>
        <w:rPr>
          <w:rFonts w:ascii="黑体" w:eastAsia="黑体" w:hAnsi="黑体" w:hint="eastAsia"/>
          <w:sz w:val="24"/>
          <w:szCs w:val="24"/>
        </w:rPr>
        <w:t>4.5.3手机搜索模块</w:t>
      </w:r>
      <w:bookmarkEnd w:id="26"/>
    </w:p>
    <w:p w14:paraId="0AB5987C" w14:textId="77777777" w:rsidR="00842B29" w:rsidRDefault="00000000">
      <w:pPr>
        <w:spacing w:line="360" w:lineRule="auto"/>
        <w:rPr>
          <w:rFonts w:ascii="宋体" w:hAnsi="宋体"/>
          <w:sz w:val="24"/>
          <w:szCs w:val="24"/>
        </w:rPr>
      </w:pPr>
      <w:r>
        <w:rPr>
          <w:rFonts w:hint="eastAsia"/>
          <w:sz w:val="24"/>
          <w:szCs w:val="24"/>
        </w:rPr>
        <w:t xml:space="preserve">　　</w:t>
      </w:r>
      <w:r>
        <w:rPr>
          <w:rFonts w:ascii="Segoe UI" w:eastAsia="Segoe UI" w:hAnsi="Segoe UI" w:cs="Segoe UI"/>
          <w:color w:val="374151"/>
          <w:sz w:val="24"/>
          <w:szCs w:val="24"/>
        </w:rPr>
        <w:t>手机搜索页面是推荐系统的核心组成部分之一，具备高效的搜索引擎和智能推荐算法。用户可通过关键词、品牌等多维度输入，快速获取相关手机信息。搜索结果页面清晰呈现，支持筛选、排序等功能，提供个性化推荐结果。通过用户搜索行为不断优化算法，确保系统能够准确洞察用户需求，为用户提供精准、便捷的手机搜索服务</w:t>
      </w:r>
      <w:r>
        <w:rPr>
          <w:rFonts w:ascii="宋体" w:hAnsi="宋体" w:hint="eastAsia"/>
          <w:sz w:val="24"/>
          <w:szCs w:val="24"/>
        </w:rPr>
        <w:t>。</w:t>
      </w:r>
    </w:p>
    <w:p w14:paraId="73A78A7D" w14:textId="77777777" w:rsidR="00842B29" w:rsidRDefault="00000000">
      <w:pPr>
        <w:spacing w:line="360" w:lineRule="auto"/>
        <w:ind w:firstLine="420"/>
        <w:rPr>
          <w:sz w:val="24"/>
          <w:szCs w:val="24"/>
        </w:rPr>
      </w:pPr>
      <w:r>
        <w:rPr>
          <w:noProof/>
        </w:rPr>
        <w:lastRenderedPageBreak/>
        <w:drawing>
          <wp:inline distT="0" distB="0" distL="114300" distR="114300" wp14:anchorId="6A929853" wp14:editId="14EA98B3">
            <wp:extent cx="4876800" cy="2501265"/>
            <wp:effectExtent l="0" t="0" r="0"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2"/>
                    <a:stretch>
                      <a:fillRect/>
                    </a:stretch>
                  </pic:blipFill>
                  <pic:spPr>
                    <a:xfrm>
                      <a:off x="0" y="0"/>
                      <a:ext cx="4876800" cy="2501265"/>
                    </a:xfrm>
                    <a:prstGeom prst="rect">
                      <a:avLst/>
                    </a:prstGeom>
                    <a:noFill/>
                    <a:ln>
                      <a:noFill/>
                    </a:ln>
                  </pic:spPr>
                </pic:pic>
              </a:graphicData>
            </a:graphic>
          </wp:inline>
        </w:drawing>
      </w:r>
    </w:p>
    <w:p w14:paraId="7D78C0A6" w14:textId="77777777" w:rsidR="00842B29" w:rsidRDefault="00000000">
      <w:pPr>
        <w:spacing w:line="360" w:lineRule="auto"/>
        <w:ind w:firstLine="420"/>
        <w:jc w:val="center"/>
        <w:rPr>
          <w:sz w:val="24"/>
          <w:szCs w:val="24"/>
        </w:rPr>
      </w:pPr>
      <w:r>
        <w:rPr>
          <w:rFonts w:ascii="宋体" w:hAnsi="宋体" w:hint="eastAsia"/>
          <w:sz w:val="24"/>
          <w:szCs w:val="24"/>
        </w:rPr>
        <w:t>图</w:t>
      </w:r>
      <w:r>
        <w:rPr>
          <w:rFonts w:ascii="宋体" w:hAnsi="宋体"/>
          <w:sz w:val="24"/>
          <w:szCs w:val="24"/>
        </w:rPr>
        <w:t>4.1</w:t>
      </w:r>
      <w:r>
        <w:rPr>
          <w:rFonts w:ascii="宋体" w:hAnsi="宋体" w:hint="eastAsia"/>
          <w:sz w:val="24"/>
          <w:szCs w:val="24"/>
        </w:rPr>
        <w:t>5手机搜索界面</w:t>
      </w:r>
    </w:p>
    <w:p w14:paraId="1C83A3CE" w14:textId="77777777" w:rsidR="00842B29" w:rsidRDefault="00000000">
      <w:pPr>
        <w:spacing w:line="360" w:lineRule="auto"/>
        <w:rPr>
          <w:sz w:val="24"/>
          <w:szCs w:val="24"/>
        </w:rPr>
      </w:pPr>
      <w:r>
        <w:rPr>
          <w:rFonts w:hint="eastAsia"/>
          <w:sz w:val="24"/>
          <w:szCs w:val="24"/>
        </w:rPr>
        <w:t>部分代码图</w:t>
      </w:r>
      <w:r>
        <w:rPr>
          <w:rFonts w:hint="eastAsia"/>
          <w:sz w:val="24"/>
          <w:szCs w:val="24"/>
        </w:rPr>
        <w:t>4.16</w:t>
      </w:r>
      <w:r>
        <w:rPr>
          <w:rFonts w:hint="eastAsia"/>
          <w:sz w:val="24"/>
          <w:szCs w:val="24"/>
        </w:rPr>
        <w:t>所示：</w:t>
      </w:r>
    </w:p>
    <w:p w14:paraId="012FE74A" w14:textId="77777777" w:rsidR="00842B29" w:rsidRDefault="00000000">
      <w:pPr>
        <w:spacing w:line="360" w:lineRule="auto"/>
        <w:rPr>
          <w:sz w:val="24"/>
          <w:szCs w:val="24"/>
        </w:rPr>
      </w:pPr>
      <w:r>
        <w:rPr>
          <w:noProof/>
        </w:rPr>
        <w:drawing>
          <wp:inline distT="0" distB="0" distL="114300" distR="114300" wp14:anchorId="06F0B7C3" wp14:editId="5BC6782C">
            <wp:extent cx="4890770" cy="2860040"/>
            <wp:effectExtent l="0" t="0" r="5080" b="165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3"/>
                    <a:stretch>
                      <a:fillRect/>
                    </a:stretch>
                  </pic:blipFill>
                  <pic:spPr>
                    <a:xfrm>
                      <a:off x="0" y="0"/>
                      <a:ext cx="4890770" cy="2860040"/>
                    </a:xfrm>
                    <a:prstGeom prst="rect">
                      <a:avLst/>
                    </a:prstGeom>
                    <a:noFill/>
                    <a:ln>
                      <a:noFill/>
                    </a:ln>
                  </pic:spPr>
                </pic:pic>
              </a:graphicData>
            </a:graphic>
          </wp:inline>
        </w:drawing>
      </w:r>
    </w:p>
    <w:p w14:paraId="25C8A002" w14:textId="77777777" w:rsidR="00842B29" w:rsidRDefault="00000000">
      <w:pPr>
        <w:spacing w:line="360" w:lineRule="auto"/>
        <w:jc w:val="center"/>
        <w:rPr>
          <w:sz w:val="24"/>
          <w:szCs w:val="24"/>
        </w:rPr>
      </w:pPr>
      <w:r>
        <w:rPr>
          <w:rFonts w:hint="eastAsia"/>
          <w:sz w:val="24"/>
          <w:szCs w:val="24"/>
        </w:rPr>
        <w:t>图</w:t>
      </w:r>
      <w:r>
        <w:rPr>
          <w:rFonts w:hint="eastAsia"/>
          <w:sz w:val="24"/>
          <w:szCs w:val="24"/>
        </w:rPr>
        <w:t>4.16</w:t>
      </w:r>
      <w:r>
        <w:rPr>
          <w:rFonts w:hint="eastAsia"/>
          <w:sz w:val="24"/>
          <w:szCs w:val="24"/>
        </w:rPr>
        <w:t>手机搜索功能代码</w:t>
      </w:r>
    </w:p>
    <w:p w14:paraId="1CAF20F5" w14:textId="77777777" w:rsidR="00842B29" w:rsidRDefault="00000000">
      <w:pPr>
        <w:pStyle w:val="3"/>
        <w:spacing w:before="0" w:after="0"/>
        <w:rPr>
          <w:rFonts w:ascii="黑体" w:eastAsia="黑体" w:hAnsi="黑体"/>
          <w:sz w:val="24"/>
          <w:szCs w:val="24"/>
        </w:rPr>
      </w:pPr>
      <w:bookmarkStart w:id="27" w:name="_Toc10796"/>
      <w:r>
        <w:rPr>
          <w:rFonts w:ascii="黑体" w:eastAsia="黑体" w:hAnsi="黑体" w:hint="eastAsia"/>
          <w:sz w:val="24"/>
          <w:szCs w:val="24"/>
        </w:rPr>
        <w:t>4.5.4系统的开发环境</w:t>
      </w:r>
      <w:bookmarkEnd w:id="27"/>
    </w:p>
    <w:p w14:paraId="059006C6" w14:textId="77777777" w:rsidR="00842B29" w:rsidRDefault="00000000">
      <w:pPr>
        <w:pStyle w:val="a3"/>
        <w:spacing w:line="360" w:lineRule="auto"/>
        <w:rPr>
          <w:rFonts w:hAnsi="宋体" w:cs="宋体"/>
          <w:sz w:val="24"/>
          <w:szCs w:val="24"/>
        </w:rPr>
      </w:pPr>
      <w:r>
        <w:rPr>
          <w:rFonts w:hAnsi="宋体" w:cs="宋体"/>
          <w:sz w:val="24"/>
          <w:szCs w:val="24"/>
        </w:rPr>
        <w:t>(1)开发工具</w:t>
      </w:r>
    </w:p>
    <w:p w14:paraId="016098C3" w14:textId="77777777" w:rsidR="00842B29" w:rsidRDefault="00000000">
      <w:pPr>
        <w:autoSpaceDE w:val="0"/>
        <w:autoSpaceDN w:val="0"/>
        <w:adjustRightInd w:val="0"/>
        <w:spacing w:line="360" w:lineRule="auto"/>
        <w:jc w:val="left"/>
        <w:rPr>
          <w:rFonts w:ascii="宋体" w:hAnsi="宋体" w:cs="Microsoft YaHei UI"/>
          <w:kern w:val="0"/>
          <w:sz w:val="24"/>
          <w:szCs w:val="18"/>
        </w:rPr>
      </w:pPr>
      <w:r>
        <w:rPr>
          <w:rFonts w:ascii="宋体" w:hAnsi="宋体" w:cs="宋体"/>
          <w:sz w:val="24"/>
          <w:szCs w:val="24"/>
        </w:rPr>
        <w:t>IDE：</w:t>
      </w:r>
      <w:r>
        <w:rPr>
          <w:rFonts w:ascii="宋体" w:hAnsi="宋体" w:cs="宋体" w:hint="eastAsia"/>
          <w:sz w:val="24"/>
          <w:szCs w:val="24"/>
        </w:rPr>
        <w:t>IDEA2023</w:t>
      </w:r>
    </w:p>
    <w:p w14:paraId="71D11CDC" w14:textId="77777777" w:rsidR="00842B29" w:rsidRDefault="00000000">
      <w:pPr>
        <w:pStyle w:val="a3"/>
        <w:spacing w:line="360" w:lineRule="auto"/>
        <w:rPr>
          <w:rFonts w:hAnsi="宋体" w:cs="宋体"/>
          <w:sz w:val="24"/>
          <w:szCs w:val="24"/>
        </w:rPr>
      </w:pPr>
      <w:r>
        <w:rPr>
          <w:rFonts w:hAnsi="宋体" w:cs="宋体"/>
          <w:sz w:val="24"/>
          <w:szCs w:val="24"/>
        </w:rPr>
        <w:lastRenderedPageBreak/>
        <w:t>本体开发工具：</w:t>
      </w:r>
      <w:r>
        <w:rPr>
          <w:rFonts w:hAnsi="宋体" w:cs="宋体" w:hint="eastAsia"/>
          <w:sz w:val="24"/>
          <w:szCs w:val="24"/>
        </w:rPr>
        <w:t>weka</w:t>
      </w:r>
    </w:p>
    <w:p w14:paraId="7E4D05F7" w14:textId="77777777" w:rsidR="00842B29" w:rsidRDefault="00000000">
      <w:pPr>
        <w:pStyle w:val="a3"/>
        <w:spacing w:line="360" w:lineRule="auto"/>
        <w:rPr>
          <w:rFonts w:hAnsi="宋体" w:cs="宋体"/>
          <w:sz w:val="24"/>
          <w:szCs w:val="24"/>
        </w:rPr>
      </w:pPr>
      <w:r>
        <w:rPr>
          <w:rFonts w:hAnsi="宋体" w:cs="宋体"/>
          <w:sz w:val="24"/>
          <w:szCs w:val="24"/>
        </w:rPr>
        <w:t>系统测试工具：</w:t>
      </w:r>
      <w:r>
        <w:rPr>
          <w:rFonts w:hAnsi="宋体" w:cs="宋体" w:hint="eastAsia"/>
          <w:sz w:val="24"/>
          <w:szCs w:val="24"/>
        </w:rPr>
        <w:t xml:space="preserve">谷歌浏览器  </w:t>
      </w:r>
      <w:r>
        <w:rPr>
          <w:rFonts w:hAnsi="宋体" w:cs="宋体"/>
          <w:sz w:val="24"/>
          <w:szCs w:val="24"/>
        </w:rPr>
        <w:t xml:space="preserve">版本 31.0.1650.63  </w:t>
      </w:r>
    </w:p>
    <w:p w14:paraId="6BEAC0DA" w14:textId="77777777" w:rsidR="00842B29" w:rsidRDefault="00000000">
      <w:pPr>
        <w:pStyle w:val="a3"/>
        <w:spacing w:line="360" w:lineRule="auto"/>
        <w:rPr>
          <w:rFonts w:hAnsi="宋体" w:cs="宋体"/>
          <w:sz w:val="24"/>
          <w:szCs w:val="24"/>
        </w:rPr>
      </w:pPr>
      <w:r>
        <w:rPr>
          <w:rFonts w:hAnsi="宋体" w:cs="宋体"/>
          <w:sz w:val="24"/>
          <w:szCs w:val="24"/>
        </w:rPr>
        <w:t>(2)数据存储</w:t>
      </w:r>
    </w:p>
    <w:p w14:paraId="27F5493B" w14:textId="77777777" w:rsidR="00842B29" w:rsidRDefault="00000000">
      <w:pPr>
        <w:pStyle w:val="a3"/>
        <w:spacing w:line="360" w:lineRule="auto"/>
        <w:rPr>
          <w:rFonts w:hAnsi="宋体" w:cs="宋体"/>
          <w:sz w:val="24"/>
          <w:szCs w:val="24"/>
        </w:rPr>
      </w:pPr>
      <w:r>
        <w:rPr>
          <w:rFonts w:hAnsi="宋体" w:cs="宋体"/>
          <w:sz w:val="24"/>
          <w:szCs w:val="24"/>
        </w:rPr>
        <w:t>关系数据库：MySQL5.</w:t>
      </w:r>
      <w:r>
        <w:rPr>
          <w:rFonts w:hAnsi="宋体" w:cs="宋体" w:hint="eastAsia"/>
          <w:sz w:val="24"/>
          <w:szCs w:val="24"/>
        </w:rPr>
        <w:t>7</w:t>
      </w:r>
    </w:p>
    <w:p w14:paraId="080734C7" w14:textId="77777777" w:rsidR="00842B29" w:rsidRDefault="00000000">
      <w:pPr>
        <w:pStyle w:val="a3"/>
        <w:spacing w:line="360" w:lineRule="auto"/>
        <w:rPr>
          <w:rFonts w:hAnsi="宋体" w:cs="宋体"/>
          <w:sz w:val="24"/>
          <w:szCs w:val="24"/>
        </w:rPr>
      </w:pPr>
      <w:r>
        <w:rPr>
          <w:rFonts w:hAnsi="宋体" w:cs="宋体"/>
          <w:sz w:val="24"/>
          <w:szCs w:val="24"/>
        </w:rPr>
        <w:t>(3)</w:t>
      </w:r>
      <w:r>
        <w:rPr>
          <w:rFonts w:hAnsi="宋体" w:cs="宋体" w:hint="eastAsia"/>
          <w:sz w:val="24"/>
          <w:szCs w:val="24"/>
        </w:rPr>
        <w:t>Springboot</w:t>
      </w:r>
    </w:p>
    <w:p w14:paraId="17806FB1" w14:textId="77777777" w:rsidR="00842B29" w:rsidRDefault="00000000">
      <w:pPr>
        <w:pStyle w:val="a3"/>
        <w:spacing w:line="360" w:lineRule="auto"/>
        <w:ind w:firstLine="480"/>
        <w:rPr>
          <w:rFonts w:hAnsi="宋体" w:cs="宋体"/>
          <w:sz w:val="24"/>
          <w:szCs w:val="24"/>
        </w:rPr>
      </w:pPr>
      <w:r>
        <w:rPr>
          <w:rFonts w:hAnsi="宋体" w:cs="宋体" w:hint="eastAsia"/>
          <w:sz w:val="24"/>
          <w:szCs w:val="24"/>
        </w:rPr>
        <w:t>为构建高效可靠的推荐系统，本文采用了Spring Boot作为后端框架。Spring Boot以其轻量级、简化配置的特点，提供了快速搭建和部署微服务的便捷性。通过整合Spring家族的核心技术，如Spring MVC和Spring Data，系统实现了用户管理、推荐算法引擎和数据存储的协同工作。Spring Boot的自动配置和约定大于配置的理念，显著降低了系统的开发难度，同时提高了可维护性。通过Spring Boot，推荐系统在保证性能的同时，实现了灵活的扩展和优化，为京东手机推荐服务的顺畅运行提供了可靠的技术支持。</w:t>
      </w:r>
      <w:r>
        <w:rPr>
          <w:rFonts w:hAnsi="宋体" w:cs="宋体"/>
          <w:sz w:val="24"/>
          <w:szCs w:val="24"/>
        </w:rPr>
        <w:t xml:space="preserve">　</w:t>
      </w:r>
    </w:p>
    <w:p w14:paraId="35499206" w14:textId="77777777" w:rsidR="00842B29" w:rsidRDefault="00000000">
      <w:pPr>
        <w:pStyle w:val="a3"/>
        <w:spacing w:line="360" w:lineRule="auto"/>
        <w:ind w:firstLine="480"/>
        <w:rPr>
          <w:rFonts w:hAnsi="宋体" w:cs="宋体"/>
          <w:sz w:val="24"/>
          <w:szCs w:val="24"/>
        </w:rPr>
      </w:pPr>
      <w:r>
        <w:rPr>
          <w:rFonts w:hAnsi="宋体" w:cs="宋体"/>
          <w:sz w:val="24"/>
          <w:szCs w:val="24"/>
        </w:rPr>
        <w:t>对象之间的依赖关系，另一方面能使Struts和Hibernate更好地工作。</w:t>
      </w:r>
    </w:p>
    <w:p w14:paraId="6273B6E9" w14:textId="77777777" w:rsidR="00842B29" w:rsidRDefault="00000000">
      <w:pPr>
        <w:pStyle w:val="a3"/>
        <w:spacing w:line="360" w:lineRule="auto"/>
        <w:ind w:firstLine="480"/>
        <w:rPr>
          <w:rFonts w:hAnsi="宋体" w:cs="宋体"/>
          <w:sz w:val="24"/>
          <w:szCs w:val="24"/>
        </w:rPr>
      </w:pPr>
      <w:r>
        <w:rPr>
          <w:noProof/>
        </w:rPr>
        <w:drawing>
          <wp:inline distT="0" distB="0" distL="114300" distR="114300" wp14:anchorId="67FD22FF" wp14:editId="753489DE">
            <wp:extent cx="4890135" cy="2636520"/>
            <wp:effectExtent l="0" t="0" r="5715"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4"/>
                    <a:stretch>
                      <a:fillRect/>
                    </a:stretch>
                  </pic:blipFill>
                  <pic:spPr>
                    <a:xfrm>
                      <a:off x="0" y="0"/>
                      <a:ext cx="4890135" cy="2636520"/>
                    </a:xfrm>
                    <a:prstGeom prst="rect">
                      <a:avLst/>
                    </a:prstGeom>
                    <a:noFill/>
                    <a:ln>
                      <a:noFill/>
                    </a:ln>
                  </pic:spPr>
                </pic:pic>
              </a:graphicData>
            </a:graphic>
          </wp:inline>
        </w:drawing>
      </w:r>
    </w:p>
    <w:p w14:paraId="0C3CF478" w14:textId="77777777" w:rsidR="00842B29" w:rsidRDefault="00000000">
      <w:pPr>
        <w:pStyle w:val="a3"/>
        <w:spacing w:line="360" w:lineRule="auto"/>
        <w:ind w:firstLine="480"/>
        <w:jc w:val="center"/>
        <w:rPr>
          <w:rFonts w:hAnsi="宋体" w:cs="宋体"/>
          <w:sz w:val="24"/>
          <w:szCs w:val="24"/>
        </w:rPr>
      </w:pPr>
      <w:r>
        <w:rPr>
          <w:rFonts w:hAnsi="宋体" w:cs="宋体" w:hint="eastAsia"/>
          <w:sz w:val="24"/>
          <w:szCs w:val="24"/>
        </w:rPr>
        <w:t>图4.17</w:t>
      </w:r>
      <w:r>
        <w:rPr>
          <w:rFonts w:hAnsi="宋体" w:cs="宋体"/>
          <w:sz w:val="24"/>
          <w:szCs w:val="24"/>
        </w:rPr>
        <w:t xml:space="preserve"> </w:t>
      </w:r>
      <w:r>
        <w:rPr>
          <w:rFonts w:hAnsi="宋体" w:cs="宋体" w:hint="eastAsia"/>
          <w:sz w:val="24"/>
          <w:szCs w:val="24"/>
        </w:rPr>
        <w:t>交互流程</w:t>
      </w:r>
    </w:p>
    <w:p w14:paraId="197B61AF" w14:textId="77777777" w:rsidR="00842B29" w:rsidRDefault="00000000">
      <w:pPr>
        <w:pStyle w:val="a3"/>
        <w:spacing w:line="360" w:lineRule="auto"/>
        <w:rPr>
          <w:rFonts w:hAnsi="宋体" w:cs="宋体"/>
          <w:sz w:val="24"/>
          <w:szCs w:val="24"/>
        </w:rPr>
      </w:pPr>
      <w:r>
        <w:rPr>
          <w:rFonts w:hAnsi="宋体" w:cs="宋体"/>
          <w:sz w:val="24"/>
          <w:szCs w:val="24"/>
        </w:rPr>
        <w:t xml:space="preserve">　　</w:t>
      </w:r>
    </w:p>
    <w:p w14:paraId="2D5F31FE" w14:textId="77777777" w:rsidR="00842B29" w:rsidRDefault="00000000">
      <w:pPr>
        <w:pStyle w:val="a3"/>
        <w:spacing w:line="360" w:lineRule="auto"/>
        <w:ind w:firstLine="420"/>
        <w:rPr>
          <w:rFonts w:hAnsi="宋体" w:cs="宋体"/>
          <w:sz w:val="24"/>
          <w:szCs w:val="24"/>
        </w:rPr>
      </w:pPr>
      <w:r>
        <w:rPr>
          <w:rFonts w:hAnsi="宋体" w:cs="宋体" w:hint="eastAsia"/>
          <w:sz w:val="24"/>
          <w:szCs w:val="24"/>
        </w:rPr>
        <w:lastRenderedPageBreak/>
        <w:t>应用了上述开发模式，不仅实现了视图、控制器和模型的完全分离，同时也实现了业务逻辑层和持久层的分离。这样，无论前端如何变化，模型层只需进行极少的修改，而且数据库的变化也不会对前端造成任何影响，大大提高了系统的可重用性。此外，由于各层之间的耦合度较低，有利于团队成员并行工作，从而极大地提高了开发效率。</w:t>
      </w:r>
    </w:p>
    <w:p w14:paraId="380DB8B0" w14:textId="77777777" w:rsidR="00842B29" w:rsidRDefault="00000000">
      <w:pPr>
        <w:pStyle w:val="a3"/>
        <w:spacing w:line="360" w:lineRule="auto"/>
        <w:rPr>
          <w:rFonts w:hAnsi="宋体" w:cs="宋体"/>
          <w:sz w:val="24"/>
          <w:szCs w:val="24"/>
        </w:rPr>
      </w:pPr>
      <w:r>
        <w:rPr>
          <w:rFonts w:hAnsi="宋体" w:cs="宋体"/>
          <w:sz w:val="24"/>
          <w:szCs w:val="24"/>
        </w:rPr>
        <w:t>(4)服务器硬件环境：</w:t>
      </w:r>
    </w:p>
    <w:p w14:paraId="0173027F" w14:textId="77777777" w:rsidR="00842B29" w:rsidRDefault="00000000">
      <w:pPr>
        <w:pStyle w:val="a3"/>
        <w:spacing w:line="360" w:lineRule="auto"/>
        <w:rPr>
          <w:rFonts w:hAnsi="宋体" w:cs="宋体"/>
          <w:sz w:val="24"/>
          <w:szCs w:val="24"/>
        </w:rPr>
      </w:pPr>
      <w:r>
        <w:rPr>
          <w:rFonts w:hAnsi="宋体" w:cs="宋体"/>
          <w:sz w:val="24"/>
          <w:szCs w:val="24"/>
        </w:rPr>
        <w:t>处理器:</w:t>
      </w:r>
      <w:r>
        <w:rPr>
          <w:rFonts w:hAnsi="宋体" w:cs="宋体" w:hint="eastAsia"/>
          <w:sz w:val="24"/>
          <w:szCs w:val="24"/>
        </w:rPr>
        <w:t>Intel酷睿</w:t>
      </w:r>
      <w:r>
        <w:rPr>
          <w:rFonts w:hAnsi="宋体" w:cs="宋体"/>
          <w:sz w:val="24"/>
          <w:szCs w:val="24"/>
        </w:rPr>
        <w:t>i</w:t>
      </w:r>
      <w:r>
        <w:rPr>
          <w:rFonts w:hAnsi="宋体" w:cs="宋体" w:hint="eastAsia"/>
          <w:sz w:val="24"/>
          <w:szCs w:val="24"/>
        </w:rPr>
        <w:t>7</w:t>
      </w:r>
      <w:r>
        <w:rPr>
          <w:rFonts w:hAnsi="宋体" w:cs="宋体"/>
          <w:sz w:val="24"/>
          <w:szCs w:val="24"/>
        </w:rPr>
        <w:t>处理器</w:t>
      </w:r>
    </w:p>
    <w:p w14:paraId="34336B59" w14:textId="77777777" w:rsidR="00842B29" w:rsidRDefault="00000000">
      <w:pPr>
        <w:pStyle w:val="a3"/>
        <w:spacing w:line="360" w:lineRule="auto"/>
        <w:rPr>
          <w:rFonts w:hAnsi="宋体" w:cs="宋体"/>
          <w:sz w:val="24"/>
          <w:szCs w:val="24"/>
        </w:rPr>
      </w:pPr>
      <w:r>
        <w:rPr>
          <w:rFonts w:hAnsi="宋体" w:cs="宋体"/>
          <w:sz w:val="24"/>
          <w:szCs w:val="24"/>
        </w:rPr>
        <w:t>内存：16GB 内存</w:t>
      </w:r>
    </w:p>
    <w:p w14:paraId="33AA0B6D" w14:textId="77777777" w:rsidR="00842B29" w:rsidRDefault="00000000">
      <w:pPr>
        <w:pStyle w:val="a3"/>
        <w:spacing w:line="360" w:lineRule="auto"/>
        <w:rPr>
          <w:rFonts w:hAnsi="宋体" w:cs="宋体"/>
          <w:sz w:val="24"/>
          <w:szCs w:val="24"/>
        </w:rPr>
      </w:pPr>
      <w:r>
        <w:rPr>
          <w:rFonts w:hAnsi="宋体" w:cs="宋体"/>
          <w:sz w:val="24"/>
          <w:szCs w:val="24"/>
        </w:rPr>
        <w:t>硬盘：</w:t>
      </w:r>
      <w:r>
        <w:rPr>
          <w:rFonts w:hAnsi="宋体" w:cs="宋体" w:hint="eastAsia"/>
          <w:sz w:val="24"/>
          <w:szCs w:val="24"/>
        </w:rPr>
        <w:t>5</w:t>
      </w:r>
      <w:r>
        <w:rPr>
          <w:rFonts w:hAnsi="宋体" w:cs="宋体"/>
          <w:sz w:val="24"/>
          <w:szCs w:val="24"/>
        </w:rPr>
        <w:t>00GB 硬盘</w:t>
      </w:r>
    </w:p>
    <w:p w14:paraId="1D852EA0" w14:textId="77777777" w:rsidR="00842B29" w:rsidRDefault="00000000">
      <w:pPr>
        <w:pStyle w:val="a3"/>
        <w:spacing w:line="360" w:lineRule="auto"/>
        <w:rPr>
          <w:rFonts w:hAnsi="宋体" w:cs="宋体"/>
          <w:sz w:val="24"/>
          <w:szCs w:val="24"/>
        </w:rPr>
      </w:pPr>
      <w:r>
        <w:rPr>
          <w:rFonts w:hAnsi="宋体" w:cs="宋体"/>
          <w:sz w:val="24"/>
          <w:szCs w:val="24"/>
        </w:rPr>
        <w:t>(5)服务器软件环境</w:t>
      </w:r>
    </w:p>
    <w:p w14:paraId="195A800A" w14:textId="77777777" w:rsidR="00842B29" w:rsidRDefault="00000000">
      <w:pPr>
        <w:pStyle w:val="a3"/>
        <w:spacing w:line="360" w:lineRule="auto"/>
        <w:rPr>
          <w:rFonts w:hAnsi="宋体" w:cs="宋体"/>
          <w:sz w:val="24"/>
          <w:szCs w:val="24"/>
        </w:rPr>
      </w:pPr>
      <w:r>
        <w:rPr>
          <w:rFonts w:hAnsi="宋体" w:cs="宋体"/>
          <w:sz w:val="24"/>
          <w:szCs w:val="24"/>
        </w:rPr>
        <w:t xml:space="preserve">操作系统：window </w:t>
      </w:r>
      <w:r>
        <w:rPr>
          <w:rFonts w:hAnsi="宋体" w:cs="宋体" w:hint="eastAsia"/>
          <w:sz w:val="24"/>
          <w:szCs w:val="24"/>
        </w:rPr>
        <w:t>10</w:t>
      </w:r>
    </w:p>
    <w:p w14:paraId="3FEEBB8A" w14:textId="77777777" w:rsidR="00842B29" w:rsidRDefault="00000000">
      <w:pPr>
        <w:pStyle w:val="a3"/>
        <w:spacing w:line="360" w:lineRule="auto"/>
        <w:rPr>
          <w:rFonts w:hAnsi="宋体" w:cs="宋体"/>
          <w:sz w:val="24"/>
          <w:szCs w:val="24"/>
        </w:rPr>
      </w:pPr>
      <w:r>
        <w:rPr>
          <w:rFonts w:hAnsi="宋体" w:cs="宋体"/>
          <w:sz w:val="24"/>
          <w:szCs w:val="24"/>
        </w:rPr>
        <w:t>Java：JDK1.</w:t>
      </w:r>
      <w:r>
        <w:rPr>
          <w:rFonts w:hAnsi="宋体" w:cs="宋体" w:hint="eastAsia"/>
          <w:sz w:val="24"/>
          <w:szCs w:val="24"/>
        </w:rPr>
        <w:t>8</w:t>
      </w:r>
    </w:p>
    <w:p w14:paraId="449D6C4B" w14:textId="77777777" w:rsidR="00842B29" w:rsidRDefault="00000000">
      <w:pPr>
        <w:pStyle w:val="a3"/>
        <w:spacing w:line="360" w:lineRule="auto"/>
        <w:rPr>
          <w:rFonts w:hAnsi="宋体" w:cs="宋体"/>
          <w:sz w:val="24"/>
          <w:szCs w:val="24"/>
        </w:rPr>
      </w:pPr>
      <w:r>
        <w:rPr>
          <w:rFonts w:hAnsi="宋体" w:cs="宋体"/>
          <w:sz w:val="24"/>
          <w:szCs w:val="24"/>
        </w:rPr>
        <w:t>Apache 服务器：apache-tomcat-7.0.57</w:t>
      </w:r>
    </w:p>
    <w:p w14:paraId="66506298" w14:textId="77777777" w:rsidR="00842B29" w:rsidRDefault="00000000">
      <w:pPr>
        <w:pStyle w:val="1"/>
        <w:spacing w:before="0" w:after="0"/>
        <w:jc w:val="center"/>
        <w:rPr>
          <w:rFonts w:ascii="黑体" w:eastAsia="黑体" w:hAnsi="黑体"/>
          <w:sz w:val="30"/>
          <w:szCs w:val="30"/>
        </w:rPr>
      </w:pPr>
      <w:bookmarkStart w:id="28" w:name="_Toc22523"/>
      <w:r>
        <w:rPr>
          <w:rFonts w:ascii="黑体" w:eastAsia="黑体" w:hAnsi="黑体" w:hint="eastAsia"/>
          <w:sz w:val="30"/>
          <w:szCs w:val="30"/>
        </w:rPr>
        <w:t>5总结</w:t>
      </w:r>
      <w:bookmarkEnd w:id="28"/>
    </w:p>
    <w:p w14:paraId="34E349E5" w14:textId="77777777" w:rsidR="00842B29" w:rsidRDefault="00000000">
      <w:pPr>
        <w:spacing w:line="360" w:lineRule="auto"/>
        <w:ind w:firstLineChars="200" w:firstLine="480"/>
        <w:rPr>
          <w:rStyle w:val="apple-converted-space"/>
          <w:rFonts w:ascii="宋体" w:hAnsi="宋体" w:cs="Arial"/>
          <w:color w:val="222222"/>
          <w:sz w:val="24"/>
          <w:szCs w:val="24"/>
        </w:rPr>
      </w:pPr>
      <w:r>
        <w:rPr>
          <w:rStyle w:val="apple-converted-space"/>
          <w:rFonts w:ascii="宋体" w:hAnsi="宋体" w:cs="Arial" w:hint="eastAsia"/>
          <w:color w:val="222222"/>
          <w:sz w:val="24"/>
          <w:szCs w:val="24"/>
        </w:rPr>
        <w:t>大学生活即将告一段落，毕业设计是这段时光的压轴之作，是参与项目规划建设的极佳实践，也是四年学业的集大成与提升，类似于真实项目开发工作，必须以严谨和实事求是的科学态度对待。毕业设计涵盖了一定的专业相关学术知识和科学理念，能够展现作者具备的专业基础知识和解决问题的分析能力。这次毕业设计对我们即将踏入职场的重要性不言而喻。从选题开始，经过开题、数据分析、系统设计直至完成设计，这个过程中，导师的精心指导、与同学的交流、在图书馆查找资料、系统的完善，每一个步骤都是对自身能力的一次检验和提升。在毕业设计期间，阅读文献资料尽可能多是非常重要的，一方面为毕业设计做技术准备，另一方面学习毕业设计方法。一次出色的设计能够激发我们的思维，掌握设计的规范、</w:t>
      </w:r>
      <w:r>
        <w:rPr>
          <w:rStyle w:val="apple-converted-space"/>
          <w:rFonts w:ascii="宋体" w:hAnsi="宋体" w:cs="Arial" w:hint="eastAsia"/>
          <w:color w:val="222222"/>
          <w:sz w:val="24"/>
          <w:szCs w:val="24"/>
        </w:rPr>
        <w:lastRenderedPageBreak/>
        <w:t>流程和具体操作对我们都有很大的帮助。</w:t>
      </w:r>
      <w:r>
        <w:rPr>
          <w:rStyle w:val="apple-converted-space"/>
          <w:rFonts w:ascii="宋体" w:hAnsi="宋体" w:cs="Arial"/>
          <w:color w:val="222222"/>
          <w:sz w:val="24"/>
          <w:szCs w:val="24"/>
        </w:rPr>
        <w:t> </w:t>
      </w:r>
    </w:p>
    <w:p w14:paraId="0E96A685" w14:textId="77777777" w:rsidR="00842B29" w:rsidRDefault="00000000">
      <w:pPr>
        <w:spacing w:line="360" w:lineRule="auto"/>
        <w:ind w:firstLineChars="200" w:firstLine="480"/>
        <w:rPr>
          <w:rFonts w:ascii="宋体" w:hAnsi="宋体" w:cs="宋体"/>
          <w:sz w:val="24"/>
          <w:szCs w:val="24"/>
        </w:rPr>
      </w:pPr>
      <w:r>
        <w:rPr>
          <w:rFonts w:ascii="宋体" w:hAnsi="宋体" w:cs="Arial"/>
          <w:color w:val="222222"/>
          <w:sz w:val="24"/>
          <w:szCs w:val="24"/>
        </w:rPr>
        <w:t>但是</w:t>
      </w:r>
      <w:r>
        <w:rPr>
          <w:rFonts w:ascii="宋体" w:hAnsi="宋体" w:cs="Arial" w:hint="eastAsia"/>
          <w:color w:val="222222"/>
          <w:sz w:val="24"/>
          <w:szCs w:val="24"/>
        </w:rPr>
        <w:t>这次</w:t>
      </w:r>
      <w:r>
        <w:rPr>
          <w:rFonts w:ascii="宋体" w:hAnsi="宋体" w:cs="Arial"/>
          <w:color w:val="222222"/>
          <w:sz w:val="24"/>
          <w:szCs w:val="24"/>
        </w:rPr>
        <w:t>毕业设计</w:t>
      </w:r>
      <w:r>
        <w:rPr>
          <w:rFonts w:ascii="宋体" w:hAnsi="宋体" w:cs="Arial" w:hint="eastAsia"/>
          <w:color w:val="222222"/>
          <w:sz w:val="24"/>
          <w:szCs w:val="24"/>
        </w:rPr>
        <w:t>的过程中同样</w:t>
      </w:r>
      <w:r>
        <w:rPr>
          <w:rFonts w:ascii="宋体" w:hAnsi="宋体" w:cs="Arial"/>
          <w:color w:val="222222"/>
          <w:sz w:val="24"/>
          <w:szCs w:val="24"/>
        </w:rPr>
        <w:t>暴露出自己</w:t>
      </w:r>
      <w:r>
        <w:rPr>
          <w:rFonts w:ascii="宋体" w:hAnsi="宋体" w:cs="Arial" w:hint="eastAsia"/>
          <w:color w:val="222222"/>
          <w:sz w:val="24"/>
          <w:szCs w:val="24"/>
        </w:rPr>
        <w:t>相关</w:t>
      </w:r>
      <w:r>
        <w:rPr>
          <w:rFonts w:ascii="宋体" w:hAnsi="宋体" w:cs="Arial"/>
          <w:color w:val="222222"/>
          <w:sz w:val="24"/>
          <w:szCs w:val="24"/>
        </w:rPr>
        <w:t>专业基础的</w:t>
      </w:r>
      <w:r>
        <w:rPr>
          <w:rFonts w:ascii="宋体" w:hAnsi="宋体" w:cs="Arial" w:hint="eastAsia"/>
          <w:color w:val="222222"/>
          <w:sz w:val="24"/>
          <w:szCs w:val="24"/>
        </w:rPr>
        <w:t>仍然有很多需改进之处</w:t>
      </w:r>
      <w:r>
        <w:rPr>
          <w:rFonts w:ascii="宋体" w:hAnsi="宋体" w:cs="Arial"/>
          <w:color w:val="222222"/>
          <w:sz w:val="24"/>
          <w:szCs w:val="24"/>
        </w:rPr>
        <w:t>。比如缺乏</w:t>
      </w:r>
      <w:r>
        <w:rPr>
          <w:rFonts w:ascii="宋体" w:hAnsi="宋体" w:cs="Arial" w:hint="eastAsia"/>
          <w:color w:val="222222"/>
          <w:sz w:val="24"/>
          <w:szCs w:val="24"/>
        </w:rPr>
        <w:t>计算机</w:t>
      </w:r>
      <w:r>
        <w:rPr>
          <w:rFonts w:ascii="宋体" w:hAnsi="宋体" w:cs="Arial"/>
          <w:color w:val="222222"/>
          <w:sz w:val="24"/>
          <w:szCs w:val="24"/>
        </w:rPr>
        <w:t>专业</w:t>
      </w:r>
      <w:r>
        <w:rPr>
          <w:rFonts w:ascii="宋体" w:hAnsi="宋体" w:cs="Arial" w:hint="eastAsia"/>
          <w:color w:val="222222"/>
          <w:sz w:val="24"/>
          <w:szCs w:val="24"/>
        </w:rPr>
        <w:t>基础</w:t>
      </w:r>
      <w:r>
        <w:rPr>
          <w:rFonts w:ascii="宋体" w:hAnsi="宋体" w:cs="Arial"/>
          <w:color w:val="222222"/>
          <w:sz w:val="24"/>
          <w:szCs w:val="24"/>
        </w:rPr>
        <w:t>知识的能力，对</w:t>
      </w:r>
      <w:r>
        <w:rPr>
          <w:rFonts w:ascii="宋体" w:hAnsi="宋体" w:cs="Arial" w:hint="eastAsia"/>
          <w:color w:val="222222"/>
          <w:sz w:val="24"/>
          <w:szCs w:val="24"/>
        </w:rPr>
        <w:t>OJ系统数据</w:t>
      </w:r>
      <w:r>
        <w:rPr>
          <w:rFonts w:ascii="宋体" w:hAnsi="宋体" w:cs="Arial"/>
          <w:color w:val="222222"/>
          <w:sz w:val="24"/>
          <w:szCs w:val="24"/>
        </w:rPr>
        <w:t>的</w:t>
      </w:r>
      <w:r>
        <w:rPr>
          <w:rFonts w:ascii="宋体" w:hAnsi="宋体" w:cs="Arial" w:hint="eastAsia"/>
          <w:color w:val="222222"/>
          <w:sz w:val="24"/>
          <w:szCs w:val="24"/>
        </w:rPr>
        <w:t>不熟悉</w:t>
      </w:r>
      <w:r>
        <w:rPr>
          <w:rFonts w:ascii="宋体" w:hAnsi="宋体" w:cs="Arial"/>
          <w:color w:val="222222"/>
          <w:sz w:val="24"/>
          <w:szCs w:val="24"/>
        </w:rPr>
        <w:t>，</w:t>
      </w:r>
      <w:r>
        <w:rPr>
          <w:rFonts w:ascii="宋体" w:hAnsi="宋体" w:cs="Arial" w:hint="eastAsia"/>
          <w:color w:val="222222"/>
          <w:sz w:val="24"/>
          <w:szCs w:val="24"/>
        </w:rPr>
        <w:t>以及</w:t>
      </w:r>
      <w:r>
        <w:rPr>
          <w:rFonts w:ascii="宋体" w:hAnsi="宋体" w:cs="Arial"/>
          <w:color w:val="222222"/>
          <w:sz w:val="24"/>
          <w:szCs w:val="24"/>
        </w:rPr>
        <w:t>对具体设计</w:t>
      </w:r>
      <w:r>
        <w:rPr>
          <w:rFonts w:ascii="宋体" w:hAnsi="宋体" w:cs="Arial" w:hint="eastAsia"/>
          <w:color w:val="222222"/>
          <w:sz w:val="24"/>
          <w:szCs w:val="24"/>
        </w:rPr>
        <w:t>系统</w:t>
      </w:r>
      <w:r>
        <w:rPr>
          <w:rFonts w:ascii="宋体" w:hAnsi="宋体" w:cs="Arial"/>
          <w:color w:val="222222"/>
          <w:sz w:val="24"/>
          <w:szCs w:val="24"/>
        </w:rPr>
        <w:t>涉及到的规范要求的</w:t>
      </w:r>
      <w:r>
        <w:rPr>
          <w:rFonts w:ascii="宋体" w:hAnsi="宋体" w:cs="Arial" w:hint="eastAsia"/>
          <w:color w:val="222222"/>
          <w:sz w:val="24"/>
          <w:szCs w:val="24"/>
        </w:rPr>
        <w:t>陌生</w:t>
      </w:r>
      <w:r>
        <w:rPr>
          <w:rFonts w:ascii="宋体" w:hAnsi="宋体" w:cs="Arial"/>
          <w:color w:val="222222"/>
          <w:sz w:val="24"/>
          <w:szCs w:val="24"/>
        </w:rPr>
        <w:t>等等，</w:t>
      </w:r>
      <w:r>
        <w:rPr>
          <w:rFonts w:ascii="宋体" w:hAnsi="宋体" w:cs="Arial" w:hint="eastAsia"/>
          <w:color w:val="222222"/>
          <w:sz w:val="24"/>
          <w:szCs w:val="24"/>
        </w:rPr>
        <w:t>这些所有的内容都需要在做</w:t>
      </w:r>
      <w:r>
        <w:rPr>
          <w:rFonts w:ascii="宋体" w:hAnsi="宋体" w:cs="Arial"/>
          <w:color w:val="222222"/>
          <w:sz w:val="24"/>
          <w:szCs w:val="24"/>
        </w:rPr>
        <w:t>的过程中</w:t>
      </w:r>
      <w:r>
        <w:rPr>
          <w:rFonts w:ascii="宋体" w:hAnsi="宋体" w:cs="Arial" w:hint="eastAsia"/>
          <w:color w:val="222222"/>
          <w:sz w:val="24"/>
          <w:szCs w:val="24"/>
        </w:rPr>
        <w:t>不断的查阅资料和相关书籍</w:t>
      </w:r>
      <w:r>
        <w:rPr>
          <w:rFonts w:ascii="宋体" w:hAnsi="宋体" w:cs="Arial"/>
          <w:color w:val="222222"/>
          <w:sz w:val="24"/>
          <w:szCs w:val="24"/>
        </w:rPr>
        <w:t>，</w:t>
      </w:r>
      <w:r>
        <w:rPr>
          <w:rFonts w:ascii="宋体" w:hAnsi="宋体" w:cs="Arial" w:hint="eastAsia"/>
          <w:color w:val="222222"/>
          <w:sz w:val="24"/>
          <w:szCs w:val="24"/>
        </w:rPr>
        <w:t>一定程度上降低了毕业设计的进度</w:t>
      </w:r>
      <w:r>
        <w:rPr>
          <w:rFonts w:ascii="宋体" w:hAnsi="宋体" w:cs="Arial"/>
          <w:color w:val="222222"/>
          <w:sz w:val="24"/>
          <w:szCs w:val="24"/>
        </w:rPr>
        <w:t>，但这个过程对我来说</w:t>
      </w:r>
      <w:r>
        <w:rPr>
          <w:rFonts w:ascii="宋体" w:hAnsi="宋体" w:cs="Arial" w:hint="eastAsia"/>
          <w:color w:val="222222"/>
          <w:sz w:val="24"/>
          <w:szCs w:val="24"/>
        </w:rPr>
        <w:t>是一个很好的锻炼</w:t>
      </w:r>
      <w:r>
        <w:rPr>
          <w:rFonts w:ascii="宋体" w:hAnsi="宋体" w:cs="Arial"/>
          <w:color w:val="222222"/>
          <w:sz w:val="24"/>
          <w:szCs w:val="24"/>
        </w:rPr>
        <w:t>。</w:t>
      </w:r>
      <w:r>
        <w:rPr>
          <w:rFonts w:ascii="宋体" w:hAnsi="宋体" w:cs="Arial" w:hint="eastAsia"/>
          <w:color w:val="222222"/>
          <w:sz w:val="24"/>
          <w:szCs w:val="24"/>
        </w:rPr>
        <w:t>尽管路途十分艰辛，最终</w:t>
      </w:r>
      <w:r>
        <w:rPr>
          <w:rFonts w:ascii="宋体" w:hAnsi="宋体" w:cs="Arial"/>
          <w:color w:val="222222"/>
          <w:sz w:val="24"/>
          <w:szCs w:val="24"/>
        </w:rPr>
        <w:t>还是通过自己的摸索和</w:t>
      </w:r>
      <w:r>
        <w:rPr>
          <w:rFonts w:ascii="宋体" w:hAnsi="宋体" w:cs="Arial" w:hint="eastAsia"/>
          <w:color w:val="222222"/>
          <w:sz w:val="24"/>
          <w:szCs w:val="24"/>
        </w:rPr>
        <w:t>管理员</w:t>
      </w:r>
      <w:r>
        <w:rPr>
          <w:rFonts w:ascii="宋体" w:hAnsi="宋体" w:cs="Arial"/>
          <w:color w:val="222222"/>
          <w:sz w:val="24"/>
          <w:szCs w:val="24"/>
        </w:rPr>
        <w:t>的指导下从熟悉</w:t>
      </w:r>
      <w:r>
        <w:rPr>
          <w:rFonts w:ascii="宋体" w:hAnsi="宋体" w:cs="Arial" w:hint="eastAsia"/>
          <w:color w:val="222222"/>
          <w:sz w:val="24"/>
          <w:szCs w:val="24"/>
        </w:rPr>
        <w:t>OJ系统完成了</w:t>
      </w:r>
      <w:r>
        <w:rPr>
          <w:rFonts w:ascii="宋体" w:hAnsi="宋体" w:cs="Arial"/>
          <w:color w:val="222222"/>
          <w:sz w:val="24"/>
          <w:szCs w:val="24"/>
        </w:rPr>
        <w:t>到</w:t>
      </w:r>
      <w:r>
        <w:rPr>
          <w:rFonts w:ascii="宋体" w:hAnsi="宋体" w:cs="Arial" w:hint="eastAsia"/>
          <w:color w:val="222222"/>
          <w:sz w:val="24"/>
          <w:szCs w:val="24"/>
        </w:rPr>
        <w:t>对OJ系统的基础上完善推荐等功能。</w:t>
      </w:r>
      <w:r>
        <w:rPr>
          <w:rFonts w:ascii="宋体" w:hAnsi="宋体" w:cs="宋体"/>
          <w:sz w:val="24"/>
          <w:szCs w:val="24"/>
        </w:rPr>
        <w:br/>
      </w:r>
      <w:r>
        <w:rPr>
          <w:rFonts w:ascii="宋体" w:hAnsi="宋体" w:cs="宋体" w:hint="eastAsia"/>
          <w:sz w:val="24"/>
          <w:szCs w:val="24"/>
        </w:rPr>
        <w:tab/>
      </w:r>
      <w:r>
        <w:rPr>
          <w:rFonts w:ascii="宋体" w:hAnsi="宋体" w:cs="Arial"/>
          <w:color w:val="222222"/>
          <w:sz w:val="24"/>
          <w:szCs w:val="24"/>
        </w:rPr>
        <w:t>经过这番努力，我的自信心得到了极大的提升。通过从头到尾自己参与的设计过程，我意识到知识的理解和掌握远比纯理论学习效果更加显著。这次实践对我大学四年学习的进行了一次全面的检阅，让我认识到自己的知识还远远不够深入。尽管即将毕业，但我深知自己的求学之路仍然漫长。未来，我更应该在工作中不断学习，努力成为一个能够独立完成设计工作的人。</w:t>
      </w:r>
      <w:r>
        <w:rPr>
          <w:rStyle w:val="apple-converted-space"/>
          <w:rFonts w:ascii="宋体" w:hAnsi="宋体" w:cs="Arial"/>
          <w:color w:val="222222"/>
          <w:sz w:val="24"/>
          <w:szCs w:val="24"/>
        </w:rPr>
        <w:t> </w:t>
      </w:r>
    </w:p>
    <w:p w14:paraId="447EE501" w14:textId="77777777" w:rsidR="00842B29" w:rsidRDefault="00000000">
      <w:pPr>
        <w:spacing w:line="360" w:lineRule="auto"/>
        <w:ind w:firstLineChars="200" w:firstLine="480"/>
        <w:rPr>
          <w:rFonts w:ascii="宋体" w:hAnsi="宋体" w:cs="宋体"/>
          <w:sz w:val="24"/>
          <w:szCs w:val="24"/>
        </w:rPr>
      </w:pPr>
      <w:r>
        <w:rPr>
          <w:rFonts w:ascii="宋体" w:hAnsi="宋体" w:cs="宋体" w:hint="eastAsia"/>
          <w:sz w:val="24"/>
          <w:szCs w:val="24"/>
        </w:rPr>
        <w:t>这次毕业设计我做的是基于OJ数据的手机推荐项目。虽然之前对学校OJ系统不怎么了解，但是通过知道管理员的给我的资料和自己找相关的网上资源对OJ系统有了一定的了解。从拿到资料到分析总结思路然后和管理员交流进行改进自己的设计方案。通过反复的修改以及管理员的交流使自己设计思路变的更加清晰，慢慢的完善自己的设计方案。接下去的几周是对京东手机推荐系统的研究和设计，由于之前有数据结构的基础和对java的熟悉，系统的雏形很快搭建起来并且可以运行。</w:t>
      </w:r>
      <w:r>
        <w:rPr>
          <w:rFonts w:ascii="宋体" w:hAnsi="宋体" w:cs="宋体"/>
          <w:sz w:val="24"/>
          <w:szCs w:val="24"/>
        </w:rPr>
        <w:br/>
        <w:t>在最后一周，我对之前的资料和设计思路进行了整理。整个设计过程让我意识到以前的设计过于理想化，对现实情况的考量不足，很多时候只是按照自己的想法去做，而实际设计更应该从现实出发，更合理、更实用、更有发展性。在毕业设计期间，指导教师严格要求我们，因为我们要独立完</w:t>
      </w:r>
      <w:r>
        <w:rPr>
          <w:rFonts w:ascii="宋体" w:hAnsi="宋体" w:cs="宋体"/>
          <w:sz w:val="24"/>
          <w:szCs w:val="24"/>
        </w:rPr>
        <w:lastRenderedPageBreak/>
        <w:t>成一个方案，需要他们的指导。我们虚心听取指导教师的意见，同时也表达自己的见解，这样我们能够很好地交流和完善方案。我们严格按照学校规定执行，对毕业设计内容和工作量进行讨论并确定。指导教师注重培养我们解决实际工作问题、独立查阅文献、计算机及软件应用能力。在这个期间，如果没有指导教师的细心指导，而是独自进行设计，并且不与他人交流，是不可行的。设计是一个团队的工作，如果不能与他人进行良好的沟通和交流，那么设计也只是自己欣赏的东西，而不一定会得到别人的认可。因此，在毕业设计过程中，我明白了团结就是力量的道理，多沟通与交流，吸取别人的建议，工作才会更加顺利。</w:t>
      </w:r>
    </w:p>
    <w:p w14:paraId="5324230A"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通过这次毕业设计，我收获了许多宝贵的知识，学到了许多书本上无法学到的东西。在此感谢我的毕业设计指导老师，感谢您在毕业设计期间对我的指导。</w:t>
      </w:r>
    </w:p>
    <w:p w14:paraId="2C612202" w14:textId="77777777" w:rsidR="00842B29" w:rsidRDefault="00842B29">
      <w:pPr>
        <w:spacing w:line="360" w:lineRule="auto"/>
        <w:ind w:firstLineChars="200" w:firstLine="480"/>
        <w:rPr>
          <w:rFonts w:ascii="宋体" w:hAnsi="宋体" w:cs="宋体"/>
          <w:sz w:val="24"/>
          <w:szCs w:val="24"/>
        </w:rPr>
      </w:pPr>
    </w:p>
    <w:p w14:paraId="2562655E" w14:textId="77777777" w:rsidR="00842B29" w:rsidRDefault="00000000">
      <w:pPr>
        <w:pStyle w:val="2"/>
        <w:spacing w:before="0" w:after="0"/>
        <w:ind w:left="465"/>
        <w:jc w:val="center"/>
        <w:rPr>
          <w:rFonts w:ascii="黑体" w:eastAsia="黑体" w:hAnsi="黑体"/>
          <w:sz w:val="28"/>
          <w:szCs w:val="28"/>
        </w:rPr>
      </w:pPr>
      <w:bookmarkStart w:id="29" w:name="_Toc29640"/>
      <w:bookmarkStart w:id="30" w:name="_Toc10794"/>
      <w:r>
        <w:rPr>
          <w:rFonts w:ascii="黑体" w:eastAsia="黑体" w:hAnsi="黑体" w:hint="eastAsia"/>
          <w:sz w:val="28"/>
          <w:szCs w:val="28"/>
        </w:rPr>
        <w:t>参考文献</w:t>
      </w:r>
      <w:bookmarkEnd w:id="29"/>
      <w:bookmarkEnd w:id="30"/>
    </w:p>
    <w:p w14:paraId="4AD79B4B" w14:textId="77777777" w:rsidR="00842B29" w:rsidRDefault="00000000">
      <w:pPr>
        <w:spacing w:line="360" w:lineRule="auto"/>
        <w:jc w:val="left"/>
        <w:rPr>
          <w:rFonts w:ascii="宋体" w:hAnsi="宋体" w:cs="宋体"/>
          <w:sz w:val="24"/>
          <w:szCs w:val="24"/>
        </w:rPr>
      </w:pPr>
      <w:r>
        <w:rPr>
          <w:rFonts w:ascii="宋体" w:hAnsi="宋体" w:cs="宋体" w:hint="eastAsia"/>
          <w:sz w:val="24"/>
          <w:szCs w:val="24"/>
        </w:rPr>
        <w:t>[1]项亮，推荐系统实战，北京：人民邮电出版社，</w:t>
      </w:r>
      <w:r>
        <w:rPr>
          <w:rFonts w:ascii="宋体" w:hAnsi="宋体" w:cs="宋体"/>
          <w:sz w:val="24"/>
          <w:szCs w:val="24"/>
        </w:rPr>
        <w:t>出版年:2012-6-1</w:t>
      </w:r>
    </w:p>
    <w:p w14:paraId="4C6D6569" w14:textId="77777777" w:rsidR="00842B29" w:rsidRDefault="00000000">
      <w:pPr>
        <w:spacing w:line="360" w:lineRule="auto"/>
        <w:jc w:val="left"/>
        <w:rPr>
          <w:rFonts w:ascii="宋体" w:hAnsi="宋体" w:cs="宋体"/>
          <w:sz w:val="24"/>
          <w:szCs w:val="24"/>
        </w:rPr>
      </w:pPr>
      <w:r>
        <w:rPr>
          <w:rFonts w:ascii="宋体" w:hAnsi="宋体" w:cs="宋体" w:hint="eastAsia"/>
          <w:sz w:val="24"/>
          <w:szCs w:val="24"/>
        </w:rPr>
        <w:t>[2]吴军.数学之美.北京：人民邮电出版社，</w:t>
      </w:r>
      <w:r>
        <w:rPr>
          <w:rFonts w:ascii="宋体" w:hAnsi="宋体" w:cs="宋体"/>
          <w:sz w:val="24"/>
          <w:szCs w:val="24"/>
        </w:rPr>
        <w:t>出版年:2012-</w:t>
      </w:r>
      <w:r>
        <w:rPr>
          <w:rFonts w:ascii="宋体" w:hAnsi="宋体" w:cs="宋体" w:hint="eastAsia"/>
          <w:sz w:val="24"/>
          <w:szCs w:val="24"/>
        </w:rPr>
        <w:t>5</w:t>
      </w:r>
      <w:r>
        <w:rPr>
          <w:rFonts w:ascii="宋体" w:hAnsi="宋体" w:cs="宋体"/>
          <w:sz w:val="24"/>
          <w:szCs w:val="24"/>
        </w:rPr>
        <w:t>-1</w:t>
      </w:r>
    </w:p>
    <w:p w14:paraId="1BD84CD5" w14:textId="77777777" w:rsidR="00842B29" w:rsidRDefault="00000000">
      <w:pPr>
        <w:spacing w:line="360" w:lineRule="auto"/>
        <w:jc w:val="left"/>
        <w:rPr>
          <w:rFonts w:ascii="宋体" w:hAnsi="宋体" w:cs="宋体"/>
          <w:sz w:val="24"/>
          <w:szCs w:val="24"/>
        </w:rPr>
      </w:pP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w:t>
      </w:r>
      <w:r>
        <w:rPr>
          <w:rFonts w:ascii="宋体" w:hAnsi="宋体" w:cs="宋体"/>
          <w:sz w:val="24"/>
          <w:szCs w:val="24"/>
        </w:rPr>
        <w:t>MojtabaSalehi &amp;Isa NakhaiKamalabadi&amp;Mohammad Bagher &amp;Ghaznavi Ghoushchi. Personalized recommendation of learning material using sequential pattern mining and attribute based collaborative filtering, Volume 19 Issue 4, December 2014Pages 713-735 </w:t>
      </w:r>
    </w:p>
    <w:p w14:paraId="54083921" w14:textId="77777777" w:rsidR="00842B29" w:rsidRDefault="00000000">
      <w:pPr>
        <w:spacing w:line="360" w:lineRule="auto"/>
        <w:jc w:val="left"/>
        <w:rPr>
          <w:rFonts w:ascii="宋体" w:hAnsi="宋体" w:cs="宋体"/>
          <w:sz w:val="24"/>
          <w:szCs w:val="24"/>
        </w:rPr>
      </w:pPr>
      <w:r>
        <w:rPr>
          <w:rFonts w:ascii="宋体" w:hAnsi="宋体" w:cs="宋体" w:hint="eastAsia"/>
          <w:sz w:val="24"/>
          <w:szCs w:val="24"/>
        </w:rPr>
        <w:t>[</w:t>
      </w:r>
      <w:r>
        <w:rPr>
          <w:rFonts w:ascii="宋体" w:hAnsi="宋体" w:cs="宋体"/>
          <w:sz w:val="24"/>
          <w:szCs w:val="24"/>
        </w:rPr>
        <w:t>4</w:t>
      </w:r>
      <w:r>
        <w:rPr>
          <w:rFonts w:ascii="宋体" w:hAnsi="宋体" w:cs="宋体" w:hint="eastAsia"/>
          <w:sz w:val="24"/>
          <w:szCs w:val="24"/>
        </w:rPr>
        <w:t>]</w:t>
      </w:r>
      <w:r>
        <w:rPr>
          <w:rFonts w:ascii="宋体" w:hAnsi="宋体" w:cs="宋体"/>
          <w:sz w:val="24"/>
          <w:szCs w:val="24"/>
        </w:rPr>
        <w:t>Adomavicius, G., &amp; Tuzhilin, A. (2005). Toward the next generation of recommender systems: A survey of the state-of-the-art and possible extensions. IEEE Transactions on Knowledge and Data Engineering, 17(6), 734–749.</w:t>
      </w:r>
    </w:p>
    <w:p w14:paraId="5A849834" w14:textId="77777777" w:rsidR="00842B29" w:rsidRDefault="00000000">
      <w:pPr>
        <w:spacing w:line="360" w:lineRule="auto"/>
        <w:jc w:val="left"/>
        <w:rPr>
          <w:rFonts w:ascii="宋体" w:hAnsi="宋体" w:cs="宋体"/>
          <w:sz w:val="24"/>
          <w:szCs w:val="24"/>
        </w:rPr>
      </w:pPr>
      <w:r>
        <w:rPr>
          <w:rFonts w:ascii="宋体" w:hAnsi="宋体" w:cs="宋体"/>
          <w:sz w:val="24"/>
          <w:szCs w:val="24"/>
        </w:rPr>
        <w:t xml:space="preserve">[5]Bobadilla, J., Serradilla, F., Hernando, A., &amp; MovieLens. (2009). </w:t>
      </w:r>
      <w:r>
        <w:rPr>
          <w:rFonts w:ascii="宋体" w:hAnsi="宋体" w:cs="宋体"/>
          <w:sz w:val="24"/>
          <w:szCs w:val="24"/>
        </w:rPr>
        <w:lastRenderedPageBreak/>
        <w:t>Collaborative filtering adapted to recommender systems of e-learning. Knowledge-Based Systems, 22(4), 261–265.</w:t>
      </w:r>
    </w:p>
    <w:p w14:paraId="2BCFEE57" w14:textId="77777777" w:rsidR="00842B29" w:rsidRDefault="00000000">
      <w:pPr>
        <w:spacing w:line="360" w:lineRule="auto"/>
        <w:jc w:val="left"/>
        <w:rPr>
          <w:rFonts w:ascii="宋体" w:hAnsi="宋体" w:cs="宋体"/>
          <w:sz w:val="24"/>
          <w:szCs w:val="24"/>
        </w:rPr>
      </w:pPr>
      <w:r>
        <w:rPr>
          <w:rFonts w:ascii="宋体" w:hAnsi="宋体" w:cs="宋体"/>
          <w:sz w:val="24"/>
          <w:szCs w:val="24"/>
        </w:rPr>
        <w:t>[6]Drachsler, H., Hummel, H., &amp; Koper, R. (2008). Personal recommender systems for learners in lifelong learning: requirements, techniques and model. International Journal of Learning Technology, 3(4), 404–423.</w:t>
      </w:r>
    </w:p>
    <w:p w14:paraId="62F74536" w14:textId="77777777" w:rsidR="00842B29" w:rsidRDefault="00000000">
      <w:pPr>
        <w:spacing w:line="360" w:lineRule="auto"/>
        <w:jc w:val="left"/>
        <w:rPr>
          <w:rFonts w:ascii="宋体" w:hAnsi="宋体" w:cs="宋体"/>
          <w:sz w:val="24"/>
          <w:szCs w:val="24"/>
        </w:rPr>
      </w:pPr>
      <w:r>
        <w:rPr>
          <w:rFonts w:ascii="宋体" w:hAnsi="宋体" w:cs="宋体"/>
          <w:sz w:val="24"/>
          <w:szCs w:val="24"/>
        </w:rPr>
        <w:t>[7]Felfernig, A., Friedrich G., Schmidt-Thieme, L., (2007). Introduction to the IEEE Intelligent Systems Special Issue: Recommender Systems, 22(3) 18–21</w:t>
      </w:r>
    </w:p>
    <w:p w14:paraId="43271F01" w14:textId="77777777" w:rsidR="00842B29" w:rsidRDefault="00842B29">
      <w:pPr>
        <w:spacing w:line="360" w:lineRule="auto"/>
        <w:jc w:val="left"/>
        <w:rPr>
          <w:rFonts w:ascii="宋体" w:hAnsi="宋体" w:cs="宋体"/>
          <w:sz w:val="24"/>
          <w:szCs w:val="24"/>
        </w:rPr>
      </w:pPr>
    </w:p>
    <w:p w14:paraId="4EDD42E7" w14:textId="77777777" w:rsidR="00842B29" w:rsidRDefault="00842B29">
      <w:pPr>
        <w:spacing w:line="360" w:lineRule="auto"/>
        <w:jc w:val="left"/>
        <w:rPr>
          <w:rFonts w:ascii="宋体" w:hAnsi="宋体" w:cs="宋体"/>
          <w:sz w:val="24"/>
          <w:szCs w:val="24"/>
        </w:rPr>
      </w:pPr>
    </w:p>
    <w:p w14:paraId="195C7415" w14:textId="77777777" w:rsidR="00842B29" w:rsidRDefault="00842B29">
      <w:pPr>
        <w:spacing w:line="360" w:lineRule="auto"/>
        <w:jc w:val="left"/>
        <w:rPr>
          <w:rFonts w:ascii="宋体" w:hAnsi="宋体" w:cs="宋体"/>
          <w:sz w:val="24"/>
          <w:szCs w:val="24"/>
        </w:rPr>
      </w:pPr>
    </w:p>
    <w:p w14:paraId="0ADE0D25" w14:textId="77777777" w:rsidR="00842B29" w:rsidRDefault="00842B29">
      <w:pPr>
        <w:spacing w:line="360" w:lineRule="auto"/>
        <w:jc w:val="left"/>
        <w:rPr>
          <w:rFonts w:ascii="宋体" w:hAnsi="宋体" w:cs="宋体"/>
          <w:sz w:val="24"/>
          <w:szCs w:val="24"/>
        </w:rPr>
      </w:pPr>
    </w:p>
    <w:p w14:paraId="03AAEACF" w14:textId="77777777" w:rsidR="00842B29" w:rsidRDefault="00842B29">
      <w:pPr>
        <w:spacing w:line="360" w:lineRule="auto"/>
        <w:jc w:val="left"/>
        <w:rPr>
          <w:rFonts w:ascii="宋体" w:hAnsi="宋体" w:cs="宋体"/>
          <w:sz w:val="24"/>
          <w:szCs w:val="24"/>
        </w:rPr>
      </w:pPr>
    </w:p>
    <w:p w14:paraId="4EFEBAAD" w14:textId="77777777" w:rsidR="00842B29" w:rsidRDefault="00842B29">
      <w:pPr>
        <w:spacing w:line="360" w:lineRule="auto"/>
        <w:jc w:val="left"/>
        <w:rPr>
          <w:rFonts w:ascii="宋体" w:hAnsi="宋体" w:cs="宋体"/>
          <w:sz w:val="24"/>
          <w:szCs w:val="24"/>
        </w:rPr>
      </w:pPr>
    </w:p>
    <w:p w14:paraId="1D4C5086" w14:textId="77777777" w:rsidR="00842B29" w:rsidRDefault="00842B29">
      <w:pPr>
        <w:spacing w:line="360" w:lineRule="auto"/>
        <w:jc w:val="left"/>
        <w:rPr>
          <w:rFonts w:ascii="宋体" w:hAnsi="宋体" w:cs="宋体"/>
          <w:sz w:val="24"/>
          <w:szCs w:val="24"/>
        </w:rPr>
      </w:pPr>
    </w:p>
    <w:p w14:paraId="13B9D7B5" w14:textId="77777777" w:rsidR="00842B29" w:rsidRDefault="00842B29">
      <w:pPr>
        <w:spacing w:line="360" w:lineRule="auto"/>
        <w:jc w:val="left"/>
        <w:rPr>
          <w:rFonts w:ascii="宋体" w:hAnsi="宋体" w:cs="宋体"/>
          <w:sz w:val="24"/>
          <w:szCs w:val="24"/>
        </w:rPr>
      </w:pPr>
    </w:p>
    <w:p w14:paraId="5B9508FA" w14:textId="77777777" w:rsidR="00842B29" w:rsidRDefault="00842B29">
      <w:pPr>
        <w:spacing w:line="360" w:lineRule="auto"/>
        <w:jc w:val="left"/>
        <w:rPr>
          <w:rFonts w:ascii="宋体" w:hAnsi="宋体" w:cs="宋体"/>
          <w:sz w:val="24"/>
          <w:szCs w:val="24"/>
        </w:rPr>
      </w:pPr>
    </w:p>
    <w:p w14:paraId="7F8650EF" w14:textId="77777777" w:rsidR="00842B29" w:rsidRDefault="00842B29">
      <w:pPr>
        <w:spacing w:line="360" w:lineRule="auto"/>
        <w:jc w:val="left"/>
        <w:rPr>
          <w:rFonts w:ascii="宋体" w:hAnsi="宋体" w:cs="宋体"/>
          <w:sz w:val="24"/>
          <w:szCs w:val="24"/>
        </w:rPr>
      </w:pPr>
    </w:p>
    <w:p w14:paraId="5EDBD32A" w14:textId="77777777" w:rsidR="00842B29" w:rsidRDefault="00842B29">
      <w:pPr>
        <w:spacing w:line="360" w:lineRule="auto"/>
        <w:jc w:val="left"/>
        <w:rPr>
          <w:rFonts w:ascii="宋体" w:hAnsi="宋体" w:cs="宋体"/>
          <w:sz w:val="24"/>
          <w:szCs w:val="24"/>
        </w:rPr>
      </w:pPr>
    </w:p>
    <w:p w14:paraId="3240D34B" w14:textId="77777777" w:rsidR="00842B29" w:rsidRDefault="00842B29">
      <w:pPr>
        <w:spacing w:line="360" w:lineRule="auto"/>
        <w:jc w:val="left"/>
        <w:rPr>
          <w:rFonts w:ascii="宋体" w:hAnsi="宋体" w:cs="宋体"/>
          <w:sz w:val="24"/>
          <w:szCs w:val="24"/>
        </w:rPr>
      </w:pPr>
    </w:p>
    <w:p w14:paraId="7BF6A056" w14:textId="77777777" w:rsidR="00842B29" w:rsidRDefault="00842B29">
      <w:pPr>
        <w:spacing w:line="360" w:lineRule="auto"/>
        <w:jc w:val="left"/>
        <w:rPr>
          <w:rFonts w:ascii="宋体" w:hAnsi="宋体" w:cs="宋体"/>
          <w:sz w:val="24"/>
          <w:szCs w:val="24"/>
        </w:rPr>
      </w:pPr>
    </w:p>
    <w:p w14:paraId="3F71F702" w14:textId="77777777" w:rsidR="00842B29" w:rsidRDefault="00842B29">
      <w:pPr>
        <w:spacing w:line="360" w:lineRule="auto"/>
        <w:jc w:val="left"/>
        <w:rPr>
          <w:rFonts w:ascii="宋体" w:hAnsi="宋体" w:cs="宋体"/>
          <w:sz w:val="24"/>
          <w:szCs w:val="24"/>
        </w:rPr>
      </w:pPr>
    </w:p>
    <w:p w14:paraId="121DD3A2" w14:textId="77777777" w:rsidR="00842B29" w:rsidRDefault="00842B29">
      <w:pPr>
        <w:spacing w:line="360" w:lineRule="auto"/>
        <w:jc w:val="left"/>
        <w:rPr>
          <w:rFonts w:ascii="宋体" w:hAnsi="宋体" w:cs="宋体"/>
          <w:sz w:val="24"/>
          <w:szCs w:val="24"/>
        </w:rPr>
      </w:pPr>
    </w:p>
    <w:p w14:paraId="1D4CA168" w14:textId="77777777" w:rsidR="00842B29" w:rsidRDefault="00000000">
      <w:pPr>
        <w:pStyle w:val="2"/>
        <w:spacing w:before="0" w:after="0"/>
        <w:ind w:left="465"/>
        <w:jc w:val="center"/>
        <w:rPr>
          <w:rFonts w:ascii="黑体" w:eastAsia="黑体" w:hAnsi="黑体"/>
          <w:sz w:val="28"/>
          <w:szCs w:val="28"/>
        </w:rPr>
      </w:pPr>
      <w:bookmarkStart w:id="31" w:name="_Toc23070"/>
      <w:bookmarkStart w:id="32" w:name="_Toc2829"/>
      <w:r>
        <w:rPr>
          <w:rFonts w:ascii="黑体" w:eastAsia="黑体" w:hAnsi="黑体" w:hint="eastAsia"/>
          <w:sz w:val="28"/>
          <w:szCs w:val="28"/>
        </w:rPr>
        <w:lastRenderedPageBreak/>
        <w:t>致谢辞</w:t>
      </w:r>
      <w:bookmarkEnd w:id="31"/>
      <w:bookmarkEnd w:id="32"/>
    </w:p>
    <w:p w14:paraId="1FD8C50F" w14:textId="77777777" w:rsidR="00842B29" w:rsidRDefault="00000000">
      <w:pPr>
        <w:spacing w:line="360" w:lineRule="auto"/>
        <w:rPr>
          <w:rFonts w:ascii="宋体" w:hAnsi="宋体" w:cs="宋体"/>
          <w:sz w:val="24"/>
          <w:szCs w:val="24"/>
        </w:rPr>
      </w:pPr>
      <w:bookmarkStart w:id="33" w:name="_Toc31713"/>
      <w:r>
        <w:rPr>
          <w:rFonts w:ascii="宋体" w:hAnsi="宋体" w:cs="宋体"/>
          <w:sz w:val="24"/>
          <w:szCs w:val="24"/>
        </w:rPr>
        <w:br/>
      </w:r>
      <w:r>
        <w:rPr>
          <w:rFonts w:ascii="宋体" w:hAnsi="宋体" w:cs="宋体" w:hint="eastAsia"/>
          <w:sz w:val="24"/>
          <w:szCs w:val="24"/>
        </w:rPr>
        <w:tab/>
      </w:r>
      <w:r>
        <w:rPr>
          <w:rFonts w:ascii="宋体" w:hAnsi="宋体" w:cs="宋体"/>
          <w:sz w:val="24"/>
          <w:szCs w:val="24"/>
        </w:rPr>
        <w:t>岁月匆匆，时光荏苒。眨眼间，四载本科求学生涯即将谢幕，站在毕业的门槛前，回首往昔，奋斗与辛劳留下深刻印记，而甜蜜与欢笑仍然历历在心。</w:t>
      </w:r>
    </w:p>
    <w:p w14:paraId="5A0CA5B7"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大学以其优良的学风和严谨的科研氛围塑造了我求学的姿态，而其开放包容的胸怀和充实多彩的校园生活则锻造了我成人的品格。值此本科毕业论文告竣之际，我要向所有关心、关爱和帮助过我的人们表达最真挚的感谢和美好的祝福。</w:t>
      </w:r>
    </w:p>
    <w:p w14:paraId="323E5272"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本论文是在我的导师悉心指导下完成的。从选题到资料收集，再到研究方法的确定和论文的定稿，我都离不开导师的悉心指导。在课题研究的过程中，每当我遇到困惑，导师总能耐心解答、悉心帮助。即便在繁忙的科研工作中，导师也始终兼顾着我的论文指导，让我备受感动。导师严谨务实的学术态度、不断创新的研究作风和耐心教诲的导师风范让我受益匪浅，成为我今后学习和工作的楷模。在此，向我的导师表达最衷心的感谢！</w:t>
      </w:r>
    </w:p>
    <w:p w14:paraId="1BEDA7A6" w14:textId="77777777" w:rsidR="00842B29" w:rsidRDefault="00000000">
      <w:pPr>
        <w:spacing w:line="360" w:lineRule="auto"/>
        <w:ind w:firstLineChars="200" w:firstLine="480"/>
        <w:rPr>
          <w:rFonts w:ascii="宋体" w:hAnsi="宋体" w:cs="宋体"/>
          <w:sz w:val="24"/>
          <w:szCs w:val="24"/>
        </w:rPr>
      </w:pPr>
      <w:r>
        <w:rPr>
          <w:rFonts w:ascii="宋体" w:hAnsi="宋体" w:cs="宋体"/>
          <w:sz w:val="24"/>
          <w:szCs w:val="24"/>
        </w:rPr>
        <w:t>此外，感谢导师课题研究所提供的重要研究数据，为课题的顺利展开提供了保障。</w:t>
      </w:r>
    </w:p>
    <w:p w14:paraId="074542AE" w14:textId="77777777" w:rsidR="00842B29" w:rsidRDefault="00000000">
      <w:pPr>
        <w:spacing w:line="360" w:lineRule="auto"/>
        <w:ind w:firstLineChars="200" w:firstLine="480"/>
        <w:rPr>
          <w:rFonts w:ascii="宋体" w:hAnsi="宋体"/>
          <w:sz w:val="24"/>
          <w:szCs w:val="24"/>
        </w:rPr>
      </w:pPr>
      <w:r>
        <w:rPr>
          <w:rFonts w:ascii="宋体" w:hAnsi="宋体" w:cs="宋体"/>
          <w:sz w:val="24"/>
          <w:szCs w:val="24"/>
        </w:rPr>
        <w:t>也要感谢所有本科同学，与他们共同度过的四年时光，我们共同进步，共同成长。感谢他们给予我的所有关心和帮助。</w:t>
      </w:r>
      <w:bookmarkEnd w:id="33"/>
    </w:p>
    <w:sectPr w:rsidR="00842B29">
      <w:headerReference w:type="default" r:id="rId55"/>
      <w:footerReference w:type="default" r:id="rId56"/>
      <w:pgSz w:w="10261" w:h="14513"/>
      <w:pgMar w:top="1417" w:right="1134" w:bottom="1134" w:left="1417" w:header="851" w:footer="992" w:gutter="0"/>
      <w:pgNumType w:start="1"/>
      <w:cols w:space="720"/>
      <w:docGrid w:type="lines" w:linePitch="3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B24D" w14:textId="77777777" w:rsidR="00A86B98" w:rsidRDefault="00A86B98">
      <w:r>
        <w:separator/>
      </w:r>
    </w:p>
  </w:endnote>
  <w:endnote w:type="continuationSeparator" w:id="0">
    <w:p w14:paraId="19F6638B" w14:textId="77777777" w:rsidR="00A86B98" w:rsidRDefault="00A86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EFF" w:usb1="C0007843" w:usb2="00000009" w:usb3="00000000" w:csb0="400001FF" w:csb1="FFFF0000"/>
  </w:font>
  <w:font w:name="ヒラギノ角ゴ Pro W3">
    <w:altName w:val="MS Gothic"/>
    <w:charset w:val="80"/>
    <w:family w:val="auto"/>
    <w:pitch w:val="default"/>
    <w:sig w:usb0="00000000" w:usb1="00000000" w:usb2="00000012" w:usb3="00000000" w:csb0="0002000D"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C052C" w14:textId="77777777" w:rsidR="00842B29" w:rsidRDefault="00842B29">
    <w:pPr>
      <w:pStyle w:val="a7"/>
      <w:tabs>
        <w:tab w:val="clear" w:pos="4153"/>
        <w:tab w:val="clear" w:pos="8306"/>
        <w:tab w:val="center" w:pos="385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D4C98" w14:textId="77777777" w:rsidR="00842B29" w:rsidRDefault="00000000">
    <w:pPr>
      <w:pStyle w:val="a7"/>
    </w:pPr>
    <w:r>
      <w:rPr>
        <w:noProof/>
        <w:lang w:eastAsia="zh-CN"/>
      </w:rPr>
      <mc:AlternateContent>
        <mc:Choice Requires="wps">
          <w:drawing>
            <wp:anchor distT="0" distB="0" distL="114300" distR="114300" simplePos="0" relativeHeight="251660288" behindDoc="0" locked="0" layoutInCell="1" allowOverlap="1" wp14:anchorId="77FE0A08" wp14:editId="67D3D628">
              <wp:simplePos x="0" y="0"/>
              <wp:positionH relativeFrom="margin">
                <wp:align>center</wp:align>
              </wp:positionH>
              <wp:positionV relativeFrom="paragraph">
                <wp:posOffset>0</wp:posOffset>
              </wp:positionV>
              <wp:extent cx="133985" cy="153035"/>
              <wp:effectExtent l="0" t="0" r="0" b="0"/>
              <wp:wrapNone/>
              <wp:docPr id="71"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ffectLst/>
                    </wps:spPr>
                    <wps:txbx>
                      <w:txbxContent>
                        <w:p w14:paraId="1467E30C" w14:textId="77777777" w:rsidR="00842B2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7FE0A08" id="_x0000_t202" coordsize="21600,21600" o:spt="202" path="m,l,21600r21600,l21600,xe">
              <v:stroke joinstyle="miter"/>
              <v:path gradientshapeok="t" o:connecttype="rect"/>
            </v:shapetype>
            <v:shape id="文本框 60" o:spid="_x0000_s1043" type="#_x0000_t202" style="position:absolute;left:0;text-align:left;margin-left:0;margin-top:0;width:10.55pt;height:12.0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" filled="f" stroked="f">
              <v:textbox style="mso-fit-shape-to-text:t" inset="0,0,0,0">
                <w:txbxContent>
                  <w:p w14:paraId="1467E30C" w14:textId="77777777" w:rsidR="00842B2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1A2CD" w14:textId="77777777" w:rsidR="00A86B98" w:rsidRDefault="00A86B98">
      <w:r>
        <w:separator/>
      </w:r>
    </w:p>
  </w:footnote>
  <w:footnote w:type="continuationSeparator" w:id="0">
    <w:p w14:paraId="30FF7AB3" w14:textId="77777777" w:rsidR="00A86B98" w:rsidRDefault="00A86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4C36" w14:textId="77777777" w:rsidR="00842B29" w:rsidRDefault="00842B2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547B"/>
    <w:multiLevelType w:val="multilevel"/>
    <w:tmpl w:val="0A8C54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00971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5B46F6"/>
    <w:rsid w:val="00000E7A"/>
    <w:rsid w:val="00002D99"/>
    <w:rsid w:val="00004421"/>
    <w:rsid w:val="00005CCD"/>
    <w:rsid w:val="00022784"/>
    <w:rsid w:val="000277FD"/>
    <w:rsid w:val="000304B0"/>
    <w:rsid w:val="00030E2A"/>
    <w:rsid w:val="00037C90"/>
    <w:rsid w:val="0004670E"/>
    <w:rsid w:val="00052728"/>
    <w:rsid w:val="0005409B"/>
    <w:rsid w:val="00057570"/>
    <w:rsid w:val="00062503"/>
    <w:rsid w:val="00063396"/>
    <w:rsid w:val="0007146F"/>
    <w:rsid w:val="000720E8"/>
    <w:rsid w:val="00073EDE"/>
    <w:rsid w:val="0007693C"/>
    <w:rsid w:val="0008286F"/>
    <w:rsid w:val="000A2A48"/>
    <w:rsid w:val="000A56E4"/>
    <w:rsid w:val="000A6268"/>
    <w:rsid w:val="000A7D7E"/>
    <w:rsid w:val="000B09C2"/>
    <w:rsid w:val="000B3558"/>
    <w:rsid w:val="000C0D4A"/>
    <w:rsid w:val="000C3D23"/>
    <w:rsid w:val="000C4145"/>
    <w:rsid w:val="000D5CDA"/>
    <w:rsid w:val="000E1A22"/>
    <w:rsid w:val="000E3C7D"/>
    <w:rsid w:val="000E5EB3"/>
    <w:rsid w:val="000F3FCF"/>
    <w:rsid w:val="0010129B"/>
    <w:rsid w:val="00102568"/>
    <w:rsid w:val="00104B20"/>
    <w:rsid w:val="00111FCB"/>
    <w:rsid w:val="00112B7B"/>
    <w:rsid w:val="00114AB9"/>
    <w:rsid w:val="00115880"/>
    <w:rsid w:val="00124169"/>
    <w:rsid w:val="00131199"/>
    <w:rsid w:val="00131405"/>
    <w:rsid w:val="001346FB"/>
    <w:rsid w:val="00134E33"/>
    <w:rsid w:val="00136DF9"/>
    <w:rsid w:val="001441C8"/>
    <w:rsid w:val="001445C8"/>
    <w:rsid w:val="001460BF"/>
    <w:rsid w:val="00154E40"/>
    <w:rsid w:val="001558AF"/>
    <w:rsid w:val="00162E36"/>
    <w:rsid w:val="00167DE1"/>
    <w:rsid w:val="00170B82"/>
    <w:rsid w:val="00173C7F"/>
    <w:rsid w:val="00181607"/>
    <w:rsid w:val="00182821"/>
    <w:rsid w:val="0018478E"/>
    <w:rsid w:val="001875B7"/>
    <w:rsid w:val="00192E9F"/>
    <w:rsid w:val="001933EF"/>
    <w:rsid w:val="001A38FD"/>
    <w:rsid w:val="001A4EB7"/>
    <w:rsid w:val="001B7EF2"/>
    <w:rsid w:val="001C208A"/>
    <w:rsid w:val="001C7E17"/>
    <w:rsid w:val="001C7E77"/>
    <w:rsid w:val="001D313F"/>
    <w:rsid w:val="001D5E52"/>
    <w:rsid w:val="001E01E4"/>
    <w:rsid w:val="001E3218"/>
    <w:rsid w:val="001E36ED"/>
    <w:rsid w:val="001F0691"/>
    <w:rsid w:val="001F2EBD"/>
    <w:rsid w:val="001F436A"/>
    <w:rsid w:val="00206E22"/>
    <w:rsid w:val="002070AD"/>
    <w:rsid w:val="0021291B"/>
    <w:rsid w:val="0021770A"/>
    <w:rsid w:val="0022629C"/>
    <w:rsid w:val="00230D9D"/>
    <w:rsid w:val="002364DF"/>
    <w:rsid w:val="00237096"/>
    <w:rsid w:val="00240879"/>
    <w:rsid w:val="00242D26"/>
    <w:rsid w:val="00246705"/>
    <w:rsid w:val="00246DF3"/>
    <w:rsid w:val="00255945"/>
    <w:rsid w:val="00257AAF"/>
    <w:rsid w:val="00263AE1"/>
    <w:rsid w:val="00265FE2"/>
    <w:rsid w:val="00273F37"/>
    <w:rsid w:val="002753BA"/>
    <w:rsid w:val="00275A30"/>
    <w:rsid w:val="00276E49"/>
    <w:rsid w:val="00280681"/>
    <w:rsid w:val="00282B78"/>
    <w:rsid w:val="00290BE1"/>
    <w:rsid w:val="002966DF"/>
    <w:rsid w:val="002A0F21"/>
    <w:rsid w:val="002A335C"/>
    <w:rsid w:val="002A47CC"/>
    <w:rsid w:val="002B40BF"/>
    <w:rsid w:val="002C11E1"/>
    <w:rsid w:val="002C5E9F"/>
    <w:rsid w:val="002C7196"/>
    <w:rsid w:val="002D081D"/>
    <w:rsid w:val="002D4AAF"/>
    <w:rsid w:val="002D5360"/>
    <w:rsid w:val="002D6463"/>
    <w:rsid w:val="002F13B0"/>
    <w:rsid w:val="0030377A"/>
    <w:rsid w:val="00306A53"/>
    <w:rsid w:val="00307094"/>
    <w:rsid w:val="003105EC"/>
    <w:rsid w:val="00311AA4"/>
    <w:rsid w:val="00313698"/>
    <w:rsid w:val="00320270"/>
    <w:rsid w:val="00323B31"/>
    <w:rsid w:val="0032402B"/>
    <w:rsid w:val="00325877"/>
    <w:rsid w:val="003262DF"/>
    <w:rsid w:val="00326472"/>
    <w:rsid w:val="0033192E"/>
    <w:rsid w:val="00336D56"/>
    <w:rsid w:val="003400DC"/>
    <w:rsid w:val="00340981"/>
    <w:rsid w:val="003469B6"/>
    <w:rsid w:val="00347C76"/>
    <w:rsid w:val="003500B8"/>
    <w:rsid w:val="003505EC"/>
    <w:rsid w:val="003519AA"/>
    <w:rsid w:val="00352F22"/>
    <w:rsid w:val="003532B0"/>
    <w:rsid w:val="00356949"/>
    <w:rsid w:val="0036311C"/>
    <w:rsid w:val="00365574"/>
    <w:rsid w:val="00366973"/>
    <w:rsid w:val="003728EC"/>
    <w:rsid w:val="00372991"/>
    <w:rsid w:val="00373472"/>
    <w:rsid w:val="003752E1"/>
    <w:rsid w:val="00377F52"/>
    <w:rsid w:val="003804A3"/>
    <w:rsid w:val="00385A3B"/>
    <w:rsid w:val="00394EE2"/>
    <w:rsid w:val="003970A4"/>
    <w:rsid w:val="003A5B5B"/>
    <w:rsid w:val="003B6C8B"/>
    <w:rsid w:val="003D0436"/>
    <w:rsid w:val="003D60FA"/>
    <w:rsid w:val="003D7181"/>
    <w:rsid w:val="003E2D6F"/>
    <w:rsid w:val="003E2DE0"/>
    <w:rsid w:val="003E387E"/>
    <w:rsid w:val="003E3AC0"/>
    <w:rsid w:val="003E4151"/>
    <w:rsid w:val="003E585D"/>
    <w:rsid w:val="003E650C"/>
    <w:rsid w:val="003F55D3"/>
    <w:rsid w:val="004016B4"/>
    <w:rsid w:val="00402777"/>
    <w:rsid w:val="00402911"/>
    <w:rsid w:val="00404D5F"/>
    <w:rsid w:val="00411388"/>
    <w:rsid w:val="004135FC"/>
    <w:rsid w:val="00417A70"/>
    <w:rsid w:val="00430408"/>
    <w:rsid w:val="00434524"/>
    <w:rsid w:val="00437A00"/>
    <w:rsid w:val="004423E7"/>
    <w:rsid w:val="0044585B"/>
    <w:rsid w:val="00447E6F"/>
    <w:rsid w:val="00451DDB"/>
    <w:rsid w:val="004561B6"/>
    <w:rsid w:val="00466D67"/>
    <w:rsid w:val="00467D3C"/>
    <w:rsid w:val="00467DD3"/>
    <w:rsid w:val="00472228"/>
    <w:rsid w:val="00472690"/>
    <w:rsid w:val="0047404C"/>
    <w:rsid w:val="0047737C"/>
    <w:rsid w:val="00477DA9"/>
    <w:rsid w:val="004821F5"/>
    <w:rsid w:val="0048446F"/>
    <w:rsid w:val="00494B20"/>
    <w:rsid w:val="004A09C9"/>
    <w:rsid w:val="004A60AC"/>
    <w:rsid w:val="004B1B44"/>
    <w:rsid w:val="004B1E06"/>
    <w:rsid w:val="004B7B5A"/>
    <w:rsid w:val="004C11D6"/>
    <w:rsid w:val="004C20C6"/>
    <w:rsid w:val="004C3292"/>
    <w:rsid w:val="004C6470"/>
    <w:rsid w:val="004D1DD7"/>
    <w:rsid w:val="004D74BC"/>
    <w:rsid w:val="004D7F51"/>
    <w:rsid w:val="004E32EE"/>
    <w:rsid w:val="004E5E03"/>
    <w:rsid w:val="004E6609"/>
    <w:rsid w:val="004F70EE"/>
    <w:rsid w:val="004F75EF"/>
    <w:rsid w:val="0050279C"/>
    <w:rsid w:val="00502F49"/>
    <w:rsid w:val="005048FC"/>
    <w:rsid w:val="005076C5"/>
    <w:rsid w:val="00510B87"/>
    <w:rsid w:val="00521F5B"/>
    <w:rsid w:val="00532C63"/>
    <w:rsid w:val="005344C3"/>
    <w:rsid w:val="00554EC1"/>
    <w:rsid w:val="00555095"/>
    <w:rsid w:val="0055542B"/>
    <w:rsid w:val="00563546"/>
    <w:rsid w:val="00572E24"/>
    <w:rsid w:val="00574031"/>
    <w:rsid w:val="00575614"/>
    <w:rsid w:val="00575F3E"/>
    <w:rsid w:val="00576997"/>
    <w:rsid w:val="00577CE1"/>
    <w:rsid w:val="00582FE2"/>
    <w:rsid w:val="00583F02"/>
    <w:rsid w:val="00586BF0"/>
    <w:rsid w:val="005917D9"/>
    <w:rsid w:val="00596255"/>
    <w:rsid w:val="005B46F6"/>
    <w:rsid w:val="005C0683"/>
    <w:rsid w:val="005C1286"/>
    <w:rsid w:val="005C3EB5"/>
    <w:rsid w:val="005C435A"/>
    <w:rsid w:val="005C4C45"/>
    <w:rsid w:val="005C773F"/>
    <w:rsid w:val="005D0914"/>
    <w:rsid w:val="005D12A5"/>
    <w:rsid w:val="005E0480"/>
    <w:rsid w:val="005E684C"/>
    <w:rsid w:val="005F2E07"/>
    <w:rsid w:val="00602D82"/>
    <w:rsid w:val="006207A1"/>
    <w:rsid w:val="00624D26"/>
    <w:rsid w:val="006274A6"/>
    <w:rsid w:val="00634B79"/>
    <w:rsid w:val="00635D0C"/>
    <w:rsid w:val="00637D34"/>
    <w:rsid w:val="006506F6"/>
    <w:rsid w:val="00653AEF"/>
    <w:rsid w:val="00656800"/>
    <w:rsid w:val="00660C51"/>
    <w:rsid w:val="006613EC"/>
    <w:rsid w:val="006636EE"/>
    <w:rsid w:val="00665088"/>
    <w:rsid w:val="00671F72"/>
    <w:rsid w:val="00672C92"/>
    <w:rsid w:val="006937D2"/>
    <w:rsid w:val="00696769"/>
    <w:rsid w:val="006A10D9"/>
    <w:rsid w:val="006A2015"/>
    <w:rsid w:val="006A53A5"/>
    <w:rsid w:val="006A5C28"/>
    <w:rsid w:val="006A687C"/>
    <w:rsid w:val="006B0C84"/>
    <w:rsid w:val="006B1CBF"/>
    <w:rsid w:val="006B28A4"/>
    <w:rsid w:val="006B2F08"/>
    <w:rsid w:val="006B52FA"/>
    <w:rsid w:val="006B6F40"/>
    <w:rsid w:val="006C0AFA"/>
    <w:rsid w:val="006C1A73"/>
    <w:rsid w:val="006C3B3A"/>
    <w:rsid w:val="006D01B6"/>
    <w:rsid w:val="006D0A28"/>
    <w:rsid w:val="006D0FBB"/>
    <w:rsid w:val="006D3AEB"/>
    <w:rsid w:val="006E03F2"/>
    <w:rsid w:val="006E2E20"/>
    <w:rsid w:val="006E6D4A"/>
    <w:rsid w:val="006F389E"/>
    <w:rsid w:val="006F6335"/>
    <w:rsid w:val="00700811"/>
    <w:rsid w:val="00702101"/>
    <w:rsid w:val="00702411"/>
    <w:rsid w:val="00704F79"/>
    <w:rsid w:val="00706296"/>
    <w:rsid w:val="00712CC6"/>
    <w:rsid w:val="00714D5D"/>
    <w:rsid w:val="00720625"/>
    <w:rsid w:val="0073719C"/>
    <w:rsid w:val="007409C3"/>
    <w:rsid w:val="0074394D"/>
    <w:rsid w:val="0074524F"/>
    <w:rsid w:val="00746805"/>
    <w:rsid w:val="00753A44"/>
    <w:rsid w:val="00755750"/>
    <w:rsid w:val="007653CA"/>
    <w:rsid w:val="00766B70"/>
    <w:rsid w:val="00770C33"/>
    <w:rsid w:val="00776129"/>
    <w:rsid w:val="00777665"/>
    <w:rsid w:val="00792583"/>
    <w:rsid w:val="0079365A"/>
    <w:rsid w:val="007B20A1"/>
    <w:rsid w:val="007B44D8"/>
    <w:rsid w:val="007B4B6F"/>
    <w:rsid w:val="007B676A"/>
    <w:rsid w:val="007C43C4"/>
    <w:rsid w:val="007D2418"/>
    <w:rsid w:val="007D245C"/>
    <w:rsid w:val="007D3A80"/>
    <w:rsid w:val="007D4CBF"/>
    <w:rsid w:val="007E0160"/>
    <w:rsid w:val="007E5A34"/>
    <w:rsid w:val="007F08EE"/>
    <w:rsid w:val="007F1A1A"/>
    <w:rsid w:val="007F1B76"/>
    <w:rsid w:val="007F2108"/>
    <w:rsid w:val="007F37C2"/>
    <w:rsid w:val="007F4E97"/>
    <w:rsid w:val="00806135"/>
    <w:rsid w:val="008072BD"/>
    <w:rsid w:val="008103C9"/>
    <w:rsid w:val="00811E8F"/>
    <w:rsid w:val="00814CF1"/>
    <w:rsid w:val="00815AB8"/>
    <w:rsid w:val="00821293"/>
    <w:rsid w:val="00824404"/>
    <w:rsid w:val="00826083"/>
    <w:rsid w:val="008260AE"/>
    <w:rsid w:val="00826ED2"/>
    <w:rsid w:val="00842B29"/>
    <w:rsid w:val="00863173"/>
    <w:rsid w:val="00864FE7"/>
    <w:rsid w:val="0087189D"/>
    <w:rsid w:val="0087247D"/>
    <w:rsid w:val="00872EB0"/>
    <w:rsid w:val="0087308E"/>
    <w:rsid w:val="00876F3F"/>
    <w:rsid w:val="0087718A"/>
    <w:rsid w:val="008921FF"/>
    <w:rsid w:val="00892B41"/>
    <w:rsid w:val="00892C19"/>
    <w:rsid w:val="00892CCA"/>
    <w:rsid w:val="008A2AD8"/>
    <w:rsid w:val="008A7F98"/>
    <w:rsid w:val="008B2786"/>
    <w:rsid w:val="008B3809"/>
    <w:rsid w:val="008B3BDF"/>
    <w:rsid w:val="008B6FAE"/>
    <w:rsid w:val="008D19DD"/>
    <w:rsid w:val="008D42A4"/>
    <w:rsid w:val="008D509D"/>
    <w:rsid w:val="008D71C8"/>
    <w:rsid w:val="008E5917"/>
    <w:rsid w:val="008E6DBB"/>
    <w:rsid w:val="008F126B"/>
    <w:rsid w:val="008F1D51"/>
    <w:rsid w:val="009017B0"/>
    <w:rsid w:val="00904653"/>
    <w:rsid w:val="00906DD0"/>
    <w:rsid w:val="009164CC"/>
    <w:rsid w:val="00916529"/>
    <w:rsid w:val="00921F09"/>
    <w:rsid w:val="0093507F"/>
    <w:rsid w:val="00937B28"/>
    <w:rsid w:val="00947F71"/>
    <w:rsid w:val="00951A53"/>
    <w:rsid w:val="009525FB"/>
    <w:rsid w:val="00952C30"/>
    <w:rsid w:val="009625EE"/>
    <w:rsid w:val="00963771"/>
    <w:rsid w:val="00964F63"/>
    <w:rsid w:val="00967B43"/>
    <w:rsid w:val="009731B4"/>
    <w:rsid w:val="00977BC1"/>
    <w:rsid w:val="00981B37"/>
    <w:rsid w:val="00983415"/>
    <w:rsid w:val="00987F54"/>
    <w:rsid w:val="00991843"/>
    <w:rsid w:val="009978BD"/>
    <w:rsid w:val="00997B65"/>
    <w:rsid w:val="009A2F12"/>
    <w:rsid w:val="009B7B51"/>
    <w:rsid w:val="009C6705"/>
    <w:rsid w:val="009D0E35"/>
    <w:rsid w:val="009E1E28"/>
    <w:rsid w:val="009E758B"/>
    <w:rsid w:val="009F3F15"/>
    <w:rsid w:val="009F7314"/>
    <w:rsid w:val="00A03248"/>
    <w:rsid w:val="00A03290"/>
    <w:rsid w:val="00A11C85"/>
    <w:rsid w:val="00A122F0"/>
    <w:rsid w:val="00A123F0"/>
    <w:rsid w:val="00A12537"/>
    <w:rsid w:val="00A27301"/>
    <w:rsid w:val="00A33DED"/>
    <w:rsid w:val="00A40CBC"/>
    <w:rsid w:val="00A410E5"/>
    <w:rsid w:val="00A417F7"/>
    <w:rsid w:val="00A43996"/>
    <w:rsid w:val="00A47350"/>
    <w:rsid w:val="00A56B9A"/>
    <w:rsid w:val="00A6008B"/>
    <w:rsid w:val="00A65CDF"/>
    <w:rsid w:val="00A667B4"/>
    <w:rsid w:val="00A70C23"/>
    <w:rsid w:val="00A86B98"/>
    <w:rsid w:val="00A97F84"/>
    <w:rsid w:val="00AA11D5"/>
    <w:rsid w:val="00AA1227"/>
    <w:rsid w:val="00AB6B46"/>
    <w:rsid w:val="00AC4F9C"/>
    <w:rsid w:val="00AC7DB8"/>
    <w:rsid w:val="00AD231D"/>
    <w:rsid w:val="00AD249A"/>
    <w:rsid w:val="00AD5367"/>
    <w:rsid w:val="00AE00D8"/>
    <w:rsid w:val="00AE0665"/>
    <w:rsid w:val="00AE15A4"/>
    <w:rsid w:val="00AE4089"/>
    <w:rsid w:val="00AE4223"/>
    <w:rsid w:val="00AE4EB1"/>
    <w:rsid w:val="00AE4F62"/>
    <w:rsid w:val="00AF2F42"/>
    <w:rsid w:val="00AF3BE2"/>
    <w:rsid w:val="00AF4BFA"/>
    <w:rsid w:val="00AF68BE"/>
    <w:rsid w:val="00B00C4E"/>
    <w:rsid w:val="00B06D88"/>
    <w:rsid w:val="00B07294"/>
    <w:rsid w:val="00B11890"/>
    <w:rsid w:val="00B118B0"/>
    <w:rsid w:val="00B12A67"/>
    <w:rsid w:val="00B131A6"/>
    <w:rsid w:val="00B26F45"/>
    <w:rsid w:val="00B36015"/>
    <w:rsid w:val="00B43256"/>
    <w:rsid w:val="00B46909"/>
    <w:rsid w:val="00B475BF"/>
    <w:rsid w:val="00B47F6C"/>
    <w:rsid w:val="00B51729"/>
    <w:rsid w:val="00B525AB"/>
    <w:rsid w:val="00B52FB8"/>
    <w:rsid w:val="00B5403D"/>
    <w:rsid w:val="00B65CDD"/>
    <w:rsid w:val="00B73491"/>
    <w:rsid w:val="00B75340"/>
    <w:rsid w:val="00B75F84"/>
    <w:rsid w:val="00B8120A"/>
    <w:rsid w:val="00B81974"/>
    <w:rsid w:val="00B924CF"/>
    <w:rsid w:val="00B92527"/>
    <w:rsid w:val="00B925EE"/>
    <w:rsid w:val="00B92C30"/>
    <w:rsid w:val="00B96B70"/>
    <w:rsid w:val="00BB1FC9"/>
    <w:rsid w:val="00BC2869"/>
    <w:rsid w:val="00BC3867"/>
    <w:rsid w:val="00BD0F86"/>
    <w:rsid w:val="00BD1553"/>
    <w:rsid w:val="00BE0CE3"/>
    <w:rsid w:val="00BE3488"/>
    <w:rsid w:val="00BE533D"/>
    <w:rsid w:val="00BE776D"/>
    <w:rsid w:val="00BF0B5E"/>
    <w:rsid w:val="00BF2301"/>
    <w:rsid w:val="00BF5E76"/>
    <w:rsid w:val="00BF7080"/>
    <w:rsid w:val="00C13336"/>
    <w:rsid w:val="00C246F3"/>
    <w:rsid w:val="00C25519"/>
    <w:rsid w:val="00C25F52"/>
    <w:rsid w:val="00C33E7B"/>
    <w:rsid w:val="00C43531"/>
    <w:rsid w:val="00C604A4"/>
    <w:rsid w:val="00C61440"/>
    <w:rsid w:val="00C62F9B"/>
    <w:rsid w:val="00C70E59"/>
    <w:rsid w:val="00C81C1C"/>
    <w:rsid w:val="00C83E95"/>
    <w:rsid w:val="00C95410"/>
    <w:rsid w:val="00CA513E"/>
    <w:rsid w:val="00CB22C1"/>
    <w:rsid w:val="00CC1291"/>
    <w:rsid w:val="00CC2881"/>
    <w:rsid w:val="00CC2D32"/>
    <w:rsid w:val="00CC2F67"/>
    <w:rsid w:val="00CC36F7"/>
    <w:rsid w:val="00CD20DF"/>
    <w:rsid w:val="00CE2C85"/>
    <w:rsid w:val="00CE4A62"/>
    <w:rsid w:val="00CF5B28"/>
    <w:rsid w:val="00CF6916"/>
    <w:rsid w:val="00D10041"/>
    <w:rsid w:val="00D10C7F"/>
    <w:rsid w:val="00D15806"/>
    <w:rsid w:val="00D15D21"/>
    <w:rsid w:val="00D17346"/>
    <w:rsid w:val="00D22276"/>
    <w:rsid w:val="00D2492E"/>
    <w:rsid w:val="00D255D0"/>
    <w:rsid w:val="00D314CB"/>
    <w:rsid w:val="00D41BEC"/>
    <w:rsid w:val="00D510C0"/>
    <w:rsid w:val="00D63275"/>
    <w:rsid w:val="00D67D00"/>
    <w:rsid w:val="00D72A96"/>
    <w:rsid w:val="00D765CD"/>
    <w:rsid w:val="00D8111D"/>
    <w:rsid w:val="00D82A03"/>
    <w:rsid w:val="00D841FA"/>
    <w:rsid w:val="00D8799B"/>
    <w:rsid w:val="00D929F3"/>
    <w:rsid w:val="00D95B57"/>
    <w:rsid w:val="00D9682D"/>
    <w:rsid w:val="00D9729A"/>
    <w:rsid w:val="00DA2C53"/>
    <w:rsid w:val="00DB1BC5"/>
    <w:rsid w:val="00DB4E1A"/>
    <w:rsid w:val="00DC5927"/>
    <w:rsid w:val="00DE5213"/>
    <w:rsid w:val="00DF1FE5"/>
    <w:rsid w:val="00DF6E95"/>
    <w:rsid w:val="00DF76BB"/>
    <w:rsid w:val="00E04173"/>
    <w:rsid w:val="00E04EE4"/>
    <w:rsid w:val="00E069FE"/>
    <w:rsid w:val="00E11111"/>
    <w:rsid w:val="00E133EE"/>
    <w:rsid w:val="00E17B80"/>
    <w:rsid w:val="00E23532"/>
    <w:rsid w:val="00E237A5"/>
    <w:rsid w:val="00E27484"/>
    <w:rsid w:val="00E32327"/>
    <w:rsid w:val="00E32B25"/>
    <w:rsid w:val="00E336D1"/>
    <w:rsid w:val="00E4002D"/>
    <w:rsid w:val="00E41ADA"/>
    <w:rsid w:val="00E50970"/>
    <w:rsid w:val="00E52E86"/>
    <w:rsid w:val="00E53AC7"/>
    <w:rsid w:val="00E54A01"/>
    <w:rsid w:val="00E55A6A"/>
    <w:rsid w:val="00E64B59"/>
    <w:rsid w:val="00E66B61"/>
    <w:rsid w:val="00E67D00"/>
    <w:rsid w:val="00E7118D"/>
    <w:rsid w:val="00E75241"/>
    <w:rsid w:val="00E76417"/>
    <w:rsid w:val="00E777D9"/>
    <w:rsid w:val="00E95A41"/>
    <w:rsid w:val="00EA0BE1"/>
    <w:rsid w:val="00EA41BD"/>
    <w:rsid w:val="00EA6FDD"/>
    <w:rsid w:val="00EA7EF2"/>
    <w:rsid w:val="00EB092E"/>
    <w:rsid w:val="00EB2A82"/>
    <w:rsid w:val="00EB6779"/>
    <w:rsid w:val="00EB6A72"/>
    <w:rsid w:val="00EB7807"/>
    <w:rsid w:val="00EC1A25"/>
    <w:rsid w:val="00EC1BD6"/>
    <w:rsid w:val="00EC4B6E"/>
    <w:rsid w:val="00ED1968"/>
    <w:rsid w:val="00ED1CCB"/>
    <w:rsid w:val="00ED29D5"/>
    <w:rsid w:val="00EE2ADB"/>
    <w:rsid w:val="00EE455B"/>
    <w:rsid w:val="00EF0903"/>
    <w:rsid w:val="00EF617A"/>
    <w:rsid w:val="00F00265"/>
    <w:rsid w:val="00F01B2A"/>
    <w:rsid w:val="00F043DF"/>
    <w:rsid w:val="00F1088A"/>
    <w:rsid w:val="00F150D0"/>
    <w:rsid w:val="00F21840"/>
    <w:rsid w:val="00F21AF7"/>
    <w:rsid w:val="00F21F70"/>
    <w:rsid w:val="00F24AEB"/>
    <w:rsid w:val="00F2665C"/>
    <w:rsid w:val="00F32431"/>
    <w:rsid w:val="00F36BCF"/>
    <w:rsid w:val="00F415F7"/>
    <w:rsid w:val="00F440B2"/>
    <w:rsid w:val="00F501A4"/>
    <w:rsid w:val="00F522F2"/>
    <w:rsid w:val="00F535D1"/>
    <w:rsid w:val="00F553E9"/>
    <w:rsid w:val="00F72020"/>
    <w:rsid w:val="00F815AC"/>
    <w:rsid w:val="00F851FC"/>
    <w:rsid w:val="00F864E7"/>
    <w:rsid w:val="00F87276"/>
    <w:rsid w:val="00F87D0D"/>
    <w:rsid w:val="00F91B25"/>
    <w:rsid w:val="00F95BD6"/>
    <w:rsid w:val="00FA1B62"/>
    <w:rsid w:val="00FA6362"/>
    <w:rsid w:val="00FB02B2"/>
    <w:rsid w:val="00FB622C"/>
    <w:rsid w:val="00FC26F4"/>
    <w:rsid w:val="00FC6D43"/>
    <w:rsid w:val="00FD3A2B"/>
    <w:rsid w:val="00FD7D18"/>
    <w:rsid w:val="00FE02C1"/>
    <w:rsid w:val="00FE3916"/>
    <w:rsid w:val="00FF3CAC"/>
    <w:rsid w:val="00FF4D85"/>
    <w:rsid w:val="00FF70A3"/>
    <w:rsid w:val="1A3C34AF"/>
    <w:rsid w:val="1B2F0B0A"/>
    <w:rsid w:val="1DB05E39"/>
    <w:rsid w:val="2A20411B"/>
    <w:rsid w:val="2BC5777C"/>
    <w:rsid w:val="2DDF1555"/>
    <w:rsid w:val="3ACC2DDC"/>
    <w:rsid w:val="421148FC"/>
    <w:rsid w:val="484B5AD6"/>
    <w:rsid w:val="4C184B1A"/>
    <w:rsid w:val="78EB50B6"/>
    <w:rsid w:val="793A40F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07FBD"/>
  <w15:docId w15:val="{082DD3F5-9606-4AC9-89BC-EA4533387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rPr>
  </w:style>
  <w:style w:type="paragraph" w:styleId="1">
    <w:name w:val="heading 1"/>
    <w:basedOn w:val="a"/>
    <w:next w:val="a"/>
    <w:link w:val="10"/>
    <w:autoRedefine/>
    <w:uiPriority w:val="9"/>
    <w:qFormat/>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autoRedefine/>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autoRedefine/>
    <w:uiPriority w:val="9"/>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autoRedefine/>
    <w:uiPriority w:val="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Chars="1200" w:left="2520"/>
    </w:pPr>
  </w:style>
  <w:style w:type="paragraph" w:styleId="TOC5">
    <w:name w:val="toc 5"/>
    <w:basedOn w:val="a"/>
    <w:next w:val="a"/>
    <w:autoRedefine/>
    <w:uiPriority w:val="39"/>
    <w:unhideWhenUsed/>
    <w:qFormat/>
    <w:pPr>
      <w:ind w:leftChars="800" w:left="1680"/>
    </w:pPr>
  </w:style>
  <w:style w:type="paragraph" w:styleId="TOC3">
    <w:name w:val="toc 3"/>
    <w:basedOn w:val="a"/>
    <w:next w:val="a"/>
    <w:autoRedefine/>
    <w:uiPriority w:val="39"/>
    <w:unhideWhenUsed/>
    <w:qFormat/>
    <w:pPr>
      <w:ind w:leftChars="400" w:left="840"/>
    </w:pPr>
  </w:style>
  <w:style w:type="paragraph" w:styleId="a3">
    <w:name w:val="Plain Text"/>
    <w:basedOn w:val="a"/>
    <w:link w:val="a4"/>
    <w:autoRedefine/>
    <w:uiPriority w:val="99"/>
    <w:unhideWhenUsed/>
    <w:qFormat/>
    <w:rPr>
      <w:rFonts w:ascii="宋体" w:hAnsi="Courier New" w:cs="Courier New"/>
      <w:szCs w:val="22"/>
    </w:rPr>
  </w:style>
  <w:style w:type="paragraph" w:styleId="TOC8">
    <w:name w:val="toc 8"/>
    <w:basedOn w:val="a"/>
    <w:next w:val="a"/>
    <w:autoRedefine/>
    <w:uiPriority w:val="39"/>
    <w:unhideWhenUsed/>
    <w:qFormat/>
    <w:pPr>
      <w:ind w:leftChars="1400" w:left="2940"/>
    </w:p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nhideWhenUsed/>
    <w:qFormat/>
    <w:pPr>
      <w:tabs>
        <w:tab w:val="center" w:pos="4153"/>
        <w:tab w:val="right" w:pos="8306"/>
      </w:tabs>
      <w:snapToGrid w:val="0"/>
    </w:pPr>
    <w:rPr>
      <w:kern w:val="0"/>
      <w:sz w:val="18"/>
      <w:szCs w:val="18"/>
      <w:lang w:eastAsia="en-US"/>
    </w:rPr>
  </w:style>
  <w:style w:type="paragraph" w:styleId="a9">
    <w:name w:val="header"/>
    <w:basedOn w:val="a"/>
    <w:link w:val="aa"/>
    <w:autoRedefine/>
    <w:unhideWhenUsed/>
    <w:qFormat/>
    <w:pPr>
      <w:pBdr>
        <w:bottom w:val="single" w:sz="6" w:space="1" w:color="auto"/>
      </w:pBdr>
      <w:tabs>
        <w:tab w:val="center" w:pos="4153"/>
        <w:tab w:val="right" w:pos="8306"/>
      </w:tabs>
      <w:snapToGrid w:val="0"/>
      <w:jc w:val="center"/>
    </w:pPr>
    <w:rPr>
      <w:kern w:val="0"/>
      <w:sz w:val="18"/>
      <w:szCs w:val="18"/>
      <w:lang w:eastAsia="en-US"/>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ind w:leftChars="600" w:left="1260"/>
    </w:pPr>
  </w:style>
  <w:style w:type="paragraph" w:styleId="ab">
    <w:name w:val="Subtitle"/>
    <w:basedOn w:val="a"/>
    <w:next w:val="a"/>
    <w:link w:val="ac"/>
    <w:autoRedefine/>
    <w:uiPriority w:val="11"/>
    <w:qFormat/>
    <w:pPr>
      <w:spacing w:before="240" w:after="60" w:line="312" w:lineRule="auto"/>
      <w:jc w:val="center"/>
      <w:outlineLvl w:val="1"/>
    </w:pPr>
    <w:rPr>
      <w:rFonts w:ascii="等线 Light" w:hAnsi="等线 Light"/>
      <w:b/>
      <w:bCs/>
      <w:kern w:val="28"/>
      <w:sz w:val="32"/>
      <w:szCs w:val="32"/>
    </w:rPr>
  </w:style>
  <w:style w:type="paragraph" w:styleId="TOC6">
    <w:name w:val="toc 6"/>
    <w:basedOn w:val="a"/>
    <w:next w:val="a"/>
    <w:autoRedefine/>
    <w:uiPriority w:val="39"/>
    <w:unhideWhenUsed/>
    <w:qFormat/>
    <w:pPr>
      <w:ind w:leftChars="1000" w:left="2100"/>
    </w:pPr>
  </w:style>
  <w:style w:type="paragraph" w:styleId="TOC2">
    <w:name w:val="toc 2"/>
    <w:basedOn w:val="a"/>
    <w:next w:val="a"/>
    <w:autoRedefine/>
    <w:uiPriority w:val="39"/>
    <w:unhideWhenUsed/>
    <w:qFormat/>
    <w:pPr>
      <w:ind w:leftChars="200" w:left="420"/>
    </w:pPr>
  </w:style>
  <w:style w:type="paragraph" w:styleId="TOC9">
    <w:name w:val="toc 9"/>
    <w:basedOn w:val="a"/>
    <w:next w:val="a"/>
    <w:autoRedefine/>
    <w:uiPriority w:val="39"/>
    <w:unhideWhenUsed/>
    <w:qFormat/>
    <w:pPr>
      <w:ind w:leftChars="1600" w:left="3360"/>
    </w:pPr>
  </w:style>
  <w:style w:type="paragraph" w:styleId="HTML">
    <w:name w:val="HTML Preformatted"/>
    <w:basedOn w:val="a"/>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d">
    <w:name w:val="Normal (Web)"/>
    <w:basedOn w:val="a"/>
    <w:autoRedefine/>
    <w:uiPriority w:val="99"/>
    <w:unhideWhenUsed/>
    <w:qFormat/>
    <w:pPr>
      <w:widowControl/>
      <w:spacing w:before="100" w:beforeAutospacing="1" w:after="100" w:afterAutospacing="1"/>
      <w:jc w:val="left"/>
    </w:pPr>
    <w:rPr>
      <w:rFonts w:ascii="宋体" w:hAnsi="宋体" w:cs="宋体"/>
      <w:kern w:val="0"/>
      <w:sz w:val="24"/>
      <w:szCs w:val="24"/>
    </w:rPr>
  </w:style>
  <w:style w:type="paragraph" w:styleId="ae">
    <w:name w:val="Title"/>
    <w:basedOn w:val="a"/>
    <w:next w:val="a"/>
    <w:link w:val="af"/>
    <w:autoRedefine/>
    <w:uiPriority w:val="10"/>
    <w:qFormat/>
    <w:pPr>
      <w:spacing w:before="240" w:after="60"/>
      <w:jc w:val="center"/>
      <w:outlineLvl w:val="0"/>
    </w:pPr>
    <w:rPr>
      <w:rFonts w:ascii="等线 Light" w:hAnsi="等线 Light"/>
      <w:b/>
      <w:bCs/>
      <w:sz w:val="32"/>
      <w:szCs w:val="32"/>
    </w:rPr>
  </w:style>
  <w:style w:type="character" w:styleId="af0">
    <w:name w:val="Strong"/>
    <w:autoRedefine/>
    <w:uiPriority w:val="22"/>
    <w:qFormat/>
    <w:rPr>
      <w:b/>
      <w:bCs/>
    </w:rPr>
  </w:style>
  <w:style w:type="character" w:styleId="af1">
    <w:name w:val="page number"/>
    <w:basedOn w:val="a0"/>
    <w:autoRedefine/>
    <w:uiPriority w:val="99"/>
    <w:unhideWhenUsed/>
    <w:qFormat/>
  </w:style>
  <w:style w:type="character" w:styleId="af2">
    <w:name w:val="Hyperlink"/>
    <w:autoRedefine/>
    <w:uiPriority w:val="99"/>
    <w:unhideWhenUsed/>
    <w:qFormat/>
    <w:rPr>
      <w:color w:val="0000FF"/>
      <w:u w:val="single"/>
    </w:rPr>
  </w:style>
  <w:style w:type="character" w:customStyle="1" w:styleId="10">
    <w:name w:val="标题 1 字符"/>
    <w:basedOn w:val="a0"/>
    <w:link w:val="1"/>
    <w:autoRedefine/>
    <w:uiPriority w:val="9"/>
    <w:qFormat/>
    <w:rPr>
      <w:rFonts w:ascii="Calibri" w:eastAsia="宋体" w:hAnsi="Calibri" w:cs="Times New Roman"/>
      <w:b/>
      <w:bCs/>
      <w:kern w:val="44"/>
      <w:sz w:val="44"/>
      <w:szCs w:val="44"/>
    </w:rPr>
  </w:style>
  <w:style w:type="character" w:customStyle="1" w:styleId="20">
    <w:name w:val="标题 2 字符"/>
    <w:basedOn w:val="a0"/>
    <w:link w:val="2"/>
    <w:autoRedefine/>
    <w:uiPriority w:val="9"/>
    <w:qFormat/>
    <w:rPr>
      <w:rFonts w:ascii="等线 Light" w:eastAsia="等线 Light" w:hAnsi="等线 Light" w:cs="Times New Roman"/>
      <w:b/>
      <w:bCs/>
      <w:sz w:val="32"/>
      <w:szCs w:val="32"/>
    </w:rPr>
  </w:style>
  <w:style w:type="character" w:customStyle="1" w:styleId="30">
    <w:name w:val="标题 3 字符"/>
    <w:basedOn w:val="a0"/>
    <w:link w:val="3"/>
    <w:autoRedefine/>
    <w:uiPriority w:val="9"/>
    <w:qFormat/>
    <w:rPr>
      <w:rFonts w:ascii="Times New Roman" w:eastAsia="宋体" w:hAnsi="Times New Roman" w:cs="Times New Roman"/>
      <w:b/>
      <w:bCs/>
      <w:sz w:val="32"/>
      <w:szCs w:val="32"/>
    </w:rPr>
  </w:style>
  <w:style w:type="character" w:customStyle="1" w:styleId="40">
    <w:name w:val="标题 4 字符"/>
    <w:basedOn w:val="a0"/>
    <w:link w:val="4"/>
    <w:autoRedefine/>
    <w:uiPriority w:val="9"/>
    <w:qFormat/>
    <w:rPr>
      <w:rFonts w:ascii="等线 Light" w:eastAsia="等线 Light" w:hAnsi="等线 Light" w:cs="Times New Roman"/>
      <w:b/>
      <w:bCs/>
      <w:sz w:val="28"/>
      <w:szCs w:val="28"/>
    </w:rPr>
  </w:style>
  <w:style w:type="character" w:customStyle="1" w:styleId="50">
    <w:name w:val="标题 5 字符"/>
    <w:basedOn w:val="a0"/>
    <w:link w:val="5"/>
    <w:autoRedefine/>
    <w:uiPriority w:val="9"/>
    <w:qFormat/>
    <w:rPr>
      <w:rFonts w:ascii="Times New Roman" w:eastAsia="宋体" w:hAnsi="Times New Roman" w:cs="Times New Roman"/>
      <w:b/>
      <w:bCs/>
      <w:sz w:val="28"/>
      <w:szCs w:val="28"/>
    </w:rPr>
  </w:style>
  <w:style w:type="character" w:customStyle="1" w:styleId="aa">
    <w:name w:val="页眉 字符"/>
    <w:basedOn w:val="a0"/>
    <w:link w:val="a9"/>
    <w:autoRedefine/>
    <w:qFormat/>
    <w:rPr>
      <w:rFonts w:ascii="Times New Roman" w:eastAsia="宋体" w:hAnsi="Times New Roman" w:cs="Times New Roman"/>
      <w:kern w:val="0"/>
      <w:sz w:val="18"/>
      <w:szCs w:val="18"/>
      <w:lang w:eastAsia="en-US"/>
    </w:rPr>
  </w:style>
  <w:style w:type="character" w:customStyle="1" w:styleId="a8">
    <w:name w:val="页脚 字符"/>
    <w:basedOn w:val="a0"/>
    <w:link w:val="a7"/>
    <w:autoRedefine/>
    <w:qFormat/>
    <w:rPr>
      <w:rFonts w:ascii="Times New Roman" w:eastAsia="宋体" w:hAnsi="Times New Roman" w:cs="Times New Roman"/>
      <w:kern w:val="0"/>
      <w:sz w:val="18"/>
      <w:szCs w:val="18"/>
      <w:lang w:eastAsia="en-US"/>
    </w:rPr>
  </w:style>
  <w:style w:type="paragraph" w:customStyle="1" w:styleId="Af3">
    <w:name w:val="自由格式 A"/>
    <w:autoRedefine/>
    <w:qFormat/>
    <w:rPr>
      <w:rFonts w:eastAsia="ヒラギノ角ゴ Pro W3"/>
      <w:color w:val="000000"/>
    </w:rPr>
  </w:style>
  <w:style w:type="paragraph" w:styleId="af4">
    <w:name w:val="List Paragraph"/>
    <w:basedOn w:val="a"/>
    <w:autoRedefine/>
    <w:uiPriority w:val="34"/>
    <w:qFormat/>
    <w:pPr>
      <w:ind w:firstLineChars="200" w:firstLine="420"/>
    </w:pPr>
    <w:rPr>
      <w:rFonts w:ascii="Calibri" w:hAnsi="Calibri"/>
      <w:szCs w:val="22"/>
    </w:rPr>
  </w:style>
  <w:style w:type="character" w:customStyle="1" w:styleId="a4">
    <w:name w:val="纯文本 字符"/>
    <w:basedOn w:val="a0"/>
    <w:link w:val="a3"/>
    <w:autoRedefine/>
    <w:uiPriority w:val="99"/>
    <w:qFormat/>
    <w:rPr>
      <w:rFonts w:ascii="宋体" w:eastAsia="宋体" w:hAnsi="Courier New" w:cs="Courier New"/>
    </w:rPr>
  </w:style>
  <w:style w:type="character" w:customStyle="1" w:styleId="af">
    <w:name w:val="标题 字符"/>
    <w:basedOn w:val="a0"/>
    <w:link w:val="ae"/>
    <w:autoRedefine/>
    <w:uiPriority w:val="10"/>
    <w:qFormat/>
    <w:rPr>
      <w:rFonts w:ascii="等线 Light" w:eastAsia="宋体" w:hAnsi="等线 Light" w:cs="Times New Roman"/>
      <w:b/>
      <w:bCs/>
      <w:sz w:val="32"/>
      <w:szCs w:val="32"/>
    </w:rPr>
  </w:style>
  <w:style w:type="character" w:customStyle="1" w:styleId="ac">
    <w:name w:val="副标题 字符"/>
    <w:basedOn w:val="a0"/>
    <w:link w:val="ab"/>
    <w:autoRedefine/>
    <w:uiPriority w:val="11"/>
    <w:qFormat/>
    <w:rPr>
      <w:rFonts w:ascii="等线 Light" w:eastAsia="宋体" w:hAnsi="等线 Light" w:cs="Times New Roman"/>
      <w:b/>
      <w:bCs/>
      <w:kern w:val="28"/>
      <w:sz w:val="32"/>
      <w:szCs w:val="32"/>
    </w:rPr>
  </w:style>
  <w:style w:type="character" w:customStyle="1" w:styleId="pl">
    <w:name w:val="pl"/>
    <w:autoRedefine/>
    <w:qFormat/>
  </w:style>
  <w:style w:type="character" w:customStyle="1" w:styleId="apple-converted-space">
    <w:name w:val="apple-converted-space"/>
    <w:autoRedefine/>
    <w:qFormat/>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HTML0">
    <w:name w:val="HTML 预设格式 字符"/>
    <w:basedOn w:val="a0"/>
    <w:link w:val="HTML"/>
    <w:autoRedefine/>
    <w:uiPriority w:val="99"/>
    <w:semiHidden/>
    <w:qFormat/>
    <w:rPr>
      <w:rFonts w:ascii="宋体" w:eastAsia="宋体" w:hAnsi="宋体" w:cs="宋体"/>
      <w:kern w:val="0"/>
      <w:sz w:val="24"/>
      <w:szCs w:val="24"/>
    </w:rPr>
  </w:style>
  <w:style w:type="character" w:customStyle="1" w:styleId="a6">
    <w:name w:val="批注框文本 字符"/>
    <w:basedOn w:val="a0"/>
    <w:link w:val="a5"/>
    <w:autoRedefine/>
    <w:uiPriority w:val="99"/>
    <w:semiHidden/>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images.cnblogs.com/cnblogs_com/jerrylead/201104/201104061601454064.png" TargetMode="Externa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images.cnblogs.com/cnblogs_com/jerrylead/201104/201104061601453159.png" TargetMode="External"/><Relationship Id="rId29" Type="http://schemas.openxmlformats.org/officeDocument/2006/relationships/hyperlink" Target="http://images.cnblogs.com/cnblogs_com/jerrylead/201104/201104061601557629.png"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images.cnblogs.com/cnblogs_com/jerrylead/201104/201104061601577511.p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images.cnblogs.com/cnblogs_com/jerrylead/201104/201104061601448982.png" TargetMode="External"/><Relationship Id="rId22" Type="http://schemas.openxmlformats.org/officeDocument/2006/relationships/hyperlink" Target="http://images.cnblogs.com/cnblogs_com/jerrylead/201104/201104061601468308.png" TargetMode="External"/><Relationship Id="rId27" Type="http://schemas.openxmlformats.org/officeDocument/2006/relationships/hyperlink" Target="http://images.cnblogs.com/cnblogs_com/jerrylead/201104/201104061601547530.png" TargetMode="External"/><Relationship Id="rId30" Type="http://schemas.openxmlformats.org/officeDocument/2006/relationships/image" Target="media/image13.png"/><Relationship Id="rId35" Type="http://schemas.openxmlformats.org/officeDocument/2006/relationships/hyperlink" Target="http://images.cnblogs.com/cnblogs_com/jerrylead/201104/201104061601593042.pn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images.cnblogs.com/cnblogs_com/jerrylead/201104/20110406160154496.png" TargetMode="External"/><Relationship Id="rId33" Type="http://schemas.openxmlformats.org/officeDocument/2006/relationships/hyperlink" Target="http://images.cnblogs.com/cnblogs_com/jerrylead/201104/201104061601589562.png"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images.cnblogs.com/cnblogs_com/jerrylead/201104/201104061601464654.png"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images.cnblogs.com/cnblogs_com/jerrylead/201104/201104061601569364.png" TargetMode="External"/><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2AA63D-DB0B-4FD9-838F-67FC964A3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3215</Words>
  <Characters>18328</Characters>
  <Application>Microsoft Office Word</Application>
  <DocSecurity>0</DocSecurity>
  <Lines>152</Lines>
  <Paragraphs>42</Paragraphs>
  <ScaleCrop>false</ScaleCrop>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dc:creator>
  <cp:lastModifiedBy>dd dd</cp:lastModifiedBy>
  <cp:revision>1828</cp:revision>
  <dcterms:created xsi:type="dcterms:W3CDTF">2016-06-01T10:28:00Z</dcterms:created>
  <dcterms:modified xsi:type="dcterms:W3CDTF">2024-02-06T13:03:00Z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1CF4C7551D214785AD9D20339C827CF5_13</vt:lpwstr>
  </property>
</Properties>
</file>