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E9AC" w14:textId="77777777" w:rsidR="00234366" w:rsidRPr="002A7183" w:rsidRDefault="00234366" w:rsidP="00234366">
      <w:pPr>
        <w:ind w:left="801" w:hanging="801"/>
        <w:jc w:val="center"/>
        <w:rPr>
          <w:rFonts w:ascii="华文宋体" w:eastAsia="华文宋体" w:hAnsi="华文宋体" w:cs="Times New Roman"/>
          <w:b/>
          <w:sz w:val="40"/>
          <w:szCs w:val="40"/>
        </w:rPr>
      </w:pPr>
    </w:p>
    <w:p w14:paraId="146741A8" w14:textId="77777777" w:rsidR="00234366" w:rsidRDefault="00234366" w:rsidP="00234366">
      <w:pPr>
        <w:ind w:left="1121" w:hanging="1121"/>
        <w:jc w:val="center"/>
        <w:rPr>
          <w:rFonts w:ascii="华文宋体" w:eastAsia="华文宋体" w:hAnsi="华文宋体" w:cs="Times New Roman"/>
          <w:b/>
          <w:sz w:val="56"/>
          <w:szCs w:val="56"/>
        </w:rPr>
      </w:pPr>
    </w:p>
    <w:p w14:paraId="584E7929" w14:textId="77777777" w:rsidR="00234366" w:rsidRDefault="00234366" w:rsidP="00234366">
      <w:pPr>
        <w:ind w:left="1121" w:hanging="1121"/>
        <w:jc w:val="center"/>
        <w:rPr>
          <w:rFonts w:ascii="华文宋体" w:eastAsia="华文宋体" w:hAnsi="华文宋体" w:cs="Times New Roman"/>
          <w:b/>
          <w:sz w:val="56"/>
          <w:szCs w:val="56"/>
        </w:rPr>
      </w:pPr>
    </w:p>
    <w:p w14:paraId="558AFD66" w14:textId="77777777" w:rsidR="00234366" w:rsidRPr="003D281F" w:rsidRDefault="00234366" w:rsidP="00234366">
      <w:pPr>
        <w:ind w:left="1441" w:hanging="1441"/>
        <w:jc w:val="center"/>
        <w:rPr>
          <w:rFonts w:ascii="华文宋体" w:eastAsia="华文宋体" w:hAnsi="华文宋体" w:cs="Times New Roman"/>
          <w:b/>
          <w:sz w:val="72"/>
          <w:szCs w:val="72"/>
        </w:rPr>
      </w:pPr>
      <w:r w:rsidRPr="003D281F">
        <w:rPr>
          <w:rFonts w:ascii="华文宋体" w:eastAsia="华文宋体" w:hAnsi="华文宋体" w:cs="Times New Roman" w:hint="eastAsia"/>
          <w:b/>
          <w:sz w:val="72"/>
          <w:szCs w:val="72"/>
        </w:rPr>
        <w:t>项 目 说 明 书</w:t>
      </w:r>
    </w:p>
    <w:p w14:paraId="50281449" w14:textId="77777777" w:rsidR="00234366" w:rsidRDefault="00234366" w:rsidP="00234366">
      <w:pPr>
        <w:ind w:left="560" w:hanging="560"/>
        <w:jc w:val="right"/>
        <w:rPr>
          <w:rFonts w:asciiTheme="minorEastAsia" w:hAnsiTheme="minorEastAsia" w:cs="Times New Roman"/>
          <w:color w:val="FF0000"/>
          <w:sz w:val="28"/>
          <w:szCs w:val="28"/>
        </w:rPr>
      </w:pPr>
    </w:p>
    <w:p w14:paraId="2C9F1361" w14:textId="77777777" w:rsidR="00234366" w:rsidRDefault="00234366" w:rsidP="00234366">
      <w:pPr>
        <w:ind w:left="800" w:hanging="800"/>
        <w:jc w:val="center"/>
        <w:rPr>
          <w:rFonts w:asciiTheme="minorEastAsia" w:hAnsiTheme="minorEastAsia" w:cs="Times New Roman"/>
          <w:bCs/>
          <w:sz w:val="40"/>
          <w:szCs w:val="40"/>
        </w:rPr>
      </w:pPr>
    </w:p>
    <w:p w14:paraId="6DB7486D" w14:textId="77777777" w:rsidR="00234366" w:rsidRPr="00C52074" w:rsidRDefault="00234366" w:rsidP="00234366">
      <w:pPr>
        <w:ind w:left="880" w:hanging="880"/>
        <w:jc w:val="center"/>
        <w:rPr>
          <w:rFonts w:asciiTheme="minorEastAsia" w:hAnsiTheme="minorEastAsia" w:cs="Times New Roman"/>
          <w:bCs/>
          <w:sz w:val="44"/>
          <w:szCs w:val="44"/>
        </w:rPr>
      </w:pPr>
      <w:r w:rsidRPr="00C52074">
        <w:rPr>
          <w:rFonts w:asciiTheme="minorEastAsia" w:hAnsiTheme="minorEastAsia" w:cs="Times New Roman" w:hint="eastAsia"/>
          <w:bCs/>
          <w:sz w:val="44"/>
          <w:szCs w:val="44"/>
        </w:rPr>
        <w:t>汽车之家销量榜可视化项目开发</w:t>
      </w:r>
    </w:p>
    <w:p w14:paraId="2B6275C9" w14:textId="77777777" w:rsidR="00234366" w:rsidRDefault="00234366" w:rsidP="00234366">
      <w:pPr>
        <w:ind w:left="800" w:hanging="800"/>
        <w:jc w:val="center"/>
        <w:rPr>
          <w:rFonts w:asciiTheme="minorEastAsia" w:hAnsiTheme="minorEastAsia" w:cs="Times New Roman"/>
          <w:bCs/>
          <w:sz w:val="40"/>
          <w:szCs w:val="40"/>
        </w:rPr>
      </w:pPr>
    </w:p>
    <w:p w14:paraId="7B4D60FB" w14:textId="77777777" w:rsidR="00234366" w:rsidRDefault="00234366" w:rsidP="00234366">
      <w:pPr>
        <w:ind w:left="800" w:hanging="800"/>
        <w:jc w:val="center"/>
        <w:rPr>
          <w:rFonts w:asciiTheme="minorEastAsia" w:hAnsiTheme="minorEastAsia" w:cs="Times New Roman"/>
          <w:bCs/>
          <w:sz w:val="40"/>
          <w:szCs w:val="40"/>
        </w:rPr>
      </w:pPr>
    </w:p>
    <w:p w14:paraId="628E6987" w14:textId="77777777" w:rsidR="00234366" w:rsidRPr="002A7183" w:rsidRDefault="00234366" w:rsidP="00234366">
      <w:pPr>
        <w:ind w:left="800" w:hanging="800"/>
        <w:jc w:val="center"/>
        <w:rPr>
          <w:rFonts w:asciiTheme="minorEastAsia" w:hAnsiTheme="minorEastAsia" w:cs="Times New Roman"/>
          <w:color w:val="FF0000"/>
          <w:sz w:val="44"/>
          <w:szCs w:val="44"/>
        </w:rPr>
      </w:pPr>
      <w:r>
        <w:rPr>
          <w:rFonts w:asciiTheme="minorEastAsia" w:hAnsiTheme="minorEastAsia" w:cs="Times New Roman" w:hint="eastAsia"/>
          <w:bCs/>
          <w:sz w:val="40"/>
          <w:szCs w:val="40"/>
        </w:rPr>
        <w:t>开发者：</w:t>
      </w:r>
    </w:p>
    <w:p w14:paraId="0C735310" w14:textId="77777777" w:rsidR="00234366" w:rsidRDefault="00234366" w:rsidP="00234366">
      <w:pPr>
        <w:ind w:left="560" w:hanging="56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34366" w14:paraId="25B3FEAD" w14:textId="77777777" w:rsidTr="00445953">
        <w:trPr>
          <w:trHeight w:val="13364"/>
        </w:trPr>
        <w:tc>
          <w:tcPr>
            <w:tcW w:w="8522" w:type="dxa"/>
          </w:tcPr>
          <w:p w14:paraId="3F463952" w14:textId="77777777" w:rsidR="00234366" w:rsidRDefault="00234366" w:rsidP="00197225">
            <w:pPr>
              <w:pBdr>
                <w:bottom w:val="single" w:sz="4" w:space="1" w:color="auto"/>
              </w:pBdr>
              <w:adjustRightInd w:val="0"/>
              <w:snapToGrid w:val="0"/>
              <w:spacing w:beforeLines="50" w:before="156" w:line="360" w:lineRule="auto"/>
              <w:rPr>
                <w:rFonts w:ascii="微软雅黑" w:eastAsia="微软雅黑" w:hAnsi="微软雅黑" w:cs="Arial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30"/>
                <w:szCs w:val="30"/>
              </w:rPr>
              <w:lastRenderedPageBreak/>
              <w:t>程序的详细设计：</w:t>
            </w:r>
          </w:p>
          <w:p w14:paraId="0411D496" w14:textId="77777777" w:rsidR="00234366" w:rsidRDefault="00234366" w:rsidP="00445953">
            <w:pPr>
              <w:pStyle w:val="a9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rFonts w:ascii="微软雅黑" w:eastAsia="微软雅黑" w:hAnsi="微软雅黑" w:cs="仿宋"/>
                <w:b/>
                <w:bCs/>
                <w:sz w:val="30"/>
                <w:szCs w:val="30"/>
              </w:rPr>
            </w:pPr>
            <w:r w:rsidRPr="00072B64">
              <w:rPr>
                <w:rFonts w:ascii="微软雅黑" w:eastAsia="微软雅黑" w:hAnsi="微软雅黑" w:cs="仿宋" w:hint="eastAsia"/>
                <w:b/>
                <w:bCs/>
                <w:sz w:val="30"/>
                <w:szCs w:val="30"/>
              </w:rPr>
              <w:t>选题描述</w:t>
            </w:r>
          </w:p>
          <w:p w14:paraId="3B153125" w14:textId="77777777" w:rsidR="00234366" w:rsidRPr="00DB00F0" w:rsidRDefault="00234366" w:rsidP="00445953">
            <w:pPr>
              <w:pStyle w:val="a9"/>
              <w:adjustRightInd w:val="0"/>
              <w:snapToGrid w:val="0"/>
              <w:spacing w:line="360" w:lineRule="auto"/>
              <w:ind w:left="560" w:firstLine="560"/>
              <w:rPr>
                <w:rFonts w:ascii="仿宋" w:eastAsia="仿宋" w:hAnsi="仿宋" w:cs="Arial"/>
                <w:sz w:val="28"/>
                <w:szCs w:val="28"/>
              </w:rPr>
            </w:pPr>
            <w:r>
              <w:rPr>
                <w:rFonts w:ascii="仿宋" w:eastAsia="仿宋" w:hAnsi="仿宋" w:cs="Arial" w:hint="eastAsia"/>
                <w:sz w:val="28"/>
                <w:szCs w:val="28"/>
              </w:rPr>
              <w:t>对现在的汽车市场销售情况进行可视化分析，分析出最受欢迎的汽车型号和汽车品牌。</w:t>
            </w:r>
          </w:p>
          <w:p w14:paraId="370B2A30" w14:textId="77777777" w:rsidR="00234366" w:rsidRPr="00CB44E8" w:rsidRDefault="00234366" w:rsidP="00445953">
            <w:pPr>
              <w:pStyle w:val="a9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rFonts w:ascii="仿宋" w:eastAsia="仿宋" w:hAnsi="仿宋" w:cs="Arial"/>
                <w:sz w:val="28"/>
                <w:szCs w:val="28"/>
              </w:rPr>
            </w:pPr>
            <w:r w:rsidRPr="00CB44E8">
              <w:rPr>
                <w:rFonts w:ascii="微软雅黑" w:eastAsia="微软雅黑" w:hAnsi="微软雅黑" w:cs="仿宋" w:hint="eastAsia"/>
                <w:b/>
                <w:bCs/>
                <w:sz w:val="30"/>
                <w:szCs w:val="30"/>
              </w:rPr>
              <w:t>程序结构</w:t>
            </w:r>
            <w:r>
              <w:rPr>
                <w:rFonts w:ascii="微软雅黑" w:eastAsia="微软雅黑" w:hAnsi="微软雅黑" w:cs="仿宋" w:hint="eastAsia"/>
                <w:b/>
                <w:bCs/>
                <w:sz w:val="30"/>
                <w:szCs w:val="30"/>
              </w:rPr>
              <w:t>和功能</w:t>
            </w:r>
          </w:p>
          <w:p w14:paraId="425E53CC" w14:textId="77777777" w:rsidR="00234366" w:rsidRDefault="00234366" w:rsidP="00445953">
            <w:pPr>
              <w:pStyle w:val="a9"/>
              <w:numPr>
                <w:ilvl w:val="0"/>
                <w:numId w:val="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仿宋" w:eastAsia="仿宋" w:hAnsi="仿宋" w:cs="Arial"/>
                <w:sz w:val="28"/>
                <w:szCs w:val="28"/>
              </w:rPr>
            </w:pPr>
            <w:r w:rsidRPr="001E4DCA">
              <w:rPr>
                <w:rFonts w:ascii="仿宋" w:eastAsia="仿宋" w:hAnsi="仿宋" w:cs="Arial"/>
                <w:sz w:val="28"/>
                <w:szCs w:val="28"/>
              </w:rPr>
              <w:t>requests_html(urls, headers)</w:t>
            </w:r>
            <w:r>
              <w:rPr>
                <w:rFonts w:ascii="仿宋" w:eastAsia="仿宋" w:hAnsi="仿宋" w:cs="Arial" w:hint="eastAsia"/>
                <w:sz w:val="28"/>
                <w:szCs w:val="28"/>
              </w:rPr>
              <w:t>模块：</w:t>
            </w:r>
          </w:p>
          <w:p w14:paraId="37C18337" w14:textId="77777777" w:rsidR="00234366" w:rsidRDefault="00234366" w:rsidP="00445953">
            <w:pPr>
              <w:pStyle w:val="a9"/>
              <w:adjustRightInd w:val="0"/>
              <w:snapToGrid w:val="0"/>
              <w:spacing w:line="360" w:lineRule="auto"/>
              <w:ind w:left="840" w:firstLineChars="0" w:firstLine="0"/>
              <w:jc w:val="left"/>
              <w:rPr>
                <w:rFonts w:ascii="仿宋" w:eastAsia="仿宋" w:hAnsi="仿宋" w:cs="Arial"/>
                <w:sz w:val="28"/>
                <w:szCs w:val="28"/>
              </w:rPr>
            </w:pPr>
            <w:r>
              <w:rPr>
                <w:rFonts w:ascii="仿宋" w:eastAsia="仿宋" w:hAnsi="仿宋" w:cs="Arial" w:hint="eastAsia"/>
                <w:sz w:val="28"/>
                <w:szCs w:val="28"/>
              </w:rPr>
              <w:t>对</w:t>
            </w:r>
            <w:hyperlink r:id="rId7" w:history="1">
              <w:r w:rsidRPr="0028269F">
                <w:rPr>
                  <w:rStyle w:val="aa"/>
                  <w:rFonts w:ascii="仿宋" w:eastAsia="仿宋" w:hAnsi="仿宋" w:cs="Arial"/>
                  <w:sz w:val="28"/>
                  <w:szCs w:val="28"/>
                </w:rPr>
                <w:t>https://www.autohome.com.cn/guangzhou/</w:t>
              </w:r>
            </w:hyperlink>
          </w:p>
          <w:p w14:paraId="15D3A11C" w14:textId="77777777" w:rsidR="00234366" w:rsidRDefault="00234366" w:rsidP="00445953">
            <w:pPr>
              <w:pStyle w:val="a9"/>
              <w:adjustRightInd w:val="0"/>
              <w:snapToGrid w:val="0"/>
              <w:spacing w:line="360" w:lineRule="auto"/>
              <w:ind w:left="840" w:firstLineChars="0" w:firstLine="0"/>
              <w:jc w:val="left"/>
              <w:rPr>
                <w:rFonts w:ascii="仿宋" w:eastAsia="仿宋" w:hAnsi="仿宋" w:cs="Arial"/>
                <w:sz w:val="28"/>
                <w:szCs w:val="28"/>
              </w:rPr>
            </w:pPr>
            <w:r>
              <w:rPr>
                <w:rFonts w:ascii="仿宋" w:eastAsia="仿宋" w:hAnsi="仿宋" w:cs="Arial" w:hint="eastAsia"/>
                <w:sz w:val="28"/>
                <w:szCs w:val="28"/>
              </w:rPr>
              <w:t>发起请求，获取网页源码</w:t>
            </w:r>
          </w:p>
          <w:p w14:paraId="72D877A0" w14:textId="77777777" w:rsidR="00234366" w:rsidRDefault="00234366" w:rsidP="00445953">
            <w:pPr>
              <w:pStyle w:val="a9"/>
              <w:numPr>
                <w:ilvl w:val="0"/>
                <w:numId w:val="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仿宋" w:eastAsia="仿宋" w:hAnsi="仿宋" w:cs="Arial"/>
                <w:sz w:val="28"/>
                <w:szCs w:val="28"/>
              </w:rPr>
            </w:pPr>
            <w:r w:rsidRPr="001E4DCA">
              <w:rPr>
                <w:rFonts w:ascii="仿宋" w:eastAsia="仿宋" w:hAnsi="仿宋" w:cs="Arial"/>
                <w:sz w:val="28"/>
                <w:szCs w:val="28"/>
              </w:rPr>
              <w:t>data_save(html_text)</w:t>
            </w:r>
            <w:r>
              <w:rPr>
                <w:rFonts w:ascii="仿宋" w:eastAsia="仿宋" w:hAnsi="仿宋" w:cs="Arial" w:hint="eastAsia"/>
                <w:sz w:val="28"/>
                <w:szCs w:val="28"/>
              </w:rPr>
              <w:t>模块：</w:t>
            </w:r>
          </w:p>
          <w:p w14:paraId="757227C3" w14:textId="77777777" w:rsidR="00234366" w:rsidRDefault="00234366" w:rsidP="00445953">
            <w:pPr>
              <w:pStyle w:val="a9"/>
              <w:adjustRightInd w:val="0"/>
              <w:snapToGrid w:val="0"/>
              <w:spacing w:line="360" w:lineRule="auto"/>
              <w:ind w:left="840" w:firstLineChars="0" w:firstLine="0"/>
              <w:jc w:val="left"/>
              <w:rPr>
                <w:rFonts w:ascii="仿宋" w:eastAsia="仿宋" w:hAnsi="仿宋" w:cs="Arial"/>
                <w:sz w:val="28"/>
                <w:szCs w:val="28"/>
              </w:rPr>
            </w:pPr>
            <w:r>
              <w:rPr>
                <w:rFonts w:ascii="仿宋" w:eastAsia="仿宋" w:hAnsi="仿宋" w:cs="Arial" w:hint="eastAsia"/>
                <w:sz w:val="28"/>
                <w:szCs w:val="28"/>
              </w:rPr>
              <w:t>对网页源码进行解析，提取出数据，然后保存在excel文件</w:t>
            </w:r>
          </w:p>
          <w:p w14:paraId="376C60BF" w14:textId="77777777" w:rsidR="00234366" w:rsidRDefault="00234366" w:rsidP="00445953">
            <w:pPr>
              <w:pStyle w:val="a9"/>
              <w:numPr>
                <w:ilvl w:val="0"/>
                <w:numId w:val="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仿宋" w:eastAsia="仿宋" w:hAnsi="仿宋" w:cs="Arial"/>
                <w:sz w:val="28"/>
                <w:szCs w:val="28"/>
              </w:rPr>
            </w:pPr>
            <w:r w:rsidRPr="001E4DCA">
              <w:rPr>
                <w:rFonts w:ascii="仿宋" w:eastAsia="仿宋" w:hAnsi="仿宋" w:cs="Arial"/>
                <w:sz w:val="28"/>
                <w:szCs w:val="28"/>
              </w:rPr>
              <w:t>chart_view(data_info)</w:t>
            </w:r>
            <w:r>
              <w:rPr>
                <w:rFonts w:ascii="仿宋" w:eastAsia="仿宋" w:hAnsi="仿宋" w:cs="Arial" w:hint="eastAsia"/>
                <w:sz w:val="28"/>
                <w:szCs w:val="28"/>
              </w:rPr>
              <w:t>模块：</w:t>
            </w:r>
          </w:p>
          <w:p w14:paraId="53C8516F" w14:textId="77777777" w:rsidR="00234366" w:rsidRDefault="00234366" w:rsidP="00445953">
            <w:pPr>
              <w:pStyle w:val="a9"/>
              <w:adjustRightInd w:val="0"/>
              <w:snapToGrid w:val="0"/>
              <w:spacing w:line="360" w:lineRule="auto"/>
              <w:ind w:left="840" w:firstLineChars="0" w:firstLine="0"/>
              <w:jc w:val="left"/>
              <w:rPr>
                <w:rFonts w:ascii="仿宋" w:eastAsia="仿宋" w:hAnsi="仿宋" w:cs="Arial"/>
                <w:sz w:val="28"/>
                <w:szCs w:val="28"/>
              </w:rPr>
            </w:pPr>
            <w:r>
              <w:rPr>
                <w:rFonts w:ascii="仿宋" w:eastAsia="仿宋" w:hAnsi="仿宋" w:cs="Arial" w:hint="eastAsia"/>
                <w:sz w:val="28"/>
                <w:szCs w:val="28"/>
              </w:rPr>
              <w:t>里面有</w:t>
            </w:r>
            <w:r w:rsidRPr="001E4DCA">
              <w:rPr>
                <w:rFonts w:ascii="仿宋" w:eastAsia="仿宋" w:hAnsi="仿宋" w:cs="Arial"/>
                <w:sz w:val="28"/>
                <w:szCs w:val="28"/>
              </w:rPr>
              <w:t>pie_chart(labels, quants, title)</w:t>
            </w:r>
            <w:r>
              <w:rPr>
                <w:rFonts w:ascii="仿宋" w:eastAsia="仿宋" w:hAnsi="仿宋" w:cs="Arial" w:hint="eastAsia"/>
                <w:sz w:val="28"/>
                <w:szCs w:val="28"/>
              </w:rPr>
              <w:t>画饼图，和</w:t>
            </w:r>
            <w:r w:rsidRPr="001E4DCA">
              <w:rPr>
                <w:rFonts w:ascii="仿宋" w:eastAsia="仿宋" w:hAnsi="仿宋" w:cs="Arial"/>
                <w:sz w:val="28"/>
                <w:szCs w:val="28"/>
              </w:rPr>
              <w:t>bar_chart(name, dataList1, dataList2, title, xname, yname1, yname2)</w:t>
            </w:r>
            <w:r>
              <w:rPr>
                <w:rFonts w:ascii="仿宋" w:eastAsia="仿宋" w:hAnsi="仿宋" w:cs="Arial" w:hint="eastAsia"/>
                <w:sz w:val="28"/>
                <w:szCs w:val="28"/>
              </w:rPr>
              <w:t>画柱状图组合图的模块。</w:t>
            </w:r>
          </w:p>
          <w:p w14:paraId="46E8E531" w14:textId="77777777" w:rsidR="00234366" w:rsidRPr="000801DF" w:rsidRDefault="00234366" w:rsidP="00445953">
            <w:pPr>
              <w:pStyle w:val="a9"/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仿宋" w:eastAsia="仿宋" w:hAnsi="仿宋" w:cs="Arial"/>
                <w:sz w:val="28"/>
                <w:szCs w:val="28"/>
              </w:rPr>
            </w:pPr>
            <w:r>
              <w:rPr>
                <w:rFonts w:ascii="仿宋" w:eastAsia="仿宋" w:hAnsi="仿宋" w:cs="Arial" w:hint="eastAsia"/>
                <w:sz w:val="28"/>
                <w:szCs w:val="28"/>
              </w:rPr>
              <w:t>功能结构图：</w:t>
            </w:r>
          </w:p>
          <w:p w14:paraId="6FAD68C8" w14:textId="73A631E1" w:rsidR="00234366" w:rsidRDefault="00477392" w:rsidP="00477392">
            <w:pPr>
              <w:adjustRightInd w:val="0"/>
              <w:snapToGrid w:val="0"/>
              <w:spacing w:line="360" w:lineRule="auto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D479A0" wp14:editId="774AD6BF">
                  <wp:extent cx="5274310" cy="2338705"/>
                  <wp:effectExtent l="0" t="0" r="254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3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99B4A5" w14:textId="77777777" w:rsidR="00234366" w:rsidRPr="00D33269" w:rsidRDefault="00234366" w:rsidP="00445953">
            <w:pPr>
              <w:tabs>
                <w:tab w:val="left" w:pos="2148"/>
              </w:tabs>
              <w:ind w:left="560" w:firstLine="560"/>
              <w:rPr>
                <w:rFonts w:ascii="仿宋" w:eastAsia="仿宋" w:hAnsi="仿宋" w:cs="Arial"/>
                <w:sz w:val="28"/>
                <w:szCs w:val="28"/>
              </w:rPr>
            </w:pPr>
          </w:p>
        </w:tc>
      </w:tr>
    </w:tbl>
    <w:p w14:paraId="053DF96F" w14:textId="77777777" w:rsidR="00234366" w:rsidRDefault="00234366" w:rsidP="00234366">
      <w:pPr>
        <w:ind w:left="560" w:hanging="56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34366" w14:paraId="487BA26B" w14:textId="77777777" w:rsidTr="00445953">
        <w:trPr>
          <w:trHeight w:val="13921"/>
        </w:trPr>
        <w:tc>
          <w:tcPr>
            <w:tcW w:w="8522" w:type="dxa"/>
          </w:tcPr>
          <w:p w14:paraId="3596CED9" w14:textId="77777777" w:rsidR="00234366" w:rsidRPr="003027E0" w:rsidRDefault="00234366" w:rsidP="00234366">
            <w:pPr>
              <w:numPr>
                <w:ilvl w:val="0"/>
                <w:numId w:val="2"/>
              </w:numPr>
              <w:adjustRightInd w:val="0"/>
              <w:snapToGrid w:val="0"/>
              <w:spacing w:beforeLines="50" w:before="156" w:line="360" w:lineRule="auto"/>
              <w:ind w:left="600" w:hanging="600"/>
              <w:rPr>
                <w:rFonts w:ascii="微软雅黑" w:eastAsia="微软雅黑" w:hAnsi="微软雅黑" w:cs="Arial"/>
                <w:sz w:val="30"/>
                <w:szCs w:val="30"/>
              </w:rPr>
            </w:pPr>
            <w:r w:rsidRPr="003027E0">
              <w:rPr>
                <w:rFonts w:ascii="微软雅黑" w:eastAsia="微软雅黑" w:hAnsi="微软雅黑" w:cs="Arial" w:hint="eastAsia"/>
                <w:sz w:val="30"/>
                <w:szCs w:val="30"/>
              </w:rPr>
              <w:lastRenderedPageBreak/>
              <w:t>设计思路及实现过程：</w:t>
            </w:r>
          </w:p>
          <w:p w14:paraId="758A2528" w14:textId="77777777" w:rsidR="00234366" w:rsidRDefault="00234366" w:rsidP="00234366">
            <w:pPr>
              <w:pStyle w:val="a7"/>
              <w:widowControl/>
              <w:numPr>
                <w:ilvl w:val="0"/>
                <w:numId w:val="1"/>
              </w:numPr>
              <w:shd w:val="clear" w:color="auto" w:fill="FFFFFF"/>
              <w:ind w:left="602" w:hanging="602"/>
              <w:jc w:val="left"/>
              <w:rPr>
                <w:rFonts w:ascii="仿宋" w:eastAsia="仿宋" w:hAnsi="仿宋" w:cs="menlo"/>
                <w:b/>
                <w:bCs/>
                <w:kern w:val="36"/>
                <w:sz w:val="30"/>
                <w:szCs w:val="30"/>
              </w:rPr>
            </w:pPr>
            <w:r w:rsidRPr="002C2C2C">
              <w:rPr>
                <w:rFonts w:ascii="仿宋" w:eastAsia="仿宋" w:hAnsi="仿宋" w:cs="menlo" w:hint="eastAsia"/>
                <w:b/>
                <w:bCs/>
                <w:kern w:val="36"/>
                <w:sz w:val="30"/>
                <w:szCs w:val="30"/>
              </w:rPr>
              <w:t>获取网页数据</w:t>
            </w:r>
          </w:p>
          <w:p w14:paraId="4FC076ED" w14:textId="77777777" w:rsidR="00234366" w:rsidRPr="002C2C2C" w:rsidRDefault="00234366" w:rsidP="00445953">
            <w:pPr>
              <w:pStyle w:val="a7"/>
              <w:widowControl/>
              <w:shd w:val="clear" w:color="auto" w:fill="FFFFFF"/>
              <w:ind w:firstLineChars="200" w:firstLine="560"/>
              <w:jc w:val="left"/>
              <w:rPr>
                <w:rFonts w:ascii="仿宋" w:eastAsia="仿宋" w:hAnsi="仿宋" w:cs="menlo"/>
                <w:b/>
                <w:bCs/>
                <w:kern w:val="36"/>
                <w:sz w:val="30"/>
                <w:szCs w:val="30"/>
              </w:rPr>
            </w:pPr>
            <w:r w:rsidRPr="002C2C2C">
              <w:rPr>
                <w:rFonts w:ascii="仿宋" w:eastAsia="仿宋" w:hAnsi="仿宋" w:cs="Arial" w:hint="eastAsia"/>
                <w:sz w:val="28"/>
                <w:szCs w:val="28"/>
              </w:rPr>
              <w:t>对url：</w:t>
            </w:r>
            <w:r w:rsidRPr="002C2C2C">
              <w:rPr>
                <w:rFonts w:ascii="仿宋" w:eastAsia="仿宋" w:hAnsi="仿宋" w:cs="Arial"/>
                <w:sz w:val="28"/>
                <w:szCs w:val="28"/>
              </w:rPr>
              <w:t>https://www.autohome.com.cn/guangzhou/</w:t>
            </w:r>
            <w:r w:rsidRPr="002C2C2C">
              <w:rPr>
                <w:rFonts w:ascii="仿宋" w:eastAsia="仿宋" w:hAnsi="仿宋" w:cs="Arial" w:hint="eastAsia"/>
                <w:sz w:val="28"/>
                <w:szCs w:val="28"/>
              </w:rPr>
              <w:t>发起请求，利用requests模块获取网页数据。</w:t>
            </w:r>
          </w:p>
          <w:p w14:paraId="259F44A1" w14:textId="77777777" w:rsidR="00234366" w:rsidRPr="00EC4495" w:rsidRDefault="00234366" w:rsidP="00234366">
            <w:pPr>
              <w:pStyle w:val="a7"/>
              <w:widowControl/>
              <w:numPr>
                <w:ilvl w:val="0"/>
                <w:numId w:val="1"/>
              </w:numPr>
              <w:shd w:val="clear" w:color="auto" w:fill="FFFFFF"/>
              <w:ind w:left="602" w:hanging="602"/>
              <w:jc w:val="left"/>
              <w:rPr>
                <w:rFonts w:ascii="仿宋" w:eastAsia="仿宋" w:hAnsi="仿宋" w:cs="宋体"/>
                <w:b/>
                <w:bCs/>
                <w:kern w:val="36"/>
                <w:sz w:val="30"/>
                <w:szCs w:val="30"/>
              </w:rPr>
            </w:pPr>
            <w:r>
              <w:rPr>
                <w:rFonts w:ascii="仿宋" w:eastAsia="仿宋" w:hAnsi="仿宋" w:cs="menlo" w:hint="eastAsia"/>
                <w:b/>
                <w:bCs/>
                <w:kern w:val="36"/>
                <w:sz w:val="30"/>
                <w:szCs w:val="30"/>
              </w:rPr>
              <w:t>提取并保存数据</w:t>
            </w:r>
          </w:p>
          <w:p w14:paraId="6A18A8DB" w14:textId="77777777" w:rsidR="00234366" w:rsidRPr="00EC4495" w:rsidRDefault="00234366" w:rsidP="00445953">
            <w:pPr>
              <w:pStyle w:val="a7"/>
              <w:widowControl/>
              <w:shd w:val="clear" w:color="auto" w:fill="FFFFFF"/>
              <w:tabs>
                <w:tab w:val="left" w:pos="312"/>
              </w:tabs>
              <w:ind w:left="602" w:firstLine="602"/>
              <w:jc w:val="left"/>
              <w:rPr>
                <w:rFonts w:ascii="仿宋" w:eastAsia="仿宋" w:hAnsi="仿宋" w:cs="宋体"/>
                <w:b/>
                <w:bCs/>
                <w:kern w:val="36"/>
                <w:sz w:val="30"/>
                <w:szCs w:val="30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36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cs="宋体"/>
                <w:b/>
                <w:bCs/>
                <w:kern w:val="36"/>
                <w:sz w:val="30"/>
                <w:szCs w:val="30"/>
              </w:rPr>
              <w:t xml:space="preserve"> </w:t>
            </w:r>
            <w:r w:rsidRPr="002C2C2C">
              <w:rPr>
                <w:rFonts w:ascii="仿宋" w:eastAsia="仿宋" w:hAnsi="仿宋" w:cs="Arial"/>
                <w:sz w:val="28"/>
                <w:szCs w:val="28"/>
              </w:rPr>
              <w:t xml:space="preserve"> </w:t>
            </w:r>
            <w:r w:rsidRPr="002C2C2C">
              <w:rPr>
                <w:rFonts w:ascii="仿宋" w:eastAsia="仿宋" w:hAnsi="仿宋" w:cs="Arial" w:hint="eastAsia"/>
                <w:sz w:val="28"/>
                <w:szCs w:val="28"/>
              </w:rPr>
              <w:t xml:space="preserve"> 利用lxml中的etree模块，结合xpath知识，从xpath入手，获取数据，包括型号销售排行榜，品牌销售排行榜，其中的销售量，排名，品牌名，型号名等数据保存在对应列表，转成字典，数据框，保存在一个excel文件，含有两个工作表：品牌销售排行榜，型号销售排行榜。</w:t>
            </w:r>
          </w:p>
          <w:p w14:paraId="4F12C7A1" w14:textId="77777777" w:rsidR="00234366" w:rsidRPr="00EC4495" w:rsidRDefault="00234366" w:rsidP="00234366">
            <w:pPr>
              <w:pStyle w:val="a7"/>
              <w:widowControl/>
              <w:numPr>
                <w:ilvl w:val="0"/>
                <w:numId w:val="1"/>
              </w:numPr>
              <w:shd w:val="clear" w:color="auto" w:fill="FFFFFF"/>
              <w:ind w:left="602" w:hanging="602"/>
              <w:jc w:val="left"/>
              <w:rPr>
                <w:rFonts w:ascii="仿宋" w:eastAsia="仿宋" w:hAnsi="仿宋" w:cs="宋体"/>
                <w:b/>
                <w:bCs/>
                <w:kern w:val="36"/>
                <w:sz w:val="30"/>
                <w:szCs w:val="30"/>
              </w:rPr>
            </w:pPr>
            <w:r>
              <w:rPr>
                <w:rFonts w:ascii="仿宋" w:eastAsia="仿宋" w:hAnsi="仿宋" w:cs="menlo" w:hint="eastAsia"/>
                <w:b/>
                <w:bCs/>
                <w:kern w:val="36"/>
                <w:sz w:val="30"/>
                <w:szCs w:val="30"/>
              </w:rPr>
              <w:t>创建图表进行分析</w:t>
            </w:r>
          </w:p>
          <w:p w14:paraId="1E813ED0" w14:textId="77777777" w:rsidR="00234366" w:rsidRPr="002C2C2C" w:rsidRDefault="00234366" w:rsidP="00445953">
            <w:pPr>
              <w:pStyle w:val="a7"/>
              <w:widowControl/>
              <w:shd w:val="clear" w:color="auto" w:fill="FFFFFF"/>
              <w:ind w:left="602" w:firstLine="602"/>
              <w:jc w:val="left"/>
              <w:rPr>
                <w:rFonts w:ascii="仿宋" w:eastAsia="仿宋" w:hAnsi="仿宋" w:cs="宋体"/>
                <w:b/>
                <w:bCs/>
                <w:kern w:val="36"/>
                <w:sz w:val="30"/>
                <w:szCs w:val="30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36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cs="宋体"/>
                <w:b/>
                <w:bCs/>
                <w:kern w:val="36"/>
                <w:sz w:val="30"/>
                <w:szCs w:val="30"/>
              </w:rPr>
              <w:t xml:space="preserve">   </w:t>
            </w:r>
            <w:r w:rsidRPr="002C2C2C">
              <w:rPr>
                <w:rFonts w:ascii="仿宋" w:eastAsia="仿宋" w:hAnsi="仿宋" w:cs="Arial" w:hint="eastAsia"/>
                <w:sz w:val="28"/>
                <w:szCs w:val="28"/>
              </w:rPr>
              <w:t>利用</w:t>
            </w:r>
            <w:r w:rsidRPr="002C2C2C">
              <w:rPr>
                <w:rFonts w:ascii="仿宋" w:eastAsia="仿宋" w:hAnsi="仿宋" w:cs="Arial"/>
                <w:sz w:val="28"/>
                <w:szCs w:val="28"/>
              </w:rPr>
              <w:t>matplotlib</w:t>
            </w:r>
            <w:r w:rsidRPr="002C2C2C">
              <w:rPr>
                <w:rFonts w:ascii="仿宋" w:eastAsia="仿宋" w:hAnsi="仿宋" w:cs="Arial" w:hint="eastAsia"/>
                <w:sz w:val="28"/>
                <w:szCs w:val="28"/>
              </w:rPr>
              <w:t>中的</w:t>
            </w:r>
            <w:r w:rsidRPr="002C2C2C">
              <w:rPr>
                <w:rFonts w:ascii="仿宋" w:eastAsia="仿宋" w:hAnsi="仿宋" w:cs="Arial"/>
                <w:sz w:val="28"/>
                <w:szCs w:val="28"/>
              </w:rPr>
              <w:t>pyplot</w:t>
            </w:r>
            <w:r w:rsidRPr="002C2C2C">
              <w:rPr>
                <w:rFonts w:ascii="仿宋" w:eastAsia="仿宋" w:hAnsi="仿宋" w:cs="Arial" w:hint="eastAsia"/>
                <w:sz w:val="28"/>
                <w:szCs w:val="28"/>
              </w:rPr>
              <w:t>，</w:t>
            </w:r>
            <w:r w:rsidRPr="002C2C2C">
              <w:rPr>
                <w:rFonts w:ascii="仿宋" w:eastAsia="仿宋" w:hAnsi="仿宋" w:cs="Arial"/>
                <w:sz w:val="28"/>
                <w:szCs w:val="28"/>
              </w:rPr>
              <w:t>font_manager</w:t>
            </w:r>
            <w:r w:rsidRPr="002C2C2C">
              <w:rPr>
                <w:rFonts w:ascii="仿宋" w:eastAsia="仿宋" w:hAnsi="仿宋" w:cs="Arial" w:hint="eastAsia"/>
                <w:sz w:val="28"/>
                <w:szCs w:val="28"/>
              </w:rPr>
              <w:t>模块对数据进行可视化操作，生成两个饼图，两个柱状图，为了不让代码冗余，提高可读性，生成了两个函数，分别是饼图函数：</w:t>
            </w:r>
            <w:r w:rsidRPr="002C2C2C">
              <w:rPr>
                <w:rFonts w:ascii="仿宋" w:eastAsia="仿宋" w:hAnsi="仿宋" w:cs="Arial"/>
                <w:sz w:val="28"/>
                <w:szCs w:val="28"/>
              </w:rPr>
              <w:t>pie_chart(labels, quants, title)</w:t>
            </w:r>
            <w:r w:rsidRPr="002C2C2C">
              <w:rPr>
                <w:rFonts w:ascii="仿宋" w:eastAsia="仿宋" w:hAnsi="仿宋" w:cs="Arial" w:hint="eastAsia"/>
                <w:sz w:val="28"/>
                <w:szCs w:val="28"/>
              </w:rPr>
              <w:t>，柱状图组合图函数：</w:t>
            </w:r>
            <w:r w:rsidRPr="002C2C2C">
              <w:rPr>
                <w:rFonts w:ascii="仿宋" w:eastAsia="仿宋" w:hAnsi="仿宋" w:cs="Arial"/>
                <w:sz w:val="28"/>
                <w:szCs w:val="28"/>
              </w:rPr>
              <w:t>bar_chart(name, dataList1, dataList2, title, xname, yname1, yname2)</w:t>
            </w:r>
            <w:r w:rsidRPr="002C2C2C">
              <w:rPr>
                <w:rFonts w:ascii="仿宋" w:eastAsia="仿宋" w:hAnsi="仿宋" w:cs="Arial" w:hint="eastAsia"/>
                <w:sz w:val="28"/>
                <w:szCs w:val="28"/>
              </w:rPr>
              <w:t>。</w:t>
            </w:r>
          </w:p>
          <w:p w14:paraId="5F536470" w14:textId="77777777" w:rsidR="00234366" w:rsidRPr="00EB024B" w:rsidRDefault="00234366" w:rsidP="00445953">
            <w:pPr>
              <w:pStyle w:val="a7"/>
              <w:widowControl/>
              <w:shd w:val="clear" w:color="auto" w:fill="FFFFFF"/>
              <w:ind w:left="602" w:firstLine="602"/>
              <w:jc w:val="left"/>
              <w:rPr>
                <w:rFonts w:ascii="仿宋" w:eastAsia="仿宋" w:hAnsi="仿宋" w:cs="宋体"/>
                <w:b/>
                <w:bCs/>
                <w:kern w:val="36"/>
                <w:sz w:val="30"/>
                <w:szCs w:val="30"/>
              </w:rPr>
            </w:pPr>
          </w:p>
          <w:p w14:paraId="1D410357" w14:textId="77777777" w:rsidR="00234366" w:rsidRDefault="00234366" w:rsidP="00445953">
            <w:pPr>
              <w:pStyle w:val="a7"/>
              <w:widowControl/>
              <w:shd w:val="clear" w:color="auto" w:fill="FFFFFF"/>
              <w:ind w:left="600" w:firstLine="600"/>
              <w:jc w:val="center"/>
              <w:rPr>
                <w:rFonts w:ascii="微软雅黑" w:eastAsia="微软雅黑" w:hAnsi="微软雅黑" w:cs="Arial"/>
                <w:sz w:val="30"/>
                <w:szCs w:val="30"/>
              </w:rPr>
            </w:pPr>
          </w:p>
          <w:p w14:paraId="6229F499" w14:textId="77777777" w:rsidR="00234366" w:rsidRDefault="00234366" w:rsidP="00445953">
            <w:pPr>
              <w:pStyle w:val="a7"/>
              <w:widowControl/>
              <w:shd w:val="clear" w:color="auto" w:fill="FFFFFF"/>
              <w:ind w:left="600" w:firstLine="600"/>
              <w:jc w:val="center"/>
              <w:rPr>
                <w:rFonts w:ascii="微软雅黑" w:eastAsia="微软雅黑" w:hAnsi="微软雅黑" w:cs="Arial"/>
                <w:sz w:val="30"/>
                <w:szCs w:val="30"/>
              </w:rPr>
            </w:pPr>
          </w:p>
          <w:p w14:paraId="7E99832B" w14:textId="77777777" w:rsidR="00234366" w:rsidRDefault="00234366" w:rsidP="00445953">
            <w:pPr>
              <w:pStyle w:val="a7"/>
              <w:widowControl/>
              <w:shd w:val="clear" w:color="auto" w:fill="FFFFFF"/>
              <w:ind w:left="600" w:firstLine="600"/>
              <w:jc w:val="center"/>
              <w:rPr>
                <w:rFonts w:ascii="微软雅黑" w:eastAsia="微软雅黑" w:hAnsi="微软雅黑" w:cs="Arial"/>
                <w:sz w:val="30"/>
                <w:szCs w:val="30"/>
              </w:rPr>
            </w:pPr>
          </w:p>
          <w:p w14:paraId="624A16E8" w14:textId="77777777" w:rsidR="00234366" w:rsidRPr="00596A89" w:rsidRDefault="00234366" w:rsidP="00445953">
            <w:pPr>
              <w:pStyle w:val="a7"/>
              <w:widowControl/>
              <w:shd w:val="clear" w:color="auto" w:fill="FFFFFF"/>
              <w:ind w:left="600" w:firstLine="600"/>
              <w:rPr>
                <w:rFonts w:ascii="微软雅黑" w:eastAsia="微软雅黑" w:hAnsi="微软雅黑" w:cs="Arial"/>
                <w:sz w:val="30"/>
                <w:szCs w:val="30"/>
              </w:rPr>
            </w:pPr>
          </w:p>
          <w:p w14:paraId="4F5DC016" w14:textId="77777777" w:rsidR="00234366" w:rsidRPr="00874833" w:rsidRDefault="00234366" w:rsidP="00445953">
            <w:pPr>
              <w:pStyle w:val="a9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 w:cs="Arial"/>
                <w:sz w:val="30"/>
                <w:szCs w:val="30"/>
              </w:rPr>
            </w:pPr>
            <w:r w:rsidRPr="00874833">
              <w:rPr>
                <w:rFonts w:ascii="微软雅黑" w:eastAsia="微软雅黑" w:hAnsi="微软雅黑" w:cs="Arial" w:hint="eastAsia"/>
                <w:sz w:val="30"/>
                <w:szCs w:val="30"/>
              </w:rPr>
              <w:t>数据分析思想</w:t>
            </w:r>
          </w:p>
          <w:p w14:paraId="5A9EE4DB" w14:textId="77777777" w:rsidR="00234366" w:rsidRPr="00D85FA7" w:rsidRDefault="00234366" w:rsidP="00445953">
            <w:pPr>
              <w:widowControl/>
              <w:ind w:left="480" w:firstLineChars="200" w:firstLine="560"/>
              <w:jc w:val="lef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D85FA7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生成</w:t>
            </w: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了‘</w:t>
            </w:r>
            <w:r w:rsidRPr="00D85FA7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品牌销售量占比饼图</w:t>
            </w: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’，‘</w:t>
            </w:r>
            <w:r w:rsidRPr="00D85FA7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型号销售量占比饼图</w:t>
            </w: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’，‘</w:t>
            </w:r>
            <w:r w:rsidRPr="00D85FA7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汽车品牌、型号销售柱状图</w:t>
            </w: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’，‘</w:t>
            </w:r>
            <w:r w:rsidRPr="00D85FA7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汽车型号销售柱状图</w:t>
            </w: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’四个图表来分析数据</w:t>
            </w:r>
          </w:p>
          <w:p w14:paraId="1CBE8FBC" w14:textId="77777777" w:rsidR="00234366" w:rsidRDefault="00234366" w:rsidP="00445953">
            <w:pPr>
              <w:widowControl/>
              <w:ind w:left="560" w:firstLine="420"/>
              <w:jc w:val="left"/>
            </w:pPr>
          </w:p>
          <w:p w14:paraId="559CE188" w14:textId="079BD7E0" w:rsidR="00234366" w:rsidRDefault="00CF4CF9" w:rsidP="00CF4CF9">
            <w:pPr>
              <w:widowControl/>
            </w:pPr>
            <w:r w:rsidRPr="00D85FA7">
              <w:rPr>
                <w:noProof/>
              </w:rPr>
              <w:drawing>
                <wp:inline distT="0" distB="0" distL="0" distR="0" wp14:anchorId="00B553DE" wp14:editId="475F148F">
                  <wp:extent cx="5274310" cy="5186045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518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850E1F" w14:textId="77777777" w:rsidR="00234366" w:rsidRDefault="00234366" w:rsidP="00CF4CF9">
            <w:pPr>
              <w:widowControl/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D85FA7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品牌销售量占比饼图</w:t>
            </w:r>
          </w:p>
          <w:p w14:paraId="517BB4CB" w14:textId="52012C34" w:rsidR="00234366" w:rsidRDefault="007F4B1F" w:rsidP="007F4B1F">
            <w:pPr>
              <w:widowControl/>
            </w:pPr>
            <w:r w:rsidRPr="00D85FA7">
              <w:rPr>
                <w:noProof/>
              </w:rPr>
              <w:lastRenderedPageBreak/>
              <w:drawing>
                <wp:inline distT="0" distB="0" distL="0" distR="0" wp14:anchorId="269ACCEC" wp14:editId="1BB444E4">
                  <wp:extent cx="5274310" cy="4615180"/>
                  <wp:effectExtent l="0" t="0" r="254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615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DD7B49" w14:textId="77777777" w:rsidR="007F4B1F" w:rsidRDefault="007F4B1F" w:rsidP="007F4B1F">
            <w:pPr>
              <w:widowControl/>
              <w:ind w:left="560" w:firstLine="560"/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型号</w:t>
            </w:r>
            <w:r w:rsidRPr="00D85FA7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销售量占比饼图</w:t>
            </w:r>
          </w:p>
          <w:p w14:paraId="03B587C9" w14:textId="05193744" w:rsidR="00234366" w:rsidRDefault="007F4B1F" w:rsidP="007F4B1F">
            <w:pPr>
              <w:widowControl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D85FA7">
              <w:rPr>
                <w:rFonts w:ascii="Times New Roman" w:eastAsia="仿宋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3369F1FD" wp14:editId="027538ED">
                  <wp:extent cx="5274310" cy="3710940"/>
                  <wp:effectExtent l="0" t="0" r="2540" b="381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71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26CEA8" w14:textId="77777777" w:rsidR="00234366" w:rsidRDefault="00234366" w:rsidP="007F4B1F">
            <w:pPr>
              <w:widowControl/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D85FA7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汽车品牌、型号销售柱状图</w:t>
            </w:r>
          </w:p>
          <w:p w14:paraId="79D2FC69" w14:textId="7FD6B51C" w:rsidR="00234366" w:rsidRDefault="007F4B1F" w:rsidP="007F4B1F">
            <w:pPr>
              <w:widowControl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D85FA7">
              <w:rPr>
                <w:rFonts w:ascii="Times New Roman" w:eastAsia="仿宋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EEE7E8" wp14:editId="6A43AF7B">
                  <wp:extent cx="5274310" cy="3503295"/>
                  <wp:effectExtent l="0" t="0" r="2540" b="190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50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2A523D" w14:textId="77777777" w:rsidR="00234366" w:rsidRDefault="00234366" w:rsidP="007F4B1F">
            <w:pPr>
              <w:widowControl/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汽车型号销售柱状图</w:t>
            </w:r>
          </w:p>
          <w:p w14:paraId="28A1BF02" w14:textId="77777777" w:rsidR="00234366" w:rsidRDefault="00234366" w:rsidP="00445953">
            <w:pPr>
              <w:widowControl/>
              <w:ind w:left="560" w:firstLine="420"/>
              <w:jc w:val="center"/>
            </w:pPr>
          </w:p>
          <w:p w14:paraId="60298930" w14:textId="77777777" w:rsidR="00234366" w:rsidRDefault="00234366" w:rsidP="00445953">
            <w:pPr>
              <w:widowControl/>
              <w:ind w:left="560" w:firstLine="420"/>
              <w:jc w:val="center"/>
            </w:pPr>
          </w:p>
          <w:p w14:paraId="3480F1FF" w14:textId="77777777" w:rsidR="00234366" w:rsidRPr="00622A41" w:rsidRDefault="00234366" w:rsidP="00445953">
            <w:pPr>
              <w:pStyle w:val="a9"/>
              <w:widowControl/>
              <w:numPr>
                <w:ilvl w:val="0"/>
                <w:numId w:val="2"/>
              </w:numPr>
              <w:ind w:firstLineChars="0"/>
              <w:rPr>
                <w:b/>
                <w:bCs/>
                <w:sz w:val="18"/>
                <w:szCs w:val="20"/>
              </w:rPr>
            </w:pPr>
            <w:r w:rsidRPr="003C5EC1">
              <w:rPr>
                <w:rFonts w:ascii="微软雅黑" w:eastAsia="微软雅黑" w:hAnsi="微软雅黑" w:cs="Arial" w:hint="eastAsia"/>
                <w:sz w:val="30"/>
                <w:szCs w:val="30"/>
              </w:rPr>
              <w:lastRenderedPageBreak/>
              <w:t>结论</w:t>
            </w:r>
          </w:p>
          <w:p w14:paraId="51D08B44" w14:textId="77777777" w:rsidR="00234366" w:rsidRPr="003C5EC1" w:rsidRDefault="00234366" w:rsidP="00445953">
            <w:pPr>
              <w:widowControl/>
              <w:ind w:left="480" w:firstLineChars="200" w:firstLine="560"/>
              <w:jc w:val="left"/>
              <w:rPr>
                <w:b/>
                <w:bCs/>
              </w:rPr>
            </w:pPr>
            <w:r w:rsidRPr="008E5974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综合得出结论：比亚迪的销售量无论是品牌还是型号都是最好的，说明比亚迪的汽车最受欢迎，价格相对来说也不贵。从</w:t>
            </w:r>
            <w:r w:rsidRPr="00D85FA7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品牌销售量占比饼图</w:t>
            </w:r>
            <w:r w:rsidRPr="008E5974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看出，国产汽车的销量远大于外国车子，国产的汽车行业正在飞速发展，特别是新能源汽车。支持国产，义不容辞！</w:t>
            </w:r>
          </w:p>
        </w:tc>
      </w:tr>
    </w:tbl>
    <w:p w14:paraId="7F43B8AF" w14:textId="77777777" w:rsidR="007373FD" w:rsidRDefault="007373FD" w:rsidP="007B0A28">
      <w:pPr>
        <w:rPr>
          <w:rFonts w:hint="eastAsia"/>
        </w:rPr>
      </w:pPr>
    </w:p>
    <w:sectPr w:rsidR="007373F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6C0DB" w14:textId="77777777" w:rsidR="006812C7" w:rsidRDefault="006812C7" w:rsidP="00234366">
      <w:pPr>
        <w:ind w:left="560" w:hanging="560"/>
      </w:pPr>
      <w:r>
        <w:separator/>
      </w:r>
    </w:p>
  </w:endnote>
  <w:endnote w:type="continuationSeparator" w:id="0">
    <w:p w14:paraId="2F50ABDA" w14:textId="77777777" w:rsidR="006812C7" w:rsidRDefault="006812C7" w:rsidP="00234366">
      <w:pPr>
        <w:ind w:left="560" w:hanging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D8778" w14:textId="77777777" w:rsidR="00234366" w:rsidRDefault="00234366">
    <w:pPr>
      <w:pStyle w:val="a5"/>
      <w:ind w:left="360" w:hanging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E5DD3" w14:textId="77777777" w:rsidR="00234366" w:rsidRDefault="00234366">
    <w:pPr>
      <w:pStyle w:val="a5"/>
      <w:ind w:left="360" w:hanging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D62E0" w14:textId="77777777" w:rsidR="00234366" w:rsidRDefault="00234366">
    <w:pPr>
      <w:pStyle w:val="a5"/>
      <w:ind w:left="360" w:hanging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A974D" w14:textId="77777777" w:rsidR="006812C7" w:rsidRDefault="006812C7" w:rsidP="00234366">
      <w:pPr>
        <w:ind w:left="560" w:hanging="560"/>
      </w:pPr>
      <w:r>
        <w:separator/>
      </w:r>
    </w:p>
  </w:footnote>
  <w:footnote w:type="continuationSeparator" w:id="0">
    <w:p w14:paraId="05CAB7F2" w14:textId="77777777" w:rsidR="006812C7" w:rsidRDefault="006812C7" w:rsidP="00234366">
      <w:pPr>
        <w:ind w:left="560" w:hanging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F642D" w14:textId="77777777" w:rsidR="00234366" w:rsidRDefault="00234366">
    <w:pPr>
      <w:pStyle w:val="a3"/>
      <w:ind w:left="360" w:hanging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41E69" w14:textId="77777777" w:rsidR="00234366" w:rsidRDefault="00234366">
    <w:pPr>
      <w:pStyle w:val="a3"/>
      <w:ind w:left="360" w:hanging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7865B" w14:textId="77777777" w:rsidR="00234366" w:rsidRDefault="00234366">
    <w:pPr>
      <w:pStyle w:val="a3"/>
      <w:ind w:left="36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C2F5EB"/>
    <w:multiLevelType w:val="singleLevel"/>
    <w:tmpl w:val="A2C2F5E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4F729D3"/>
    <w:multiLevelType w:val="hybridMultilevel"/>
    <w:tmpl w:val="59B870BE"/>
    <w:lvl w:ilvl="0" w:tplc="6E9AA4B5">
      <w:start w:val="1"/>
      <w:numFmt w:val="decimal"/>
      <w:lvlText w:val="（%1）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B0E22CC"/>
    <w:multiLevelType w:val="hybridMultilevel"/>
    <w:tmpl w:val="4FC6C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C84384F"/>
    <w:multiLevelType w:val="hybridMultilevel"/>
    <w:tmpl w:val="C5CA56D4"/>
    <w:lvl w:ilvl="0" w:tplc="64F0CBA8">
      <w:start w:val="1"/>
      <w:numFmt w:val="chineseCountingThousand"/>
      <w:lvlText w:val="%1、"/>
      <w:lvlJc w:val="left"/>
      <w:pPr>
        <w:ind w:left="720" w:hanging="720"/>
      </w:pPr>
      <w:rPr>
        <w:rFonts w:ascii="微软雅黑" w:eastAsia="微软雅黑" w:hAnsi="微软雅黑" w:hint="eastAsia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946054">
    <w:abstractNumId w:val="0"/>
  </w:num>
  <w:num w:numId="2" w16cid:durableId="164446294">
    <w:abstractNumId w:val="3"/>
  </w:num>
  <w:num w:numId="3" w16cid:durableId="1557205834">
    <w:abstractNumId w:val="1"/>
  </w:num>
  <w:num w:numId="4" w16cid:durableId="940797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92"/>
    <w:rsid w:val="00107E92"/>
    <w:rsid w:val="001612B2"/>
    <w:rsid w:val="00197225"/>
    <w:rsid w:val="00234366"/>
    <w:rsid w:val="00477392"/>
    <w:rsid w:val="006812C7"/>
    <w:rsid w:val="007373FD"/>
    <w:rsid w:val="007B0A28"/>
    <w:rsid w:val="007F4B1F"/>
    <w:rsid w:val="00CF4CF9"/>
    <w:rsid w:val="00EE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C0995"/>
  <w15:chartTrackingRefBased/>
  <w15:docId w15:val="{3D52D6C1-3587-4792-B3A9-A1A04C45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24"/>
        <w:lang w:val="en-US" w:eastAsia="zh-CN" w:bidi="ar-SA"/>
      </w:rPr>
    </w:rPrDefault>
    <w:pPrDefault>
      <w:pPr>
        <w:spacing w:before="100" w:beforeAutospacing="1" w:after="100" w:afterAutospacing="1" w:line="360" w:lineRule="auto"/>
        <w:ind w:left="420" w:hanging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366"/>
    <w:pPr>
      <w:widowControl w:val="0"/>
      <w:spacing w:before="0" w:beforeAutospacing="0" w:after="0" w:afterAutospacing="0" w:line="240" w:lineRule="auto"/>
      <w:ind w:left="0" w:firstLine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43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43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4366"/>
    <w:rPr>
      <w:sz w:val="18"/>
      <w:szCs w:val="18"/>
    </w:rPr>
  </w:style>
  <w:style w:type="paragraph" w:styleId="a7">
    <w:name w:val="Normal (Web)"/>
    <w:basedOn w:val="a"/>
    <w:unhideWhenUsed/>
    <w:qFormat/>
    <w:rsid w:val="00234366"/>
    <w:rPr>
      <w:sz w:val="24"/>
    </w:rPr>
  </w:style>
  <w:style w:type="table" w:styleId="a8">
    <w:name w:val="Table Grid"/>
    <w:basedOn w:val="a1"/>
    <w:qFormat/>
    <w:rsid w:val="00234366"/>
    <w:pPr>
      <w:widowControl w:val="0"/>
      <w:spacing w:before="0" w:beforeAutospacing="0" w:after="0" w:afterAutospacing="0" w:line="240" w:lineRule="auto"/>
      <w:ind w:left="0" w:firstLine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99"/>
    <w:qFormat/>
    <w:rsid w:val="0023436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343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autohome.com.cn/guangzhou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170</Words>
  <Characters>970</Characters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2022-12-31T15:38:00Z</dcterms:created>
  <dcterms:modified xsi:type="dcterms:W3CDTF">2022-12-31T15:41:00Z</dcterms:modified>
</cp:coreProperties>
</file>