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tx60yc3cpqtd"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bfryz7x6c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Pre-requisites</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ia3mb9i2e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Installing Docker</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6mbowxfm0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Docker?</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rbb97rn29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are some Docker commands?</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zc9cwbols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do I start using Docker?</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b3hamubt2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5fql230rrl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Exploring docker run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lrybbibr0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Exploring Dockerfile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hizggmpp6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Exploring Docker Compose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3"/>
        <w:rPr/>
      </w:pPr>
      <w:bookmarkStart w:colFirst="0" w:colLast="0" w:name="_7tbxpu33iwkm" w:id="1"/>
      <w:bookmarkEnd w:id="1"/>
      <w:r w:rsidDel="00000000" w:rsidR="00000000" w:rsidRPr="00000000">
        <w:rPr>
          <w:rtl w:val="0"/>
        </w:rPr>
      </w:r>
    </w:p>
    <w:p w:rsidR="00000000" w:rsidDel="00000000" w:rsidP="00000000" w:rsidRDefault="00000000" w:rsidRPr="00000000" w14:paraId="0000000C">
      <w:pPr>
        <w:pStyle w:val="Heading3"/>
        <w:rPr/>
      </w:pPr>
      <w:bookmarkStart w:colFirst="0" w:colLast="0" w:name="_vbfryz7x6cmg" w:id="2"/>
      <w:bookmarkEnd w:id="2"/>
      <w:r w:rsidDel="00000000" w:rsidR="00000000" w:rsidRPr="00000000">
        <w:rPr>
          <w:rtl w:val="0"/>
        </w:rPr>
        <w:t xml:space="preserve">Pre-requisites</w:t>
      </w:r>
    </w:p>
    <w:p w:rsidR="00000000" w:rsidDel="00000000" w:rsidP="00000000" w:rsidRDefault="00000000" w:rsidRPr="00000000" w14:paraId="0000000D">
      <w:pPr>
        <w:rPr/>
      </w:pPr>
      <w:r w:rsidDel="00000000" w:rsidR="00000000" w:rsidRPr="00000000">
        <w:rPr>
          <w:rtl w:val="0"/>
        </w:rPr>
        <w:t xml:space="preserve">We will need you to install 2 softwares: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Code Editor - We’d recommend Visual Studio Code - </w:t>
      </w:r>
      <w:hyperlink r:id="rId6">
        <w:r w:rsidDel="00000000" w:rsidR="00000000" w:rsidRPr="00000000">
          <w:rPr>
            <w:color w:val="1155cc"/>
            <w:u w:val="single"/>
            <w:rtl w:val="0"/>
          </w:rPr>
          <w:t xml:space="preserve">https://code.visualstudio.com/download</w:t>
        </w:r>
      </w:hyperlink>
      <w:r w:rsidDel="00000000" w:rsidR="00000000" w:rsidRPr="00000000">
        <w:rPr>
          <w:rtl w:val="0"/>
        </w:rPr>
        <w:t xml:space="preserve">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Docker - Follow the steps below</w:t>
      </w:r>
    </w:p>
    <w:p w:rsidR="00000000" w:rsidDel="00000000" w:rsidP="00000000" w:rsidRDefault="00000000" w:rsidRPr="00000000" w14:paraId="00000010">
      <w:pPr>
        <w:pStyle w:val="Heading3"/>
        <w:rPr/>
      </w:pPr>
      <w:bookmarkStart w:colFirst="0" w:colLast="0" w:name="_jia3mb9i2efv" w:id="3"/>
      <w:bookmarkEnd w:id="3"/>
      <w:r w:rsidDel="00000000" w:rsidR="00000000" w:rsidRPr="00000000">
        <w:rPr>
          <w:rtl w:val="0"/>
        </w:rPr>
        <w:t xml:space="preserve">Installing Docker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 the URL - </w:t>
      </w:r>
      <w:hyperlink r:id="rId7">
        <w:r w:rsidDel="00000000" w:rsidR="00000000" w:rsidRPr="00000000">
          <w:rPr>
            <w:color w:val="1155cc"/>
            <w:u w:val="single"/>
            <w:rtl w:val="0"/>
          </w:rPr>
          <w:t xml:space="preserve">https://www.docker.com/get-started/</w:t>
        </w:r>
      </w:hyperlink>
      <w:r w:rsidDel="00000000" w:rsidR="00000000" w:rsidRPr="00000000">
        <w:rPr>
          <w:rtl w:val="0"/>
        </w:rPr>
        <w:t xml:space="preserve"> - and download the Docker Desktop on your local machine.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 up for Docker Hub account as well to browse through the different Docker images available by other users/companies.</w:t>
      </w:r>
    </w:p>
    <w:p w:rsidR="00000000" w:rsidDel="00000000" w:rsidP="00000000" w:rsidRDefault="00000000" w:rsidRPr="00000000" w14:paraId="00000015">
      <w:pPr>
        <w:pStyle w:val="Heading3"/>
        <w:widowControl w:val="0"/>
        <w:rPr/>
      </w:pPr>
      <w:bookmarkStart w:colFirst="0" w:colLast="0" w:name="_i6mbowxfm0ja" w:id="4"/>
      <w:bookmarkEnd w:id="4"/>
      <w:r w:rsidDel="00000000" w:rsidR="00000000" w:rsidRPr="00000000">
        <w:rPr>
          <w:rtl w:val="0"/>
        </w:rPr>
        <w:t xml:space="preserve">What is Docker?</w:t>
      </w:r>
    </w:p>
    <w:p w:rsidR="00000000" w:rsidDel="00000000" w:rsidP="00000000" w:rsidRDefault="00000000" w:rsidRPr="00000000" w14:paraId="00000016">
      <w:pPr>
        <w:rPr/>
      </w:pPr>
      <w:r w:rsidDel="00000000" w:rsidR="00000000" w:rsidRPr="00000000">
        <w:rPr>
          <w:rtl w:val="0"/>
        </w:rPr>
        <w:t xml:space="preserve">Docker is a platform that enables developers to package, distribute, and run applications in a containerized environment. Containers are lightweight and isolated environments that package an application along with its dependencies and configuration, ensuring that the application runs consistently regardless of the environment it is deployed 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Docker provides a way to create, manage, and run containers using a set of tools and APIs. With Docker, developers can build an application in one environment and deploy it in any other environment, without worrying about dependencies or compatibility issues.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Users can write their application in any programming language, and on top of that, they need to provide a set of instructions on how to compile their code, binaries and libraries into one lightweight container as well as how to start the container using that image.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Docker uses a client-server architecture, where the Docker client communicates with the Docker daemon to build, run, and manage containers. The Docker daemon runs on the host machine and manages the container lifecycle, including creating, starting, stopping, and deleting containers.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Docker has become very popular among developers and DevOps teams, as it simplifies the deployment and management of applications across different environments and infrastructure. It is widely used in modern application development and deployment workflows, such as microservices, continuous integration, and continuous deployment.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Look at this link to see what kind of online resources you can build with Docker:</w:t>
      </w:r>
    </w:p>
    <w:p w:rsidR="00000000" w:rsidDel="00000000" w:rsidP="00000000" w:rsidRDefault="00000000" w:rsidRPr="00000000" w14:paraId="00000021">
      <w:pPr>
        <w:rPr/>
      </w:pPr>
      <w:hyperlink r:id="rId8">
        <w:r w:rsidDel="00000000" w:rsidR="00000000" w:rsidRPr="00000000">
          <w:rPr>
            <w:color w:val="1155cc"/>
            <w:u w:val="single"/>
            <w:rtl w:val="0"/>
          </w:rPr>
          <w:t xml:space="preserve">https://hub.docker.com/</w:t>
        </w:r>
      </w:hyperlink>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pStyle w:val="Heading3"/>
        <w:widowControl w:val="0"/>
        <w:rPr/>
      </w:pPr>
      <w:bookmarkStart w:colFirst="0" w:colLast="0" w:name="_erbb97rn298h" w:id="5"/>
      <w:bookmarkEnd w:id="5"/>
      <w:r w:rsidDel="00000000" w:rsidR="00000000" w:rsidRPr="00000000">
        <w:rPr>
          <w:rtl w:val="0"/>
        </w:rPr>
        <w:t xml:space="preserve">What are some Docker commands?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popular commands that you should be familiar with include: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ab/>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tl w:val="0"/>
        </w:rPr>
        <w:t xml:space="preserve"> - This command creates and starts a new container from a Docker image.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ps</w:t>
      </w:r>
      <w:r w:rsidDel="00000000" w:rsidR="00000000" w:rsidRPr="00000000">
        <w:rPr>
          <w:rtl w:val="0"/>
        </w:rPr>
        <w:t xml:space="preserve"> - This command lists all running containers.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images</w:t>
      </w:r>
      <w:r w:rsidDel="00000000" w:rsidR="00000000" w:rsidRPr="00000000">
        <w:rPr>
          <w:rtl w:val="0"/>
        </w:rPr>
        <w:t xml:space="preserve"> - This command lists all the images that are stored locally on your system.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stop</w:t>
      </w:r>
      <w:r w:rsidDel="00000000" w:rsidR="00000000" w:rsidRPr="00000000">
        <w:rPr>
          <w:rtl w:val="0"/>
        </w:rPr>
        <w:t xml:space="preserve"> - This command stops a running container.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rm</w:t>
      </w:r>
      <w:r w:rsidDel="00000000" w:rsidR="00000000" w:rsidRPr="00000000">
        <w:rPr>
          <w:rtl w:val="0"/>
        </w:rPr>
        <w:t xml:space="preserve"> - This command removes one or more containers.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rmi</w:t>
      </w:r>
      <w:r w:rsidDel="00000000" w:rsidR="00000000" w:rsidRPr="00000000">
        <w:rPr>
          <w:rtl w:val="0"/>
        </w:rPr>
        <w:t xml:space="preserve"> - This command removes one or more images.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aa"/>
          <w:shd w:fill="333333" w:val="clear"/>
          <w:rtl w:val="0"/>
        </w:rPr>
        <w:t xml:space="preserve">docker build</w:t>
      </w:r>
      <w:r w:rsidDel="00000000" w:rsidR="00000000" w:rsidRPr="00000000">
        <w:rPr>
          <w:rtl w:val="0"/>
        </w:rPr>
        <w:t xml:space="preserve"> - This command builds a Docker image from a Dockerfile.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exec</w:t>
      </w:r>
      <w:r w:rsidDel="00000000" w:rsidR="00000000" w:rsidRPr="00000000">
        <w:rPr>
          <w:rtl w:val="0"/>
        </w:rPr>
        <w:t xml:space="preserve"> - This command runs a command inside a running container.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3"/>
        <w:widowControl w:val="0"/>
        <w:rPr/>
      </w:pPr>
      <w:bookmarkStart w:colFirst="0" w:colLast="0" w:name="_9zc9cwbolsx9" w:id="6"/>
      <w:bookmarkEnd w:id="6"/>
      <w:r w:rsidDel="00000000" w:rsidR="00000000" w:rsidRPr="00000000">
        <w:rPr>
          <w:rtl w:val="0"/>
        </w:rPr>
        <w:t xml:space="preserve">How do I start using Docker?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https://www.docker.com/blog/getting-started-with-docker-desktop/</w:t>
        </w:r>
      </w:hyperlink>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pStyle w:val="Heading3"/>
        <w:widowControl w:val="0"/>
        <w:rPr/>
      </w:pPr>
      <w:bookmarkStart w:colFirst="0" w:colLast="0" w:name="_db3hamubt2or" w:id="7"/>
      <w:bookmarkEnd w:id="7"/>
      <w:r w:rsidDel="00000000" w:rsidR="00000000" w:rsidRPr="00000000">
        <w:rPr>
          <w:rtl w:val="0"/>
        </w:rPr>
        <w:t xml:space="preserve">Samples: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4"/>
        <w:widowControl w:val="0"/>
        <w:rPr/>
      </w:pPr>
      <w:bookmarkStart w:colFirst="0" w:colLast="0" w:name="_65fql230rrlg" w:id="8"/>
      <w:bookmarkEnd w:id="8"/>
      <w:r w:rsidDel="00000000" w:rsidR="00000000" w:rsidRPr="00000000">
        <w:rPr>
          <w:rtl w:val="0"/>
        </w:rPr>
        <w:t xml:space="preserve">Exploring docker run</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 for Docker Desktop installed on your local machine.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 also that your Docker CLI is working well by running </w:t>
      </w:r>
      <w:r w:rsidDel="00000000" w:rsidR="00000000" w:rsidRPr="00000000">
        <w:rPr>
          <w:rFonts w:ascii="Consolas" w:cs="Consolas" w:eastAsia="Consolas" w:hAnsi="Consolas"/>
          <w:color w:val="ffffaa"/>
          <w:shd w:fill="333333" w:val="clear"/>
          <w:rtl w:val="0"/>
        </w:rPr>
        <w:t xml:space="preserve">docker -v</w:t>
      </w:r>
      <w:r w:rsidDel="00000000" w:rsidR="00000000" w:rsidRPr="00000000">
        <w:rPr>
          <w:rFonts w:ascii="Consolas" w:cs="Consolas" w:eastAsia="Consolas" w:hAnsi="Consolas"/>
          <w:color w:val="ffffff"/>
          <w:shd w:fill="333333" w:val="clear"/>
          <w:rtl w:val="0"/>
        </w:rPr>
        <w:t xml:space="preserve"> </w:t>
      </w:r>
      <w:r w:rsidDel="00000000" w:rsidR="00000000" w:rsidRPr="00000000">
        <w:rPr/>
        <w:drawing>
          <wp:inline distB="114300" distT="114300" distL="114300" distR="114300">
            <wp:extent cx="5943600" cy="685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 the following command in your CLI to get started with a sample docker container:</w:t>
      </w:r>
    </w:p>
    <w:p w:rsidR="00000000" w:rsidDel="00000000" w:rsidP="00000000" w:rsidRDefault="00000000" w:rsidRPr="00000000" w14:paraId="0000003E">
      <w:pPr>
        <w:widowControl w:val="0"/>
        <w:ind w:left="720" w:firstLine="0"/>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-d -p 80:80 docker/getting-started</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tl w:val="0"/>
        </w:rPr>
        <w:t xml:space="preserve"> - Creates and starts a new container from the Docker image.</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333333"/>
          <w:shd w:fill="333333" w:val="clear"/>
          <w:rtl w:val="0"/>
        </w:rPr>
        <w:t xml:space="preserve">-d</w:t>
      </w:r>
      <w:r w:rsidDel="00000000" w:rsidR="00000000" w:rsidRPr="00000000">
        <w:rPr>
          <w:rtl w:val="0"/>
        </w:rPr>
        <w:t xml:space="preserve"> - Runs the container in detached mode, which means that the container runs in the background and does not output any logs to the console.</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80</w:t>
      </w:r>
      <w:r w:rsidDel="00000000" w:rsidR="00000000" w:rsidRPr="00000000">
        <w:rPr>
          <w:rtl w:val="0"/>
        </w:rPr>
        <w:t xml:space="preserve"> - Maps port 80 on the host machine to port 80 in the container. This enables the container to receive HTTP traffic on port 80.</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onsolas" w:cs="Consolas" w:eastAsia="Consolas" w:hAnsi="Consolas"/>
          <w:color w:val="ffffff"/>
          <w:shd w:fill="333333" w:val="clear"/>
          <w:rtl w:val="0"/>
        </w:rPr>
        <w:t xml:space="preserve">docker/getting-</w:t>
      </w:r>
      <w:r w:rsidDel="00000000" w:rsidR="00000000" w:rsidRPr="00000000">
        <w:rPr>
          <w:rFonts w:ascii="Consolas" w:cs="Consolas" w:eastAsia="Consolas" w:hAnsi="Consolas"/>
          <w:color w:val="fcc28c"/>
          <w:shd w:fill="333333" w:val="clear"/>
          <w:rtl w:val="0"/>
        </w:rPr>
        <w:t xml:space="preserve">started</w:t>
      </w:r>
      <w:r w:rsidDel="00000000" w:rsidR="00000000" w:rsidRPr="00000000">
        <w:rPr>
          <w:rtl w:val="0"/>
        </w:rPr>
        <w:t xml:space="preserve"> - Specifies the Docker image to use for the container. In this case, the image is docker/getting-started.</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To check if you container is running, run: </w:t>
      </w:r>
      <w:r w:rsidDel="00000000" w:rsidR="00000000" w:rsidRPr="00000000">
        <w:rPr>
          <w:rFonts w:ascii="Consolas" w:cs="Consolas" w:eastAsia="Consolas" w:hAnsi="Consolas"/>
          <w:color w:val="ffffaa"/>
          <w:shd w:fill="333333" w:val="clear"/>
          <w:rtl w:val="0"/>
        </w:rPr>
        <w:t xml:space="preserve">docker ps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should show the container that you just ran as the output.</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 your Chrome/ Edge browser, go to </w:t>
      </w:r>
      <w:hyperlink r:id="rId11">
        <w:r w:rsidDel="00000000" w:rsidR="00000000" w:rsidRPr="00000000">
          <w:rPr>
            <w:color w:val="1155cc"/>
            <w:u w:val="single"/>
            <w:rtl w:val="0"/>
          </w:rPr>
          <w:t xml:space="preserve">http://localhost</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successful, you should see this: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A">
      <w:pPr>
        <w:pStyle w:val="Heading4"/>
        <w:widowControl w:val="0"/>
        <w:rPr/>
      </w:pPr>
      <w:bookmarkStart w:colFirst="0" w:colLast="0" w:name="_olrybbibr02c" w:id="9"/>
      <w:bookmarkEnd w:id="9"/>
      <w:r w:rsidDel="00000000" w:rsidR="00000000" w:rsidRPr="00000000">
        <w:rPr>
          <w:rtl w:val="0"/>
        </w:rPr>
        <w:t xml:space="preserve">Exploring Dockerfile</w:t>
      </w:r>
    </w:p>
    <w:p w:rsidR="00000000" w:rsidDel="00000000" w:rsidP="00000000" w:rsidRDefault="00000000" w:rsidRPr="00000000" w14:paraId="0000004B">
      <w:pPr>
        <w:widowControl w:val="0"/>
        <w:rPr/>
      </w:pPr>
      <w:r w:rsidDel="00000000" w:rsidR="00000000" w:rsidRPr="00000000">
        <w:rPr>
          <w:rtl w:val="0"/>
        </w:rPr>
        <w:t xml:space="preserve">Next, let’s start exploring Dockerfile. Dockerfile is a </w:t>
      </w:r>
      <w:r w:rsidDel="00000000" w:rsidR="00000000" w:rsidRPr="00000000">
        <w:rPr>
          <w:b w:val="1"/>
          <w:rtl w:val="0"/>
        </w:rPr>
        <w:t xml:space="preserve">script that defines how to build a Docker image for your application</w:t>
      </w:r>
      <w:r w:rsidDel="00000000" w:rsidR="00000000" w:rsidRPr="00000000">
        <w:rPr>
          <w:rtl w:val="0"/>
        </w:rPr>
        <w:t xml:space="preserve">. It contains a set of instructions that specify the environment, dependencies, and configuration of the application or service that the Docker image will contain.</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A Dockerfile starts with a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tl w:val="0"/>
        </w:rPr>
        <w:t xml:space="preserve"> instruction, which specifies the base image to use. The base image provides the underlying environment and dependencies that the application or service will run on.</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After the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tl w:val="0"/>
        </w:rPr>
        <w:t xml:space="preserve"> instruction, the Dockerfile can include a series of other instructions, such as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tl w:val="0"/>
        </w:rPr>
        <w:t xml:space="preserve">, </w:t>
      </w:r>
      <w:r w:rsidDel="00000000" w:rsidR="00000000" w:rsidRPr="00000000">
        <w:rPr>
          <w:rFonts w:ascii="Consolas" w:cs="Consolas" w:eastAsia="Consolas" w:hAnsi="Consolas"/>
          <w:color w:val="fcc28c"/>
          <w:shd w:fill="333333" w:val="clear"/>
          <w:rtl w:val="0"/>
        </w:rPr>
        <w:t xml:space="preserve">COPY</w:t>
      </w:r>
      <w:r w:rsidDel="00000000" w:rsidR="00000000" w:rsidRPr="00000000">
        <w:rPr>
          <w:rtl w:val="0"/>
        </w:rPr>
        <w:t xml:space="preserve">, and </w:t>
      </w:r>
      <w:r w:rsidDel="00000000" w:rsidR="00000000" w:rsidRPr="00000000">
        <w:rPr>
          <w:rFonts w:ascii="Consolas" w:cs="Consolas" w:eastAsia="Consolas" w:hAnsi="Consolas"/>
          <w:color w:val="fcc28c"/>
          <w:shd w:fill="333333" w:val="clear"/>
          <w:rtl w:val="0"/>
        </w:rPr>
        <w:t xml:space="preserve">CMD</w:t>
      </w:r>
      <w:r w:rsidDel="00000000" w:rsidR="00000000" w:rsidRPr="00000000">
        <w:rPr>
          <w:rtl w:val="0"/>
        </w:rPr>
        <w:t xml:space="preserve">, which are used to configure the environment, install dependencies, copy files into the image, and specify the command to run when the container is started.</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The Dockerfile is used by the </w:t>
      </w:r>
      <w:r w:rsidDel="00000000" w:rsidR="00000000" w:rsidRPr="00000000">
        <w:rPr>
          <w:rFonts w:ascii="Consolas" w:cs="Consolas" w:eastAsia="Consolas" w:hAnsi="Consolas"/>
          <w:color w:val="ffffaa"/>
          <w:shd w:fill="333333" w:val="clear"/>
          <w:rtl w:val="0"/>
        </w:rPr>
        <w:t xml:space="preserve">docker build</w:t>
      </w:r>
      <w:r w:rsidDel="00000000" w:rsidR="00000000" w:rsidRPr="00000000">
        <w:rPr>
          <w:rtl w:val="0"/>
        </w:rPr>
        <w:t xml:space="preserve"> command to create a Docker image. When the docker build command is run, it reads the Dockerfile and executes each instruction in order, building up the image layer by layer.</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More information can be found below:</w:t>
      </w:r>
    </w:p>
    <w:p w:rsidR="00000000" w:rsidDel="00000000" w:rsidP="00000000" w:rsidRDefault="00000000" w:rsidRPr="00000000" w14:paraId="00000054">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55">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FROM</w:t>
            </w:r>
          </w:p>
        </w:tc>
        <w:tc>
          <w:tcPr>
            <w:tcMar>
              <w:top w:w="100.0" w:type="dxa"/>
              <w:left w:w="200.0" w:type="dxa"/>
              <w:bottom w:w="100.0" w:type="dxa"/>
              <w:right w:w="200.0" w:type="dxa"/>
            </w:tcMar>
            <w:vAlign w:val="top"/>
          </w:tcPr>
          <w:p w:rsidR="00000000" w:rsidDel="00000000" w:rsidP="00000000" w:rsidRDefault="00000000" w:rsidRPr="00000000" w14:paraId="00000056">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FROM instruction initializes a new build stage and sets the Base Image for subsequent instructions.</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57">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WORKDIR</w:t>
            </w:r>
          </w:p>
        </w:tc>
        <w:tc>
          <w:tcPr>
            <w:tcMar>
              <w:top w:w="100.0" w:type="dxa"/>
              <w:left w:w="200.0" w:type="dxa"/>
              <w:bottom w:w="100.0" w:type="dxa"/>
              <w:right w:w="200.0" w:type="dxa"/>
            </w:tcMar>
            <w:vAlign w:val="top"/>
          </w:tcPr>
          <w:p w:rsidR="00000000" w:rsidDel="00000000" w:rsidP="00000000" w:rsidRDefault="00000000" w:rsidRPr="00000000" w14:paraId="00000058">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WORKDIR instruction sets the working directory for any RUN, CMD, ENTRYPOINT, COPY and ADD instructions that follow it.</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59">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COPY</w:t>
            </w:r>
          </w:p>
        </w:tc>
        <w:tc>
          <w:tcPr>
            <w:tcMar>
              <w:top w:w="100.0" w:type="dxa"/>
              <w:left w:w="200.0" w:type="dxa"/>
              <w:bottom w:w="100.0" w:type="dxa"/>
              <w:right w:w="200.0" w:type="dxa"/>
            </w:tcMar>
            <w:vAlign w:val="top"/>
          </w:tcPr>
          <w:p w:rsidR="00000000" w:rsidDel="00000000" w:rsidP="00000000" w:rsidRDefault="00000000" w:rsidRPr="00000000" w14:paraId="0000005A">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COPY instruction copies files from a local source location to a destination. </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5B">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RUN</w:t>
            </w:r>
          </w:p>
        </w:tc>
        <w:tc>
          <w:tcPr>
            <w:tcMar>
              <w:top w:w="100.0" w:type="dxa"/>
              <w:left w:w="200.0" w:type="dxa"/>
              <w:bottom w:w="100.0" w:type="dxa"/>
              <w:right w:w="200.0" w:type="dxa"/>
            </w:tcMar>
            <w:vAlign w:val="top"/>
          </w:tcPr>
          <w:p w:rsidR="00000000" w:rsidDel="00000000" w:rsidP="00000000" w:rsidRDefault="00000000" w:rsidRPr="00000000" w14:paraId="0000005C">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RUN instruction will execute any commands in a new layer on top of the current image and commit the results.</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5D">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EXPOSE</w:t>
            </w:r>
          </w:p>
        </w:tc>
        <w:tc>
          <w:tcPr>
            <w:tcMar>
              <w:top w:w="100.0" w:type="dxa"/>
              <w:left w:w="200.0" w:type="dxa"/>
              <w:bottom w:w="100.0" w:type="dxa"/>
              <w:right w:w="200.0" w:type="dxa"/>
            </w:tcMar>
            <w:vAlign w:val="top"/>
          </w:tcPr>
          <w:p w:rsidR="00000000" w:rsidDel="00000000" w:rsidP="00000000" w:rsidRDefault="00000000" w:rsidRPr="00000000" w14:paraId="0000005E">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 EXPOSE instruction exposes a particular port inside a Docker container</w:t>
            </w:r>
          </w:p>
        </w:tc>
      </w:tr>
      <w:tr>
        <w:trPr>
          <w:cantSplit w:val="0"/>
          <w:tblHeader w:val="0"/>
        </w:trPr>
        <w:tc>
          <w:tcPr>
            <w:tcMar>
              <w:top w:w="100.0" w:type="dxa"/>
              <w:left w:w="200.0" w:type="dxa"/>
              <w:bottom w:w="100.0" w:type="dxa"/>
              <w:right w:w="200.0" w:type="dxa"/>
            </w:tcMar>
            <w:vAlign w:val="top"/>
          </w:tcPr>
          <w:p w:rsidR="00000000" w:rsidDel="00000000" w:rsidP="00000000" w:rsidRDefault="00000000" w:rsidRPr="00000000" w14:paraId="0000005F">
            <w:pPr>
              <w:widowControl w:val="0"/>
              <w:spacing w:before="200" w:line="240" w:lineRule="auto"/>
              <w:rPr>
                <w:rFonts w:ascii="Courier New" w:cs="Courier New" w:eastAsia="Courier New" w:hAnsi="Courier New"/>
                <w:color w:val="188038"/>
                <w:sz w:val="20"/>
                <w:szCs w:val="20"/>
                <w:highlight w:val="white"/>
              </w:rPr>
            </w:pPr>
            <w:r w:rsidDel="00000000" w:rsidR="00000000" w:rsidRPr="00000000">
              <w:rPr>
                <w:rFonts w:ascii="Courier New" w:cs="Courier New" w:eastAsia="Courier New" w:hAnsi="Courier New"/>
                <w:color w:val="188038"/>
                <w:sz w:val="20"/>
                <w:szCs w:val="20"/>
                <w:highlight w:val="white"/>
                <w:rtl w:val="0"/>
              </w:rPr>
              <w:t xml:space="preserve">CMD</w:t>
            </w:r>
          </w:p>
        </w:tc>
        <w:tc>
          <w:tcPr>
            <w:tcMar>
              <w:top w:w="100.0" w:type="dxa"/>
              <w:left w:w="200.0" w:type="dxa"/>
              <w:bottom w:w="100.0" w:type="dxa"/>
              <w:right w:w="200.0" w:type="dxa"/>
            </w:tcMar>
            <w:vAlign w:val="top"/>
          </w:tcPr>
          <w:p w:rsidR="00000000" w:rsidDel="00000000" w:rsidP="00000000" w:rsidRDefault="00000000" w:rsidRPr="00000000" w14:paraId="00000060">
            <w:pPr>
              <w:widowControl w:val="0"/>
              <w:spacing w:before="200" w:line="240" w:lineRule="auto"/>
              <w:rPr>
                <w:color w:val="1f2328"/>
                <w:sz w:val="18"/>
                <w:szCs w:val="18"/>
                <w:highlight w:val="white"/>
              </w:rPr>
            </w:pPr>
            <w:r w:rsidDel="00000000" w:rsidR="00000000" w:rsidRPr="00000000">
              <w:rPr>
                <w:color w:val="1f2328"/>
                <w:sz w:val="18"/>
                <w:szCs w:val="18"/>
                <w:highlight w:val="white"/>
                <w:rtl w:val="0"/>
              </w:rPr>
              <w:t xml:space="preserve">There can only be one CMD instruction in a Dockerfile. If you list more than one CMD then only the last CMD will take effect. The main purpose of a CMD is to provide defaults for an executing container.</w:t>
            </w:r>
          </w:p>
        </w:tc>
      </w:tr>
    </w:tbl>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Let’s begin!</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numPr>
          <w:ilvl w:val="0"/>
          <w:numId w:val="2"/>
        </w:numPr>
        <w:ind w:left="720" w:hanging="360"/>
        <w:rPr>
          <w:u w:val="none"/>
        </w:rPr>
      </w:pPr>
      <w:r w:rsidDel="00000000" w:rsidR="00000000" w:rsidRPr="00000000">
        <w:rPr>
          <w:rtl w:val="0"/>
        </w:rPr>
        <w:t xml:space="preserve">Clone a docker </w:t>
      </w:r>
      <w:r w:rsidDel="00000000" w:rsidR="00000000" w:rsidRPr="00000000">
        <w:rPr>
          <w:rtl w:val="0"/>
        </w:rPr>
        <w:t xml:space="preserve">examples</w:t>
      </w:r>
      <w:r w:rsidDel="00000000" w:rsidR="00000000" w:rsidRPr="00000000">
        <w:rPr>
          <w:rtl w:val="0"/>
        </w:rPr>
        <w:t xml:space="preserve"> repo by running: </w:t>
      </w:r>
      <w:r w:rsidDel="00000000" w:rsidR="00000000" w:rsidRPr="00000000">
        <w:rPr>
          <w:rFonts w:ascii="Consolas" w:cs="Consolas" w:eastAsia="Consolas" w:hAnsi="Consolas"/>
          <w:color w:val="ffffff"/>
          <w:shd w:fill="333333" w:val="clear"/>
          <w:rtl w:val="0"/>
        </w:rPr>
        <w:t xml:space="preserve">git </w:t>
      </w:r>
      <w:r w:rsidDel="00000000" w:rsidR="00000000" w:rsidRPr="00000000">
        <w:rPr>
          <w:rFonts w:ascii="Consolas" w:cs="Consolas" w:eastAsia="Consolas" w:hAnsi="Consolas"/>
          <w:color w:val="fcc28c"/>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https</w:t>
      </w:r>
      <w:r w:rsidDel="00000000" w:rsidR="00000000" w:rsidRPr="00000000">
        <w:rPr>
          <w:rFonts w:ascii="Consolas" w:cs="Consolas" w:eastAsia="Consolas" w:hAnsi="Consolas"/>
          <w:color w:val="ffffff"/>
          <w:shd w:fill="333333" w:val="clear"/>
          <w:rtl w:val="0"/>
        </w:rPr>
        <w:t xml:space="preserve">://github.com/docker/awesome-compose.git</w:t>
      </w:r>
      <w:r w:rsidDel="00000000" w:rsidR="00000000" w:rsidRPr="00000000">
        <w:rPr>
          <w:rtl w:val="0"/>
        </w:rPr>
        <w:t xml:space="preserve">. Here, you will see different examples of Docker for future use, but let’s run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awesome-compose/flask</w:t>
      </w:r>
      <w:r w:rsidDel="00000000" w:rsidR="00000000" w:rsidRPr="00000000">
        <w:rPr>
          <w:rtl w:val="0"/>
        </w:rPr>
      </w:r>
    </w:p>
    <w:p w:rsidR="00000000" w:rsidDel="00000000" w:rsidP="00000000" w:rsidRDefault="00000000" w:rsidRPr="00000000" w14:paraId="00000065">
      <w:pPr>
        <w:widowControl w:val="0"/>
        <w:numPr>
          <w:ilvl w:val="0"/>
          <w:numId w:val="2"/>
        </w:numPr>
        <w:ind w:left="720" w:hanging="360"/>
        <w:rPr>
          <w:u w:val="none"/>
        </w:rPr>
      </w:pPr>
      <w:r w:rsidDel="00000000" w:rsidR="00000000" w:rsidRPr="00000000">
        <w:rPr>
          <w:rtl w:val="0"/>
        </w:rPr>
        <w:t xml:space="preserve">Look at the Dockerfile and see what is needed to run this application. Take some time to understand what this is doing.</w:t>
      </w:r>
    </w:p>
    <w:p w:rsidR="00000000" w:rsidDel="00000000" w:rsidP="00000000" w:rsidRDefault="00000000" w:rsidRPr="00000000" w14:paraId="00000066">
      <w:pPr>
        <w:widowControl w:val="0"/>
        <w:numPr>
          <w:ilvl w:val="0"/>
          <w:numId w:val="2"/>
        </w:numPr>
        <w:ind w:left="720" w:hanging="360"/>
        <w:rPr>
          <w:u w:val="none"/>
        </w:rPr>
      </w:pPr>
      <w:r w:rsidDel="00000000" w:rsidR="00000000" w:rsidRPr="00000000">
        <w:rPr>
          <w:rtl w:val="0"/>
        </w:rPr>
        <w:t xml:space="preserve">When you’re ready, let’s build a container image. Inside the flask directory, run: </w:t>
      </w:r>
      <w:r w:rsidDel="00000000" w:rsidR="00000000" w:rsidRPr="00000000">
        <w:rPr>
          <w:rFonts w:ascii="Consolas" w:cs="Consolas" w:eastAsia="Consolas" w:hAnsi="Consolas"/>
          <w:color w:val="d36363"/>
          <w:shd w:fill="333333" w:val="clear"/>
          <w:rtl w:val="0"/>
        </w:rPr>
        <w:t xml:space="preserve">docker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build </w:t>
      </w:r>
      <w:r w:rsidDel="00000000" w:rsidR="00000000" w:rsidRPr="00000000">
        <w:rPr>
          <w:rFonts w:ascii="Consolas" w:cs="Consolas" w:eastAsia="Consolas" w:hAnsi="Consolas"/>
          <w:color w:val="ffffff"/>
          <w:shd w:fill="333333" w:val="clear"/>
          <w:rtl w:val="0"/>
        </w:rPr>
        <w:t xml:space="preserve">-t myapp app/. </w:t>
      </w:r>
      <w:r w:rsidDel="00000000" w:rsidR="00000000" w:rsidRPr="00000000">
        <w:rPr>
          <w:rtl w:val="0"/>
        </w:rPr>
      </w:r>
    </w:p>
    <w:p w:rsidR="00000000" w:rsidDel="00000000" w:rsidP="00000000" w:rsidRDefault="00000000" w:rsidRPr="00000000" w14:paraId="00000067">
      <w:pPr>
        <w:widowControl w:val="0"/>
        <w:numPr>
          <w:ilvl w:val="0"/>
          <w:numId w:val="2"/>
        </w:numPr>
        <w:ind w:left="720" w:hanging="360"/>
        <w:rPr>
          <w:u w:val="none"/>
        </w:rPr>
      </w:pPr>
      <w:r w:rsidDel="00000000" w:rsidR="00000000" w:rsidRPr="00000000">
        <w:rPr>
          <w:rtl w:val="0"/>
        </w:rPr>
        <w:t xml:space="preserve">The above command will show you the different steps needed to build the docker image. Once successfully built, run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image</w:t>
      </w:r>
      <w:r w:rsidDel="00000000" w:rsidR="00000000" w:rsidRPr="00000000">
        <w:rPr>
          <w:rtl w:val="0"/>
        </w:rPr>
        <w:t xml:space="preserve"> to see the image created earlier.</w:t>
      </w:r>
    </w:p>
    <w:p w:rsidR="00000000" w:rsidDel="00000000" w:rsidP="00000000" w:rsidRDefault="00000000" w:rsidRPr="00000000" w14:paraId="00000068">
      <w:pPr>
        <w:widowControl w:val="0"/>
        <w:numPr>
          <w:ilvl w:val="0"/>
          <w:numId w:val="2"/>
        </w:numPr>
        <w:ind w:left="720" w:hanging="360"/>
        <w:rPr>
          <w:u w:val="none"/>
        </w:rPr>
      </w:pPr>
      <w:r w:rsidDel="00000000" w:rsidR="00000000" w:rsidRPr="00000000">
        <w:rPr>
          <w:rtl w:val="0"/>
        </w:rPr>
        <w:t xml:space="preserve">Next, to run the docker image, run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-p 8000:8000 myapp</w:t>
      </w:r>
      <w:r w:rsidDel="00000000" w:rsidR="00000000" w:rsidRPr="00000000">
        <w:rPr>
          <w:rtl w:val="0"/>
        </w:rPr>
      </w:r>
    </w:p>
    <w:p w:rsidR="00000000" w:rsidDel="00000000" w:rsidP="00000000" w:rsidRDefault="00000000" w:rsidRPr="00000000" w14:paraId="00000069">
      <w:pPr>
        <w:widowControl w:val="0"/>
        <w:numPr>
          <w:ilvl w:val="0"/>
          <w:numId w:val="2"/>
        </w:numPr>
        <w:ind w:left="720" w:hanging="360"/>
        <w:rPr>
          <w:u w:val="none"/>
        </w:rPr>
      </w:pPr>
      <w:r w:rsidDel="00000000" w:rsidR="00000000" w:rsidRPr="00000000">
        <w:rPr>
          <w:rtl w:val="0"/>
        </w:rPr>
        <w:t xml:space="preserve">You’ll notice that you are not able to run any other commands without the -d (detach) flag.</w:t>
      </w:r>
    </w:p>
    <w:p w:rsidR="00000000" w:rsidDel="00000000" w:rsidP="00000000" w:rsidRDefault="00000000" w:rsidRPr="00000000" w14:paraId="0000006A">
      <w:pPr>
        <w:widowControl w:val="0"/>
        <w:numPr>
          <w:ilvl w:val="0"/>
          <w:numId w:val="2"/>
        </w:numPr>
        <w:ind w:left="720" w:hanging="360"/>
        <w:rPr>
          <w:u w:val="none"/>
        </w:rPr>
      </w:pPr>
      <w:r w:rsidDel="00000000" w:rsidR="00000000" w:rsidRPr="00000000">
        <w:rPr>
          <w:rtl w:val="0"/>
        </w:rPr>
        <w:t xml:space="preserve">Let’s go to the browser and enter the url </w:t>
      </w:r>
      <w:hyperlink r:id="rId13">
        <w:r w:rsidDel="00000000" w:rsidR="00000000" w:rsidRPr="00000000">
          <w:rPr>
            <w:color w:val="1155cc"/>
            <w:u w:val="single"/>
            <w:rtl w:val="0"/>
          </w:rPr>
          <w:t xml:space="preserve">http://localhost:8000</w:t>
        </w:r>
      </w:hyperlink>
      <w:r w:rsidDel="00000000" w:rsidR="00000000" w:rsidRPr="00000000">
        <w:rPr>
          <w:rtl w:val="0"/>
        </w:rPr>
        <w:t xml:space="preserve">. You should see a Hello World! Alternatively, run the command </w:t>
      </w:r>
      <w:r w:rsidDel="00000000" w:rsidR="00000000" w:rsidRPr="00000000">
        <w:rPr>
          <w:rFonts w:ascii="Consolas" w:cs="Consolas" w:eastAsia="Consolas" w:hAnsi="Consolas"/>
          <w:color w:val="ffffff"/>
          <w:shd w:fill="333333" w:val="clear"/>
          <w:rtl w:val="0"/>
        </w:rPr>
        <w:t xml:space="preserve">curl </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888888"/>
          <w:shd w:fill="333333" w:val="clear"/>
          <w:rtl w:val="0"/>
        </w:rPr>
        <w:t xml:space="preserve">//localhost:8000</w:t>
      </w:r>
      <w:r w:rsidDel="00000000" w:rsidR="00000000" w:rsidRPr="00000000">
        <w:rPr>
          <w:rtl w:val="0"/>
        </w:rPr>
      </w:r>
    </w:p>
    <w:p w:rsidR="00000000" w:rsidDel="00000000" w:rsidP="00000000" w:rsidRDefault="00000000" w:rsidRPr="00000000" w14:paraId="0000006B">
      <w:pPr>
        <w:widowControl w:val="0"/>
        <w:numPr>
          <w:ilvl w:val="0"/>
          <w:numId w:val="2"/>
        </w:numPr>
        <w:ind w:left="720" w:hanging="360"/>
        <w:rPr>
          <w:u w:val="none"/>
        </w:rPr>
      </w:pPr>
      <w:r w:rsidDel="00000000" w:rsidR="00000000" w:rsidRPr="00000000">
        <w:rPr>
          <w:rtl w:val="0"/>
        </w:rPr>
        <w:t xml:space="preserve">Run CTRL + C on your terminal. Now let’s run the same docker run command with a -d flag now: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-dp 8000:8000 myapp</w:t>
      </w:r>
      <w:r w:rsidDel="00000000" w:rsidR="00000000" w:rsidRPr="00000000">
        <w:rPr>
          <w:rtl w:val="0"/>
        </w:rPr>
      </w:r>
    </w:p>
    <w:p w:rsidR="00000000" w:rsidDel="00000000" w:rsidP="00000000" w:rsidRDefault="00000000" w:rsidRPr="00000000" w14:paraId="0000006C">
      <w:pPr>
        <w:widowControl w:val="0"/>
        <w:numPr>
          <w:ilvl w:val="0"/>
          <w:numId w:val="2"/>
        </w:numPr>
        <w:ind w:left="720" w:hanging="360"/>
        <w:rPr>
          <w:u w:val="none"/>
        </w:rPr>
      </w:pPr>
      <w:r w:rsidDel="00000000" w:rsidR="00000000" w:rsidRPr="00000000">
        <w:rPr>
          <w:rtl w:val="0"/>
        </w:rPr>
        <w:t xml:space="preserve">You’ll notice that this allows your docker container to run in the background and you’ll get a long string output, which is the container image ID. You can still access the endpoint even when the container is running in the background.</w:t>
      </w:r>
    </w:p>
    <w:p w:rsidR="00000000" w:rsidDel="00000000" w:rsidP="00000000" w:rsidRDefault="00000000" w:rsidRPr="00000000" w14:paraId="0000006D">
      <w:pPr>
        <w:widowControl w:val="0"/>
        <w:numPr>
          <w:ilvl w:val="0"/>
          <w:numId w:val="2"/>
        </w:numPr>
        <w:ind w:left="720" w:hanging="360"/>
        <w:rPr>
          <w:u w:val="none"/>
        </w:rPr>
      </w:pPr>
      <w:r w:rsidDel="00000000" w:rsidR="00000000" w:rsidRPr="00000000">
        <w:rPr>
          <w:rtl w:val="0"/>
        </w:rPr>
        <w:t xml:space="preserve">Let’s try executing into the docker container via shell. To do this, run the command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cc28c"/>
          <w:shd w:fill="333333" w:val="clear"/>
          <w:rtl w:val="0"/>
        </w:rPr>
        <w:t xml:space="preserve">exec</w:t>
      </w:r>
      <w:r w:rsidDel="00000000" w:rsidR="00000000" w:rsidRPr="00000000">
        <w:rPr>
          <w:rFonts w:ascii="Consolas" w:cs="Consolas" w:eastAsia="Consolas" w:hAnsi="Consolas"/>
          <w:color w:val="ffffff"/>
          <w:shd w:fill="333333" w:val="clear"/>
          <w:rtl w:val="0"/>
        </w:rPr>
        <w:t xml:space="preserve"> -it &lt;</w:t>
      </w:r>
      <w:r w:rsidDel="00000000" w:rsidR="00000000" w:rsidRPr="00000000">
        <w:rPr>
          <w:rFonts w:ascii="Consolas" w:cs="Consolas" w:eastAsia="Consolas" w:hAnsi="Consolas"/>
          <w:color w:val="fcc28c"/>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 ID&gt; sh</w:t>
      </w:r>
      <w:r w:rsidDel="00000000" w:rsidR="00000000" w:rsidRPr="00000000">
        <w:rPr>
          <w:rtl w:val="0"/>
        </w:rPr>
        <w:t xml:space="preserve">. This would allow you to see the files within the container. You can run linux commands such as </w:t>
      </w:r>
      <w:r w:rsidDel="00000000" w:rsidR="00000000" w:rsidRPr="00000000">
        <w:rPr>
          <w:rFonts w:ascii="Consolas" w:cs="Consolas" w:eastAsia="Consolas" w:hAnsi="Consolas"/>
          <w:color w:val="ffffaa"/>
          <w:shd w:fill="333333" w:val="clear"/>
          <w:rtl w:val="0"/>
        </w:rPr>
        <w:t xml:space="preserve">pwd</w:t>
      </w:r>
      <w:r w:rsidDel="00000000" w:rsidR="00000000" w:rsidRPr="00000000">
        <w:rPr>
          <w:rtl w:val="0"/>
        </w:rPr>
        <w:t xml:space="preserve"> and </w:t>
      </w:r>
      <w:r w:rsidDel="00000000" w:rsidR="00000000" w:rsidRPr="00000000">
        <w:rPr>
          <w:rFonts w:ascii="Consolas" w:cs="Consolas" w:eastAsia="Consolas" w:hAnsi="Consolas"/>
          <w:color w:val="ffffaa"/>
          <w:shd w:fill="333333" w:val="clear"/>
          <w:rtl w:val="0"/>
        </w:rPr>
        <w:t xml:space="preserve">ls -lrt</w:t>
      </w:r>
      <w:r w:rsidDel="00000000" w:rsidR="00000000" w:rsidRPr="00000000">
        <w:rPr>
          <w:rtl w:val="0"/>
        </w:rPr>
      </w:r>
    </w:p>
    <w:p w:rsidR="00000000" w:rsidDel="00000000" w:rsidP="00000000" w:rsidRDefault="00000000" w:rsidRPr="00000000" w14:paraId="0000006E">
      <w:pPr>
        <w:widowControl w:val="0"/>
        <w:numPr>
          <w:ilvl w:val="0"/>
          <w:numId w:val="2"/>
        </w:numPr>
        <w:ind w:left="720" w:hanging="360"/>
        <w:rPr>
          <w:u w:val="none"/>
        </w:rPr>
      </w:pPr>
      <w:r w:rsidDel="00000000" w:rsidR="00000000" w:rsidRPr="00000000">
        <w:rPr>
          <w:rtl w:val="0"/>
        </w:rPr>
        <w:t xml:space="preserve">To exit, simply run </w:t>
      </w:r>
      <w:r w:rsidDel="00000000" w:rsidR="00000000" w:rsidRPr="00000000">
        <w:rPr>
          <w:rFonts w:ascii="Consolas" w:cs="Consolas" w:eastAsia="Consolas" w:hAnsi="Consolas"/>
          <w:color w:val="fcc28c"/>
          <w:shd w:fill="333333" w:val="clear"/>
          <w:rtl w:val="0"/>
        </w:rPr>
        <w:t xml:space="preserve">exit</w:t>
      </w:r>
      <w:r w:rsidDel="00000000" w:rsidR="00000000" w:rsidRPr="00000000">
        <w:rPr>
          <w:rtl w:val="0"/>
        </w:rPr>
      </w:r>
    </w:p>
    <w:p w:rsidR="00000000" w:rsidDel="00000000" w:rsidP="00000000" w:rsidRDefault="00000000" w:rsidRPr="00000000" w14:paraId="0000006F">
      <w:pPr>
        <w:widowControl w:val="0"/>
        <w:numPr>
          <w:ilvl w:val="0"/>
          <w:numId w:val="2"/>
        </w:numPr>
        <w:ind w:left="720" w:hanging="360"/>
        <w:rPr>
          <w:u w:val="none"/>
        </w:rPr>
      </w:pPr>
      <w:r w:rsidDel="00000000" w:rsidR="00000000" w:rsidRPr="00000000">
        <w:rPr>
          <w:rtl w:val="0"/>
        </w:rPr>
        <w:t xml:space="preserve">To stop the container, run the command </w:t>
      </w: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stop</w:t>
      </w:r>
      <w:r w:rsidDel="00000000" w:rsidR="00000000" w:rsidRPr="00000000">
        <w:rPr>
          <w:rFonts w:ascii="Consolas" w:cs="Consolas" w:eastAsia="Consolas" w:hAnsi="Consolas"/>
          <w:color w:val="ffffff"/>
          <w:shd w:fill="333333" w:val="clear"/>
          <w:rtl w:val="0"/>
        </w:rPr>
        <w:t xml:space="preserve"> &lt;</w:t>
      </w:r>
      <w:r w:rsidDel="00000000" w:rsidR="00000000" w:rsidRPr="00000000">
        <w:rPr>
          <w:rFonts w:ascii="Consolas" w:cs="Consolas" w:eastAsia="Consolas" w:hAnsi="Consolas"/>
          <w:color w:val="ffffaa"/>
          <w:shd w:fill="333333" w:val="clear"/>
          <w:rtl w:val="0"/>
        </w:rPr>
        <w:t xml:space="preserve">image</w:t>
      </w:r>
      <w:r w:rsidDel="00000000" w:rsidR="00000000" w:rsidRPr="00000000">
        <w:rPr>
          <w:rFonts w:ascii="Consolas" w:cs="Consolas" w:eastAsia="Consolas" w:hAnsi="Consolas"/>
          <w:color w:val="ffffff"/>
          <w:shd w:fill="333333" w:val="clear"/>
          <w:rtl w:val="0"/>
        </w:rPr>
        <w:t xml:space="preserve"> ID&gt;</w:t>
      </w: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 TargetMode="External"/><Relationship Id="rId10" Type="http://schemas.openxmlformats.org/officeDocument/2006/relationships/image" Target="media/image2.png"/><Relationship Id="rId13" Type="http://schemas.openxmlformats.org/officeDocument/2006/relationships/hyperlink" Target="http://localhost:8000"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ker.com/blog/getting-started-with-docker-desktop/"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www.docker.com/get-started/" TargetMode="External"/><Relationship Id="rId8"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