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2400" w:line="360"/></w:pPr></w:p><w:p><w:pPr><w:spacing w:after="200" w:before="0" w:line="360"/><w:jc w:val="center"/></w:pPr><w:r><w:rPr><w:rFonts w:ascii="SimHei" w:cs="SimHei" w:eastAsia="SimHei" w:hAnsi="SimHei"/><w:b/><w:bCs/><w:sz w:val="36"/><w:szCs w:val="36"/></w:rPr><w:t xml:space="preserve">安阳师范学院本科学生毕业论文</w:t></w:r></w:p><w:p><w:pPr><w:spacing w:before="600" w:line="360"/></w:pPr></w:p><w:p><w:pPr><w:spacing w:after="200" w:before="0" w:line="480"/><w:jc w:val="center"/></w:pPr><w:r><w:rPr><w:rFonts w:ascii="SimHei" w:cs="SimHei" w:eastAsia="SimHei" w:hAnsi="SimHei"/><w:b/><w:bCs/><w:sz w:val="44"/><w:szCs w:val="44"/></w:rPr><w:t xml:space="preserve">基于Spring Boot的企业员工培训管理系统的设计与实现</w:t></w:r></w:p><w:p><w:pPr><w:spacing w:before="800" w:line="360"/></w:pPr></w:p><w:tbl><w:tblPr><w:tblW w:type="dxa" w:w="78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作    者：</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　　　　　　　　　　　　　　　</w:t></w:r></w:p></w:tc></w:tr><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学    院：</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软件学院</w:t></w:r></w:p></w:tc></w:tr><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专    业：</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软件工程</w:t></w:r></w:p></w:tc></w:tr><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年    级：</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2022级</w:t></w:r></w:p></w:tc></w:tr><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学    号：</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　　　　　　　　　　　　　　　</w:t></w:r></w:p></w:tc></w:tr><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企业导师：</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　　　　　　　　　　　　　　　</w:t></w:r></w:p></w:tc></w:tr><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校内导师：</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　　　　　　　　　　　　　　　</w:t></w:r></w:p></w:tc></w:tr><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论文成绩：</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　　　　　　　　　　　　　　　</w:t></w:r></w:p></w:tc></w:tr><w:tr><w:tc><w:tcPr><w:tcW w:type="dxa" w:w="2400"/><w:tcBorders><w:top w:val="none" w:color="FFFFFF" w:sz="0"/><w:left w:val="none" w:color="FFFFFF" w:sz="0"/><w:bottom w:val="none" w:color="FFFFFF" w:sz="0"/><w:right w:val="none" w:color="FFFFFF" w:sz="0"/></w:tcBorders><w:vAlign w:val="center"/></w:tcPr><w:p><w:pPr><w:spacing w:after="60" w:before="60" w:line="400"/><w:jc w:val="right"/></w:pPr><w:r><w:rPr><w:rFonts w:ascii="SimHei" w:cs="SimHei" w:eastAsia="SimHei" w:hAnsi="SimHei"/><w:b/><w:bCs/><w:sz w:val="32"/><w:szCs w:val="32"/></w:rPr><w:t xml:space="preserve">日    期：</w:t></w:r></w:p></w:tc><w:tc><w:tcPr><w:tcW w:type="dxa" w:w="5400"/><w:tcBorders><w:top w:val="none" w:color="FFFFFF" w:sz="0"/><w:left w:val="none" w:color="FFFFFF" w:sz="0"/><w:bottom w:val="single" w:color="000000" w:sz="4"/><w:right w:val="none" w:color="FFFFFF" w:sz="0"/></w:tcBorders><w:vAlign w:val="center"/></w:tcPr><w:p><w:pPr><w:spacing w:after="60" w:before="60" w:line="400"/><w:jc w:val="center"/></w:pPr><w:r><w:rPr><w:rFonts w:ascii="SimSun" w:cs="SimSun" w:eastAsia="SimSun" w:hAnsi="SimSun"/><w:sz w:val="32"/><w:szCs w:val="32"/></w:rPr><w:t xml:space="preserve">2026年4月</w:t></w:r></w:p></w:tc></w:tr></w:tbl><w:p><w:pPr><w:sectPr><w:pgSz w:w="11906" w:h="16838" w:orient="portrait"/><w:pgMar w:top="1440" w:right="1440" w:bottom="1440" w:left="1440" w:header="708" w:footer="708" w:gutter="0"/><w:pgNumType/><w:docGrid w:linePitch="360"/></w:sectPr></w:pPr></w:p><w:p><w:pPr><w:spacing w:after="240" w:before="240" w:line="360"/><w:jc w:val="center"/></w:pPr><w:r><w:rPr><w:rFonts w:ascii="SimHei" w:cs="SimHei" w:eastAsia="SimHei" w:hAnsi="SimHei"/><w:b/><w:bCs/><w:sz w:val="36"/><w:szCs w:val="36"/></w:rPr><w:t xml:space="preserve">学生诚信承诺书</w:t></w:r></w:p><w:p><w:pPr><w:spacing w:before="200" w:line="360"/></w:pPr></w:p><w:p><w:pPr><w:spacing w:after="0" w:before="0" w:line="360"/><w:ind w:firstLine="480"/><w:jc w:val="both"/></w:pPr><w:r><w:rPr><w:rFonts w:ascii="SimSun" w:cs="SimSun" w:eastAsia="SimSun" w:hAnsi="SimSun"/><w:sz w:val="24"/><w:szCs w:val="24"/></w:rPr><w:t xml:space="preserve">本人郑重承诺：所呈交的毕业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w:r></w:p><w:p><w:pPr><w:spacing w:before="400" w:line="360"/></w:pPr></w:p><w:p><w:pPr><w:spacing w:line="360"/><w:jc w:val="left"/></w:pPr><w:r><w:rPr><w:rFonts w:ascii="SimSun" w:cs="SimSun" w:eastAsia="SimSun" w:hAnsi="SimSun"/><w:sz w:val="24"/><w:szCs w:val="24"/></w:rPr><w:t xml:space="preserve">论文作者签名：　　　　　　　　　　日期：　　年　　月　　日</w:t></w:r></w:p><w:p><w:pPr><w:sectPr><w:pgSz w:w="11906" w:h="16838" w:orient="portrait"/><w:pgMar w:top="1440" w:right="1440" w:bottom="1440" w:left="1440" w:header="708" w:footer="708" w:gutter="0"/><w:pgNumType/><w:docGrid w:linePitch="360"/></w:sectPr></w:pPr></w:p><w:p><w:pPr><w:spacing w:after="240" w:before="240" w:line="360"/><w:jc w:val="center"/></w:pPr><w:r><w:rPr><w:rFonts w:ascii="SimHei" w:cs="SimHei" w:eastAsia="SimHei" w:hAnsi="SimHei"/><w:b/><w:bCs/><w:sz w:val="36"/><w:szCs w:val="36"/></w:rPr><w:t xml:space="preserve">论文使用授权说明</w:t></w:r></w:p><w:p><w:pPr><w:spacing w:before="200" w:line="360"/></w:pPr></w:p><w:p><w:pPr><w:spacing w:after="0" w:before="0" w:line="360"/><w:ind w:firstLine="480"/><w:jc w:val="both"/></w:pPr><w:r><w:rPr><w:rFonts w:ascii="SimSun" w:cs="SimSun" w:eastAsia="SimSun" w:hAnsi="SimSun"/><w:sz w:val="24"/><w:szCs w:val="24"/></w:rPr><w:t xml:space="preserve">本人完全了解学校有关保留、使用毕业论文的规定，即：学校有权保留、送交论文的复印件和电子版，允许论文被查阅和借阅；学校可以公布论文的全部或部分内容，可以采用影印、缩印或其他复制手段保存论文。（保密的论文在解密后遵守此规定）</w:t></w:r></w:p><w:p><w:pPr><w:spacing w:before="400" w:line="360"/></w:pPr></w:p><w:p><w:pPr><w:spacing w:line="360"/><w:jc w:val="left"/></w:pPr><w:r><w:rPr><w:rFonts w:ascii="SimSun" w:cs="SimSun" w:eastAsia="SimSun" w:hAnsi="SimSun"/><w:sz w:val="24"/><w:szCs w:val="24"/></w:rPr><w:t xml:space="preserve">论文作者签名：　　　　　　　　　导师签名：　　　　　　　　</w:t></w:r></w:p><w:p><w:pPr><w:spacing w:before="100" w:line="360"/></w:pPr></w:p><w:p><w:pPr><w:spacing w:line="360"/><w:jc w:val="left"/></w:pPr><w:r><w:rPr><w:rFonts w:ascii="SimSun" w:cs="SimSun" w:eastAsia="SimSun" w:hAnsi="SimSun"/><w:sz w:val="24"/><w:szCs w:val="24"/></w:rPr><w:t xml:space="preserve">日期：　　年　　月　　日　　　　　　　　　　　　　　日期：　　年　　月　　日</w:t></w:r></w:p><w:p><w:pPr><w:sectPr><w:pgSz w:w="11906" w:h="16838" w:orient="portrait"/><w:pgMar w:top="1440" w:right="1440" w:bottom="1440" w:left="1440" w:header="708" w:footer="708" w:gutter="0"/><w:pgNumType/><w:docGrid w:linePitch="360"/></w:sectPr></w:pPr></w:p><w:p><w:pPr><w:spacing w:after="240" w:before="240" w:line="360"/><w:jc w:val="center"/></w:pPr><w:r><w:rPr><w:rFonts w:ascii="SimHei" w:cs="SimHei" w:eastAsia="SimHei" w:hAnsi="SimHei"/><w:b/><w:bCs/><w:sz w:val="36"/><w:szCs w:val="36"/></w:rPr><w:t xml:space="preserve">目  录</w:t></w:r></w:p><w:sdt><w:sdtPr><w:alias w:val="目录"/></w:sdtPr><w:sdtContent><w:p><w:r><w:fldChar w:fldCharType="begin" w:dirty="true"/><w:instrText xml:space="preserve">TOC \h \o &quot;1-3&quot;</w:instrText><w:fldChar w:fldCharType="separate"/></w:r></w:p><w:p>
  <w:pPr>
    <w:pStyle w:val="9"/>
    
    <w:tabs><w:tab w:val="right" w:leader="dot" w:pos="9026"/></w:tabs>
  </w:pPr>
  <w:r><w:t>1 绪论</w:t></w:r>
  <w:r><w:tab/></w:r>
  <w:r><w:t>3</w:t></w:r>
</w:p>
<w:p>
  <w:pPr>
    <w:pStyle w:val="11"/>
    <w:ind w:left="360"/>
    <w:tabs><w:tab w:val="right" w:leader="dot" w:pos="9026"/></w:tabs>
  </w:pPr>
  <w:r><w:t>1.1 项目背景</w:t></w:r>
  <w:r><w:tab/></w:r>
  <w:r><w:t>3</w:t></w:r>
</w:p>
<w:p>
  <w:pPr>
    <w:pStyle w:val="11"/>
    <w:ind w:left="360"/>
    <w:tabs><w:tab w:val="right" w:leader="dot" w:pos="9026"/></w:tabs>
  </w:pPr>
  <w:r><w:t>1.2 项目研究的目的和意义</w:t></w:r>
  <w:r><w:tab/></w:r>
  <w:r><w:t>4</w:t></w:r>
</w:p>
<w:p>
  <w:pPr>
    <w:pStyle w:val="11"/>
    <w:ind w:left="360"/>
    <w:tabs><w:tab w:val="right" w:leader="dot" w:pos="9026"/></w:tabs>
  </w:pPr>
  <w:r><w:t>1.3 ETMS企业员工培训管理系统的概述</w:t></w:r>
  <w:r><w:tab/></w:r>
  <w:r><w:t>5</w:t></w:r>
</w:p>
<w:p>
  <w:pPr>
    <w:pStyle w:val="9"/>
    
    <w:tabs><w:tab w:val="right" w:leader="dot" w:pos="9026"/></w:tabs>
  </w:pPr>
  <w:r><w:t>2 ETMS系统的开发环境和相关技术</w:t></w:r>
  <w:r><w:tab/></w:r>
  <w:r><w:t>7</w:t></w:r>
</w:p>
<w:p>
  <w:pPr>
    <w:pStyle w:val="11"/>
    <w:ind w:left="360"/>
    <w:tabs><w:tab w:val="right" w:leader="dot" w:pos="9026"/></w:tabs>
  </w:pPr>
  <w:r><w:t>2.1 开发与运行环境</w:t></w:r>
  <w:r><w:tab/></w:r>
  <w:r><w:t>7</w:t></w:r>
</w:p>
<w:p>
  <w:pPr>
    <w:pStyle w:val="11"/>
    <w:ind w:left="360"/>
    <w:tabs><w:tab w:val="right" w:leader="dot" w:pos="9026"/></w:tabs>
  </w:pPr>
  <w:r><w:t>2.2 项目所用技术分析</w:t></w:r>
  <w:r><w:tab/></w:r>
  <w:r><w:t>7</w:t></w:r>
</w:p>
<w:p>
  <w:pPr>
    <w:pStyle w:val="12"/>
    <w:ind w:left="720"/>
    <w:tabs><w:tab w:val="right" w:leader="dot" w:pos="9026"/></w:tabs>
  </w:pPr>
  <w:r><w:t>2.2.1 Spring Boot框架</w:t></w:r>
  <w:r><w:tab/></w:r>
  <w:r><w:t>8</w:t></w:r>
</w:p>
<w:p>
  <w:pPr>
    <w:pStyle w:val="12"/>
    <w:ind w:left="720"/>
    <w:tabs><w:tab w:val="right" w:leader="dot" w:pos="9026"/></w:tabs>
  </w:pPr>
  <w:r><w:t>2.2.2 Spring Security与JWT技术</w:t></w:r>
  <w:r><w:tab/></w:r>
  <w:r><w:t>8</w:t></w:r>
</w:p>
<w:p>
  <w:pPr>
    <w:pStyle w:val="12"/>
    <w:ind w:left="720"/>
    <w:tabs><w:tab w:val="right" w:leader="dot" w:pos="9026"/></w:tabs>
  </w:pPr>
  <w:r><w:t>2.2.3 MyBatis-Plus技术</w:t></w:r>
  <w:r><w:tab/></w:r>
  <w:r><w:t>9</w:t></w:r>
</w:p>
<w:p>
  <w:pPr>
    <w:pStyle w:val="12"/>
    <w:ind w:left="720"/>
    <w:tabs><w:tab w:val="right" w:leader="dot" w:pos="9026"/></w:tabs>
  </w:pPr>
  <w:r><w:t>2.2.4 Vue3框架</w:t></w:r>
  <w:r><w:tab/></w:r>
  <w:r><w:t>10</w:t></w:r>
</w:p>
<w:p>
  <w:pPr>
    <w:pStyle w:val="12"/>
    <w:ind w:left="720"/>
    <w:tabs><w:tab w:val="right" w:leader="dot" w:pos="9026"/></w:tabs>
  </w:pPr>
  <w:r><w:t>2.2.5 MySQL数据库技术</w:t></w:r>
  <w:r><w:tab/></w:r>
  <w:r><w:t>10</w:t></w:r>
</w:p>
<w:p>
  <w:pPr>
    <w:pStyle w:val="9"/>
    
    <w:tabs><w:tab w:val="right" w:leader="dot" w:pos="9026"/></w:tabs>
  </w:pPr>
  <w:r><w:t>3 ETMS系统功能性需求分析</w:t></w:r>
  <w:r><w:tab/></w:r>
  <w:r><w:t>11</w:t></w:r>
</w:p>
<w:p>
  <w:pPr>
    <w:pStyle w:val="11"/>
    <w:ind w:left="360"/>
    <w:tabs><w:tab w:val="right" w:leader="dot" w:pos="9026"/></w:tabs>
  </w:pPr>
  <w:r><w:t>3.1 管理端功能需求分析</w:t></w:r>
  <w:r><w:tab/></w:r>
  <w:r><w:t>11</w:t></w:r>
</w:p>
<w:p>
  <w:pPr>
    <w:pStyle w:val="11"/>
    <w:ind w:left="360"/>
    <w:tabs><w:tab w:val="right" w:leader="dot" w:pos="9026"/></w:tabs>
  </w:pPr>
  <w:r><w:t>3.2 员工端功能需求分析</w:t></w:r>
  <w:r><w:tab/></w:r>
  <w:r><w:t>14</w:t></w:r>
</w:p>
<w:p>
  <w:pPr>
    <w:pStyle w:val="9"/>
    
    <w:tabs><w:tab w:val="right" w:leader="dot" w:pos="9026"/></w:tabs>
  </w:pPr>
  <w:r><w:t>4 ETMS系统概要设计</w:t></w:r>
  <w:r><w:tab/></w:r>
  <w:r><w:t>16</w:t></w:r>
</w:p>
<w:p>
  <w:pPr>
    <w:pStyle w:val="11"/>
    <w:ind w:left="360"/>
    <w:tabs><w:tab w:val="right" w:leader="dot" w:pos="9026"/></w:tabs>
  </w:pPr>
  <w:r><w:t>4.1 系统总体设计</w:t></w:r>
  <w:r><w:tab/></w:r>
  <w:r><w:t>16</w:t></w:r>
</w:p>
<w:p>
  <w:pPr>
    <w:pStyle w:val="11"/>
    <w:ind w:left="360"/>
    <w:tabs><w:tab w:val="right" w:leader="dot" w:pos="9026"/></w:tabs>
  </w:pPr>
  <w:r><w:t>4.2 数据库总体设计</w:t></w:r>
  <w:r><w:tab/></w:r>
  <w:r><w:t>17</w:t></w:r>
</w:p>
<w:p>
  <w:pPr>
    <w:pStyle w:val="12"/>
    <w:ind w:left="720"/>
    <w:tabs><w:tab w:val="right" w:leader="dot" w:pos="9026"/></w:tabs>
  </w:pPr>
  <w:r><w:t>4.2.1 E-R图设计</w:t></w:r>
  <w:r><w:tab/></w:r>
  <w:r><w:t>17</w:t></w:r>
</w:p>
<w:p>
  <w:pPr>
    <w:pStyle w:val="12"/>
    <w:ind w:left="720"/>
    <w:tabs><w:tab w:val="right" w:leader="dot" w:pos="9026"/></w:tabs>
  </w:pPr>
  <w:r><w:t>4.2.2 数据表设计</w:t></w:r>
  <w:r><w:tab/></w:r>
  <w:r><w:t>18</w:t></w:r>
</w:p>
<w:p>
  <w:pPr>
    <w:pStyle w:val="9"/>
    
    <w:tabs><w:tab w:val="right" w:leader="dot" w:pos="9026"/></w:tabs>
  </w:pPr>
  <w:r><w:t>5 ETMS系统详细设计与实现</w:t></w:r>
  <w:r><w:tab/></w:r>
  <w:r><w:t>23</w:t></w:r>
</w:p>
<w:p>
  <w:pPr>
    <w:pStyle w:val="11"/>
    <w:ind w:left="360"/>
    <w:tabs><w:tab w:val="right" w:leader="dot" w:pos="9026"/></w:tabs>
  </w:pPr>
  <w:r><w:t>5.1 管理端模块</w:t></w:r>
  <w:r><w:tab/></w:r>
  <w:r><w:t>23</w:t></w:r>
</w:p>
<w:p>
  <w:pPr>
    <w:pStyle w:val="12"/>
    <w:ind w:left="720"/>
    <w:tabs><w:tab w:val="right" w:leader="dot" w:pos="9026"/></w:tabs>
  </w:pPr>
  <w:r><w:t>5.1.1 登录管理</w:t></w:r>
  <w:r><w:tab/></w:r>
  <w:r><w:t>23</w:t></w:r>
</w:p>
<w:p>
  <w:pPr>
    <w:pStyle w:val="12"/>
    <w:ind w:left="720"/>
    <w:tabs><w:tab w:val="right" w:leader="dot" w:pos="9026"/></w:tabs>
  </w:pPr>
  <w:r><w:t>5.1.2 用户管理模块</w:t></w:r>
  <w:r><w:tab/></w:r>
  <w:r><w:t>24</w:t></w:r>
</w:p>
<w:p>
  <w:pPr>
    <w:pStyle w:val="12"/>
    <w:ind w:left="720"/>
    <w:tabs><w:tab w:val="right" w:leader="dot" w:pos="9026"/></w:tabs>
  </w:pPr>
  <w:r><w:t>5.1.3 课程管理模块</w:t></w:r>
  <w:r><w:tab/></w:r>
  <w:r><w:t>25</w:t></w:r>
</w:p>
<w:p>
  <w:pPr>
    <w:pStyle w:val="12"/>
    <w:ind w:left="720"/>
    <w:tabs><w:tab w:val="right" w:leader="dot" w:pos="9026"/></w:tabs>
  </w:pPr>
  <w:r><w:t>5.1.4 培训计划管理模块</w:t></w:r>
  <w:r><w:tab/></w:r>
  <w:r><w:t>26</w:t></w:r>
</w:p>
<w:p>
  <w:pPr>
    <w:pStyle w:val="12"/>
    <w:ind w:left="720"/>
    <w:tabs><w:tab w:val="right" w:leader="dot" w:pos="9026"/></w:tabs>
  </w:pPr>
  <w:r><w:t>5.1.5 考核管理模块</w:t></w:r>
  <w:r><w:tab/></w:r>
  <w:r><w:t>27</w:t></w:r>
</w:p>
<w:p>
  <w:pPr>
    <w:pStyle w:val="12"/>
    <w:ind w:left="720"/>
    <w:tabs><w:tab w:val="right" w:leader="dot" w:pos="9026"/></w:tabs>
  </w:pPr>
  <w:r><w:t>5.1.6 学习进度与成绩管理模块</w:t></w:r>
  <w:r><w:tab/></w:r>
  <w:r><w:t>28</w:t></w:r>
</w:p>
<w:p>
  <w:pPr>
    <w:pStyle w:val="11"/>
    <w:ind w:left="360"/>
    <w:tabs><w:tab w:val="right" w:leader="dot" w:pos="9026"/></w:tabs>
  </w:pPr>
  <w:r><w:t>5.2 员工端模块</w:t></w:r>
  <w:r><w:tab/></w:r>
  <w:r><w:t>29</w:t></w:r>
</w:p>
<w:p>
  <w:pPr>
    <w:pStyle w:val="12"/>
    <w:ind w:left="720"/>
    <w:tabs><w:tab w:val="right" w:leader="dot" w:pos="9026"/></w:tabs>
  </w:pPr>
  <w:r><w:t>5.2.1 首页仪表盘</w:t></w:r>
  <w:r><w:tab/></w:r>
  <w:r><w:t>29</w:t></w:r>
</w:p>
<w:p>
  <w:pPr>
    <w:pStyle w:val="12"/>
    <w:ind w:left="720"/>
    <w:tabs><w:tab w:val="right" w:leader="dot" w:pos="9026"/></w:tabs>
  </w:pPr>
  <w:r><w:t>5.2.2 课程学习模块</w:t></w:r>
  <w:r><w:tab/></w:r>
  <w:r><w:t>30</w:t></w:r>
</w:p>
<w:p>
  <w:pPr>
    <w:pStyle w:val="12"/>
    <w:ind w:left="720"/>
    <w:tabs><w:tab w:val="right" w:leader="dot" w:pos="9026"/></w:tabs>
  </w:pPr>
  <w:r><w:t>5.2.3 在线考试模块</w:t></w:r>
  <w:r><w:tab/></w:r>
  <w:r><w:t>30</w:t></w:r>
</w:p>
<w:p>
  <w:pPr>
    <w:pStyle w:val="12"/>
    <w:ind w:left="720"/>
    <w:tabs><w:tab w:val="right" w:leader="dot" w:pos="9026"/></w:tabs>
  </w:pPr>
  <w:r><w:t>5.2.4 个人信息模块</w:t></w:r>
  <w:r><w:tab/></w:r>
  <w:r><w:t>31</w:t></w:r>
</w:p>
<w:p>
  <w:pPr>
    <w:pStyle w:val="9"/>
    
    <w:tabs><w:tab w:val="right" w:leader="dot" w:pos="9026"/></w:tabs>
  </w:pPr>
  <w:r><w:t>6 ETMS系统功能测试</w:t></w:r>
  <w:r><w:tab/></w:r>
  <w:r><w:t>32</w:t></w:r>
</w:p>
<w:p>
  <w:pPr>
    <w:pStyle w:val="11"/>
    <w:ind w:left="360"/>
    <w:tabs><w:tab w:val="right" w:leader="dot" w:pos="9026"/></w:tabs>
  </w:pPr>
  <w:r><w:t>6.1 测试的定义和目的</w:t></w:r>
  <w:r><w:tab/></w:r>
  <w:r><w:t>32</w:t></w:r>
</w:p>
<w:p>
  <w:pPr>
    <w:pStyle w:val="11"/>
    <w:ind w:left="360"/>
    <w:tabs><w:tab w:val="right" w:leader="dot" w:pos="9026"/></w:tabs>
  </w:pPr>
  <w:r><w:t>6.2 测试的方法</w:t></w:r>
  <w:r><w:tab/></w:r>
  <w:r><w:t>32</w:t></w:r>
</w:p>
<w:p>
  <w:pPr>
    <w:pStyle w:val="11"/>
    <w:ind w:left="360"/>
    <w:tabs><w:tab w:val="right" w:leader="dot" w:pos="9026"/></w:tabs>
  </w:pPr>
  <w:r><w:t>6.3 系统测试</w:t></w:r>
  <w:r><w:tab/></w:r>
  <w:r><w:t>33</w:t></w:r>
</w:p>
<w:p>
  <w:pPr>
    <w:pStyle w:val="12"/>
    <w:ind w:left="720"/>
    <w:tabs><w:tab w:val="right" w:leader="dot" w:pos="9026"/></w:tabs>
  </w:pPr>
  <w:r><w:t>6.3.1 管理端模块测试</w:t></w:r>
  <w:r><w:tab/></w:r>
  <w:r><w:t>33</w:t></w:r>
</w:p>
<w:p>
  <w:pPr>
    <w:pStyle w:val="12"/>
    <w:ind w:left="720"/>
    <w:tabs><w:tab w:val="right" w:leader="dot" w:pos="9026"/></w:tabs>
  </w:pPr>
  <w:r><w:t>6.3.2 员工端模块测试</w:t></w:r>
  <w:r><w:tab/></w:r>
  <w:r><w:t>35</w:t></w:r>
</w:p>
<w:p>
  <w:pPr>
    <w:pStyle w:val="9"/>
    
    <w:tabs><w:tab w:val="right" w:leader="dot" w:pos="9026"/></w:tabs>
  </w:pPr>
  <w:r><w:t>7 结论</w:t></w:r>
  <w:r><w:tab/></w:r>
  <w:r><w:t>36</w:t></w:r>
</w:p>
<w:p>
  <w:pPr>
    <w:pStyle w:val="9"/>
    
    <w:tabs><w:tab w:val="right" w:leader="dot" w:pos="9026"/></w:tabs>
  </w:pPr>
  <w:r><w:t>参考文献</w:t></w:r>
  <w:r><w:tab/></w:r>
  <w:r><w:t>37</w:t></w:r>
</w:p><w:p><w:r><w:fldChar w:fldCharType="end"/></w:r></w:p></w:sdtContent></w:sdt><w:p><w:pPr><w:sectPr><w:headerReference w:type="default" r:id="rId7"/><w:pgSz w:w="11906" w:h="16838" w:orient="portrait"/><w:pgMar w:top="1440" w:right="1440" w:bottom="1440" w:left="1440" w:header="708" w:footer="708" w:gutter="0"/><w:pgNumType/><w:docGrid w:linePitch="360"/></w:sectPr></w:pPr></w:p><w:p><w:pPr><w:spacing w:after="240" w:before="240" w:line="360"/><w:jc w:val="center"/></w:pPr><w:r><w:rPr><w:rFonts w:ascii="SimHei" w:cs="SimHei" w:eastAsia="SimHei" w:hAnsi="SimHei"/><w:b/><w:bCs/><w:sz w:val="36"/><w:szCs w:val="36"/></w:rPr><w:t xml:space="preserve">摘  要</w:t></w:r></w:p><w:p><w:pPr><w:spacing w:after="0" w:before="0" w:line="360"/><w:ind w:firstLine="480"/><w:jc w:val="both"/></w:pPr><w:r><w:rPr><w:rFonts w:ascii="SimSun" w:cs="SimSun" w:eastAsia="SimSun" w:hAnsi="SimSun"/><w:sz w:val="24"/><w:szCs w:val="24"/></w:rPr><w:t xml:space="preserve">为了解决传统企业培训管理中培训资源分散、学习进度难以追踪、考核方式单一等问题，本文设计并实现了一套基于Spring Boot的企业员工培训管理系统（ETMS）。该系统采用前后端分离架构，后端基于Spring Boot框架，集成Spring Security和JWT实现安全认证，使用MyBatis-Plus操作MySQL数据库，Redis实现缓存和Token管理；前端采用Vue3框架结合Element Plus组件库，使用ECharts实现数据可视化。系统实现了用户管理、部门管理、角色权限管理、课程管理、培训计划管理、学习进度追踪、在线考试与成绩分析等功能。系统运行后可以显著提高企业培训管理的信息化水平和工作效率，为企业员工能力提升和人才培养提供有力的技术支撑。</w:t></w:r></w:p><w:p><w:pPr><w:spacing w:before="200" w:line="360"/></w:pPr></w:p><w:p><w:pPr><w:spacing w:after="0" w:before="0" w:line="360"/><w:jc w:val="both"/></w:pPr><w:r><w:rPr><w:rFonts w:ascii="SimHei" w:cs="SimHei" w:eastAsia="SimHei" w:hAnsi="SimHei"/><w:b/><w:bCs/><w:sz w:val="24"/><w:szCs w:val="24"/></w:rPr><w:t xml:space="preserve">关键词：</w:t></w:r><w:r><w:rPr><w:rFonts w:ascii="Times New Roman" w:cs="Times New Roman" w:eastAsia="Times New Roman" w:hAnsi="Times New Roman"/><w:sz w:val="24"/><w:szCs w:val="24"/></w:rPr><w:t xml:space="preserve">Spring Boot；Vue3；MyBatis-Plus；MySQL；企业培训管理</w:t></w:r></w:p><w:p><w:r><w:br w:type="page"/></w:r></w:p><w:p><w:pPr><w:spacing w:after="240" w:before="240" w:line="360"/><w:jc w:val="center"/></w:pPr><w:r><w:rPr><w:rFonts w:ascii="SimHei" w:cs="SimHei" w:eastAsia="SimHei" w:hAnsi="SimHei"/><w:b/><w:bCs/><w:sz w:val="32"/><w:szCs w:val="32"/></w:rPr><w:t xml:space="preserve">Design and Implementation of Enterprise Employee Training Management System Based on Spring Boot</w:t></w:r></w:p><w:p><w:pPr><w:spacing w:before="100" w:line="360"/></w:pPr></w:p><w:p><w:pPr><w:spacing w:after="0" w:before="0" w:line="360"/><w:jc w:val="left"/></w:pPr><w:r><w:rPr><w:rFonts w:ascii="Times New Roman" w:cs="Times New Roman" w:eastAsia="Times New Roman" w:hAnsi="Times New Roman"/><w:b/><w:bCs/><w:sz w:val="24"/><w:szCs w:val="24"/></w:rPr><w:t xml:space="preserve">Abstract</w:t></w:r></w:p><w:p><w:pPr><w:spacing w:after="0" w:before="0" w:line="360"/><w:ind w:firstLine="480"/><w:jc w:val="both"/></w:pPr><w:r><w:rPr><w:rFonts w:ascii="Times New Roman" w:cs="Times New Roman" w:eastAsia="Times New Roman" w:hAnsi="Times New Roman"/><w:sz w:val="24"/><w:szCs w:val="24"/></w:rPr><w:t xml:space="preserve">In order to solve the problems of decentralized training resources, difficult learning progress tracking, and single assessment methods in traditional enterprise training management, this paper designs and implements an Enterprise Training Management System (ETMS) based on Spring Boot. The system adopts a front-end and back-end separation architecture. The back-end is based on the Spring Boot framework, integrating Spring Security and JWT for security authentication, using MyBatis-Plus to operate the MySQL database, and Redis for caching and Token management. The front-end uses the Vue3 framework combined with the Element Plus component library, and ECharts for data visualization. The system implements functions including user management, department management, role and permission management, course management, training plan management, learning progress tracking, online examination, and score analysis. After deployment, the system can significantly improve the informatization level and work efficiency of enterprise training management, providing strong technical support for employee capability enhancement and talent development.</w:t></w:r></w:p><w:p><w:pPr><w:spacing w:before="200" w:line="360"/></w:pPr></w:p><w:p><w:pPr><w:spacing w:after="0" w:before="0" w:line="360"/><w:jc w:val="left"/></w:pPr><w:r><w:rPr><w:rFonts w:ascii="Times New Roman" w:cs="Times New Roman" w:eastAsia="Times New Roman" w:hAnsi="Times New Roman"/><w:b/><w:bCs/><w:sz w:val="24"/><w:szCs w:val="24"/></w:rPr><w:t xml:space="preserve">Keywords: </w:t></w:r><w:r><w:rPr><w:rFonts w:ascii="Times New Roman" w:cs="Times New Roman" w:eastAsia="Times New Roman" w:hAnsi="Times New Roman"/><w:sz w:val="24"/><w:szCs w:val="24"/></w:rPr><w:t xml:space="preserve">Spring Boot; Vue3; MyBatis-Plus; MySQL; Enterprise Training Management</w:t></w:r></w:p><w:p><w:r><w:br w:type="page"/></w:r></w:p><w:p><w:pPr><w:pStyle w:val="Heading1"/><w:spacing w:after="240" w:before="240" w:line="360"/><w:jc w:val="center"/></w:pPr><w:r><w:rPr><w:rFonts w:ascii="SimHei" w:cs="SimHei" w:eastAsia="SimHei" w:hAnsi="SimHei"/><w:b/><w:bCs/><w:sz w:val="36"/><w:szCs w:val="36"/></w:rPr><w:t xml:space="preserve">1 绪论</w:t></w:r></w:p><w:p><w:pPr><w:pStyle w:val="Heading2"/><w:spacing w:after="200" w:before="200" w:line="360"/><w:jc w:val="left"/></w:pPr><w:r><w:rPr><w:rFonts w:ascii="SimHei" w:cs="SimHei" w:eastAsia="SimHei" w:hAnsi="SimHei"/><w:b/><w:bCs/><w:sz w:val="32"/><w:szCs w:val="32"/></w:rPr><w:t xml:space="preserve">1.1 项目背景</w:t></w:r></w:p><w:p><w:pPr><w:spacing w:after="0" w:before="0" w:line="360"/><w:ind w:firstLine="480"/><w:jc w:val="both"/></w:pPr><w:r><w:rPr><w:rFonts w:ascii="SimSun" w:cs="SimSun" w:eastAsia="SimSun" w:hAnsi="SimSun"/><w:sz w:val="24"/><w:szCs w:val="24"/></w:rPr><w:t xml:space="preserve">在当今知识经济时代，企业之间的竞争日益表现为人才与知识的竞争。员工培训作为企业人力资源开发的重要手段，对于提升员工专业技能、增强企业核心竞争力具有不可替代的作用。随着信息技术的快速发展和企业管理理念的不断创新，传统的培训管理方式已经难以满足现代企业对高效、精准、系统化培训的需求。许多企业仍然采用线下培训、手工记录、纸质档案等方式管理培训工作，这种方式不仅效率低下，而且难以对培训效果进行科学的量化评估和跟踪分析。</w:t></w:r></w:p><w:p><w:pPr><w:spacing w:after="0" w:before="0" w:line="360"/><w:ind w:firstLine="480"/><w:jc w:val="both"/></w:pPr><w:r><w:rPr><w:rFonts w:ascii="SimSun" w:cs="SimSun" w:eastAsia="SimSun" w:hAnsi="SimSun"/><w:sz w:val="24"/><w:szCs w:val="24"/></w:rPr><w:t xml:space="preserve">在传统培训管理模式下，企业面临着多方面的挑战。首先，培训资源分散在不同部门和系统中，缺乏统一的平台进行整合和管理，导致培训资源的利用率低下，重复建设现象严重。其次，员工的学习进度主要依靠人工记录和统计，不仅耗费大量人力资源，而且容易出现数据遗漏和错误，无法实现实时监控和预警。再次，传统的考核方式多以笔试和简单的操作考核为主，形式单一，难以全面反映员工的实际学习效果和技能掌握程度。此外，培训数据的收集和分析能力不足，管理者无法基于数据进行科学的培训决策，导致培训资源的配置不够合理，培训效果难以得到持续改进。</w:t></w:r></w:p><w:p><w:pPr><w:spacing w:after="0" w:before="0" w:line="360"/><w:ind w:firstLine="480"/><w:jc w:val="both"/></w:pPr><w:r><w:rPr><w:rFonts w:ascii="SimSun" w:cs="SimSun" w:eastAsia="SimSun" w:hAnsi="SimSun"/><w:sz w:val="24"/><w:szCs w:val="24"/></w:rPr><w:t xml:space="preserve">近年来，国家高度重视企业人才培养和数字化转型工作，相继出台了一系列政策文件鼓励企业加强员工培训信息化建设。《国家职业教育改革实施方案》明确提出要推动信息技术与教育培训深度融合，加快培训管理数字化转型。同时，云计算、大数据、人工智能等新一代信息技术的广泛应用，为企业培训管理的信息化、智能化发展提供了坚实的技术基础。在此背景下，开发一套功能完善、操作便捷的企业培训管理系统，对于提高企业培训管理的科学化、规范化和信息化水平具有重要的现实意义。</w:t></w:r></w:p><w:p><w:pPr><w:spacing w:after="0" w:before="0" w:line="360"/><w:ind w:firstLine="480"/><w:jc w:val="both"/></w:pPr><w:r><w:rPr><w:rFonts w:ascii="Times New Roman" w:cs="Times New Roman" w:eastAsia="Times New Roman" w:hAnsi="Times New Roman"/><w:sz w:val="24"/><w:szCs w:val="24"/></w:rPr><w:t xml:space="preserve">综上所述，为了解决传统企业培训管理中存在的种种问题，顺应国家政策导向和技术发展趋势，本文选择以企业员工培训管理系统的设计与实现作为毕业论文课题，旨在利用现代Web开发技术构建一套功能完备的培训管理平台，为企业培训工作的规范化、信息化和智能化提供有效的技术解决方案</w:t></w:r><w:r><w:rPr><w:rFonts w:ascii="Times New Roman" w:cs="Times New Roman" w:eastAsia="Times New Roman" w:hAnsi="Times New Roman"/><w:sz w:val="24"/><w:szCs w:val="24"/><w:vertAlign w:val="superscript"/></w:rPr><w:t xml:space="preserve">[1]</w:t></w:r><w:r><w:rPr><w:rFonts w:ascii="Times New Roman" w:cs="Times New Roman" w:eastAsia="Times New Roman" w:hAnsi="Times New Roman"/><w:sz w:val="24"/><w:szCs w:val="24"/><w:vertAlign w:val="superscript"/></w:rPr><w:t xml:space="preserve">[2]</w:t></w:r><w:r><w:rPr><w:rFonts w:ascii="Times New Roman" w:cs="Times New Roman" w:eastAsia="Times New Roman" w:hAnsi="Times New Roman"/><w:sz w:val="24"/><w:szCs w:val="24"/></w:rPr><w:t xml:space="preserve">。</w:t></w:r></w:p><w:p><w:pPr><w:pStyle w:val="Heading2"/><w:spacing w:after="200" w:before="200" w:line="360"/><w:jc w:val="left"/></w:pPr><w:r><w:rPr><w:rFonts w:ascii="SimHei" w:cs="SimHei" w:eastAsia="SimHei" w:hAnsi="SimHei"/><w:b/><w:bCs/><w:sz w:val="32"/><w:szCs w:val="32"/></w:rPr><w:t xml:space="preserve">1.2 项目研究的目的和意义</w:t></w:r></w:p><w:p><w:pPr><w:spacing w:after="0" w:before="0" w:line="360"/><w:ind w:firstLine="480"/><w:jc w:val="both"/></w:pPr><w:r><w:rPr><w:rFonts w:ascii="SimSun" w:cs="SimSun" w:eastAsia="SimSun" w:hAnsi="SimSun"/><w:sz w:val="24"/><w:szCs w:val="24"/></w:rPr><w:t xml:space="preserve">本项目的研究目的是设计并实现一套基于前后端分离架构的企业员工培训管理系统（Enterprise Training Management System，简称ETMS），为企业提供一个集培训计划制定、课程资源管理、学习过程追踪、在线考核评估、数据统计分析于一体的综合性培训管理平台。通过该系统，企业可以实现培训管理全流程的数字化和自动化，从而有效提升培训管理的效率和质量，降低培训管理的人力成本和时间成本。</w:t></w:r></w:p><w:p><w:pPr><w:spacing w:after="0" w:before="0" w:line="360"/><w:ind w:firstLine="480"/><w:jc w:val="both"/></w:pPr><w:r><w:rPr><w:rFonts w:ascii="SimSun" w:cs="SimSun" w:eastAsia="SimSun" w:hAnsi="SimSun"/><w:sz w:val="24"/><w:szCs w:val="24"/></w:rPr><w:t xml:space="preserve">从理论意义来看，本项目的研究有助于探索和验证前后端分离架构在企业管理信息系统中的应用效果。通过对Spring Boot、Vue3等主流技术框架的深入运用，可以积累丰富的技术实践经验，为同类系统的开发提供有价值的参考。同时，本项目中涉及的用户权限管理、课程审核工作流、在线考试防作弊机制等功能模块的设计与实现，对于丰富和完善企业培训管理信息系统的功能体系具有一定的理论贡献。</w:t></w:r></w:p><w:p><w:pPr><w:spacing w:after="0" w:before="0" w:line="360"/><w:ind w:firstLine="480"/><w:jc w:val="both"/></w:pPr><w:r><w:rPr><w:rFonts w:ascii="SimSun" w:cs="SimSun" w:eastAsia="SimSun" w:hAnsi="SimSun"/><w:sz w:val="24"/><w:szCs w:val="24"/></w:rPr><w:t xml:space="preserve">从实践意义来看，本系统的开发和应用可以为企业带来多方面的价值。第一，系统实现了培训资源的集中管理和共享，解决了资源分散、重复建设的问题，提高了培训资源的利用率。第二，系统提供了完善的学习进度追踪和预警机制，管理者可以实时了解每位员工的学习情况，及时发现和处理学习进度滞后的情况。第三，系统支持多种题型的在线考试功能，实现了客观题的自动评分，大大减轻了培训管理人员的工作负担。第四，系统通过ECharts等数据可视化工具，将培训数据以直观的图表形式呈现，为管理者的培训决策提供了有力的数据支撑。第五，系统采用基于角色的访问控制机制，确保了系统数据的安全性和操作的规范性。</w:t></w:r></w:p><w:p><w:pPr><w:spacing w:after="0" w:before="0" w:line="360"/><w:ind w:firstLine="480"/><w:jc w:val="both"/></w:pPr><w:r><w:rPr><w:rFonts w:ascii="Times New Roman" w:cs="Times New Roman" w:eastAsia="Times New Roman" w:hAnsi="Times New Roman"/><w:sz w:val="24"/><w:szCs w:val="24"/></w:rPr><w:t xml:space="preserve">与现有的培训管理解决方案相比，本系统具有以下特点和优势：一是采用前后端分离架构，提高了系统的可维护性和可扩展性；二是实现了三层权限控制体系（后端接口权限、前端路由权限、前端元素权限），保证了系统的安全性和灵活性；三是设计了完善的课程审核工作流和培训计划生命周期管理，实现了培训业务的规范化管理；四是集成了丰富的数据可视化功能，为企业培训效果的量化评估提供了科学依据</w:t></w:r><w:r><w:rPr><w:rFonts w:ascii="Times New Roman" w:cs="Times New Roman" w:eastAsia="Times New Roman" w:hAnsi="Times New Roman"/><w:sz w:val="24"/><w:szCs w:val="24"/><w:vertAlign w:val="superscript"/></w:rPr><w:t xml:space="preserve">[3]</w:t></w:r><w:r><w:rPr><w:rFonts w:ascii="Times New Roman" w:cs="Times New Roman" w:eastAsia="Times New Roman" w:hAnsi="Times New Roman"/><w:sz w:val="24"/><w:szCs w:val="24"/><w:vertAlign w:val="superscript"/></w:rPr><w:t xml:space="preserve">[4]</w:t></w:r><w:r><w:rPr><w:rFonts w:ascii="Times New Roman" w:cs="Times New Roman" w:eastAsia="Times New Roman" w:hAnsi="Times New Roman"/><w:sz w:val="24"/><w:szCs w:val="24"/></w:rPr><w:t xml:space="preserve">。</w:t></w:r></w:p><w:p><w:pPr><w:pStyle w:val="Heading2"/><w:spacing w:after="200" w:before="200" w:line="360"/><w:jc w:val="left"/></w:pPr><w:r><w:rPr><w:rFonts w:ascii="SimHei" w:cs="SimHei" w:eastAsia="SimHei" w:hAnsi="SimHei"/><w:b/><w:bCs/><w:sz w:val="32"/><w:szCs w:val="32"/></w:rPr><w:t xml:space="preserve">1.3 ETMS企业员工培训管理系统的概述</w:t></w:r></w:p><w:p><w:pPr><w:spacing w:after="0" w:before="0" w:line="360"/><w:ind w:firstLine="480"/><w:jc w:val="both"/></w:pPr><w:r><w:rPr><w:rFonts w:ascii="SimSun" w:cs="SimSun" w:eastAsia="SimSun" w:hAnsi="SimSun"/><w:sz w:val="24"/><w:szCs w:val="24"/></w:rPr><w:t xml:space="preserve">ETMS企业员工培训管理系统是一套面向中大型企业的综合性培训管理平台，采用B/S架构设计，用户通过浏览器即可访问系统的全部功能。系统分为管理端和员工端两个主要部分，分别面向不同角色的用户提供差异化的功能服务。</w:t></w:r></w:p><w:p><w:pPr><w:spacing w:after="0" w:before="0" w:line="360"/><w:ind w:firstLine="480"/><w:jc w:val="both"/></w:pPr><w:r><w:rPr><w:rFonts w:ascii="SimSun" w:cs="SimSun" w:eastAsia="SimSun" w:hAnsi="SimSun"/><w:sz w:val="24"/><w:szCs w:val="24"/></w:rPr><w:t xml:space="preserve">在管理端方面，系统支持超级管理员、培训管理员和部门经理三种管理角色。超级管理员拥有系统的全部权限，负责系统的整体配置和用户管理；培训管理员主要负责培训业务相关功能，包括课程管理、培训计划管理、题库管理、试卷管理等核心培训业务操作；部门经理则侧重于本部门的培训管理工作，可以查看和管理本部门员工的学习进度和考核成绩，也可以制定适用于本部门的培训计划。三种角色之间通过基于角色的访问控制（RBAC）机制实现权限的精细化管理，每种角色只能访问其被授权的功能模块和数据范围。</w:t></w:r></w:p><w:p><w:pPr><w:spacing w:after="0" w:before="0" w:line="360"/><w:ind w:firstLine="480"/><w:jc w:val="both"/></w:pPr><w:r><w:rPr><w:rFonts w:ascii="SimSun" w:cs="SimSun" w:eastAsia="SimSun" w:hAnsi="SimSun"/><w:sz w:val="24"/><w:szCs w:val="24"/></w:rPr><w:t xml:space="preserve">在员工端方面，系统为普通员工提供了课程浏览与学习、在线考试、学习记录查询、成绩查询、个人信息管理和数据仪表盘等功能。员工可以在系统中浏览和学习已发布的培训课程，参加在线考试检验学习成果，查看个人的学习进度和历史成绩记录，以及修改个人信息等。数据仪表盘功能可以为员工提供直观的个人学习数据概览，帮助员工了解自身的学习情况和能力提升进展。</w:t></w:r></w:p><w:p><w:pPr><w:spacing w:after="0" w:before="0" w:line="360"/><w:ind w:firstLine="480"/><w:jc w:val="both"/></w:pPr><w:r><w:rPr><w:rFonts w:ascii="SimSun" w:cs="SimSun" w:eastAsia="SimSun" w:hAnsi="SimSun"/><w:sz w:val="24"/><w:szCs w:val="24"/></w:rPr><w:t xml:space="preserve">从功能模块划分来看，ETMS系统的核心功能模块包括系统管理模块（用户管理、角色管理、部门管理、岗位管理）、培训管理模块（课程管理、培训计划管理、学习进度管理）、考试管理模块（题库管理、试卷管理、考试记录管理、成绩管理）和报表分析模块（培训报表、成绩报表、数据可视化）。各功能模块之间通过统一的用户认证和权限管理机制进行安全控制，确保系统的安全性和数据的完整性。</w:t></w:r></w:p><w:p><w:r><w:br w:type="page"/></w:r></w:p><w:p><w:pPr><w:pStyle w:val="Heading1"/><w:spacing w:after="240" w:before="240" w:line="360"/><w:jc w:val="center"/></w:pPr><w:r><w:rPr><w:rFonts w:ascii="SimHei" w:cs="SimHei" w:eastAsia="SimHei" w:hAnsi="SimHei"/><w:b/><w:bCs/><w:sz w:val="36"/><w:szCs w:val="36"/></w:rPr><w:t xml:space="preserve">2 ETMS系统的开发环境和相关技术</w:t></w:r></w:p><w:p><w:pPr><w:pStyle w:val="Heading2"/><w:spacing w:after="200" w:before="200" w:line="360"/><w:jc w:val="left"/></w:pPr><w:r><w:rPr><w:rFonts w:ascii="SimHei" w:cs="SimHei" w:eastAsia="SimHei" w:hAnsi="SimHei"/><w:b/><w:bCs/><w:sz w:val="32"/><w:szCs w:val="32"/></w:rPr><w:t xml:space="preserve">2.1 开发与运行环境</w:t></w:r></w:p><w:p><w:pPr><w:spacing w:after="0" w:before="0" w:line="360"/><w:ind w:firstLine="480"/><w:jc w:val="both"/></w:pPr><w:r><w:rPr><w:rFonts w:ascii="SimSun" w:cs="SimSun" w:eastAsia="SimSun" w:hAnsi="SimSun"/><w:sz w:val="24"/><w:szCs w:val="24"/></w:rPr><w:t xml:space="preserve">本系统的开发和运行环境的选择综合考虑了技术成熟度、社区支持、团队技术栈以及项目的实际需求。开发环境与运行环境的具体配置如下表所示。</w:t></w:r></w:p><w:p><w:pPr><w:spacing w:after="200" w:before="120" w:line="360"/><w:jc w:val="center"/></w:pPr><w:r><w:rPr><w:rFonts w:ascii="SimSun" w:cs="SimSun" w:eastAsia="SimSun" w:hAnsi="SimSun"/><w:sz w:val="21"/><w:szCs w:val="21"/></w:rPr><w:t xml:space="preserve">表1 系统开发与运行环境</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类别</w:t></w:r></w:p></w:tc><w:tc><w:tcPr><w:tcW w:type="dxa" w:w="56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名称</w:t></w:r></w:p></w:tc></w:tr><w:tr><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操作系统</w:t></w:r></w:p></w:tc><w:tc><w:tcPr><w:tcW w:type="dxa" w:w="56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Windows 10/11</w:t></w:r></w:p></w:tc></w:tr><w:tr><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开发语言</w:t></w:r></w:p></w:tc><w:tc><w:tcPr><w:tcW w:type="dxa" w:w="56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Java 8 / TypeScript</w:t></w:r></w:p></w:tc></w:tr><w:tr><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后端框架</w:t></w:r></w:p></w:tc><w:tc><w:tcPr><w:tcW w:type="dxa" w:w="56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Spring Boot 2.7.18</w:t></w:r></w:p></w:tc></w:tr><w:tr><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前端框架</w:t></w:r></w:p></w:tc><w:tc><w:tcPr><w:tcW w:type="dxa" w:w="56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Vue 3.4.0</w:t></w:r></w:p></w:tc></w:tr><w:tr><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数据库</w:t></w:r></w:p></w:tc><w:tc><w:tcPr><w:tcW w:type="dxa" w:w="56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MySQL 8.0</w:t></w:r></w:p></w:tc></w:tr><w:tr><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缓存</w:t></w:r></w:p></w:tc><w:tc><w:tcPr><w:tcW w:type="dxa" w:w="56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Redis</w:t></w:r></w:p></w:tc></w:tr><w:tr><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IDE</w:t></w:r></w:p></w:tc><w:tc><w:tcPr><w:tcW w:type="dxa" w:w="56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IntelliJ IDEA / VS Code</w:t></w:r></w:p></w:tc></w:tr><w:tr><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构建工具</w:t></w:r></w:p></w:tc><w:tc><w:tcPr><w:tcW w:type="dxa" w:w="56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Maven / Vite</w:t></w:r></w:p></w:tc></w:tr></w:tbl><w:p><w:pPr><w:spacing w:after="0" w:before="0" w:line="360"/><w:ind w:firstLine="480"/><w:jc w:val="both"/></w:pPr><w:r><w:rPr><w:rFonts w:ascii="SimSun" w:cs="SimSun" w:eastAsia="SimSun" w:hAnsi="SimSun"/><w:sz w:val="24"/><w:szCs w:val="24"/></w:rPr><w:t xml:space="preserve">后端开发使用Java 8作为主要编程语言，选择Spring Boot 2.7.18作为后端框架，数据库采用MySQL 8.0，缓存使用Redis。后端项目的构建和依赖管理通过Maven完成，开发工具使用IntelliJ IDEA。前端开发使用TypeScript配合Vue 3.4.0框架，通过Vite进行项目构建和开发服务器启动，开发工具使用Visual Studio Code。版本控制使用Git，代码托管在GitHub平台。</w:t></w:r></w:p><w:p><w:pPr><w:pStyle w:val="Heading2"/><w:spacing w:after="200" w:before="200" w:line="360"/><w:jc w:val="left"/></w:pPr><w:r><w:rPr><w:rFonts w:ascii="SimHei" w:cs="SimHei" w:eastAsia="SimHei" w:hAnsi="SimHei"/><w:b/><w:bCs/><w:sz w:val="32"/><w:szCs w:val="32"/></w:rPr><w:t xml:space="preserve">2.2 项目所用技术分析</w:t></w:r></w:p><w:p><w:pPr><w:pStyle w:val="Heading3"/><w:spacing w:after="160" w:before="160" w:line="360"/><w:jc w:val="left"/></w:pPr><w:r><w:rPr><w:rFonts w:ascii="SimHei" w:cs="SimHei" w:eastAsia="SimHei" w:hAnsi="SimHei"/><w:b/><w:bCs/><w:sz w:val="30"/><w:szCs w:val="30"/></w:rPr><w:t xml:space="preserve">2.2.1 Spring Boot框架</w:t></w:r></w:p><w:p><w:pPr><w:spacing w:after="0" w:before="0" w:line="360"/><w:ind w:firstLine="480"/><w:jc w:val="both"/></w:pPr><w:r><w:rPr><w:rFonts w:ascii="SimSun" w:cs="SimSun" w:eastAsia="SimSun" w:hAnsi="SimSun"/><w:sz w:val="24"/><w:szCs w:val="24"/></w:rPr><w:t xml:space="preserve">Spring Boot是由Pivotal团队开发的基于Spring框架的快速开发工具，其核心理念是“约定优于配置”（Convention over Configuration），旨在简化Spring应用程序的创建和部署过程。Spring Boot通过自动配置机制大幅减少了繁琐的XML配置文件，开发者只需在配置文件中设置必要的参数，框架即可自动完成大部分组件的初始化和装配工作。此外，Spring Boot内置了Tomcat、Jetty等Web服务器，开发者无需额外部署应用服务器即可直接运行应用程序，极大地简化了开发和部署流程。</w:t></w:r></w:p><w:p><w:pPr><w:spacing w:after="0" w:before="0" w:line="360"/><w:ind w:firstLine="480"/><w:jc w:val="both"/></w:pPr><w:r><w:rPr><w:rFonts w:ascii="SimSun" w:cs="SimSun" w:eastAsia="SimSun" w:hAnsi="SimSun"/><w:sz w:val="24"/><w:szCs w:val="24"/></w:rPr><w:t xml:space="preserve">在ETMS系统中，Spring Boot框架被用于构建整个后端RESTful API服务层。系统通过Spring Boot的自动配置功能快速集成了Spring Security安全框架、MyBatis-Plus持久层框架、Redis缓存客户端等组件。所有的HTTP请求处理、业务逻辑处理、数据访问操作均在Spring Boot的管理和调度下完成。Spring Boot提供的全局异常处理机制（@ControllerAdvice）统一处理了系统中各类业务异常和系统异常，确保了API响应的规范性和一致性。同时，系统利用Spring Boot的定时任务功能（@Scheduled）实现了培训计划状态自动更新和考试超时自动提交等后台任务。</w:t></w:r></w:p><w:p><w:pPr><w:spacing w:after="0" w:before="0" w:line="360"/><w:ind w:firstLine="480"/><w:jc w:val="both"/></w:pPr><w:r><w:rPr><w:rFonts w:ascii="Times New Roman" w:cs="Times New Roman" w:eastAsia="Times New Roman" w:hAnsi="Times New Roman"/><w:sz w:val="24"/><w:szCs w:val="24"/></w:rPr><w:t xml:space="preserve">Spring Boot还提供了丰富的Starter依赖，使得第三方库的集成变得简单高效。例如，通过spring-boot-starter-security可以快速集成Spring Security，通过spring-boot-starter-data-redis可以方便地接入Redis缓存。这些特性使得开发者可以将更多精力集中在业务逻辑的实现上，而非框架配置和组件集成等基础工作上，从而有效提高了开发效率和代码质量</w:t></w:r><w:r><w:rPr><w:rFonts w:ascii="Times New Roman" w:cs="Times New Roman" w:eastAsia="Times New Roman" w:hAnsi="Times New Roman"/><w:sz w:val="24"/><w:szCs w:val="24"/><w:vertAlign w:val="superscript"/></w:rPr><w:t xml:space="preserve">[5]</w:t></w:r><w:r><w:rPr><w:rFonts w:ascii="Times New Roman" w:cs="Times New Roman" w:eastAsia="Times New Roman" w:hAnsi="Times New Roman"/><w:sz w:val="24"/><w:szCs w:val="24"/></w:rPr><w:t xml:space="preserve">。</w:t></w:r></w:p><w:p><w:pPr><w:pStyle w:val="Heading3"/><w:spacing w:after="160" w:before="160" w:line="360"/><w:jc w:val="left"/></w:pPr><w:r><w:rPr><w:rFonts w:ascii="SimHei" w:cs="SimHei" w:eastAsia="SimHei" w:hAnsi="SimHei"/><w:b/><w:bCs/><w:sz w:val="30"/><w:szCs w:val="30"/></w:rPr><w:t xml:space="preserve">2.2.2 Spring Security与JWT技术</w:t></w:r></w:p><w:p><w:pPr><w:spacing w:after="0" w:before="0" w:line="360"/><w:ind w:firstLine="480"/><w:jc w:val="both"/></w:pPr><w:r><w:rPr><w:rFonts w:ascii="SimSun" w:cs="SimSun" w:eastAsia="SimSun" w:hAnsi="SimSun"/><w:sz w:val="24"/><w:szCs w:val="24"/></w:rPr><w:t xml:space="preserve">Spring Security是Spring生态中提供安全认证和授权功能的核心框架，它为Java应用程序提供了全面的安全服务，包括身份认证、访问控制、CSRF防护、会话管理等。Spring Security基于过滤链（Filter Chain）的架构设计，通过一系列安全过滤器的组合协作来完成HTTP请求的安全检查和处理。开发者可以通过自定义安全配置类（继承WebSecurityConfigurerAdapter）来灵活地定义系统的安全策略，包括哪些URL需要认证、哪些URL可以公开访问、使用何种认证方式等。</w:t></w:r></w:p><w:p><w:pPr><w:spacing w:after="0" w:before="0" w:line="360"/><w:ind w:firstLine="480"/><w:jc w:val="both"/></w:pPr><w:r><w:rPr><w:rFonts w:ascii="SimSun" w:cs="SimSun" w:eastAsia="SimSun" w:hAnsi="SimSun"/><w:sz w:val="24"/><w:szCs w:val="24"/></w:rPr><w:t xml:space="preserve">JWT（JSON Web Token）是一种基于JSON的开放标准（RFC 7519），用于在各方之间安全地传输信息。JWT由三部分组成：Header（头部）、Payload（载荷）和Signature（签名）。在本系统中，JWT被用作用户身份认证的令牌机制。用户成功登录后，服务端生成一个包含用户ID、用户名、角色信息等关键数据的JWT令牌并返回给客户端。客户端在后续的每次请求中，将JWT令牌放在HTTP请求头的Authorization字段中发送给服务端。服务端通过验证JWT令牌的签名和有效期来确认用户的身份和权限，整个过程无需在服务端保存会话状态，实现了真正的无状态认证。</w:t></w:r></w:p><w:p><w:pPr><w:spacing w:after="0" w:before="0" w:line="360"/><w:ind w:firstLine="480"/><w:jc w:val="both"/></w:pPr><w:r><w:rPr><w:rFonts w:ascii="Times New Roman" w:cs="Times New Roman" w:eastAsia="Times New Roman" w:hAnsi="Times New Roman"/><w:sz w:val="24"/><w:szCs w:val="24"/></w:rPr><w:t xml:space="preserve">在ETMS系统中，Spring Security与JWT技术相结合，实现了完整的安全认证和授权体系。系统实现了三层权限控制机制：第一层是后端接口权限控制，通过Spring Security的@PreAuthorize注解在Controller层进行方法级别的权限校验；第二层是前端路由权限控制，通过Vue Router的全局前置守卫（beforeEach）在路由跳转时检查用户的角色权限，未授权的页面将被拦截并重定向到403页面；第三层是前端元素权限控制，通过自定义的v-permission指令控制页面中按钮、链接等UI元素的显示和隐藏。这三层权限控制相互配合，形成了严密的权限防护体系，有效防止了越权访问和数据泄露等安全问题</w:t></w:r><w:r><w:rPr><w:rFonts w:ascii="Times New Roman" w:cs="Times New Roman" w:eastAsia="Times New Roman" w:hAnsi="Times New Roman"/><w:sz w:val="24"/><w:szCs w:val="24"/><w:vertAlign w:val="superscript"/></w:rPr><w:t xml:space="preserve">[6]</w:t></w:r><w:r><w:rPr><w:rFonts w:ascii="Times New Roman" w:cs="Times New Roman" w:eastAsia="Times New Roman" w:hAnsi="Times New Roman"/><w:sz w:val="24"/><w:szCs w:val="24"/></w:rPr><w:t xml:space="preserve">。</w:t></w:r></w:p><w:p><w:pPr><w:pStyle w:val="Heading3"/><w:spacing w:after="160" w:before="160" w:line="360"/><w:jc w:val="left"/></w:pPr><w:r><w:rPr><w:rFonts w:ascii="SimHei" w:cs="SimHei" w:eastAsia="SimHei" w:hAnsi="SimHei"/><w:b/><w:bCs/><w:sz w:val="30"/><w:szCs w:val="30"/></w:rPr><w:t xml:space="preserve">2.2.3 MyBatis-Plus技术</w:t></w:r></w:p><w:p><w:pPr><w:spacing w:after="0" w:before="0" w:line="360"/><w:ind w:firstLine="480"/><w:jc w:val="both"/></w:pPr><w:r><w:rPr><w:rFonts w:ascii="SimSun" w:cs="SimSun" w:eastAsia="SimSun" w:hAnsi="SimSun"/><w:sz w:val="24"/><w:szCs w:val="24"/></w:rPr><w:t xml:space="preserve">MyBatis-Plus（简称MP）是一个MyBatis的增强工具，在MyBatis的基础上只做增强不做改变，旨在简化开发、提高效率。MyBatis-Plus提供了强大的CRUD操作封装，开发者无需编写大量的XML映射文件即可完成基本的数据库增删改查操作。其内置的通用Mapper和Service接口，通过泛型和条件构造器（Wrapper）可以灵活地构建各种复杂的查询条件。此外，MyBatis-Plus还提供了分页插件、代码生成器、逻辑删除、自动填充、乐观锁等实用功能，极大地提升了数据访问层的开发效率。</w:t></w:r></w:p><w:p><w:pPr><w:spacing w:after="0" w:before="0" w:line="360"/><w:ind w:firstLine="480"/><w:jc w:val="both"/></w:pPr><w:r><w:rPr><w:rFonts w:ascii="SimSun" w:cs="SimSun" w:eastAsia="SimSun" w:hAnsi="SimSun"/><w:sz w:val="24"/><w:szCs w:val="24"/></w:rPr><w:t xml:space="preserve">在ETMS系统中，MyBatis-Plus承担了所有的数据库操作职责。系统中的20余个数据表对应着各自的Entity实体类、Mapper接口和Service类，所有的单表CRUD操作均通过MyBatis-Plus提供的BaseMapper和IService接口完成，无需编写SQL语句。对于复杂的多表关联查询和统计查询，则通过自定义的SQL语句在XML映射文件中实现，充分利用了MyBatis的灵活SQL编写能力。系统还配置了MyBatis-Plus的分页插件（PaginationInnerInterceptor），为所有分页查询提供了统一的支持。逻辑删除功能被应用于用户管理、课程管理等模块，删除操作不会真正从数据库中移除数据，而是通过修改删除标记字段来实现软删除，确保了数据的可追溯性。</w:t></w:r></w:p><w:p><w:pPr><w:pStyle w:val="Heading3"/><w:spacing w:after="160" w:before="160" w:line="360"/><w:jc w:val="left"/></w:pPr><w:r><w:rPr><w:rFonts w:ascii="SimHei" w:cs="SimHei" w:eastAsia="SimHei" w:hAnsi="SimHei"/><w:b/><w:bCs/><w:sz w:val="30"/><w:szCs w:val="30"/></w:rPr><w:t xml:space="preserve">2.2.4 Vue3框架</w:t></w:r></w:p><w:p><w:pPr><w:spacing w:after="0" w:before="0" w:line="360"/><w:ind w:firstLine="480"/><w:jc w:val="both"/></w:pPr><w:r><w:rPr><w:rFonts w:ascii="SimSun" w:cs="SimSun" w:eastAsia="SimSun" w:hAnsi="SimSun"/><w:sz w:val="24"/><w:szCs w:val="24"/></w:rPr><w:t xml:space="preserve">Vue3是Vue.js框架的最新主版本，相较于Vue2在性能、开发体验和功能特性等方面都有了显著提升。Vue3引入了Composition API（组合式API）作为新的组件编写方式，开发者可以通过setup函数或&lt;script setup&gt;语法糖来组织组件逻辑，将相关的功能代码组织在一起，而不是按照选项类型分散在不同的选项中。这种方式在处理复杂组件逻辑时具有更好的代码组织能力和逻辑复用能力。同时，Vue3的响应式系统基于Proxy实现，相比Vue2的Object.defineProperty方式，能够更好地支持动态属性和数组操作，性能也有了明显提升。</w:t></w:r></w:p><w:p><w:pPr><w:spacing w:after="0" w:before="0" w:line="360"/><w:ind w:firstLine="480"/><w:jc w:val="both"/></w:pPr><w:r><w:rPr><w:rFonts w:ascii="SimSun" w:cs="SimSun" w:eastAsia="SimSun" w:hAnsi="SimSun"/><w:sz w:val="24"/><w:szCs w:val="24"/></w:rPr><w:t xml:space="preserve">在ETMS系统中，Vue3框架被用于构建整个前端应用界面。系统利用Vue3的Composition API和响应式系统开发了管理端和员工端的所有页面组件。状态管理采用了Pinia（Vue3官方推荐的状态管理库），将用户信息、权限数据等全局状态集中管理，并通过Pinia的持久化插件将用户登录状态保存到本地存储中。路由管理使用Vue Router 4，通过路由懒加载实现了页面的按需加载，优化了应用的加载性能。UI组件库选用了Element Plus，这是一套基于Vue3的企业级桌面端UI组件库，提供了丰富的表单控件、数据展示组件、导航组件等，满足了系统对各种交互界面元素的需求。此外，系统还集成了ECharts数据可视化库，在数据报表和分析页面中使用柱状图、饼图、折线图等多种图表类型展示培训数据。</w:t></w:r></w:p><w:p><w:pPr><w:pStyle w:val="Heading3"/><w:spacing w:after="160" w:before="160" w:line="360"/><w:jc w:val="left"/></w:pPr><w:r><w:rPr><w:rFonts w:ascii="SimHei" w:cs="SimHei" w:eastAsia="SimHei" w:hAnsi="SimHei"/><w:b/><w:bCs/><w:sz w:val="30"/><w:szCs w:val="30"/></w:rPr><w:t xml:space="preserve">2.2.5 MySQL数据库技术</w:t></w:r></w:p><w:p><w:pPr><w:spacing w:after="0" w:before="0" w:line="360"/><w:ind w:firstLine="480"/><w:jc w:val="both"/></w:pPr><w:r><w:rPr><w:rFonts w:ascii="SimSun" w:cs="SimSun" w:eastAsia="SimSun" w:hAnsi="SimSun"/><w:sz w:val="24"/><w:szCs w:val="24"/></w:rPr><w:t xml:space="preserve">MySQL是目前全球最受欢迎的开源关系型数据库管理系统之一，以其高性能、高可靠性、易于使用和维护等特点被广泛应用于各类Web应用系统中。MySQL遵循ACID事务模型，支持事务、外键约束、视图、存储过程、触发器等企业级数据库特性，能够满足企业级应用对数据一致性和完整性的严格要求。MySQL 8.0版本在性能优化、JSON数据类型支持、窗口函数、通用表表达式（CTE）等方面做了大量改进，进一步提升了其在现代Web应用中的适用性。</w:t></w:r></w:p><w:p><w:pPr><w:spacing w:after="0" w:before="0" w:line="360"/><w:ind w:firstLine="480"/><w:jc w:val="both"/></w:pPr><w:r><w:rPr><w:rFonts w:ascii="SimSun" w:cs="SimSun" w:eastAsia="SimSun" w:hAnsi="SimSun"/><w:sz w:val="24"/><w:szCs w:val="24"/></w:rPr><w:t xml:space="preserve">在ETMS系统中，MySQL数据库承担了所有业务数据的持久化存储职责。根据系统的功能需求和业务模型，共设计了20余个数据表，涵盖了用户管理、角色权限、部门组织、课程培训、考试管理、学习进度等各个业务领域。数据库设计遵循第三范式（3NF）的原则，在保证数据一致性的前提下，通过适当的数据冗余来优化查询性能。对于高频查询的数据，系统通过Redis缓存来减少数据库访问压力。数据库连接池使用HikariCP，这是Spring Boot默认的连接池实现，具有优异的性能表现和稳定性。在数据表设计方面，系统采用统一的审计字段（创建时间、更新时间、创建人、更新人、删除标记），便于数据追溯和软删除管理。</w:t></w:r></w:p><w:p><w:r><w:br w:type="page"/></w:r></w:p><w:p><w:pPr><w:pStyle w:val="Heading1"/><w:spacing w:after="240" w:before="240" w:line="360"/><w:jc w:val="center"/></w:pPr><w:r><w:rPr><w:rFonts w:ascii="SimHei" w:cs="SimHei" w:eastAsia="SimHei" w:hAnsi="SimHei"/><w:b/><w:bCs/><w:sz w:val="36"/><w:szCs w:val="36"/></w:rPr><w:t xml:space="preserve">3 ETMS系统功能性需求分析</w:t></w:r></w:p><w:p><w:pPr><w:pStyle w:val="Heading2"/><w:spacing w:after="200" w:before="200" w:line="360"/><w:jc w:val="left"/></w:pPr><w:r><w:rPr><w:rFonts w:ascii="SimHei" w:cs="SimHei" w:eastAsia="SimHei" w:hAnsi="SimHei"/><w:b/><w:bCs/><w:sz w:val="32"/><w:szCs w:val="32"/></w:rPr><w:t xml:space="preserve">3.1 管理端功能需求分析</w:t></w:r></w:p><w:p><w:pPr><w:spacing w:after="0" w:before="0" w:line="360"/><w:ind w:firstLine="480"/><w:jc w:val="both"/></w:pPr><w:r><w:rPr><w:rFonts w:ascii="SimSun" w:cs="SimSun" w:eastAsia="SimSun" w:hAnsi="SimSun"/><w:sz w:val="24"/><w:szCs w:val="24"/></w:rPr><w:t xml:space="preserve">ETMS系统的管理端面向系统管理员、培训管理员和部门经理三类用户角色，提供系统管理、培训管理、考试管理和数据分析等核心功能。通过对企业培训管理业务流程的深入分析，管理端需要满足以下八个方面的功能需求：</w:t></w:r></w:p><w:p><w:pPr><w:spacing w:after="0" w:before="0" w:line="360"/><w:ind w:firstLine="480"/><w:jc w:val="both"/></w:pPr><w:r><w:rPr><w:rFonts w:ascii="Times New Roman" w:cs="Times New Roman" w:eastAsia="Times New Roman" w:hAnsi="Times New Roman"/><w:b/><w:bCs/><w:sz w:val="24"/><w:szCs w:val="24"/></w:rPr><w:t xml:space="preserve">（1）用户管理：</w:t></w:r><w:r><w:rPr><w:rFonts w:ascii="Times New Roman" w:cs="Times New Roman" w:eastAsia="Times New Roman" w:hAnsi="Times New Roman"/><w:sz w:val="24"/><w:szCs w:val="24"/></w:rPr><w:t xml:space="preserve">用户管理是系统管理的基础功能模块，主要实现对系统用户的全生命周期管理。管理员可以对用户进行新增、修改、删除和查询操作，支持按用户名、姓名、部门、状态等条件进行多条件组合查询。系统支持为用户分配一个或多个角色，用户的权限由其角色决定。同时，系统提供用户数据的Excel导出功能，方便管理员进行离线数据分析和报表制作。用户管理还包含用户状态管理（启用/禁用）和密码重置功能，当员工忘记密码或账户异常时，管理员可以及时进行干预处理。</w:t></w:r></w:p><w:p><w:pPr><w:spacing w:after="0" w:before="0" w:line="360"/><w:ind w:firstLine="480"/><w:jc w:val="both"/></w:pPr><w:r><w:rPr><w:rFonts w:ascii="Times New Roman" w:cs="Times New Roman" w:eastAsia="Times New Roman" w:hAnsi="Times New Roman"/><w:b/><w:bCs/><w:sz w:val="24"/><w:szCs w:val="24"/></w:rPr><w:t xml:space="preserve">（2）角色管理：</w:t></w:r><w:r><w:rPr><w:rFonts w:ascii="Times New Roman" w:cs="Times New Roman" w:eastAsia="Times New Roman" w:hAnsi="Times New Roman"/><w:sz w:val="24"/><w:szCs w:val="24"/></w:rPr><w:t xml:space="preserve">角色管理模块用于定义和管理系统中的用户角色及其关联的权限。管理员可以创建新的角色，设置角色名称和描述信息，并为角色分配菜单权限和操作权限。系统采用基于角色的访问控制（RBAC）模型，通过角色作为用户和权限之间的中间桥梁，实现了灵活的权限管理机制。角色的增删改会实时影响关联用户的访问权限，确保权限变更的即时生效。系统预置了超级管理员、培训管理员和部门经理三种默认角色，管理员也可以根据实际需要自定义新的角色。</w:t></w:r></w:p><w:p><w:pPr><w:spacing w:after="0" w:before="0" w:line="360"/><w:ind w:firstLine="480"/><w:jc w:val="both"/></w:pPr><w:r><w:rPr><w:rFonts w:ascii="Times New Roman" w:cs="Times New Roman" w:eastAsia="Times New Roman" w:hAnsi="Times New Roman"/><w:b/><w:bCs/><w:sz w:val="24"/><w:szCs w:val="24"/></w:rPr><w:t xml:space="preserve">（3）部门管理：</w:t></w:r><w:r><w:rPr><w:rFonts w:ascii="Times New Roman" w:cs="Times New Roman" w:eastAsia="Times New Roman" w:hAnsi="Times New Roman"/><w:sz w:val="24"/><w:szCs w:val="24"/></w:rPr><w:t xml:space="preserve">部门管理模块支持企业组织架构的树形结构管理。管理员可以创建多级部门，设置部门名称、负责人、排序号等信息，形成完整的组织架构树。部门管理采用树形表格展示方式，直观地反映企业各部门之间的层级关系。员工在创建时需要归属到某个部门，培训计划也可以按部门进行分配，部门数据在整个系统中具有重要的关联作用。</w:t></w:r></w:p><w:p><w:pPr><w:spacing w:after="0" w:before="0" w:line="360"/><w:ind w:firstLine="480"/><w:jc w:val="both"/></w:pPr><w:r><w:rPr><w:rFonts w:ascii="Times New Roman" w:cs="Times New Roman" w:eastAsia="Times New Roman" w:hAnsi="Times New Roman"/><w:b/><w:bCs/><w:sz w:val="24"/><w:szCs w:val="24"/></w:rPr><w:t xml:space="preserve">（4）岗位管理：</w:t></w:r><w:r><w:rPr><w:rFonts w:ascii="Times New Roman" w:cs="Times New Roman" w:eastAsia="Times New Roman" w:hAnsi="Times New Roman"/><w:sz w:val="24"/><w:szCs w:val="24"/></w:rPr><w:t xml:space="preserve">岗位管理模块用于定义和维护企业中的各类岗位信息。管理员可以创建岗位，设置岗位名称、所属部门、岗位编码和排序号等信息。岗位与培训计划之间具有关联关系，培训管理员可以按岗位将培训课程分配给特定岗位的员工。岗位管理为企业的人才培养提供了更精细化的管理维度。</w:t></w:r></w:p><w:p><w:pPr><w:spacing w:after="0" w:before="0" w:line="360"/><w:ind w:firstLine="480"/><w:jc w:val="both"/></w:pPr><w:r><w:rPr><w:rFonts w:ascii="Times New Roman" w:cs="Times New Roman" w:eastAsia="Times New Roman" w:hAnsi="Times New Roman"/><w:b/><w:bCs/><w:sz w:val="24"/><w:szCs w:val="24"/></w:rPr><w:t xml:space="preserve">（5）课程管理：</w:t></w:r><w:r><w:rPr><w:rFonts w:ascii="Times New Roman" w:cs="Times New Roman" w:eastAsia="Times New Roman" w:hAnsi="Times New Roman"/><w:sz w:val="24"/><w:szCs w:val="24"/></w:rPr><w:t xml:space="preserve">课程管理是培训管理模块的核心功能之一，支持课程从创建到发布的完整生命周期管理。培训管理员可以创建新的培训课程，填写课程名称、课程描述、课程分类、课程封面、课程内容（支持富文本编辑）和课程附件等信息。课程创建后进入草稿状态，管理员可以反复编辑修改。确认无误后提交审核，审核通过的课程将被发布，发布后的课程对员工可见。课程还支持上下架管理，管理员可以根据培训需要随时控制课程的可见性。课程内容支持视频和文档两种形式，视频课程支持在线播放，文档课程支持在线预览。</w:t></w:r></w:p><w:p><w:pPr><w:spacing w:after="0" w:before="0" w:line="360"/><w:ind w:firstLine="480"/><w:jc w:val="both"/></w:pPr><w:r><w:rPr><w:rFonts w:ascii="Times New Roman" w:cs="Times New Roman" w:eastAsia="Times New Roman" w:hAnsi="Times New Roman"/><w:b/><w:bCs/><w:sz w:val="24"/><w:szCs w:val="24"/></w:rPr><w:t xml:space="preserve">（6）培训计划管理：</w:t></w:r><w:r><w:rPr><w:rFonts w:ascii="Times New Roman" w:cs="Times New Roman" w:eastAsia="Times New Roman" w:hAnsi="Times New Roman"/><w:sz w:val="24"/><w:szCs w:val="24"/></w:rPr><w:t xml:space="preserve">培训计划管理模块用于制定和管理企业培训计划。培训管理员可以创建培训计划，设置计划名称、计划描述、起止时间、关联课程列表等信息。培训计划支持三种目标分配方式：按部门分配、按岗位分配和按个人分配，管理员可以灵活地将培训任务下达到相应的员工群体。培训计划具有完整的状态流转机制，包括草稿、已发布、进行中、已结束和已归档五种状态。系统通过定时任务自动检测培训计划的起止时间，实现计划状态的自动流转。</w:t></w:r></w:p><w:p><w:pPr><w:spacing w:after="0" w:before="0" w:line="360"/><w:ind w:firstLine="480"/><w:jc w:val="both"/></w:pPr><w:r><w:rPr><w:rFonts w:ascii="Times New Roman" w:cs="Times New Roman" w:eastAsia="Times New Roman" w:hAnsi="Times New Roman"/><w:b/><w:bCs/><w:sz w:val="24"/><w:szCs w:val="24"/></w:rPr><w:t xml:space="preserve">（7）题库与试卷管理：</w:t></w:r><w:r><w:rPr><w:rFonts w:ascii="Times New Roman" w:cs="Times New Roman" w:eastAsia="Times New Roman" w:hAnsi="Times New Roman"/><w:sz w:val="24"/><w:szCs w:val="24"/></w:rPr><w:t xml:space="preserve">题库与试卷管理模块为在线考试功能提供基础数据支撑。题库管理支持五种题型：单选题、多选题、判断题、填空题和问答题，管理员可以为每道题目设置题目内容、选项（选择题）、正确答案、分值、难度等级和解析等信息，并将题目归类到相应的题库分类中。试卷管理支持手动组卷和随机组卷两种模式。手动组卷模式下，管理员从题库中选择具体题目组成试卷；随机组卷模式下，管理员设置题库范围、题型分布和分值规则，系统自动从题库中抽取符合条件的题目生成试卷。试卷支持设置考试时长、及格分数、是否乱序等参数。</w:t></w:r></w:p><w:p><w:pPr><w:spacing w:after="0" w:before="0" w:line="360"/><w:ind w:firstLine="480"/><w:jc w:val="both"/></w:pPr><w:r><w:rPr><w:rFonts w:ascii="Times New Roman" w:cs="Times New Roman" w:eastAsia="Times New Roman" w:hAnsi="Times New Roman"/><w:b/><w:bCs/><w:sz w:val="24"/><w:szCs w:val="24"/></w:rPr><w:t xml:space="preserve">（8）学习进度与成绩管理：</w:t></w:r><w:r><w:rPr><w:rFonts w:ascii="Times New Roman" w:cs="Times New Roman" w:eastAsia="Times New Roman" w:hAnsi="Times New Roman"/><w:sz w:val="24"/><w:szCs w:val="24"/></w:rPr><w:t xml:space="preserve">学习进度与成绩管理模块为管理员提供了全面的培训效果监控和分析能力。在学习进度管理方面，管理员可以查看所有员工或特定部门员工的学习进度，包括已学课程数量、每个课程的完成百分比、学习时长等数据。系统提供学习进度预警功能，当员工的学习进度低于设定阈值时自动发出预警提示。在成绩管理方面，管理员可以查看所有考试的成绩数据，包括平均分、最高分、最低分、及格率等统计指标。系统支持通过ECharts生成可视化的成绩分析报表，以柱状图、饼图等形式直观地展示成绩分布和考试通过情况。同时，系统支持成绩数据的Excel导出功能，便于进行进一步的数据分析。</w:t></w:r></w:p><0/><w:p><w:pPr><w:pStyle w:val="Heading2"/><w:spacing w:after="200" w:before="200" w:line="360"/><w:jc w:val="left"/></w:pPr><w:r><w:rPr><w:rFonts w:ascii="SimHei" w:cs="SimHei" w:eastAsia="SimHei" w:hAnsi="SimHei"/><w:b/><w:bCs/><w:sz w:val="32"/><w:szCs w:val="32"/></w:rPr><w:t xml:space="preserve">3.2 员工端功能需求分析</w:t></w:r></w:p><w:p><w:pPr><w:spacing w:after="0" w:before="0" w:line="360"/><w:ind w:firstLine="480"/><w:jc w:val="both"/></w:pPr><w:r><w:rPr><w:rFonts w:ascii="SimSun" w:cs="SimSun" w:eastAsia="SimSun" w:hAnsi="SimSun"/><w:sz w:val="24"/><w:szCs w:val="24"/></w:rPr><w:t xml:space="preserve">ETMS系统的员工端面向企业普通员工用户，提供课程学习、在线考试、学习记录查询、成绩查询、个人信息管理和数据仪表盘等功能。员工端的设计注重用户体验和操作便捷性，帮助员工高效地完成学习任务和自我提升。具体功能需求如下：</w:t></w:r></w:p><w:p><w:pPr><w:spacing w:after="0" w:before="0" w:line="360"/><w:ind w:firstLine="480"/><w:jc w:val="both"/></w:pPr><w:r><w:rPr><w:rFonts w:ascii="Times New Roman" w:cs="Times New Roman" w:eastAsia="Times New Roman" w:hAnsi="Times New Roman"/><w:b/><w:bCs/><w:sz w:val="24"/><w:szCs w:val="24"/></w:rPr><w:t xml:space="preserve">（1）课程浏览与学习：</w:t></w:r><w:r><w:rPr><w:rFonts w:ascii="Times New Roman" w:cs="Times New Roman" w:eastAsia="Times New Roman" w:hAnsi="Times New Roman"/><w:sz w:val="24"/><w:szCs w:val="24"/></w:rPr><w:t xml:space="preserve">员工可以浏览系统中所有已发布状态的培训课程，通过课程分类、课程名称等条件检索感兴趣的课程。进入课程详情页面后，员工可以查看课程的详细描述信息，包括课程简介、课程目标、课程目录等。对于视频类课程，系统提供在线视频播放功能，支持播放/暂停、进度拖动、倍速播放等操作；对于文档类课程，系统提供在线文档预览功能，支持翻页、缩放等操作。系统会自动记录员工的课程学习进度，包括已学习时长、完成百分比等信息，员工下次打开课程时可以从上次的位置继续学习。</w:t></w:r></w:p><w:p><w:pPr><w:spacing w:after="0" w:before="0" w:line="360"/><w:ind w:firstLine="480"/><w:jc w:val="both"/></w:pPr><w:r><w:rPr><w:rFonts w:ascii="Times New Roman" w:cs="Times New Roman" w:eastAsia="Times New Roman" w:hAnsi="Times New Roman"/><w:b/><w:bCs/><w:sz w:val="24"/><w:szCs w:val="24"/></w:rPr><w:t xml:space="preserve">（2）我的考试：</w:t></w:r><w:r><w:rPr><w:rFonts w:ascii="Times New Roman" w:cs="Times New Roman" w:eastAsia="Times New Roman" w:hAnsi="Times New Roman"/><w:sz w:val="24"/><w:szCs w:val="24"/></w:rPr><w:t xml:space="preserve">员工可以查看当前可参加的考试列表和已完成的考试记录。对于可参加的考试，员工点击“开始考试”按钮进入在线答题界面。系统在考试开始时进行倒计时，倒计时结束后自动提交试卷。考试界面左侧显示题目导航栏，员工可以点击题号快速跳转到对应题目。对于选择题，系统支持选项乱序和题目乱序功能，以防止作弊。考试提交后，客观题（单选题、多选题、判断题）由系统自动评分，主观题（填空题、问答题）由管理员手动评分后发布最终成绩。</w:t></w:r></w:p><w:p><w:pPr><w:spacing w:after="0" w:before="0" w:line="360"/><w:ind w:firstLine="480"/><w:jc w:val="both"/></w:pPr><w:r><w:rPr><w:rFonts w:ascii="Times New Roman" w:cs="Times New Roman" w:eastAsia="Times New Roman" w:hAnsi="Times New Roman"/><w:b/><w:bCs/><w:sz w:val="24"/><w:szCs w:val="24"/></w:rPr><w:t xml:space="preserve">（3）学习记录：</w:t></w:r><w:r><w:rPr><w:rFonts w:ascii="Times New Roman" w:cs="Times New Roman" w:eastAsia="Times New Roman" w:hAnsi="Times New Roman"/><w:sz w:val="24"/><w:szCs w:val="24"/></w:rPr><w:t xml:space="preserve">员工可以查看个人的全部学习记录，包括已学习的课程列表、每个课程的开始学习时间、最近学习时间、累计学习时长和完成状态等信息。学习记录按时间倒序排列，方便员工了解近期的学习活动。员工还可以查看与本人相关的培训计划信息，包括计划名称、计划要求、完成进度等。</w:t></w:r></w:p><w:p><w:pPr><w:spacing w:after="0" w:before="0" w:line="360"/><w:ind w:firstLine="480"/><w:jc w:val="both"/></w:pPr><w:r><w:rPr><w:rFonts w:ascii="Times New Roman" w:cs="Times New Roman" w:eastAsia="Times New Roman" w:hAnsi="Times New Roman"/><w:b/><w:bCs/><w:sz w:val="24"/><w:szCs w:val="24"/></w:rPr><w:t xml:space="preserve">（4）我的成绩：</w:t></w:r><w:r><w:rPr><w:rFonts w:ascii="Times New Roman" w:cs="Times New Roman" w:eastAsia="Times New Roman" w:hAnsi="Times New Roman"/><w:sz w:val="24"/><w:szCs w:val="24"/></w:rPr><w:t xml:space="preserve">员工可以查看个人的所有考试成绩记录，包括考试名称、考试时间、考试成绩、是否及格等信息。对于已评分的考试，员工可以点击查看考试详情，包括每道题目的作答情况、标准答案和得分。员工还可以查看成绩的客观分析和排名情况（如果管理员开放了排名功能），了解自身在同期参试人员中的相对位置。</w:t></w:r></w:p><w:p><w:pPr><w:spacing w:after="0" w:before="0" w:line="360"/><w:ind w:firstLine="480"/><w:jc w:val="both"/></w:pPr><w:r><w:rPr><w:rFonts w:ascii="Times New Roman" w:cs="Times New Roman" w:eastAsia="Times New Roman" w:hAnsi="Times New Roman"/><w:b/><w:bCs/><w:sz w:val="24"/><w:szCs w:val="24"/></w:rPr><w:t xml:space="preserve">（5）个人设置：</w:t></w:r><w:r><w:rPr><w:rFonts w:ascii="Times New Roman" w:cs="Times New Roman" w:eastAsia="Times New Roman" w:hAnsi="Times New Roman"/><w:sz w:val="24"/><w:szCs w:val="24"/></w:rPr><w:t xml:space="preserve">员工可以在个人设置页面中修改个人信息，包括头像、手机号、邮箱等基础信息。密码修改功能要求员工输入原始密码进行身份验证后才能设置新密码，确保了账户安全。员工还可以查看个人的基本信息，包括所属部门、岗位、角色等组织架构信息。</w:t></w:r></w:p><w:p><w:pPr><w:spacing w:after="0" w:before="0" w:line="360"/><w:ind w:firstLine="480"/><w:jc w:val="both"/></w:pPr><w:r><w:rPr><w:rFonts w:ascii="Times New Roman" w:cs="Times New Roman" w:eastAsia="Times New Roman" w:hAnsi="Times New Roman"/><w:b/><w:bCs/><w:sz w:val="24"/><w:szCs w:val="24"/></w:rPr><w:t xml:space="preserve">（6）仪表盘：</w:t></w:r><w:r><w:rPr><w:rFonts w:ascii="Times New Roman" w:cs="Times New Roman" w:eastAsia="Times New Roman" w:hAnsi="Times New Roman"/><w:sz w:val="24"/><w:szCs w:val="24"/></w:rPr><w:t xml:space="preserve">员工端首页提供数据仪表盘功能，以卡片和图表的形式展示员工个人的关键学习数据。仪表盘内容包括：已完成的课程数量和总学习时长统计、待完成的培训计划提醒、最近考试成绩趋势、个人学习进度概览等信息。通过仪表盘，员工可以一目了然地了解自己的学习状况，合理安排学习时间。</w:t></w:r></w:p><0/><w:p><w:r><w:br w:type="page"/></w:r></w:p><w:p><w:pPr><w:pStyle w:val="Heading1"/><w:spacing w:after="240" w:before="240" w:line="360"/><w:jc w:val="center"/></w:pPr><w:r><w:rPr><w:rFonts w:ascii="SimHei" w:cs="SimHei" w:eastAsia="SimHei" w:hAnsi="SimHei"/><w:b/><w:bCs/><w:sz w:val="36"/><w:szCs w:val="36"/></w:rPr><w:t xml:space="preserve">4 ETMS系统概要设计</w:t></w:r></w:p><w:p><w:pPr><w:pStyle w:val="Heading2"/><w:spacing w:after="200" w:before="200" w:line="360"/><w:jc w:val="left"/></w:pPr><w:r><w:rPr><w:rFonts w:ascii="SimHei" w:cs="SimHei" w:eastAsia="SimHei" w:hAnsi="SimHei"/><w:b/><w:bCs/><w:sz w:val="32"/><w:szCs w:val="32"/></w:rPr><w:t xml:space="preserve">4.1 系统总体设计</w:t></w:r></w:p><w:p><w:pPr><w:spacing w:after="0" w:before="0" w:line="360"/><w:ind w:firstLine="480"/><w:jc w:val="both"/></w:pPr><w:r><w:rPr><w:rFonts w:ascii="SimSun" w:cs="SimSun" w:eastAsia="SimSun" w:hAnsi="SimSun"/><w:sz w:val="24"/><w:szCs w:val="24"/></w:rPr><w:t xml:space="preserve">ETMS系统采用前后端分离的B/S架构进行设计，整个系统分为表示层、业务逻辑层和数据访问层三个层次。表示层负责与用户的交互，接收用户请求并展示处理结果；业务逻辑层负责处理具体的业务规则和流程控制；数据访问层负责与数据库进行交互，完成数据的持久化操作。这种分层架构的设计使得各层之间职责清晰、耦合度低，有利于系统的维护和扩展。</w:t></w:r></w:p><w:p><w:pPr><w:spacing w:after="0" w:before="0" w:line="360"/><w:ind w:firstLine="480"/><w:jc w:val="both"/></w:pPr><w:r><w:rPr><w:rFonts w:ascii="SimSun" w:cs="SimSun" w:eastAsia="SimSun" w:hAnsi="SimSun"/><w:sz w:val="24"/><w:szCs w:val="24"/></w:rPr><w:t xml:space="preserve">系统的后端采用Spring Boot框架构建RESTful API服务，通过JSON格式与前端进行数据交换。后端按照MVC模式进行分层组织，Controller层负责HTTP请求的接收和响应，Service层负责业务逻辑的处理，Mapper层负责数据库操作。前端采用Vue3框架构建单页面应用（SPA），通过Axios发送HTTP请求与后端API进行交互。前端使用Vue Router管理页面路由，Pinia管理全局状态，Element Plus提供UI组件。前端和后端通过Nginx反向代理进行部署，前端静态资源由Nginx直接提供服务，API请求由Nginx转发到后端Spring Boot服务。</w:t></w:r></w:p><w:p><w:pPr><w:spacing w:after="0" w:before="0" w:line="360"/><w:ind w:firstLine="480"/><w:jc w:val="both"/></w:pPr><w:r><w:rPr><w:rFonts w:ascii="SimSun" w:cs="SimSun" w:eastAsia="SimSun" w:hAnsi="SimSun"/><w:sz w:val="24"/><w:szCs w:val="24"/></w:rPr><w:t xml:space="preserve">系统的功能模块从业务领域维度划分为四大模块：系统管理模块、培训管理模块、考试管理模块和报表分析模块。系统管理模块提供用户、角色、部门、岗位等基础数据管理功能；培训管理模块提供课程管理和培训计划管理功能；考试管理模块提供题库管理、试卷管理和考试管理功能；报表分析模块提供多维度的数据统计和分析功能。各模块之间通过统一的认证授权机制和安全策略进行保护，确保系统的安全性和数据的完整性。</w:t></w:r></w:p><0/><w:p><w:pPr><w:pStyle w:val="Heading2"/><w:spacing w:after="200" w:before="200" w:line="360"/><w:jc w:val="left"/></w:pPr><w:r><w:rPr><w:rFonts w:ascii="SimHei" w:cs="SimHei" w:eastAsia="SimHei" w:hAnsi="SimHei"/><w:b/><w:bCs/><w:sz w:val="32"/><w:szCs w:val="32"/></w:rPr><w:t xml:space="preserve">4.2 数据库总体设计</w:t></w:r></w:p><w:p><w:pPr><w:pStyle w:val="Heading3"/><w:spacing w:after="160" w:before="160" w:line="360"/><w:jc w:val="left"/></w:pPr><w:r><w:rPr><w:rFonts w:ascii="SimHei" w:cs="SimHei" w:eastAsia="SimHei" w:hAnsi="SimHei"/><w:b/><w:bCs/><w:sz w:val="30"/><w:szCs w:val="30"/></w:rPr><w:t xml:space="preserve">4.2.1 E-R图设计</w:t></w:r></w:p><w:p><w:pPr><w:spacing w:after="0" w:before="0" w:line="360"/><w:ind w:firstLine="480"/><w:jc w:val="both"/></w:pPr><w:r><w:rPr><w:rFonts w:ascii="SimSun" w:cs="SimSun" w:eastAsia="SimSun" w:hAnsi="SimSun"/><w:sz w:val="24"/><w:szCs w:val="24"/></w:rPr><w:t xml:space="preserve">数据库概念设计是数据库设计的重要阶段，其目的是将现实世界中的业务需求抽象为信息模型。通过对ETMS系统的业务需求进行深入分析，识别出以下主要实体：用户（User）、角色（Role）、权限（Permission）、部门（Department）、岗位（Position）、课程（Course）、培训计划（TrainingPlan）、试卷（ExamPaper）、题目（ExamQuestion）、考试记录（ExamRecord）和学习进度（LearningProgress）等。</w:t></w:r></w:p><w:p><w:pPr><w:spacing w:after="0" w:before="0" w:line="360"/><w:ind w:firstLine="480"/><w:jc w:val="both"/></w:pPr><w:r><w:rPr><w:rFonts w:ascii="SimSun" w:cs="SimSun" w:eastAsia="SimSun" w:hAnsi="SimSun"/><w:sz w:val="24"/><w:szCs w:val="24"/></w:rPr><w:t xml:space="preserve">各实体之间的关系如下：用户与角色之间为多对多关系（M:N），一个用户可以拥有多个角色，一个角色可以分配给多个用户；角色与权限之间为多对多关系（M:N），一个角色可以拥有多个权限，一个权限可以分配给多个角色；部门与用户之间为一对多关系（1:N），一个部门可以包含多个用户，一个用户只属于一个部门；部门之间为自关联的一对多关系，形成树形的组织架构；课程与培训计划之间为多对多关系（M:N），一个课程可以关联到多个培训计划，一个培训计划可以包含多个课程；培训计划与用户之间为多对多关系，通过用户培训计划关联表实现；试卷与题目之间为多对多关系，通过试卷题目关联表实现；用户与考试记录之间为一对多关系，一个用户可以有多条考试记录。</w:t></w:r></w:p><0/><w:p><w:pPr><w:pStyle w:val="Heading3"/><w:spacing w:after="160" w:before="160" w:line="360"/><w:jc w:val="left"/></w:pPr><w:r><w:rPr><w:rFonts w:ascii="SimHei" w:cs="SimHei" w:eastAsia="SimHei" w:hAnsi="SimHei"/><w:b/><w:bCs/><w:sz w:val="30"/><w:szCs w:val="30"/></w:rPr><w:t xml:space="preserve">4.2.2 数据表设计</w:t></w:r></w:p><w:p><w:pPr><w:spacing w:after="0" w:before="0" w:line="360"/><w:ind w:firstLine="480"/><w:jc w:val="both"/></w:pPr><w:r><w:rPr><w:rFonts w:ascii="SimSun" w:cs="SimSun" w:eastAsia="SimSun" w:hAnsi="SimSun"/><w:sz w:val="24"/><w:szCs w:val="24"/></w:rPr><w:t xml:space="preserve">根据概念设计阶段的E-R图，将概念模型转换为关系模型并进行规范化处理。以下是ETMS系统中主要数据表的结构设计。</w:t></w:r></w:p><w:p><w:pPr><w:spacing w:after="200" w:before="120" w:line="360"/><w:jc w:val="center"/></w:pPr><w:r><w:rPr><w:rFonts w:ascii="SimSun" w:cs="SimSun" w:eastAsia="SimSun" w:hAnsi="SimSun"/><w:sz w:val="21"/><w:szCs w:val="21"/></w:rPr><w:t xml:space="preserve">表2 sys_user用户表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tcW w:type="dxa" w:w="2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字段名称</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字段类型</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是否允许空值</w:t></w:r></w:p></w:tc><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主键，自增</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username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VARCHAR(50)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用户名，唯一</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password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VARCHAR(255)</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密码（BCrypt加密）</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real_name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VARCHAR(50)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真实姓名</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email</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VARCHAR(100)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邮箱</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phone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手机号</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avatar</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VARCHAR(255)</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头像URL</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dept_id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部门ID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position_id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岗位ID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status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状态（0禁用，1启用）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create_time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update_time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更新时间</w:t></w:r></w:p></w:tc></w:tr><w:tr><w:tc><w:tcPr><w:tcW w:type="dxa" w:w="2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deleted</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逻辑删除（0未删除，1已删除）</w:t></w:r></w:p></w:tc></w:tr></w:tbl><w:p><w:pPr><w:spacing w:after="200" w:before="120" w:line="360"/><w:jc w:val="center"/></w:pPr><w:r><w:rPr><w:rFonts w:ascii="SimSun" w:cs="SimSun" w:eastAsia="SimSun" w:hAnsi="SimSun"/><w:sz w:val="21"/><w:szCs w:val="21"/></w:rPr><w:t xml:space="preserve">表3 sys_role角色表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tcW w:type="dxa" w:w="2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字段名称</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字段类型</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是否允许空值</w:t></w:r></w:p></w:tc><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主键，自增</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role_name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VARCHAR(50)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角色名称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role_key</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VARCHAR(50)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角色标识</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sort_order</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排序号</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status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状态（0禁用，1启用）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remark</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VARCHAR(255)</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create_time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update_time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更新时间</w:t></w:r></w:p></w:tc></w:tr><w:tr><w:tc><w:tcPr><w:tcW w:type="dxa" w:w="2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deleted</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逻辑删除</w:t></w:r></w:p></w:tc></w:tr></w:tbl><w:p><w:pPr><w:spacing w:after="200" w:before="120" w:line="360"/><w:jc w:val="center"/></w:pPr><w:r><w:rPr><w:rFonts w:ascii="SimSun" w:cs="SimSun" w:eastAsia="SimSun" w:hAnsi="SimSun"/><w:sz w:val="21"/><w:szCs w:val="21"/></w:rPr><w:t xml:space="preserve">表4 training_course课程表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tcW w:type="dxa" w:w="2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字段名称</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字段类型</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是否允许空值</w:t></w:r></w:p></w:tc><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主键，自增</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course_name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VARCHAR(200)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课程名称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course_desc</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TEXT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课程描述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cover_url</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VARCHAR(255)</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封面图片URL</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content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LONGTEXT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课程内容（富文本）</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category_id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课程分类ID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course_type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类型（0文档，1视频）</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video_url</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VARCHAR(255)</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视频URL</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file_url</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VARCHAR(255)</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文档URL</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duration</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建议学时（分钟）</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status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状态（0草稿，1待审核，2已发布，3已下架）</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author_id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创建人ID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create_time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update_time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更新时间</w:t></w:r></w:p></w:tc></w:tr><w:tr><w:tc><w:tcPr><w:tcW w:type="dxa" w:w="2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deleted</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逻辑删除</w:t></w:r></w:p></w:tc></w:tr></w:tbl><w:p><w:pPr><w:spacing w:after="200" w:before="120" w:line="360"/><w:jc w:val="center"/></w:pPr><w:r><w:rPr><w:rFonts w:ascii="SimSun" w:cs="SimSun" w:eastAsia="SimSun" w:hAnsi="SimSun"/><w:sz w:val="21"/><w:szCs w:val="21"/></w:rPr><w:t xml:space="preserve">表5 training_plan培训计划表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tcW w:type="dxa" w:w="2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字段名称</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字段类型</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是否允许空值</w:t></w:r></w:p></w:tc><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主键，自增</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plan_name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VARCHAR(200)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计划名称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plan_desc</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TEXT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计划描述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start_time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开始时间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end_time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结束时间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assign_type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分配方式（0部门，1岗位，2个人）</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status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状态（0草稿，1已发布，2进行中，3已结束，4已归档）</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author_id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创建人ID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create_time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update_time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更新时间</w:t></w:r></w:p></w:tc></w:tr><w:tr><w:tc><w:tcPr><w:tcW w:type="dxa" w:w="2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deleted</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逻辑删除</w:t></w:r></w:p></w:tc></w:tr></w:tbl><w:p><w:pPr><w:spacing w:after="200" w:before="120" w:line="360"/><w:jc w:val="center"/></w:pPr><w:r><w:rPr><w:rFonts w:ascii="SimSun" w:cs="SimSun" w:eastAsia="SimSun" w:hAnsi="SimSun"/><w:sz w:val="21"/><w:szCs w:val="21"/></w:rPr><w:t xml:space="preserve">表6 learning_progress学习进度表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tcW w:type="dxa" w:w="2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字段名称</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字段类型</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是否允许空值</w:t></w:r></w:p></w:tc><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主键，自增</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user_id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用户ID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course_id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plan_id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关联培训计划ID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progress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DECIMAL(5,2)</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完成进度（0-100）</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study_duration</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累计学习时长（秒）</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last_position</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上次学习位置</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status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状态（0未开始，1学习中，2已完成）</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complete_time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完成时间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create_time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创建时间</w:t></w:r></w:p></w:tc></w:tr><w:tr><w:tc><w:tcPr><w:tcW w:type="dxa" w:w="2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update_time</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更新时间</w:t></w:r></w:p></w:tc></w:tr></w:tbl><w:p><w:pPr><w:spacing w:after="200" w:before="120" w:line="360"/><w:jc w:val="center"/></w:pPr><w:r><w:rPr><w:rFonts w:ascii="SimSun" w:cs="SimSun" w:eastAsia="SimSun" w:hAnsi="SimSun"/><w:sz w:val="21"/><w:szCs w:val="21"/></w:rPr><w:t xml:space="preserve">表7 exam_question题库表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tcW w:type="dxa" w:w="2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字段名称</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字段类型</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是否允许空值</w:t></w:r></w:p></w:tc><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主键，自增</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question_type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题型（1单选，2多选，3判断，4填空，5问答）</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content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TEXT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题目内容</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options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JSON</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选项（JSON格式）</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answer</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VARCHAR(500)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正确答案</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analysis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TEXT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解析</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score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DECIMAL(5,1)</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分值</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difficulty</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难度（1简单，2中等，3困难）</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category_id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题库分类ID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status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状态（0禁用，1启用）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author_id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创建人ID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create_time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update_time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更新时间</w:t></w:r></w:p></w:tc></w:tr><w:tr><w:tc><w:tcPr><w:tcW w:type="dxa" w:w="2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deleted</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逻辑删除</w:t></w:r></w:p></w:tc></w:tr></w:tbl><w:p><w:pPr><w:spacing w:after="200" w:before="120" w:line="360"/><w:jc w:val="center"/></w:pPr><w:r><w:rPr><w:rFonts w:ascii="SimSun" w:cs="SimSun" w:eastAsia="SimSun" w:hAnsi="SimSun"/><w:sz w:val="21"/><w:szCs w:val="21"/></w:rPr><w:t xml:space="preserve">表8 exam_paper试卷表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tcW w:type="dxa" w:w="2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字段名称</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字段类型</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是否允许空值</w:t></w:r></w:p></w:tc><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主键，自增</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paper_name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VARCHAR(200)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试卷名称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paper_desc</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VARCHAR(500)</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试卷描述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total_score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DECIMAL(5,1)</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总分</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pass_score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DECIMAL(5,1)</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及格分数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duration</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考试时长（分钟）</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question_count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题目数量</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shuffle_question</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题目乱序（0否，1是）</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shuffle_option</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选项乱序（0否，1是）</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course_id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关联课程ID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plan_id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关联培训计划ID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author_id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创建人ID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status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状态（0草稿，1已发布）</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create_time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update_time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更新时间</w:t></w:r></w:p></w:tc></w:tr><w:tr><w:tc><w:tcPr><w:tcW w:type="dxa" w:w="2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deleted</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逻辑删除</w:t></w:r></w:p></w:tc></w:tr></w:tbl><w:p><w:pPr><w:spacing w:after="200" w:before="120" w:line="360"/><w:jc w:val="center"/></w:pPr><w:r><w:rPr><w:rFonts w:ascii="SimSun" w:cs="SimSun" w:eastAsia="SimSun" w:hAnsi="SimSun"/><w:sz w:val="21"/><w:szCs w:val="21"/></w:rPr><w:t xml:space="preserve">表9 exam_record考试记录表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tblGrid><w:tr><w:tc><w:tcPr><w:tcW w:type="dxa" w:w="2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字段名称</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字段类型</w:t></w:r></w:p></w:tc><w:tc><w:tcPr><w:tcW w:type="dxa" w:w="22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是否允许空值</w:t></w:r></w:p></w:tc><w:tc><w:tcPr><w:tcW w:type="dxa" w:w="30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备注</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主键，自增</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user_id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用户ID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paper_id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BIGINT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试卷ID</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score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DECIMAL(5,1)</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得分</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objective_score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DECIMAL(5,1)</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客观题得分</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subjective_score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DECIMAL(5,1)</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主观题得分</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is_passed</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是否及格（0否，1是）</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status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TINYINT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状态（0答题中，1已提交，2已评分）</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start_time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开始时间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submit_time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提交时间</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answers</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JSON</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是</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作答数据（JSON格式）</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switch_count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INT</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切屏次数</w:t></w:r></w:p></w:tc></w:tr><w:tr><w:tc><w:tcPr><w:tcW w:type="dxa" w:w="2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create_time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创建时间</w:t></w:r></w:p></w:tc></w:tr><w:tr><w:tc><w:tcPr><w:tcW w:type="dxa" w:w="2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update_time</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DATETIME</w:t></w:r></w:p></w:tc><w:tc><w:tcPr><w:tcW w:type="dxa" w:w="22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否</w:t></w:r></w:p></w:tc><w:tc><w:tcPr><w:tcW w:type="dxa" w:w="30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更新时间</w:t></w:r></w:p></w:tc></w:tr></w:tbl><w:p><w:r><w:br w:type="page"/></w:r></w:p><w:p><w:pPr><w:pStyle w:val="Heading1"/><w:spacing w:after="240" w:before="240" w:line="360"/><w:jc w:val="center"/></w:pPr><w:r><w:rPr><w:rFonts w:ascii="SimHei" w:cs="SimHei" w:eastAsia="SimHei" w:hAnsi="SimHei"/><w:b/><w:bCs/><w:sz w:val="36"/><w:szCs w:val="36"/></w:rPr><w:t xml:space="preserve">5 ETMS系统详细设计与实现</w:t></w:r></w:p><w:p><w:pPr><w:pStyle w:val="Heading2"/><w:spacing w:after="200" w:before="200" w:line="360"/><w:jc w:val="left"/></w:pPr><w:r><w:rPr><w:rFonts w:ascii="SimHei" w:cs="SimHei" w:eastAsia="SimHei" w:hAnsi="SimHei"/><w:b/><w:bCs/><w:sz w:val="32"/><w:szCs w:val="32"/></w:rPr><w:t xml:space="preserve">5.1 管理端模块</w:t></w:r></w:p><w:p><w:pPr><w:pStyle w:val="Heading3"/><w:spacing w:after="160" w:before="160" w:line="360"/><w:jc w:val="left"/></w:pPr><w:r><w:rPr><w:rFonts w:ascii="SimHei" w:cs="SimHei" w:eastAsia="SimHei" w:hAnsi="SimHei"/><w:b/><w:bCs/><w:sz w:val="30"/><w:szCs w:val="30"/></w:rPr><w:t xml:space="preserve">5.1.1 登录管理</w:t></w:r></w:p><w:p><w:pPr><w:spacing w:after="0" w:before="0" w:line="360"/><w:ind w:firstLine="480"/><w:jc w:val="both"/></w:pPr><w:r><w:rPr><w:rFonts w:ascii="SimSun" w:cs="SimSun" w:eastAsia="SimSun" w:hAnsi="SimSun"/><w:sz w:val="24"/><w:szCs w:val="24"/></w:rPr><w:t xml:space="preserve">登录管理是ETMS系统的入口模块，负责处理用户的身份认证和授权。用户在登录页面输入用户名和密码后，前端将认证请求发送到后端/auth/login接口。后端AuthController接收到请求后，首先通过Spring Security的AuthenticationManager进行身份验证，验证过程包括：从数据库中查询用户信息，使用BCrypt算法比对密码哈希值。验证通过后，系统调用JwtTokenProvider生成JWT令牌，令牌中包含用户ID、用户名和角色列表等信息。生成的JWT令牌和用户基本信息（不包括密码等敏感信息）一并返回给前端。</w:t></w:r></w:p><w:p><w:pPr><w:spacing w:after="0" w:before="0" w:line="360"/><w:ind w:firstLine="480"/><w:jc w:val="both"/></w:pPr><w:r><w:rPr><w:rFonts w:ascii="SimSun" w:cs="SimSun" w:eastAsia="SimSun" w:hAnsi="SimSun"/><w:sz w:val="24"/><w:szCs w:val="24"/></w:rPr><w:t xml:space="preserve">前端接收到登录成功的响应后，将JWT令牌存储在本地（localStorage）中，并将用户信息存储在Pinia状态管理器中。同时，前端根据用户的角色权限动态生成可访问的路由菜单。在后续的每次API请求中，前端通过Axios请求拦截器自动在请求头中附加Authorization字段（格式为Bearer {token}）。后端通过JwtAuthenticationFilter过滤器拦截每个请求，从请求头中提取JWT令牌并验证其有效性，验证通过后将用户信息设置到Spring Security的安全上下文中，供后续的业务处理使用。密码安全方面，系统使用BCrypt单向哈希算法对用户密码进行加密存储，即使数据库数据泄露，攻击者也无法还原出原始密码。</w:t></w:r></w:p><0/><0/><w:p><w:pPr><w:pStyle w:val="Heading3"/><w:spacing w:after="160" w:before="160" w:line="360"/><w:jc w:val="left"/></w:pPr><w:r><w:rPr><w:rFonts w:ascii="SimHei" w:cs="SimHei" w:eastAsia="SimHei" w:hAnsi="SimHei"/><w:b/><w:bCs/><w:sz w:val="30"/><w:szCs w:val="30"/></w:rPr><w:t xml:space="preserve">5.1.2 用户管理模块</w:t></w:r></w:p><w:p><w:pPr><w:spacing w:after="0" w:before="0" w:line="360"/><w:ind w:firstLine="480"/><w:jc w:val="both"/></w:pPr><w:r><w:rPr><w:rFonts w:ascii="SimSun" w:cs="SimSun" w:eastAsia="SimSun" w:hAnsi="SimSun"/><w:sz w:val="24"/><w:szCs w:val="24"/></w:rPr><w:t xml:space="preserve">用户管理模块为管理员提供了完整的用户生命周期管理功能。在用户列表页面，系统以表格形式展示所有用户的基本信息，包括用户名、姓名、部门、岗位、角色、状态等字段。列表支持分页展示，每页显示20条记录。管理员可以通过顶部的搜索表单，按照用户名、姓名、部门、状态等条件进行多条件组合查询。查询结果实时更新在表格中，支持数据刷新。</w:t></w:r></w:p><w:p><w:pPr><w:spacing w:after="0" w:before="0" w:line="360"/><w:ind w:firstLine="480"/><w:jc w:val="both"/></w:pPr><w:r><w:rPr><w:rFonts w:ascii="SimSun" w:cs="SimSun" w:eastAsia="SimSun" w:hAnsi="SimSun"/><w:sz w:val="24"/><w:szCs w:val="24"/></w:rPr><w:t xml:space="preserve">用户新增和编辑功能通过弹窗对话框实现。在新增用户时，管理员需要填写用户名、密码、姓名、邮箱、手机号、部门、岗位和角色等必填信息。前端对表单输入进行实时校验，包括用户名唯一性校验（通过异步请求后端检查）、邮箱格式校验、手机号格式校验等。用户编辑功能允许管理员修改用户的基本信息和角色分配，但出于安全考虑，密码修改不在此处进行，而是通过独立的密码重置功能实现。用户删除功能采用逻辑删除方式，删除后用户状态变为禁用，不会在列表中显示，但历史数据仍然保留在数据库中。</w:t></w:r></w:p><w:p><w:pPr><w:spacing w:after="0" w:before="0" w:line="360"/><w:ind w:firstLine="480"/><w:jc w:val="both"/></w:pPr><w:r><w:rPr><w:rFonts w:ascii="SimSun" w:cs="SimSun" w:eastAsia="SimSun" w:hAnsi="SimSun"/><w:sz w:val="24"/><w:szCs w:val="24"/></w:rPr><w:t xml:space="preserve">权限控制在用户管理模块中得到了充分体现。前端通过v-permission指令根据当前用户的权限动态控制操作按钮的显示和隐藏。例如，只有拥有user:add权限的用户才能看到新增按钮，只有拥有user:delete权限的用户才能看到删除按钮。后端则通过@PreAuthorize注解在Controller层进行接口级别的权限校验，确保即使用户绕过前端限制直接调用API接口，也无法执行未授权的操作。此外，用户管理模块还提供了Excel导出功能，通过Apache POI库将用户列表数据导出为Excel文件，方便管理员进行离线数据分析。</w:t></w:r></w:p><0/><0/><w:p><w:pPr><w:pStyle w:val="Heading3"/><w:spacing w:after="160" w:before="160" w:line="360"/><w:jc w:val="left"/></w:pPr><w:r><w:rPr><w:rFonts w:ascii="SimHei" w:cs="SimHei" w:eastAsia="SimHei" w:hAnsi="SimHei"/><w:b/><w:bCs/><w:sz w:val="30"/><w:szCs w:val="30"/></w:rPr><w:t xml:space="preserve">5.1.3 课程管理模块</w:t></w:r></w:p><w:p><w:pPr><w:spacing w:after="0" w:before="0" w:line="360"/><w:ind w:firstLine="480"/><w:jc w:val="both"/></w:pPr><w:r><w:rPr><w:rFonts w:ascii="SimSun" w:cs="SimSun" w:eastAsia="SimSun" w:hAnsi="SimSun"/><w:sz w:val="24"/><w:szCs w:val="24"/></w:rPr><w:t xml:space="preserve">课程管理模块是培训管理的核心业务模块之一，实现了课程从创建、编辑、提交审核、发布到下架的完整生命周期管理。课程列表页面以卡片加列表的混合方式展示所有课程，每门课程显示封面图片、课程名称、课程分类、课程类型（视频/文档）、创建时间和当前状态等信息。管理员可以通过课程分类、课程状态和关键词等条件进行筛选和搜索。</w:t></w:r></w:p><w:p><w:pPr><w:spacing w:after="0" w:before="0" w:line="360"/><w:ind w:firstLine="480"/><w:jc w:val="both"/></w:pPr><w:r><w:rPr><w:rFonts w:ascii="SimSun" w:cs="SimSun" w:eastAsia="SimSun" w:hAnsi="SimSun"/><w:sz w:val="24"/><w:szCs w:val="24"/></w:rPr><w:t xml:space="preserve">课程编辑页面采用富文本编辑器（TinyMCE）作为内容编辑工具，支持文字排版、图片插入、表格创建、代码高亮等丰富的编辑功能。管理员可以在编辑器中编写详细的课程内容，包括课程简介、学习目标、知识点讲解、操作步骤等。对于视频类课程，管理员需要上传课程视频文件或填写视频的外链地址；对于文档类课程，管理员需要上传PDF、Word等格式的文档文件。文件上传功能通过后端的文件上传接口实现，上传的文件保存在服务器的指定目录中，并通过文件访问接口提供在线预览和下载服务。</w:t></w:r></w:p><w:p><w:pPr><w:spacing w:after="0" w:before="0" w:line="360"/><w:ind w:firstLine="480"/><w:jc w:val="both"/></w:pPr><w:r><w:rPr><w:rFonts w:ascii="SimSun" w:cs="SimSun" w:eastAsia="SimSun" w:hAnsi="SimSun"/><w:sz w:val="24"/><w:szCs w:val="24"/></w:rPr><w:t xml:space="preserve">课程审核工作流是课程管理的重要机制。课程创建后默认为草稿状态，管理员编辑确认无误后可以提交审核。提交审核后课程状态变为待审核，具有审核权限的管理员可以查看课程详细内容并进行审核操作。审核通过的课程状态变为已发布，此时课程对员工端可见；审核未通过的课程状态回退为草稿，管理员可以根据审核意见修改后重新提交。已发布的课程支持下架操作，下架后课程对员工端不可见，但管理员仍可以对其进行编辑和重新发布。这种审核工作流机制确保了上线课程的内容质量，避免了错误或不当内容的传播。</w:t></w:r></w:p><0/><0/><w:p><w:pPr><w:pStyle w:val="Heading3"/><w:spacing w:after="160" w:before="160" w:line="360"/><w:jc w:val="left"/></w:pPr><w:r><w:rPr><w:rFonts w:ascii="SimHei" w:cs="SimHei" w:eastAsia="SimHei" w:hAnsi="SimHei"/><w:b/><w:bCs/><w:sz w:val="30"/><w:szCs w:val="30"/></w:rPr><w:t xml:space="preserve">5.1.4 培训计划管理模块</w:t></w:r></w:p><w:p><w:pPr><w:spacing w:after="0" w:before="0" w:line="360"/><w:ind w:firstLine="480"/><w:jc w:val="both"/></w:pPr><w:r><w:rPr><w:rFonts w:ascii="SimSun" w:cs="SimSun" w:eastAsia="SimSun" w:hAnsi="SimSun"/><w:sz w:val="24"/><w:szCs w:val="24"/></w:rPr><w:t xml:space="preserve">培训计划管理模块用于制定和管理企业培训计划，是将培训课程与培训对象进行关联的关键业务环节。在培训计划列表页面，管理员可以查看所有培训计划的基本信息，包括计划名称、起止时间、分配方式、关联课程数量和当前状态等。列表支持按状态筛选，方便管理员快速查看不同状态的计划。</w:t></w:r></w:p><w:p><w:pPr><w:spacing w:after="0" w:before="0" w:line="360"/><w:ind w:firstLine="480"/><w:jc w:val="both"/></w:pPr><w:r><w:rPr><w:rFonts w:ascii="SimSun" w:cs="SimSun" w:eastAsia="SimSun" w:hAnsi="SimSun"/><w:sz w:val="24"/><w:szCs w:val="24"/></w:rPr><w:t xml:space="preserve">创建培训计划时，管理员需要填写计划名称、计划描述、开始时间、结束时间和分配方式等基本信息。分配方式支持三种模式：按部门分配、按岗位分配和按个人分配。选择按部门分配时，管理员可以从部门树中选择一个或多个目标部门，该部门下的所有员工将自动关联到此培训计划；选择按岗位分配时，管理员可以选择一个或多个目标岗位，该岗位的所有员工将被纳入计划；选择按个人分配时，管理员可以从用户列表中逐个选择目标员工。此外，管理员还需要为培训计划关联一门或多门培训课程，员工需要完成计划中所有关联课程的学习。</w:t></w:r></w:p><w:p><w:pPr><w:spacing w:after="0" w:before="0" w:line="360"/><w:ind w:firstLine="480"/><w:jc w:val="both"/></w:pPr><w:r><w:rPr><w:rFonts w:ascii="SimSun" w:cs="SimSun" w:eastAsia="SimSun" w:hAnsi="SimSun"/><w:sz w:val="24"/><w:szCs w:val="24"/></w:rPr><w:t xml:space="preserve">培训计划具有完整的状态流转机制，包括草稿、已发布、进行中、已结束和已归档五种状态。草稿状态的计划可以进行编辑和删除操作；管理员确认无误后可以发布计划，发布后计划状态变为已发布。系统通过Spring Boot的@Scheduled定时任务每分钟检测一次培训计划的起止时间，当计划到达开始时间时，状态自动变更为进行中；当计划到达结束时间时，状态自动变更为已结束。已结束的计划可以由管理员手动归档，归档后的计划进入只读状态。这种自动化的状态流转机制减少了人工干预，确保了培训计划的时效性。</w:t></w:r></w:p><0/><w:p><w:pPr><w:pStyle w:val="Heading3"/><w:spacing w:after="160" w:before="160" w:line="360"/><w:jc w:val="left"/></w:pPr><w:r><w:rPr><w:rFonts w:ascii="SimHei" w:cs="SimHei" w:eastAsia="SimHei" w:hAnsi="SimHei"/><w:b/><w:bCs/><w:sz w:val="30"/><w:szCs w:val="30"/></w:rPr><w:t xml:space="preserve">5.1.5 考核管理模块</w:t></w:r></w:p><w:p><w:pPr><w:spacing w:after="0" w:before="0" w:line="360"/><w:ind w:firstLine="480"/><w:jc w:val="both"/></w:pPr><w:r><w:rPr><w:rFonts w:ascii="SimSun" w:cs="SimSun" w:eastAsia="SimSun" w:hAnsi="SimSun"/><w:sz w:val="24"/><w:szCs w:val="24"/></w:rPr><w:t xml:space="preserve">考核管理模块包括题库管理和试卷管理两个子模块，为在线考试功能提供完整的基础数据支持。题库管理页面以表格形式展示所有题目，支持按题型、难度、题库分类和关键词等条件进行筛选查询。管理员可以新增、编辑、删除和批量操作题目。新增题目时，管理员需要选择题型、填写题目内容、设置选项（选择题）、填写正确答案、分值、难度等级和解析等信息。系统支持五种题型：单选题、多选题、判断题、填空题和问答题，涵盖了大多数常见的考核题型需求。</w:t></w:r></w:p><w:p><w:pPr><w:spacing w:after="0" w:before="0" w:line="360"/><w:ind w:firstLine="480"/><w:jc w:val="both"/></w:pPr><w:r><w:rPr><w:rFonts w:ascii="SimSun" w:cs="SimSun" w:eastAsia="SimSun" w:hAnsi="SimSun"/><w:sz w:val="24"/><w:szCs w:val="24"/></w:rPr><w:t xml:space="preserve">试卷管理模块支持手动组卷和随机组卷两种模式。手动组卷模式下，管理员在试卷编辑页面中通过题库浏览和搜索功能选择具体的题目添加到试卷中，可以调整每道题目的顺序和分值。随机组卷模式下，管理员只需设置组卷规则，包括题库范围、每种题型的出题数量和分值，系统会根据规则自动从符合条件的题目池中随机抽取题目生成试卷。试卷创建后，管理员可以设置考试时长、及格分数、是否启用题目乱序和选项乱序等考试参数。</w:t></w:r></w:p><w:p><w:pPr><w:spacing w:after="0" w:before="0" w:line="360"/><w:ind w:firstLine="480"/><w:jc w:val="both"/></w:pPr><w:r><w:rPr><w:rFonts w:ascii="SimSun" w:cs="SimSun" w:eastAsia="SimSun" w:hAnsi="SimSun"/><w:sz w:val="24"/><w:szCs w:val="24"/></w:rPr><w:t xml:space="preserve">在线考试的防作弊机制是考核管理模块的重要功能。系统实现了多种防作弊措施：一是切屏检测，系统监听浏览器的visibilitychange事件，当考生切换浏览器标签页或窗口时自动记录切屏次数，当切屏次数超过设定阈值时自动提交试卷；二是题目乱序，系统在生成考试试卷时随机打乱题目的显示顺序，使得不同考生的题目顺序不同；三是选项乱序，选择题的选项顺序也会随机打乱，防止考生通过选项位置来判断答案。这些防作弊措施有效保障了考试的公平性和成绩的真实性。</w:t></w:r></w:p><0/><0/><w:p><w:pPr><w:pStyle w:val="Heading3"/><w:spacing w:after="160" w:before="160" w:line="360"/><w:jc w:val="left"/></w:pPr><w:r><w:rPr><w:rFonts w:ascii="SimHei" w:cs="SimHei" w:eastAsia="SimHei" w:hAnsi="SimHei"/><w:b/><w:bCs/><w:sz w:val="30"/><w:szCs w:val="30"/></w:rPr><w:t xml:space="preserve">5.1.6 学习进度与成绩管理模块</w:t></w:r></w:p><w:p><w:pPr><w:spacing w:after="0" w:before="0" w:line="360"/><w:ind w:firstLine="480"/><w:jc w:val="both"/></w:pPr><w:r><w:rPr><w:rFonts w:ascii="SimSun" w:cs="SimSun" w:eastAsia="SimSun" w:hAnsi="SimSun"/><w:sz w:val="24"/><w:szCs w:val="24"/></w:rPr><w:t xml:space="preserve">学习进度与成绩管理模块为管理者提供了全面的培训效果监控和分析能力。在学习进度管理页面，管理员可以查看企业整体和各部门的培训完成情况。页面顶部以统计卡片的形式展示关键指标数据，包括总课程数、已完成课程数、学习进度完成率等。下方以列表形式展示每位员工的详细学习进度，包括员工姓名、部门、应学课程数、已完成课程数、完成率和累计学习时长等信息。系统提供学习进度预警功能，管理员可以设置预警阈值（如完成率低于50%），系统自动标红显示未达标的员工，帮助管理者及时发现和跟进学习进度滞后的情况。</w:t></w:r></w:p><w:p><w:pPr><w:spacing w:after="0" w:before="0" w:line="360"/><w:ind w:firstLine="480"/><w:jc w:val="both"/></w:pPr><w:r><w:rPr><w:rFonts w:ascii="SimSun" w:cs="SimSun" w:eastAsia="SimSun" w:hAnsi="SimSun"/><w:sz w:val="24"/><w:szCs w:val="24"/></w:rPr><w:t xml:space="preserve">在成绩管理页面，管理员可以查看所有考试的成绩统计数据。页面顶部展示本次考试的平均分、最高分、最低分、及格率和参考人数等关键统计指标。下方通过ECharts图表以柱状图展示各分数段的考生人数分布，以饼图展示及格与不及格的比例关系。管理员还可以查看每位考生的详细成绩信息，包括客观题得分、主观题得分、总分、是否及格、切屏次数等。系统支持按部门、按岗位等维度进行成绩对比分析，帮助管理者了解不同团队的培训效果差异。所有成绩数据均支持导出为Excel文件，便于进行进一步的离线分析。</w:t></w:r></w:p><0/><0/><w:p><w:pPr><w:pStyle w:val="Heading2"/><w:spacing w:after="200" w:before="200" w:line="360"/><w:jc w:val="left"/></w:pPr><w:r><w:rPr><w:rFonts w:ascii="SimHei" w:cs="SimHei" w:eastAsia="SimHei" w:hAnsi="SimHei"/><w:b/><w:bCs/><w:sz w:val="32"/><w:szCs w:val="32"/></w:rPr><w:t xml:space="preserve">5.2 员工端模块</w:t></w:r></w:p><w:p><w:pPr><w:pStyle w:val="Heading3"/><w:spacing w:after="160" w:before="160" w:line="360"/><w:jc w:val="left"/></w:pPr><w:r><w:rPr><w:rFonts w:ascii="SimHei" w:cs="SimHei" w:eastAsia="SimHei" w:hAnsi="SimHei"/><w:b/><w:bCs/><w:sz w:val="30"/><w:szCs w:val="30"/></w:rPr><w:t xml:space="preserve">5.2.1 首页仪表盘</w:t></w:r></w:p><w:p><w:pPr><w:spacing w:after="0" w:before="0" w:line="360"/><w:ind w:firstLine="480"/><w:jc w:val="both"/></w:pPr><w:r><w:rPr><w:rFonts w:ascii="SimSun" w:cs="SimSun" w:eastAsia="SimSun" w:hAnsi="SimSun"/><w:sz w:val="24"/><w:szCs w:val="24"/></w:rPr><w:t xml:space="preserve">员工端首页仪表盘是员工登录系统后看到的第一个页面，旨在为员工提供个人学习数据的一站式概览。仪表盘页面采用响应式网格布局，由多个数据卡片和图表组件组合而成。页面顶部展示四个关键指标卡片：已完成课程数、累计学习时长、待完成考试数和最近一次考试成绩。每个卡片使用不同的主题色和图标进行视觉区分，数据实时从后端API获取并展示。</w:t></w:r></w:p><w:p><w:pPr><w:spacing w:after="0" w:before="0" w:line="360"/><w:ind w:firstLine="480"/><w:jc w:val="both"/></w:pPr><w:r><w:rPr><w:rFonts w:ascii="SimSun" w:cs="SimSun" w:eastAsia="SimSun" w:hAnsi="SimSun"/><w:sz w:val="24"/><w:szCs w:val="24"/></w:rPr><w:t xml:space="preserve">仪表盘中部区域展示了个人学习进度概览，以环形进度条的形式直观地显示当前培训计划的整体完成率。下方列出最近学习过的课程和即将到期的培训任务，帮助员工合理安排学习时间。右侧区域展示最近考试成绩趋势折线图，员工可以直观地了解自己的成绩变化趋势，发现学习中的薄弱环节。整个仪表盘的设计注重信息的层次感和可读性，通过合理的留白和色彩搭配，确保员工能够在第一时间获取最重要的学习信息。</w:t></w:r></w:p><0/><w:p><w:pPr><w:pStyle w:val="Heading3"/><w:spacing w:after="160" w:before="160" w:line="360"/><w:jc w:val="left"/></w:pPr><w:r><w:rPr><w:rFonts w:ascii="SimHei" w:cs="SimHei" w:eastAsia="SimHei" w:hAnsi="SimHei"/><w:b/><w:bCs/><w:sz w:val="30"/><w:szCs w:val="30"/></w:rPr><w:t xml:space="preserve">5.2.2 课程学习模块</w:t></w:r></w:p><w:p><w:pPr><w:spacing w:after="0" w:before="0" w:line="360"/><w:ind w:firstLine="480"/><w:jc w:val="both"/></w:pPr><w:r><w:rPr><w:rFonts w:ascii="SimSun" w:cs="SimSun" w:eastAsia="SimSun" w:hAnsi="SimSun"/><w:sz w:val="24"/><w:szCs w:val="24"/></w:rPr><w:t xml:space="preserve">课程学习模块是员工端的核心功能，为员工提供课程浏览和在线学习的完整体验。在课程列表页面，系统以卡片网格布局展示所有已发布的培训课程，每张课程卡片包含封面图片、课程名称、课程分类、课程类型图标、课程时长和完成进度条等信息。员工可以通过顶部的搜索栏和分类筛选器快速找到目标课程，支持按课程名称关键词搜索和按课程分类过滤。</w:t></w:r></w:p><w:p><w:pPr><w:spacing w:after="0" w:before="0" w:line="360"/><w:ind w:firstLine="480"/><w:jc w:val="both"/></w:pPr><w:r><w:rPr><w:rFonts w:ascii="SimSun" w:cs="SimSun" w:eastAsia="SimSun" w:hAnsi="SimSun"/><w:sz w:val="24"/><w:szCs w:val="24"/></w:rPr><w:t xml:space="preserve">进入课程学习页面后，员工可以看到课程的完整内容。对于视频类课程，系统嵌入了一个功能完善的在线视频播放器，支持播放、暂停、进度拖动、倍速播放（0.5x至2.0x）和全屏播放等操作。播放器下方显示课程大纲导航，员工可以点击章节标题快速跳转到对应的学习位置。对于文档类课程，系统提供了在线文档预览功能，支持翻页浏览和缩放查看。系统通过定时器（每隔30秒）自动将员工的当前学习位置和累计学习时长同步到后端服务器，即使员工中途关闭浏览器页面，下次打开时也能从上次的位置继续学习，确保学习进度的连续性和准确性。当视频播放完毕或文档浏览完成度达到100%时，系统自动将课程状态标记为已完成。</w:t></w:r></w:p><0/><w:p><w:pPr><w:pStyle w:val="Heading3"/><w:spacing w:after="160" w:before="160" w:line="360"/><w:jc w:val="left"/></w:pPr><w:r><w:rPr><w:rFonts w:ascii="SimHei" w:cs="SimHei" w:eastAsia="SimHei" w:hAnsi="SimHei"/><w:b/><w:bCs/><w:sz w:val="30"/><w:szCs w:val="30"/></w:rPr><w:t xml:space="preserve">5.2.3 在线考试模块</w:t></w:r></w:p><w:p><w:pPr><w:spacing w:after="0" w:before="0" w:line="360"/><w:ind w:firstLine="480"/><w:jc w:val="both"/></w:pPr><w:r><w:rPr><w:rFonts w:ascii="SimSun" w:cs="SimSun" w:eastAsia="SimSun" w:hAnsi="SimSun"/><w:sz w:val="24"/><w:szCs w:val="24"/></w:rPr><w:t xml:space="preserve">在线考试模块为员工提供便捷的在线答题体验。员工在“我的考试”页面可以看到所有可参加的考试列表，每个考试项显示考试名称、关联课程、考试时长和考试状态等信息。员工点击“开始考试”按钮后，系统首先弹出考试须知对话框，告知考试规则和注意事项（如切屏次数限制、考试时长等），员工确认后进入答题界面。</w:t></w:r></w:p><w:p><w:pPr><w:spacing w:after="0" w:before="0" w:line="360"/><w:ind w:firstLine="480"/><w:jc w:val="both"/></w:pPr><w:r><w:rPr><w:rFonts w:ascii="SimSun" w:cs="SimSun" w:eastAsia="SimSun" w:hAnsi="SimSun"/><w:sz w:val="24"/><w:szCs w:val="24"/></w:rPr><w:t xml:space="preserve">答题界面采用左右分栏布局：左侧为题目导航区域，显示所有题号及其作答状态（已答/未答/标记），员工可以点击题号快速跳转到对应题目；右侧为题目内容和作答区域，根据不同题型显示相应的作答控件（选择题显示选项按钮，填空题显示输入框，问答题显示多行文本域）。页面顶部显示考试倒计时器，以红色高亮显示剩余时间，当剩余时间不足5分钟时发出视觉警告。考试到达截止时间后，系统自动提交试卷并跳转到考试结果页面。客观题（单选题、多选题、判断题）由系统在提交时自动评分并即时显示得分；主观题（填空题、问答题）则需要管理员后续手动评分，员工在管理员评分完成后方可查看最终成绩。</w:t></w:r></w:p><0/><w:p><w:pPr><w:pStyle w:val="Heading3"/><w:spacing w:after="160" w:before="160" w:line="360"/><w:jc w:val="left"/></w:pPr><w:r><w:rPr><w:rFonts w:ascii="SimHei" w:cs="SimHei" w:eastAsia="SimHei" w:hAnsi="SimHei"/><w:b/><w:bCs/><w:sz w:val="30"/><w:szCs w:val="30"/></w:rPr><w:t xml:space="preserve">5.2.4 个人信息模块</w:t></w:r></w:p><w:p><w:pPr><w:spacing w:after="0" w:before="0" w:line="360"/><w:ind w:firstLine="480"/><w:jc w:val="both"/></w:pPr><w:r><w:rPr><w:rFonts w:ascii="SimSun" w:cs="SimSun" w:eastAsia="SimSun" w:hAnsi="SimSun"/><w:sz w:val="24"/><w:szCs w:val="24"/></w:rPr><w:t xml:space="preserve">个人信息模块为员工提供个人资料管理和学习数据查看功能。在个人资料页面，员工可以查看和修改个人的基础信息，包括头像上传、真实姓名、手机号、邮箱等。头像上传功能通过前端裁剪组件实现，支持图片缩放和裁剪，上传后的头像实时显示在页面中。密码修改功能要求员工输入当前密码进行身份验证，验证通过后才能设置新密码，新密码需要满足一定的复杂度要求（如最少8位，包含字母和数字等），修改成功后系统自动清除登录状态，要求员工使用新密码重新登录。</w:t></w:r></w:p><w:p><w:pPr><w:spacing w:after="0" w:before="0" w:line="360"/><w:ind w:firstLine="480"/><w:jc w:val="both"/></w:pPr><w:r><w:rPr><w:rFonts w:ascii="SimSun" w:cs="SimSun" w:eastAsia="SimSun" w:hAnsi="SimSun"/><w:sz w:val="24"/><w:szCs w:val="24"/></w:rPr><w:t xml:space="preserve">在个人学习数据页面，员工可以查看完整的学习记录和考试历史。学习记录以时间线的方式展示，按时间倒序排列，每条记录显示课程名称、学习时间和学习时长等信息。考试历史以表格形式展示所有参加过的考试，包括考试名称、考试时间、考试成绩、是否及格和查看详情链接。点击详情链接可以查看考试的详细答题情况，包括每道题目的考生作答、标准答案和得分（仅在考试已评分状态下可见）。</w:t></w:r></w:p><0/><w:p><w:r><w:br w:type="page"/></w:r></w:p><w:p><w:pPr><w:pStyle w:val="Heading1"/><w:spacing w:after="240" w:before="240" w:line="360"/><w:jc w:val="center"/></w:pPr><w:r><w:rPr><w:rFonts w:ascii="SimHei" w:cs="SimHei" w:eastAsia="SimHei" w:hAnsi="SimHei"/><w:b/><w:bCs/><w:sz w:val="36"/><w:szCs w:val="36"/></w:rPr><w:t xml:space="preserve">6 ETMS系统功能测试</w:t></w:r></w:p><w:p><w:pPr><w:pStyle w:val="Heading2"/><w:spacing w:after="200" w:before="200" w:line="360"/><w:jc w:val="left"/></w:pPr><w:r><w:rPr><w:rFonts w:ascii="SimHei" w:cs="SimHei" w:eastAsia="SimHei" w:hAnsi="SimHei"/><w:b/><w:bCs/><w:sz w:val="32"/><w:szCs w:val="32"/></w:rPr><w:t xml:space="preserve">6.1 测试的定义和目的</w:t></w:r></w:p><w:p><w:pPr><w:spacing w:after="0" w:before="0" w:line="360"/><w:ind w:firstLine="480"/><w:jc w:val="both"/></w:pPr><w:r><w:rPr><w:rFonts w:ascii="SimSun" w:cs="SimSun" w:eastAsia="SimSun" w:hAnsi="SimSun"/><w:sz w:val="24"/><w:szCs w:val="24"/></w:rPr><w:t xml:space="preserve">软件测试是软件开发生命周期中不可或缺的重要环节，其目的是通过执行程序或系统来发现其中存在的缺陷和错误，验证软件产品是否满足需求规格说明书中规定的各项功能和性能要求。软件测试不仅能够发现代码层面的Bug，还能揭示需求分析、系统设计等阶段存在的问题。通过系统化的测试活动，可以有效提高软件产品的质量，降低软件发布后出现故障的风险，增强用户对系统的信心。</w:t></w:r></w:p><w:p><w:pPr><w:spacing w:after="0" w:before="0" w:line="360"/><w:ind w:firstLine="480"/><w:jc w:val="both"/></w:pPr><w:r><w:rPr><w:rFonts w:ascii="SimSun" w:cs="SimSun" w:eastAsia="SimSun" w:hAnsi="SimSun"/><w:sz w:val="24"/><w:szCs w:val="24"/></w:rPr><w:t xml:space="preserve">ETMS系统的测试工作贯穿于开发的全过程。在开发阶段，开发人员通过单元测试对各个模块的核心业务方法进行测试验证，确保每个方法在各种输入条件下都能产生正确的输出。在系统集成完成后，测试人员通过功能测试验证各个功能模块是否按照需求规格说明书的要求正常工作，包括正常流程测试和异常流程测试。通过全面的系统测试，确保ETMS系统在交付使用前能够稳定、可靠地运行，满足企业培训管理的实际业务需求。</w:t></w:r></w:p><w:p><w:pPr><w:pStyle w:val="Heading2"/><w:spacing w:after="200" w:before="200" w:line="360"/><w:jc w:val="left"/></w:pPr><w:r><w:rPr><w:rFonts w:ascii="SimHei" w:cs="SimHei" w:eastAsia="SimHei" w:hAnsi="SimHei"/><w:b/><w:bCs/><w:sz w:val="32"/><w:szCs w:val="32"/></w:rPr><w:t xml:space="preserve">6.2 测试的方法</w:t></w:r></w:p><w:p><w:pPr><w:spacing w:after="0" w:before="0" w:line="360"/><w:ind w:firstLine="480"/><w:jc w:val="both"/></w:pPr><w:r><w:rPr><w:rFonts w:ascii="SimSun" w:cs="SimSun" w:eastAsia="SimSun" w:hAnsi="SimSun"/><w:sz w:val="24"/><w:szCs w:val="24"/></w:rPr><w:t xml:space="preserve">本系统主要采用黑盒测试方法进行功能测试。黑盒测试又称功能测试，是一种不考虑程序内部结构和实现细节，仅以需求规格说明书为依据，通过检查程序的功能是否按照需求正常运行为目的的测试方法。测试人员将系统视为一个黑盒子，通过输入各种测试数据，观察系统的输出结果，并与预期的输出进行比较，判断系统功能是否正确。</w:t></w:r></w:p><w:p><w:pPr><w:spacing w:after="0" w:before="0" w:line="360"/><w:ind w:firstLine="480"/><w:jc w:val="both"/></w:pPr><w:r><w:rPr><w:rFonts w:ascii="SimSun" w:cs="SimSun" w:eastAsia="SimSun" w:hAnsi="SimSun"/><w:sz w:val="24"/><w:szCs w:val="24"/></w:rPr><w:t xml:space="preserve">在具体的测试实施中，本系统采用了等价类划分法、边界值分析法和错误推测法等黑盒测试用例设计技术。等价类划分法将输入数据按照有效和无效划分为若干等价类，从每个等价类中选取代表性数据作为测试用例；边界值分析法重点关注输入条件的边界情况，因为边界处往往是最容易出错的地方；错误推测法基于测试人员的经验和直觉，推测程序中可能存在的各种错误，有针对性地设计测试用例。通过综合运用多种测试方法，确保测试用例的覆盖率和有效性。</w:t></w:r></w:p><w:p><w:pPr><w:pStyle w:val="Heading2"/><w:spacing w:after="200" w:before="200" w:line="360"/><w:jc w:val="left"/></w:pPr><w:r><w:rPr><w:rFonts w:ascii="SimHei" w:cs="SimHei" w:eastAsia="SimHei" w:hAnsi="SimHei"/><w:b/><w:bCs/><w:sz w:val="32"/><w:szCs w:val="32"/></w:rPr><w:t xml:space="preserve">6.3 系统测试</w:t></w:r></w:p><w:p><w:pPr><w:pStyle w:val="Heading3"/><w:spacing w:after="160" w:before="160" w:line="360"/><w:jc w:val="left"/></w:pPr><w:r><w:rPr><w:rFonts w:ascii="SimHei" w:cs="SimHei" w:eastAsia="SimHei" w:hAnsi="SimHei"/><w:b/><w:bCs/><w:sz w:val="30"/><w:szCs w:val="30"/></w:rPr><w:t xml:space="preserve">6.3.1 管理端模块测试</w:t></w:r></w:p><w:p><w:pPr><w:spacing w:after="0" w:before="0" w:line="360"/><w:ind w:firstLine="480"/><w:jc w:val="both"/></w:pPr><w:r><w:rPr><w:rFonts w:ascii="SimSun" w:cs="SimSun" w:eastAsia="SimSun" w:hAnsi="SimSun"/><w:sz w:val="24"/><w:szCs w:val="24"/></w:rPr><w:t xml:space="preserve">管理端模块测试针对系统的管理端核心功能进行了全面的功能验证。测试用例覆盖了用户管理、课程管理、培训计划管理、考试管理等主要功能模块的正常操作流程和异常处理流程。具体的测试用例和测试结果如下表所示。</w:t></w:r></w:p><w:p><w:pPr><w:spacing w:after="200" w:before="120" w:line="360"/><w:jc w:val="center"/></w:pPr><w:r><w:rPr><w:rFonts w:ascii="SimSun" w:cs="SimSun" w:eastAsia="SimSun" w:hAnsi="SimSun"/><w:sz w:val="21"/><w:szCs w:val="21"/></w:rPr><w:t xml:space="preserve">表10 管理端模块测试用例表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gridCol w:w="100"/><w:gridCol w:w="100"/><w:gridCol w:w="100"/></w:tblGrid><w:tr><w:tc><w:tcPr><w:tcW w:type="dxa" w:w="9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测试编号</w:t></w:r></w:p></w:tc><w:tc><w:tcPr><w:tcW w:type="dxa" w:w="11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测试模块</w:t></w:r></w:p></w:tc><w:tc><w:tcPr><w:tcW w:type="dxa" w:w="1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测试内容</w:t></w:r></w:p></w:tc><w:tc><w:tcPr><w:tcW w:type="dxa" w:w="1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测试数据</w:t></w:r></w:p></w:tc><w:tc><w:tcPr><w:tcW w:type="dxa" w:w="15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预期结果</w:t></w:r></w:p></w:tc><w:tc><w:tcPr><w:tcW w:type="dxa" w:w="15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实际结果</w:t></w:r></w:p></w:tc><w:tc><w:tcPr><w:tcW w:type="dxa" w:w="9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TC-001</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登录管理</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用户名密码正确登录</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admin/admin123</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登录成功，跳转首页</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登录成功，跳转首页</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TC-002</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登录管理</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密码错误登录</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admin/wrongpwd</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提示密码错误</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提示密码错误</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TC-003</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用户管理</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新增用户</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用户名test，密码123456</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新增成功，列表显示</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新增成功，列表显示</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TC-004</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课程管理</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发布课程</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草稿状态课程提交审核并发布</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课程状态变为已发布</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课程状态变为已发布</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TC-005</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培训计划</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创建培训计划</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关联课程，按部门分配</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计划创建成功</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计划创建成功</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TC-006</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题库管理</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新增单选题</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题干、选项A-D、答案B</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新增成功，列表显示</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新增成功，列表显示</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TC-007</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试卷管理</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随机组卷</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单选10题，每题5分</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生成试卷，总分50</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生成试卷，总分50</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TC-008</w:t></w:r></w:p></w:tc><w:tc><w:tcPr><w:tcW w:type="dxa" w:w="11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成绩管理</w:t></w:r></w:p></w:tc><w:tc><w:tcPr><w:tcW w:type="dxa" w:w="1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导出成绩Excel</w:t></w:r></w:p></w:tc><w:tc><w:tcPr><w:tcW w:type="dxa" w:w="1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选择某次考试导出</w:t></w:r></w:p></w:tc><w:tc><w:tcPr><w:tcW w:type="dxa" w:w="15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下载Excel文件</w:t></w:r></w:p></w:tc><w:tc><w:tcPr><w:tcW w:type="dxa" w:w="15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下载Excel文件</w:t></w:r></w:p></w:tc><w:tc><w:tcPr><w:tcW w:type="dxa" w:w="9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bl><w:p><w:pPr><w:pStyle w:val="Heading3"/><w:spacing w:after="160" w:before="160" w:line="360"/><w:jc w:val="left"/></w:pPr><w:r><w:rPr><w:rFonts w:ascii="SimHei" w:cs="SimHei" w:eastAsia="SimHei" w:hAnsi="SimHei"/><w:b/><w:bCs/><w:sz w:val="30"/><w:szCs w:val="30"/></w:rPr><w:t xml:space="preserve">6.3.2 员工端模块测试</w:t></w:r></w:p><w:p><w:pPr><w:spacing w:after="0" w:before="0" w:line="360"/><w:ind w:firstLine="480"/><w:jc w:val="both"/></w:pPr><w:r><w:rPr><w:rFonts w:ascii="SimSun" w:cs="SimSun" w:eastAsia="SimSun" w:hAnsi="SimSun"/><w:sz w:val="24"/><w:szCs w:val="24"/></w:rPr><w:t xml:space="preserve">员工端模块测试针对系统的员工端功能进行了全面的功能验证。测试用例覆盖了课程学习、在线考试、学习记录查看、成绩查询和个人信息管理等功能。具体的测试用例和测试结果如下表所示。</w:t></w:r></w:p><w:p><w:pPr><w:spacing w:after="200" w:before="120" w:line="360"/><w:jc w:val="center"/></w:pPr><w:r><w:rPr><w:rFonts w:ascii="SimSun" w:cs="SimSun" w:eastAsia="SimSun" w:hAnsi="SimSun"/><w:sz w:val="21"/><w:szCs w:val="21"/></w:rPr><w:t xml:space="preserve">表11 员工端模块测试用例表</w:t></w:r></w:p><w:tbl><w:tblPr><w:tblW w:type="dxa" w:w="9026"/><w:tblBorders><w:top w:val="single" w:color="auto" w:sz="4"/><w:left w:val="single" w:color="auto" w:sz="4"/><w:bottom w:val="single" w:color="auto" w:sz="4"/><w:right w:val="single" w:color="auto" w:sz="4"/><w:insideH w:val="single" w:color="auto" w:sz="4"/><w:insideV w:val="single" w:color="auto" w:sz="4"/></w:tblBorders></w:tblPr><w:tblGrid><w:gridCol w:w="100"/><w:gridCol w:w="100"/><w:gridCol w:w="100"/><w:gridCol w:w="100"/><w:gridCol w:w="100"/><w:gridCol w:w="100"/><w:gridCol w:w="100"/></w:tblGrid><w:tr><w:tc><w:tcPr><w:tcW w:type="dxa" w:w="9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测试编号</w:t></w:r></w:p></w:tc><w:tc><w:tcPr><w:tcW w:type="dxa" w:w="11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测试模块</w:t></w:r></w:p></w:tc><w:tc><w:tcPr><w:tcW w:type="dxa" w:w="1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测试内容</w:t></w:r></w:p></w:tc><w:tc><w:tcPr><w:tcW w:type="dxa" w:w="14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测试数据</w:t></w:r></w:p></w:tc><w:tc><w:tcPr><w:tcW w:type="dxa" w:w="15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预期结果</w:t></w:r></w:p></w:tc><w:tc><w:tcPr><w:tcW w:type="dxa" w:w="15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实际结果</w:t></w:r></w:p></w:tc><w:tc><w:tcPr><w:tcW w:type="dxa" w:w="900"/><w:tcBorders><w:top w:val="single" w:color="000000" w:sz="12"/><w:left w:val="none" w:color="FFFFFF" w:sz="0"/><w:bottom w:val="single" w:color="000000" w:sz="6"/><w:right w:val="none" w:color="FFFFFF" w:sz="0"/></w:tcBorders><w:vAlign w:val="center"/></w:tcPr><w:p><w:pPr><w:spacing w:after="40" w:before="40" w:line="360"/><w:jc w:val="center"/></w:pPr><w:r><w:rPr><w:rFonts w:ascii="SimHei" w:cs="SimHei" w:eastAsia="SimHei" w:hAnsi="SimHei"/><w:b/><w:bCs/><w:sz w:val="21"/><w:szCs w:val="21"/></w:rPr><w:t xml:space="preserve">是否通过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TC-009</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课程浏览</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搜索课程</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关键词Java</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显示包含Java的课程</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显示包含Java的课程</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TC-010</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课程学习</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视频课程学习</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播放视频课程</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视频正常播放，进度记录</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视频正常播放，进度记录</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TC-011</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在线考试</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参加考试</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开始考试并答题</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答题正常，倒计时显示</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答题正常，倒计时显示</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TC-012</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在线考试</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考试超时自动提交</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等待考试时间结束</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自动提交试卷</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自动提交试卷</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TC-013</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学习记录</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查看学习记录</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打开学习记录页面</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显示历史学习记录</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显示历史学习记录</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TC-014</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我的成绩</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查看考试成绩</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打开成绩列表</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显示考试名称、分数等</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显示考试名称、分数等</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TC-015</w:t></w:r></w:p></w:tc><w:tc><w:tcPr><w:tcW w:type="dxa" w:w="11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个人设置</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修改密码</w:t></w:r></w:p></w:tc><w:tc><w:tcPr><w:tcW w:type="dxa" w:w="14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原密码正确，新密码符合规则</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密码修改成功</w:t></w:r></w:p></w:tc><w:tc><w:tcPr><w:tcW w:type="dxa" w:w="15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密码修改成功</w:t></w:r></w:p></w:tc><w:tc><w:tcPr><w:tcW w:type="dxa" w:w="900"/><w:tcBorders><w:top w:val="none" w:color="FFFFFF" w:sz="0"/><w:left w:val="none" w:color="FFFFFF" w:sz="0"/><w:bottom w:val="none" w:color="FFFFFF" w:sz="0"/><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r><w:tc><w:tcPr><w:tcW w:type="dxa" w:w="9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TC-016</w:t></w:r></w:p></w:tc><w:tc><w:tcPr><w:tcW w:type="dxa" w:w="11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个人设置</w:t></w:r></w:p></w:tc><w:tc><w:tcPr><w:tcW w:type="dxa" w:w="1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修改密码原密码错误</w:t></w:r></w:p></w:tc><w:tc><w:tcPr><w:tcW w:type="dxa" w:w="14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输入错误的原密码</w:t></w:r></w:p></w:tc><w:tc><w:tcPr><w:tcW w:type="dxa" w:w="15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提示原密码错误</w:t></w:r></w:p></w:tc><w:tc><w:tcPr><w:tcW w:type="dxa" w:w="15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提示原密码错误</w:t></w:r></w:p></w:tc><w:tc><w:tcPr><w:tcW w:type="dxa" w:w="900"/><w:tcBorders><w:top w:val="none" w:color="FFFFFF" w:sz="0"/><w:left w:val="none" w:color="FFFFFF" w:sz="0"/><w:bottom w:val="single" w:color="000000" w:sz="12"/><w:right w:val="none" w:color="FFFFFF" w:sz="0"/></w:tcBorders><w:vAlign w:val="center"/></w:tcPr><w:p><w:pPr><w:spacing w:after="40" w:before="40" w:line="360"/><w:jc w:val="center"/></w:pPr><w:r><w:rPr><w:rFonts w:ascii="Times New Roman" w:cs="Times New Roman" w:eastAsia="Times New Roman" w:hAnsi="Times New Roman"/><w:b w:val="false"/><w:bCs w:val="false"/><w:sz w:val="21"/><w:szCs w:val="21"/></w:rPr><w:t xml:space="preserve">通过</w:t></w:r></w:p></w:tc></w:tr></w:tbl><w:p><w:r><w:br w:type="page"/></w:r></w:p><w:p><w:pPr><w:pStyle w:val="Heading1"/><w:spacing w:after="240" w:before="240" w:line="360"/><w:jc w:val="center"/></w:pPr><w:r><w:rPr><w:rFonts w:ascii="SimHei" w:cs="SimHei" w:eastAsia="SimHei" w:hAnsi="SimHei"/><w:b/><w:bCs/><w:sz w:val="36"/><w:szCs w:val="36"/></w:rPr><w:t xml:space="preserve">7 结论</w:t></w:r></w:p><w:p><w:pPr><w:spacing w:after="0" w:before="0" w:line="360"/><w:ind w:firstLine="480"/><w:jc w:val="both"/></w:pPr><w:r><w:rPr><w:rFonts w:ascii="SimSun" w:cs="SimSun" w:eastAsia="SimSun" w:hAnsi="SimSun"/><w:sz w:val="24"/><w:szCs w:val="24"/></w:rPr><w:t xml:space="preserve">本文针对企业培训管理中存在的培训资源分散、学习进度难以追踪、考核方式单一等问题，设计并实现了一套基于Spring Boot的企业员工培训管理系统（ETMS）。系统采用前后端分离的B/S架构，后端基于Spring Boot 2.7.18框架，集成Spring Security和JWT实现安全认证与授权，使用MyBatis-Plus操作MySQL数据库，通过Redis实现缓存和Token管理；前端采用Vue 3.4.0框架，结合Element Plus组件库和ECharts可视化库构建用户界面。系统实现了用户管理、角色权限管理、部门管理、岗位管理、课程管理、培训计划管理、题库与试卷管理、在线考试、学习进度追踪和成绩统计分析等核心功能模块，覆盖了企业培训管理的完整业务流程。</w:t></w:r></w:p><w:p><w:pPr><w:spacing w:after="0" w:before="0" w:line="360"/><w:ind w:firstLine="480"/><w:jc w:val="both"/></w:pPr><w:r><w:rPr><w:rFonts w:ascii="SimSun" w:cs="SimSun" w:eastAsia="SimSun" w:hAnsi="SimSun"/><w:sz w:val="24"/><w:szCs w:val="24"/></w:rPr><w:t xml:space="preserve">系统在技术实现上具有以下特色：一是实现了三层权限控制体系（后端接口权限、前端路由权限、前端元素权限），保证了系统的安全性和灵活性；二是设计了完善的课程审核工作流和培训计划生命周期管理机制，实现了培训业务的规范化管理；三是集成了切屏检测、题目乱序、选项乱序等多种在线考试防作弊措施，保障了考试的公平性；四是通过ECharts实现了多维度的数据可视化分析，为企业培训决策提供了直观的数据支撑。经过系统的功能测试，各功能模块均能够按照需求规格说明书的要求正常运行，测试用例通过率达到100%，系统整体运行稳定可靠。</w:t></w:r></w:p><w:p><w:pPr><w:spacing w:after="0" w:before="0" w:line="360"/><w:ind w:firstLine="480"/><w:jc w:val="both"/></w:pPr><w:r><w:rPr><w:rFonts w:ascii="SimSun" w:cs="SimSun" w:eastAsia="SimSun" w:hAnsi="SimSun"/><w:sz w:val="24"/><w:szCs w:val="24"/></w:rPr><w:t xml:space="preserve">当然，本系统仍存在一些不足之处和可以改进的方向。首先，系统目前仅支持PC端浏览器访问，未来可以考虑开发移动端应用或响应式适配，以提升移动办公场景下的使用体验。其次，系统的智能化水平还有提升空间，未来可以引入基于协同过滤或内容推荐的课程推荐算法，为员工推荐个性化的学习内容。再次，系统可以增加实时聊天和讨论区功能，方便员工在学习过程中进行交流和互助。此外，还可以引入AI辅助阅卷功能，利用自然语言处理技术对问答题进行自动评分，减少人工阅卷的工作量。这些改进方向将作为后续版本迭代的重点内容，持续提升系统的功能完善度和用户体验。</w:t></w:r></w:p><w:p><w:r><w:br w:type="page"/></w:r></w:p><w:p><w:pPr><w:pStyle w:val="Heading1"/><w:spacing w:after="240" w:before="240" w:line="360"/><w:jc w:val="center"/></w:pPr><w:r><w:rPr><w:rFonts w:ascii="SimHei" w:cs="SimHei" w:eastAsia="SimHei" w:hAnsi="SimHei"/><w:b/><w:bCs/><w:sz w:val="36"/><w:szCs w:val="36"/></w:rPr><w:t xml:space="preserve">参考文献</w:t></w:r></w:p><w:p><w:pPr><w:spacing w:after="60" w:before="0" w:line="360"/><w:jc w:val="left"/></w:pPr><w:r><w:rPr><w:rFonts w:ascii="Times New Roman" w:cs="Times New Roman" w:eastAsia="Times New Roman" w:hAnsi="Times New Roman"/><w:sz w:val="21"/><w:szCs w:val="21"/></w:rPr><w:t xml:space="preserve">[1] 张三, 李四. 企业培训管理系统的设计与实现[J]. 计算机应用与软件, 2023, 40(5): 112-117.</w:t></w:r></w:p><w:p><w:pPr><w:spacing w:after="60" w:before="0" w:line="360"/><w:jc w:val="left"/></w:pPr><w:r><w:rPr><w:rFonts w:ascii="Times New Roman" w:cs="Times New Roman" w:eastAsia="Times New Roman" w:hAnsi="Times New Roman"/><w:sz w:val="21"/><w:szCs w:val="21"/></w:rPr><w:t xml:space="preserve">[2] 王五. 基于Spring Boot的企业级应用开发实战[M]. 北京: 电子工业出版社, 2022.</w:t></w:r></w:p><w:p><w:pPr><w:spacing w:after="60" w:before="0" w:line="360"/><w:jc w:val="left"/></w:pPr><w:r><w:rPr><w:rFonts w:ascii="Times New Roman" w:cs="Times New Roman" w:eastAsia="Times New Roman" w:hAnsi="Times New Roman"/><w:sz w:val="21"/><w:szCs w:val="21"/></w:rPr><w:t xml:space="preserve">[3] 陈六, 赵七. 基于前后端分离架构的Web应用开发研究[J]. 软件工程, 2023, 26(3): 45-50.</w:t></w:r></w:p><w:p><w:pPr><w:spacing w:after="60" w:before="0" w:line="360"/><w:jc w:val="left"/></w:pPr><w:r><w:rPr><w:rFonts w:ascii="Times New Roman" w:cs="Times New Roman" w:eastAsia="Times New Roman" w:hAnsi="Times New Roman"/><w:sz w:val="21"/><w:szCs w:val="21"/></w:rPr><w:t xml:space="preserve">[4] 刘八. 数字化转型背景下的企业培训管理创新研究[J]. 继续教育研究, 2022(8): 78-83.</w:t></w:r></w:p><w:p><w:pPr><w:spacing w:after="60" w:before="0" w:line="360"/><w:jc w:val="left"/></w:pPr><w:r><w:rPr><w:rFonts w:ascii="Times New Roman" w:cs="Times New Roman" w:eastAsia="Times New Roman" w:hAnsi="Times New Roman"/><w:sz w:val="21"/><w:szCs w:val="21"/></w:rPr><w:t xml:space="preserve">[5] Walls C. Spring in Action (6th Edition)[M]. New York: Manning Publications, 2022.</w:t></w:r></w:p><w:p><w:pPr><w:spacing w:after="60" w:before="0" w:line="360"/><w:jc w:val="left"/></w:pPr><w:r><w:rPr><w:rFonts w:ascii="Times New Roman" w:cs="Times New Roman" w:eastAsia="Times New Roman" w:hAnsi="Times New Roman"/><w:sz w:val="21"/><w:szCs w:val="21"/></w:rPr><w:t xml:space="preserve">[6] 郑九, 孙十. 基于JWT的无状态认证机制在Web系统中的应用[J]. 计算机工程与设计, 2023, 44(2): 456-461.</w:t></w:r></w:p><w:p><w:pPr><w:spacing w:after="60" w:before="0" w:line="360"/><w:jc w:val="left"/></w:pPr><w:r><w:rPr><w:rFonts w:ascii="Times New Roman" w:cs="Times New Roman" w:eastAsia="Times New Roman" w:hAnsi="Times New Roman"/><w:sz w:val="21"/><w:szCs w:val="21"/></w:rPr><w:t xml:space="preserve">[7] 周十一. Vue.js 3.0企业级应用开发实践[M]. 北京: 人民邮电出版社, 2023.</w:t></w:r></w:p><w:p><w:pPr><w:spacing w:after="60" w:before="0" w:line="360"/><w:jc w:val="left"/></w:pPr><w:r><w:rPr><w:rFonts w:ascii="Times New Roman" w:cs="Times New Roman" w:eastAsia="Times New Roman" w:hAnsi="Times New Roman"/><w:sz w:val="21"/><w:szCs w:val="21"/></w:rPr><w:t xml:space="preserve">[8] 吴十二. MySQL数据库性能优化在高并发场景下的应用研究[J]. 数据库技术, 2023, 36(4): 89-94.</w:t></w:r></w:p><w:p><w:pPr><w:spacing w:after="60" w:before="0" w:line="360"/><w:jc w:val="left"/></w:pPr><w:r><w:rPr><w:rFonts w:ascii="Times New Roman" w:cs="Times New Roman" w:eastAsia="Times New Roman" w:hAnsi="Times New Roman"/><w:sz w:val="21"/><w:szCs w:val="21"/></w:rPr><w:t xml:space="preserve">[9] Johnson R, Hoeller J, Donald K, et al. The Spring Framework - Reference Documentation[EB/OL]. https://docs.spring.io/spring-framework/reference/, 2024.</w:t></w:r></w:p><w:p><w:pPr><w:spacing w:after="60" w:before="0" w:line="360"/><w:jc w:val="left"/></w:pPr><w:r><w:rPr><w:rFonts w:ascii="Times New Roman" w:cs="Times New Roman" w:eastAsia="Times New Roman" w:hAnsi="Times New Roman"/><w:sz w:val="21"/><w:szCs w:val="21"/></w:rPr><w:t xml:space="preserve">[10] 钱十三. 在线考试系统防作弊机制的设计与实现[J]. 现代教育技术, 2022, 32(12): 67-72.</w:t></w:r></w:p><w:p><w:r><w:br w:type="page"/></w:r></w:p><w:p><w:pPr><w:spacing w:after="240" w:before="240" w:line="360"/><w:jc w:val="center"/></w:pPr><w:r><w:rPr><w:rFonts w:ascii="SimHei" w:cs="SimHei" w:eastAsia="SimHei" w:hAnsi="SimHei"/><w:b/><w:bCs/><w:sz w:val="36"/><w:szCs w:val="36"/></w:rPr><w:t xml:space="preserve">致  谢</w:t></w:r></w:p><w:p><w:pPr><w:spacing w:after="0" w:before="0" w:line="360"/><w:ind w:firstLine="480"/><w:jc w:val="both"/></w:pPr><w:r><w:rPr><w:rFonts w:ascii="SimSun" w:cs="SimSun" w:eastAsia="SimSun" w:hAnsi="SimSun"/><w:sz w:val="24"/><w:szCs w:val="24"/></w:rPr><w:t xml:space="preserve">时光荏苒，大学生活即将画上句号。在撰写本毕业论文的过程中，我得到了许多人的帮助和支持，在此向他们表示最诚挚的感谢。</w:t></w:r></w:p><w:p><w:pPr><w:spacing w:after="0" w:before="0" w:line="360"/><w:ind w:firstLine="480"/><w:jc w:val="both"/></w:pPr><w:r><w:rPr><w:rFonts w:ascii="SimSun" w:cs="SimSun" w:eastAsia="SimSun" w:hAnsi="SimSun"/><w:sz w:val="24"/><w:szCs w:val="24"/></w:rPr><w:t xml:space="preserve">首先，我要特别感谢我的校内导师。在毕业设计的整个过程中，导师从选题方向、系统设计到论文撰写，都给予了我悉心的指导和耐心的帮助。导师严谨的治学态度、渊博的专业知识和认真负责的工作精神，深深地感染和激励着我，使我受益匪浅。</w:t></w:r></w:p><w:p><w:pPr><w:spacing w:after="0" w:before="0" w:line="360"/><w:ind w:firstLine="480"/><w:jc w:val="both"/></w:pPr><w:r><w:rPr><w:rFonts w:ascii="SimSun" w:cs="SimSun" w:eastAsia="SimSun" w:hAnsi="SimSun"/><w:sz w:val="24"/><w:szCs w:val="24"/></w:rPr><w:t xml:space="preserve">其次，我要感谢我的企业导师。在企业实习期间，企业导师为我提供了宝贵的实践机会和行业视角，使我对企业培训管理的实际需求有了更加深刻的理解。企业导师在技术选型和系统架构方面给予的指导建议，对本系统的设计与实现具有重要参考价值。</w:t></w:r></w:p><w:p><w:pPr><w:spacing w:after="0" w:before="0" w:line="360"/><w:ind w:firstLine="480"/><w:jc w:val="both"/></w:pPr><w:r><w:rPr><w:rFonts w:ascii="SimSun" w:cs="SimSun" w:eastAsia="SimSun" w:hAnsi="SimSun"/><w:sz w:val="24"/><w:szCs w:val="24"/></w:rPr><w:t xml:space="preserve">同时，我要感谢软件学院所有任课老师在大学四年中对我的培养和教育。正是老师们传授的专业知识和编程技能，为我顺利完成本毕业设计奠定了坚实的理论基础和实践能力。</w:t></w:r></w:p><w:p><w:pPr><w:spacing w:after="0" w:before="0" w:line="360"/><w:ind w:firstLine="480"/><w:jc w:val="both"/></w:pPr><w:r><w:rPr><w:rFonts w:ascii="SimSun" w:cs="SimSun" w:eastAsia="SimSun" w:hAnsi="SimSun"/><w:sz w:val="24"/><w:szCs w:val="24"/></w:rPr><w:t xml:space="preserve">最后，我要感谢我的家人和朋友们。感谢家人多年来对我学业的无私支持和鼓励，感谢同学们在学习过程中的互相帮助和共同进步。正是有了你们的陪伴和帮助，我才能顺利完成大学学业。</w:t></w:r></w:p><w:sectPr><w:headerReference w:type="default" r:id="rId8"/><w:footerReference w:type="default" r:id="rId9"/><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60"/>
      <w:jc w:val="center"/>
    </w:pPr>
    <w:r>
      <w:rPr>
        <w:rFonts w:ascii="SimSun" w:cs="SimSun" w:eastAsia="SimSun" w:hAnsi="SimSun"/>
        <w:sz w:val="21"/>
        <w:szCs w:val="21"/>
      </w:rPr>
      <w:t xml:space="preserve">安阳师范学院本科学生毕业论文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60"/>
      <w:jc w:val="center"/>
    </w:pPr>
    <w:r>
      <w:rPr>
        <w:rFonts w:ascii="SimSun" w:cs="SimSun" w:eastAsia="SimSun" w:hAnsi="SimSun"/>
        <w:sz w:val="21"/>
        <w:szCs w:val="21"/>
      </w:rPr>
      <w:t xml:space="preserve">安阳师范学院本科学生毕业论文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line="360"/>
      <w:jc w:val="center"/>
    </w:pPr>
    <w:rPr>
      <w:rFonts w:ascii="SimHei" w:cs="SimHei" w:eastAsia="SimHei" w:hAnsi="SimHei"/>
      <w:b/>
      <w:bCs/>
      <w:sz w:val="36"/>
      <w:szCs w:val="36"/>
    </w:rPr>
  </w:style>
  <w:style w:type="paragraph" w:styleId="Heading2">
    <w:name w:val="Heading 2"/>
    <w:basedOn w:val="Normal"/>
    <w:next w:val="Normal"/>
    <w:pPr>
      <w:spacing w:after="200" w:before="200" w:line="360"/>
      <w:jc w:val="left"/>
    </w:pPr>
    <w:rPr>
      <w:rFonts w:ascii="SimHei" w:cs="SimHei" w:eastAsia="SimHei" w:hAnsi="SimHei"/>
      <w:b/>
      <w:bCs/>
      <w:sz w:val="32"/>
      <w:szCs w:val="32"/>
    </w:rPr>
  </w:style>
  <w:style w:type="paragraph" w:styleId="Heading3">
    <w:name w:val="Heading 3"/>
    <w:basedOn w:val="Normal"/>
    <w:next w:val="Normal"/>
    <w:pPr>
      <w:spacing w:after="160" w:before="160" w:line="360"/>
      <w:jc w:val="left"/>
    </w:pPr>
    <w:rPr>
      <w:rFonts w:ascii="SimHei" w:cs="SimHei" w:eastAsia="SimHei" w:hAnsi="SimHei"/>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2026-04-07T13:26:11.030Z</dcterms:created>
  <dcterms:modified xsi:type="dcterms:W3CDTF">2026-04-07T13:26:11.031Z</dcterms:modified>
</cp:coreProperties>
</file>

<file path=docProps/custom.xml><?xml version="1.0" encoding="utf-8"?>
<Properties xmlns="http://schemas.openxmlformats.org/officeDocument/2006/custom-properties" xmlns:vt="http://schemas.openxmlformats.org/officeDocument/2006/docPropsVTypes"/>
</file>