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pPr>
    </w:p>
    <w:p>
      <w:pPr>
        <w:spacing w:after="200"/>
        <w:jc w:val="center"/>
      </w:pPr>
      <w:r>
        <w:rPr>
          <w:rFonts w:ascii="SimHei" w:cs="SimHei" w:eastAsia="SimHei" w:hAnsi="SimHei"/>
          <w:b/>
          <w:bCs/>
          <w:color w:val="0B1220"/>
          <w:sz w:val="52"/>
          <w:szCs w:val="52"/>
        </w:rPr>
        <w:t xml:space="preserve">校园兼职网站</w:t>
      </w:r>
    </w:p>
    <w:p>
      <w:pPr>
        <w:spacing w:after="600"/>
        <w:jc w:val="center"/>
      </w:pPr>
      <w:r>
        <w:rPr>
          <w:rFonts w:ascii="SimHei" w:cs="SimHei" w:eastAsia="SimHei" w:hAnsi="SimHei"/>
          <w:color w:val="2B2B2B"/>
          <w:sz w:val="40"/>
          <w:szCs w:val="40"/>
        </w:rPr>
        <w:t xml:space="preserve">数据库设计文档</w:t>
      </w:r>
    </w:p>
    <w:p>
      <w:pPr>
        <w:spacing w:after="0" w:before="200"/>
      </w:pPr>
    </w:p>
    <w:p>
      <w:pPr>
        <w:spacing w:after="100"/>
        <w:jc w:val="center"/>
      </w:pPr>
      <w:r>
        <w:rPr>
          <w:rFonts w:ascii="Microsoft YaHei" w:cs="Microsoft YaHei" w:eastAsia="Microsoft YaHei" w:hAnsi="Microsoft YaHei"/>
          <w:i/>
          <w:iCs/>
          <w:color w:val="9AA6B2"/>
          <w:sz w:val="22"/>
          <w:szCs w:val="22"/>
        </w:rPr>
        <w:t xml:space="preserve">Campus Part-time Job Platform</w:t>
      </w:r>
    </w:p>
    <w:p>
      <w:pPr>
        <w:spacing w:after="60"/>
        <w:jc w:val="center"/>
      </w:pPr>
      <w:r>
        <w:rPr>
          <w:rFonts w:ascii="Microsoft YaHei" w:cs="Microsoft YaHei" w:eastAsia="Microsoft YaHei" w:hAnsi="Microsoft YaHei"/>
          <w:i/>
          <w:iCs/>
          <w:color w:val="9AA6B2"/>
          <w:sz w:val="22"/>
          <w:szCs w:val="22"/>
        </w:rPr>
        <w:t xml:space="preserve">Database Design Document</w:t>
      </w:r>
    </w:p>
    <w:p>
      <w:pPr>
        <w:spacing w:after="0" w:before="2000"/>
      </w:pPr>
    </w:p>
    <w:p>
      <w:pPr>
        <w:spacing w:after="80"/>
        <w:jc w:val="center"/>
      </w:pPr>
      <w:r>
        <w:rPr>
          <w:rFonts w:ascii="Microsoft YaHei" w:cs="Microsoft YaHei" w:eastAsia="Microsoft YaHei" w:hAnsi="Microsoft YaHei"/>
          <w:color w:val="9AA6B2"/>
          <w:sz w:val="20"/>
          <w:szCs w:val="20"/>
        </w:rPr>
        <w:t xml:space="preserve">数据库: campus_job  |  字符集: utf8mb4  |  存储引擎: InnoDB</w:t>
      </w:r>
    </w:p>
    <w:p>
      <w:pPr>
        <w:spacing w:after="80"/>
        <w:jc w:val="center"/>
      </w:pPr>
      <w:r>
        <w:rPr>
          <w:rFonts w:ascii="Microsoft YaHei" w:cs="Microsoft YaHei" w:eastAsia="Microsoft YaHei" w:hAnsi="Microsoft YaHei"/>
          <w:color w:val="9AA6B2"/>
          <w:sz w:val="20"/>
          <w:szCs w:val="20"/>
        </w:rPr>
        <w:t xml:space="preserve">版本: V1.0  |  设计范式: 第三范式(3NF)</w:t>
      </w:r>
    </w:p>
    <w:p>
      <w:pPr>
        <w:sectPr>
          <w:pgSz w:w="11906" w:h="16838" w:orient="portrait"/>
          <w:pgMar w:top="0" w:right="0" w:bottom="0" w:left="0" w:header="708" w:footer="708" w:gutter="0"/>
          <w:pgNumType/>
          <w:titlePg/>
          <w:docGrid w:linePitch="360"/>
        </w:sectPr>
      </w:pPr>
    </w:p>
    <w:p>
      <w:r>
        <w:br w:type="page"/>
      </w:r>
    </w:p>
    <w:p>
      <w:pPr>
        <w:spacing w:after="400" w:before="200"/>
        <w:jc w:val="center"/>
      </w:pPr>
      <w:r>
        <w:rPr>
          <w:rFonts w:ascii="SimHei" w:cs="SimHei" w:eastAsia="SimHei" w:hAnsi="SimHei"/>
          <w:b/>
          <w:bCs/>
          <w:color w:val="0B1220"/>
          <w:sz w:val="32"/>
          <w:szCs w:val="32"/>
        </w:rPr>
        <w:t xml:space="preserve">目  录</w:t>
      </w:r>
    </w:p>
    <w:sdt>
      <w:sdtPr>
        <w:alias w:val="目录"/>
      </w:sdtPr>
      <w:sdtContent>
        <w:p>
          <w:r>
            <w:fldChar w:fldCharType="begin" w:dirty="true"/>
            <w:instrText xml:space="preserve">TOC \h \o "1-3"</w:instrText>
            <w:fldChar w:fldCharType="separate"/>
          </w:r>
        </w:p>
        <w:p>
          <w:pPr>
            <w:pStyle w:val="9"/>
            <w:tabs>
              <w:tab w:val="right" w:leader="dot" w:pos="9026"/>
            </w:tabs>
          </w:pPr>
          <w:r>
            <w:t>1. 引言</w:t>
          </w:r>
          <w:r>
            <w:tab/>
          </w:r>
          <w:r>
            <w:t>1</w:t>
          </w:r>
        </w:p>
        <w:p>
          <w:pPr>
            <w:pStyle w:val="11"/>
            <w:ind w:left="360"/>
            <w:tabs>
              <w:tab w:val="right" w:leader="dot" w:pos="9026"/>
            </w:tabs>
          </w:pPr>
          <w:r>
            <w:t>1.1 编写目的</w:t>
          </w:r>
          <w:r>
            <w:tab/>
          </w:r>
          <w:r>
            <w:t>1</w:t>
          </w:r>
        </w:p>
        <w:p>
          <w:pPr>
            <w:pStyle w:val="11"/>
            <w:ind w:left="360"/>
            <w:tabs>
              <w:tab w:val="right" w:leader="dot" w:pos="9026"/>
            </w:tabs>
          </w:pPr>
          <w:r>
            <w:t>1.2 设计范围</w:t>
          </w:r>
          <w:r>
            <w:tab/>
          </w:r>
          <w:r>
            <w:t>1</w:t>
          </w:r>
        </w:p>
        <w:p>
          <w:pPr>
            <w:pStyle w:val="9"/>
            <w:tabs>
              <w:tab w:val="right" w:leader="dot" w:pos="9026"/>
            </w:tabs>
          </w:pPr>
          <w:r>
            <w:t>2. 数据库总体设计</w:t>
          </w:r>
          <w:r>
            <w:tab/>
          </w:r>
          <w:r>
            <w:t>2</w:t>
          </w:r>
        </w:p>
        <w:p>
          <w:pPr>
            <w:pStyle w:val="11"/>
            <w:ind w:left="360"/>
            <w:tabs>
              <w:tab w:val="right" w:leader="dot" w:pos="9026"/>
            </w:tabs>
          </w:pPr>
          <w:r>
            <w:t>2.1 数据库概述</w:t>
          </w:r>
          <w:r>
            <w:tab/>
          </w:r>
          <w:r>
            <w:t>2</w:t>
          </w:r>
        </w:p>
        <w:p>
          <w:pPr>
            <w:pStyle w:val="11"/>
            <w:ind w:left="360"/>
            <w:tabs>
              <w:tab w:val="right" w:leader="dot" w:pos="9026"/>
            </w:tabs>
          </w:pPr>
          <w:r>
            <w:t>2.2 ER 图</w:t>
          </w:r>
          <w:r>
            <w:tab/>
          </w:r>
          <w:r>
            <w:t>3</w:t>
          </w:r>
        </w:p>
        <w:p>
          <w:pPr>
            <w:pStyle w:val="11"/>
            <w:ind w:left="360"/>
            <w:tabs>
              <w:tab w:val="right" w:leader="dot" w:pos="9026"/>
            </w:tabs>
          </w:pPr>
          <w:r>
            <w:t>2.3 表关系说明</w:t>
          </w:r>
          <w:r>
            <w:tab/>
          </w:r>
          <w:r>
            <w:t>4</w:t>
          </w:r>
        </w:p>
        <w:p>
          <w:pPr>
            <w:pStyle w:val="9"/>
            <w:tabs>
              <w:tab w:val="right" w:leader="dot" w:pos="9026"/>
            </w:tabs>
          </w:pPr>
          <w:r>
            <w:t>3. 数据字典</w:t>
          </w:r>
          <w:r>
            <w:tab/>
          </w:r>
          <w:r>
            <w:t>5</w:t>
          </w:r>
        </w:p>
        <w:p>
          <w:pPr>
            <w:pStyle w:val="11"/>
            <w:ind w:left="360"/>
            <w:tabs>
              <w:tab w:val="right" w:leader="dot" w:pos="9026"/>
            </w:tabs>
          </w:pPr>
          <w:r>
            <w:t>3.1 sys_user 系统用户表</w:t>
          </w:r>
          <w:r>
            <w:tab/>
          </w:r>
          <w:r>
            <w:t>5</w:t>
          </w:r>
        </w:p>
        <w:p>
          <w:pPr>
            <w:pStyle w:val="11"/>
            <w:ind w:left="360"/>
            <w:tabs>
              <w:tab w:val="right" w:leader="dot" w:pos="9026"/>
            </w:tabs>
          </w:pPr>
          <w:r>
            <w:t>3.2 user_profile 用户详情表</w:t>
          </w:r>
          <w:r>
            <w:tab/>
          </w:r>
          <w:r>
            <w:t>6</w:t>
          </w:r>
        </w:p>
        <w:p>
          <w:pPr>
            <w:pStyle w:val="11"/>
            <w:ind w:left="360"/>
            <w:tabs>
              <w:tab w:val="right" w:leader="dot" w:pos="9026"/>
            </w:tabs>
          </w:pPr>
          <w:r>
            <w:t>3.3 job_category 岗位分类表</w:t>
          </w:r>
          <w:r>
            <w:tab/>
          </w:r>
          <w:r>
            <w:t>7</w:t>
          </w:r>
        </w:p>
        <w:p>
          <w:pPr>
            <w:pStyle w:val="11"/>
            <w:ind w:left="360"/>
            <w:tabs>
              <w:tab w:val="right" w:leader="dot" w:pos="9026"/>
            </w:tabs>
          </w:pPr>
          <w:r>
            <w:t>3.4 job_post 岗位发布表</w:t>
          </w:r>
          <w:r>
            <w:tab/>
          </w:r>
          <w:r>
            <w:t>8</w:t>
          </w:r>
        </w:p>
        <w:p>
          <w:pPr>
            <w:pStyle w:val="11"/>
            <w:ind w:left="360"/>
            <w:tabs>
              <w:tab w:val="right" w:leader="dot" w:pos="9026"/>
            </w:tabs>
          </w:pPr>
          <w:r>
            <w:t>3.5 application 报名申请表</w:t>
          </w:r>
          <w:r>
            <w:tab/>
          </w:r>
          <w:r>
            <w:t>9</w:t>
          </w:r>
        </w:p>
        <w:p>
          <w:pPr>
            <w:pStyle w:val="11"/>
            <w:ind w:left="360"/>
            <w:tabs>
              <w:tab w:val="right" w:leader="dot" w:pos="9026"/>
            </w:tabs>
          </w:pPr>
          <w:r>
            <w:t>3.6 order_record 订单记录表</w:t>
          </w:r>
          <w:r>
            <w:tab/>
          </w:r>
          <w:r>
            <w:t>10</w:t>
          </w:r>
        </w:p>
        <w:p>
          <w:pPr>
            <w:pStyle w:val="11"/>
            <w:ind w:left="360"/>
            <w:tabs>
              <w:tab w:val="right" w:leader="dot" w:pos="9026"/>
            </w:tabs>
          </w:pPr>
          <w:r>
            <w:t>3.7 review 评价表</w:t>
          </w:r>
          <w:r>
            <w:tab/>
          </w:r>
          <w:r>
            <w:t>11</w:t>
          </w:r>
        </w:p>
        <w:p>
          <w:pPr>
            <w:pStyle w:val="11"/>
            <w:ind w:left="360"/>
            <w:tabs>
              <w:tab w:val="right" w:leader="dot" w:pos="9026"/>
            </w:tabs>
          </w:pPr>
          <w:r>
            <w:t>3.8 sys_dict 系统字典表</w:t>
          </w:r>
          <w:r>
            <w:tab/>
          </w:r>
          <w:r>
            <w:t>12</w:t>
          </w:r>
        </w:p>
        <w:p>
          <w:pPr>
            <w:pStyle w:val="9"/>
            <w:tabs>
              <w:tab w:val="right" w:leader="dot" w:pos="9026"/>
            </w:tabs>
          </w:pPr>
          <w:r>
            <w:t>4. 索引设计</w:t>
          </w:r>
          <w:r>
            <w:tab/>
          </w:r>
          <w:r>
            <w:t>13</w:t>
          </w:r>
        </w:p>
        <w:p>
          <w:pPr>
            <w:pStyle w:val="11"/>
            <w:ind w:left="360"/>
            <w:tabs>
              <w:tab w:val="right" w:leader="dot" w:pos="9026"/>
            </w:tabs>
          </w:pPr>
          <w:r>
            <w:t>4.1 索引设计原则</w:t>
          </w:r>
          <w:r>
            <w:tab/>
          </w:r>
          <w:r>
            <w:t>13</w:t>
          </w:r>
        </w:p>
        <w:p>
          <w:pPr>
            <w:pStyle w:val="11"/>
            <w:ind w:left="360"/>
            <w:tabs>
              <w:tab w:val="right" w:leader="dot" w:pos="9026"/>
            </w:tabs>
          </w:pPr>
          <w:r>
            <w:t>4.2 索引清单</w:t>
          </w:r>
          <w:r>
            <w:tab/>
          </w:r>
          <w:r>
            <w:t>14</w:t>
          </w:r>
        </w:p>
        <w:p>
          <w:pPr>
            <w:pStyle w:val="9"/>
            <w:tabs>
              <w:tab w:val="right" w:leader="dot" w:pos="9026"/>
            </w:tabs>
          </w:pPr>
          <w:r>
            <w:t>5. 数据完整性设计</w:t>
          </w:r>
          <w:r>
            <w:tab/>
          </w:r>
          <w:r>
            <w:t>15</w:t>
          </w:r>
        </w:p>
        <w:p>
          <w:pPr>
            <w:pStyle w:val="11"/>
            <w:ind w:left="360"/>
            <w:tabs>
              <w:tab w:val="right" w:leader="dot" w:pos="9026"/>
            </w:tabs>
          </w:pPr>
          <w:r>
            <w:t>5.1 实体完整性</w:t>
          </w:r>
          <w:r>
            <w:tab/>
          </w:r>
          <w:r>
            <w:t>15</w:t>
          </w:r>
        </w:p>
        <w:p>
          <w:pPr>
            <w:pStyle w:val="11"/>
            <w:ind w:left="360"/>
            <w:tabs>
              <w:tab w:val="right" w:leader="dot" w:pos="9026"/>
            </w:tabs>
          </w:pPr>
          <w:r>
            <w:t>5.2 参照完整性</w:t>
          </w:r>
          <w:r>
            <w:tab/>
          </w:r>
          <w:r>
            <w:t>15</w:t>
          </w:r>
        </w:p>
        <w:p>
          <w:pPr>
            <w:pStyle w:val="11"/>
            <w:ind w:left="360"/>
            <w:tabs>
              <w:tab w:val="right" w:leader="dot" w:pos="9026"/>
            </w:tabs>
          </w:pPr>
          <w:r>
            <w:t>5.3 用户自定义完整性</w:t>
          </w:r>
          <w:r>
            <w:tab/>
          </w:r>
          <w:r>
            <w:t>16</w:t>
          </w:r>
        </w:p>
        <w:p>
          <w:pPr>
            <w:pStyle w:val="9"/>
            <w:tabs>
              <w:tab w:val="right" w:leader="dot" w:pos="9026"/>
            </w:tabs>
          </w:pPr>
          <w:r>
            <w:t>6. 数据库安全设计</w:t>
          </w:r>
          <w:r>
            <w:tab/>
          </w:r>
          <w:r>
            <w:t>17</w:t>
          </w:r>
        </w:p>
        <w:p>
          <w:pPr>
            <w:pStyle w:val="9"/>
            <w:tabs>
              <w:tab w:val="right" w:leader="dot" w:pos="9026"/>
            </w:tabs>
          </w:pPr>
          <w:r>
            <w:t>7. 数据库优化策略</w:t>
          </w:r>
          <w:r>
            <w:tab/>
          </w:r>
          <w:r>
            <w:t>18</w:t>
          </w:r>
        </w:p>
        <w:p>
          <w:pPr>
            <w:pStyle w:val="11"/>
            <w:ind w:left="360"/>
            <w:tabs>
              <w:tab w:val="right" w:leader="dot" w:pos="9026"/>
            </w:tabs>
          </w:pPr>
          <w:r>
            <w:t>7.1 索引优化说明</w:t>
          </w:r>
          <w:r>
            <w:tab/>
          </w:r>
          <w:r>
            <w:t>18</w:t>
          </w:r>
        </w:p>
        <w:p>
          <w:pPr>
            <w:pStyle w:val="11"/>
            <w:ind w:left="360"/>
            <w:tabs>
              <w:tab w:val="right" w:leader="dot" w:pos="9026"/>
            </w:tabs>
          </w:pPr>
          <w:r>
            <w:t>7.2 查询优化</w:t>
          </w:r>
          <w:r>
            <w:tab/>
          </w:r>
          <w:r>
            <w:t>19</w:t>
          </w:r>
        </w:p>
        <w:p>
          <w:pPr>
            <w:pStyle w:val="11"/>
            <w:ind w:left="360"/>
            <w:tabs>
              <w:tab w:val="right" w:leader="dot" w:pos="9026"/>
            </w:tabs>
          </w:pPr>
          <w:r>
            <w:t>7.3 数据量预估与分表策略</w:t>
          </w:r>
          <w:r>
            <w:tab/>
          </w:r>
          <w:r>
            <w:t>19</w:t>
          </w:r>
        </w:p>
        <w:p>
          <w:r>
            <w:fldChar w:fldCharType="end"/>
          </w:r>
        </w:p>
      </w:sdtContent>
    </w:sdt>
    <w:p>
      <w:pPr>
        <w:spacing w:after="200" w:before="300"/>
        <w:jc w:val="center"/>
      </w:pPr>
      <w:r>
        <w:rPr>
          <w:rFonts w:ascii="Microsoft YaHei" w:cs="Microsoft YaHei" w:eastAsia="Microsoft YaHei" w:hAnsi="Microsoft YaHei"/>
          <w:i/>
          <w:iCs/>
          <w:color w:val="9AA6B2"/>
          <w:sz w:val="18"/>
          <w:szCs w:val="18"/>
        </w:rPr>
        <w:t xml:space="preserve">注: 本目录基于域代码生成。编辑文档后，请右键点击目录并选择「更新域」以确保页码准确。</w:t>
      </w:r>
    </w:p>
    <w:p>
      <w:pPr>
        <w:sectPr>
          <w:pgSz w:w="11906" w:h="16838" w:orient="portrait"/>
          <w:pgMar w:top="1800" w:right="1440" w:bottom="1440" w:left="1440" w:header="708" w:footer="708" w:gutter="0"/>
          <w:pgNumType/>
          <w:titlePg/>
          <w:docGrid w:linePitch="360"/>
        </w:sectPr>
      </w:pPr>
    </w:p>
    <w:p>
      <w:pPr>
        <w:pStyle w:val="Heading1"/>
      </w:pPr>
      <w:r>
        <w:t xml:space="preserve">1. 引言</w:t>
      </w:r>
    </w:p>
    <w:p>
      <w:pPr>
        <w:pStyle w:val="Heading2"/>
      </w:pPr>
      <w:r>
        <w:t xml:space="preserve">1.1 编写目的</w:t>
      </w:r>
    </w:p>
    <w:p>
      <w:pPr>
        <w:spacing w:after="80" w:line="250"/>
        <w:ind w:firstLine="420"/>
        <w:jc w:val="both"/>
      </w:pPr>
      <w:r>
        <w:rPr>
          <w:rFonts w:ascii="Microsoft YaHei" w:cs="Microsoft YaHei" w:eastAsia="Microsoft YaHei" w:hAnsi="Microsoft YaHei"/>
          <w:color w:val="0F172A"/>
          <w:sz w:val="21"/>
          <w:szCs w:val="21"/>
        </w:rPr>
        <w:t xml:space="preserve">本文档是校园兼职网站（Campus Part-time Job Platform）毕业设计项目的数据库设计文档，旨在全面、详细地描述系统数据库的结构设计、数据字典、索引策略及完整性约束等方面的内容。文档面向项目开发团队、指导教师及后续维护人员，为系统的数据库实现提供权威的技术参考依据。</w:t>
      </w:r>
    </w:p>
    <w:p>
      <w:pPr>
        <w:spacing w:after="80" w:line="250"/>
        <w:ind w:firstLine="420"/>
        <w:jc w:val="both"/>
      </w:pPr>
      <w:r>
        <w:rPr>
          <w:rFonts w:ascii="Microsoft YaHei" w:cs="Microsoft YaHei" w:eastAsia="Microsoft YaHei" w:hAnsi="Microsoft YaHei"/>
          <w:color w:val="0F172A"/>
          <w:sz w:val="21"/>
          <w:szCs w:val="21"/>
        </w:rPr>
        <w:t xml:space="preserve">校园兼职网站是一个面向高校学生和企业雇主的在线兼职信息服务平台，旨在为在校大学生提供安全、便捷的兼职信息获取渠道，同时为企业提供高效的校园兼职人才招募途径。本系统涉及用户管理、岗位发布、报名申请、订单结算、评价反馈等核心业务模块，数据库设计直接关系到系统的性能、安全性和可扩展性。</w:t>
      </w:r>
    </w:p>
    <w:p>
      <w:pPr>
        <w:spacing w:after="80" w:line="250"/>
        <w:ind w:firstLine="420"/>
        <w:jc w:val="both"/>
      </w:pPr>
      <w:r>
        <w:rPr>
          <w:rFonts w:ascii="Microsoft YaHei" w:cs="Microsoft YaHei" w:eastAsia="Microsoft YaHei" w:hAnsi="Microsoft YaHei"/>
          <w:color w:val="0F172A"/>
          <w:sz w:val="21"/>
          <w:szCs w:val="21"/>
        </w:rPr>
        <w:t xml:space="preserve">通过本数据库设计文档，读者能够清晰地了解 campus_job 数据库中 8 张核心业务表的结构定义、字段含义、数据类型选择依据、表间关联关系，以及为确保数据一致性和查询效率而设计的索引策略和完整性约束方案。文档同时涵盖了数据库安全设计和优化策略，为系统的高质量交付和长期稳定运行奠定坚实基础。</w:t>
      </w:r>
    </w:p>
    <w:p>
      <w:pPr>
        <w:pStyle w:val="Heading2"/>
      </w:pPr>
      <w:r>
        <w:t xml:space="preserve">1.2 设计范围</w:t>
      </w:r>
    </w:p>
    <w:p>
      <w:pPr>
        <w:spacing w:after="80" w:line="250"/>
        <w:ind w:firstLine="420"/>
        <w:jc w:val="both"/>
      </w:pPr>
      <w:r>
        <w:rPr>
          <w:rFonts w:ascii="Microsoft YaHei" w:cs="Microsoft YaHei" w:eastAsia="Microsoft YaHei" w:hAnsi="Microsoft YaHei"/>
          <w:color w:val="0F172A"/>
          <w:sz w:val="21"/>
          <w:szCs w:val="21"/>
        </w:rPr>
        <w:t xml:space="preserve">本文档的设计范围涵盖校园兼职网站的 campus_job 数据库的完整设计方案。数据库共包含 8 张数据表，分为系统管理类表和核心业务类表两大类别。系统管理类表包括系统用户表（sys_user）、用户详情表（user_profile）和系统字典表（sys_dict），负责用户认证、权限管理和系统配置。核心业务类表包括岗位分类表（job_category）、岗位发布表（job_post）、报名申请表（application）、订单记录表（order_record）和评价表（review），支撑兼职信息发布、报名审核、订单结算和评价反馈等核心业务流程。</w:t>
      </w:r>
    </w:p>
    <w:p>
      <w:pPr>
        <w:spacing w:after="80" w:line="250"/>
        <w:ind w:firstLine="420"/>
        <w:jc w:val="both"/>
      </w:pPr>
      <w:r>
        <w:rPr>
          <w:rFonts w:ascii="Microsoft YaHei" w:cs="Microsoft YaHei" w:eastAsia="Microsoft YaHei" w:hAnsi="Microsoft YaHei"/>
          <w:color w:val="0F172A"/>
          <w:sz w:val="21"/>
          <w:szCs w:val="21"/>
        </w:rPr>
        <w:t xml:space="preserve">数据库设计遵循第三范式（3NF）原则，在保证数据冗余最小化的同时，兼顾查询性能的优化需求。所有表均使用 InnoDB 存储引擎，支持事务处理和行级锁定，字符集统一采用 utf8mb4 以支持完整的 Unicode 字符。文档还包含了 ER 图设计、索引规划、安全策略和性能优化建议，为数据库的部署实施提供全面指导。</w:t>
      </w:r>
    </w:p>
    <w:p>
      <w:pPr>
        <w:pStyle w:val="Heading1"/>
      </w:pPr>
      <w:r>
        <w:t xml:space="preserve">2. 数据库总体设计</w:t>
      </w:r>
    </w:p>
    <w:p>
      <w:pPr>
        <w:pStyle w:val="Heading2"/>
      </w:pPr>
      <w:r>
        <w:t xml:space="preserve">2.1 数据库概述</w:t>
      </w:r>
    </w:p>
    <w:p>
      <w:pPr>
        <w:spacing w:after="80" w:line="250"/>
        <w:ind w:firstLine="420"/>
        <w:jc w:val="both"/>
      </w:pPr>
      <w:r>
        <w:rPr>
          <w:rFonts w:ascii="Microsoft YaHei" w:cs="Microsoft YaHei" w:eastAsia="Microsoft YaHei" w:hAnsi="Microsoft YaHei"/>
          <w:color w:val="0F172A"/>
          <w:sz w:val="21"/>
          <w:szCs w:val="21"/>
        </w:rPr>
        <w:t xml:space="preserve">校园兼职网站的数据库命名为 campus_job，采用 MySQL 关系型数据库管理系统作为存储引擎。数据库的核心配置参数如下：字符集设置为 utf8mb4，排序规则为 utf8mb4_general_ci，能够完整支持包括中文、表情符号在内的全部 Unicode 字符。存储引擎统一使用 InnoDB，该引擎支持 ACID 事务特性、行级锁定和外键约束，能够满足高并发场景下的数据一致性和并发访问需求。</w:t>
      </w:r>
    </w:p>
    <w:p>
      <w:pPr>
        <w:spacing w:after="80" w:line="250"/>
        <w:ind w:firstLine="420"/>
        <w:jc w:val="both"/>
      </w:pPr>
      <w:r>
        <w:rPr>
          <w:rFonts w:ascii="Microsoft YaHei" w:cs="Microsoft YaHei" w:eastAsia="Microsoft YaHei" w:hAnsi="Microsoft YaHei"/>
          <w:color w:val="0F172A"/>
          <w:sz w:val="21"/>
          <w:szCs w:val="21"/>
        </w:rPr>
        <w:t xml:space="preserve">数据库设计严格遵循第三范式（3NF），确保每个非主键字段都直接依赖于主键，消除传递依赖和数据冗余。同时，在实际设计中也进行了适度的反范式化处理，例如在 job_post 表中冗余存储 hired_num（已录用人数）字段以避免频繁的 COUNT 聚合查询，在 user_profile 表中冗余存储 balance（余额）和 credit_score（信用分）字段以提升用户资料的查询效率。这种平衡设计既保证了数据结构的规范性，又优化了高频查询的性能表现。</w:t>
      </w:r>
    </w:p>
    <w:p>
      <w:pPr>
        <w:spacing w:after="100" w:before="200"/>
        <w:jc w:val="center"/>
      </w:pPr>
      <w:r>
        <w:rPr>
          <w:rFonts w:ascii="Microsoft YaHei" w:cs="Microsoft YaHei" w:eastAsia="Microsoft YaHei" w:hAnsi="Microsoft YaHei"/>
          <w:b/>
          <w:bCs/>
          <w:color w:val="0B1220"/>
          <w:sz w:val="20"/>
          <w:szCs w:val="20"/>
        </w:rPr>
        <w:t xml:space="preserve">表 2-1  数据库基本配置参数</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000"/>
        <w:gridCol w:w="6360"/>
      </w:tblGrid>
      <w:tr>
        <w:trPr>
          <w:tblHeader/>
        </w:trPr>
        <w:tc>
          <w:tcPr>
            <w:tcW w:type="dxa" w:w="30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配置项</w:t>
            </w:r>
          </w:p>
        </w:tc>
        <w:tc>
          <w:tcPr>
            <w:tcW w:type="dxa" w:w="636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配置值</w:t>
            </w:r>
          </w:p>
        </w:tc>
      </w:tr>
      <w:tr>
        <w:tc>
          <w:tcPr>
            <w:tcW w:type="dxa" w:w="30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数据库名称</w:t>
            </w:r>
          </w:p>
        </w:tc>
        <w:tc>
          <w:tcPr>
            <w:tcW w:type="dxa" w:w="636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campus_job</w:t>
            </w:r>
          </w:p>
        </w:tc>
      </w:tr>
      <w:tr>
        <w:tc>
          <w:tcPr>
            <w:tcW w:type="dxa" w:w="30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字符集</w:t>
            </w:r>
          </w:p>
        </w:tc>
        <w:tc>
          <w:tcPr>
            <w:tcW w:type="dxa" w:w="636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utf8mb4</w:t>
            </w:r>
          </w:p>
        </w:tc>
      </w:tr>
      <w:tr>
        <w:tc>
          <w:tcPr>
            <w:tcW w:type="dxa" w:w="30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排序规则</w:t>
            </w:r>
          </w:p>
        </w:tc>
        <w:tc>
          <w:tcPr>
            <w:tcW w:type="dxa" w:w="636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utf8mb4_general_ci</w:t>
            </w:r>
          </w:p>
        </w:tc>
      </w:tr>
      <w:tr>
        <w:tc>
          <w:tcPr>
            <w:tcW w:type="dxa" w:w="30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存储引擎</w:t>
            </w:r>
          </w:p>
        </w:tc>
        <w:tc>
          <w:tcPr>
            <w:tcW w:type="dxa" w:w="636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InnoDB</w:t>
            </w:r>
          </w:p>
        </w:tc>
      </w:tr>
      <w:tr>
        <w:tc>
          <w:tcPr>
            <w:tcW w:type="dxa" w:w="30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设计范式</w:t>
            </w:r>
          </w:p>
        </w:tc>
        <w:tc>
          <w:tcPr>
            <w:tcW w:type="dxa" w:w="636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第三范式(3NF)</w:t>
            </w:r>
          </w:p>
        </w:tc>
      </w:tr>
      <w:tr>
        <w:tc>
          <w:tcPr>
            <w:tcW w:type="dxa" w:w="30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数据表数量</w:t>
            </w:r>
          </w:p>
        </w:tc>
        <w:tc>
          <w:tcPr>
            <w:tcW w:type="dxa" w:w="636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8 张</w:t>
            </w:r>
          </w:p>
        </w:tc>
      </w:tr>
    </w:tbl>
    <w:p>
      <w:pPr>
        <w:spacing w:after="200" w:before="60" w:line="250"/>
        <w:jc w:val="center"/>
      </w:pPr>
      <w:r>
        <w:rPr>
          <w:rFonts w:ascii="Microsoft YaHei" w:cs="Microsoft YaHei" w:eastAsia="Microsoft YaHei" w:hAnsi="Microsoft YaHei"/>
          <w:i/>
          <w:iCs/>
          <w:color w:val="9AA6B2"/>
          <w:sz w:val="20"/>
          <w:szCs w:val="20"/>
        </w:rPr>
        <w:t xml:space="preserve">校园兼职网站数据库核心配置</w:t>
      </w:r>
    </w:p>
    <w:p>
      <w:pPr>
        <w:pStyle w:val="Heading2"/>
      </w:pPr>
      <w:r>
        <w:t xml:space="preserve">2.2 ER 图</w:t>
      </w:r>
    </w:p>
    <w:p>
      <w:pPr>
        <w:spacing w:after="80" w:line="250"/>
        <w:ind w:firstLine="420"/>
        <w:jc w:val="both"/>
      </w:pPr>
      <w:r>
        <w:rPr>
          <w:rFonts w:ascii="Microsoft YaHei" w:cs="Microsoft YaHei" w:eastAsia="Microsoft YaHei" w:hAnsi="Microsoft YaHei"/>
          <w:color w:val="0F172A"/>
          <w:sz w:val="21"/>
          <w:szCs w:val="21"/>
        </w:rPr>
        <w:t xml:space="preserve">下面的 ER 图展示了 campus_job 数据库中 8 张数据表之间的实体关系。图中清晰地呈现了各表之间的一对一（1:1）、一对多（1:N）和多对多（M:N）关系。系统用户表（sys_user）作为核心实体，与用户详情表（user_profile）构成一对一关系，与岗位发布表（job_post）构成一对多关系。学生用户与岗位之间通过报名申请表（application）实现多对多关联。订单记录表（order_record）与报名申请表构成一对一关系，同时与评价表（review）构成一对多关系。</w:t>
      </w:r>
    </w:p>
    <w:p>
      <w:pPr>
        <w:spacing w:after="100" w:before="200"/>
        <w:jc w:val="center"/>
      </w:pPr>
      <w:r>
        <w:drawing>
          <wp:inline distT="0" distB="0" distL="0" distR="0">
            <wp:extent cx="5334000" cy="4152900"/>
            <wp:effectExtent t="0" r="0" b="0" l="0"/>
            <wp:docPr id="1" name="er_diagram" descr="校园兼职网站数据库ER图" title="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52900"/>
                    </a:xfrm>
                    <a:prstGeom prst="rect">
                      <a:avLst/>
                    </a:prstGeom>
                  </pic:spPr>
                </pic:pic>
              </a:graphicData>
            </a:graphic>
          </wp:inline>
        </w:drawing>
      </w:r>
    </w:p>
    <w:p>
      <w:pPr>
        <w:spacing w:after="200" w:before="60" w:line="250"/>
        <w:jc w:val="center"/>
      </w:pPr>
      <w:r>
        <w:rPr>
          <w:rFonts w:ascii="Microsoft YaHei" w:cs="Microsoft YaHei" w:eastAsia="Microsoft YaHei" w:hAnsi="Microsoft YaHei"/>
          <w:i/>
          <w:iCs/>
          <w:color w:val="9AA6B2"/>
          <w:sz w:val="20"/>
          <w:szCs w:val="20"/>
        </w:rPr>
        <w:t xml:space="preserve">图 2-1  校园兼职网站数据库 ER 图</w:t>
      </w:r>
    </w:p>
    <w:p>
      <w:pPr>
        <w:pStyle w:val="Heading2"/>
      </w:pPr>
      <w:r>
        <w:t xml:space="preserve">2.3 表关系说明</w:t>
      </w:r>
    </w:p>
    <w:p>
      <w:pPr>
        <w:spacing w:after="80" w:line="250"/>
        <w:ind w:firstLine="420"/>
        <w:jc w:val="both"/>
      </w:pPr>
      <w:r>
        <w:rPr>
          <w:rFonts w:ascii="Microsoft YaHei" w:cs="Microsoft YaHei" w:eastAsia="Microsoft YaHei" w:hAnsi="Microsoft YaHei"/>
          <w:b/>
          <w:bCs/>
          <w:color w:val="0F172A"/>
          <w:sz w:val="21"/>
          <w:szCs w:val="21"/>
        </w:rPr>
        <w:t xml:space="preserve">（1）sys_user 与 user_profile（一对一关系）：</w:t>
      </w:r>
      <w:r>
        <w:rPr>
          <w:rFonts w:ascii="Microsoft YaHei" w:cs="Microsoft YaHei" w:eastAsia="Microsoft YaHei" w:hAnsi="Microsoft YaHei"/>
          <w:color w:val="0F172A"/>
          <w:sz w:val="21"/>
          <w:szCs w:val="21"/>
        </w:rPr>
        <w:t xml:space="preserve">每个系统用户对应唯一的用户详情记录。sys_user 表存储用户的认证信息（用户名、密码哈希、角色类型等），user_profile 表存储用户的扩展信息（真实姓名、学校、专业、信用分等）。通过 user_id 字段建立逻辑关联，并在 user_profile.user_id 上设置唯一约束以确保一对一关系。注册时同步创建两张表的记录，查询用户完整资料时通过 JOIN 关联获取。</w:t>
      </w:r>
    </w:p>
    <w:p>
      <w:pPr>
        <w:spacing w:after="80" w:line="250"/>
        <w:ind w:firstLine="420"/>
        <w:jc w:val="both"/>
      </w:pPr>
      <w:r>
        <w:rPr>
          <w:rFonts w:ascii="Microsoft YaHei" w:cs="Microsoft YaHei" w:eastAsia="Microsoft YaHei" w:hAnsi="Microsoft YaHei"/>
          <w:b/>
          <w:bCs/>
          <w:color w:val="0F172A"/>
          <w:sz w:val="21"/>
          <w:szCs w:val="21"/>
        </w:rPr>
        <w:t xml:space="preserve">（2）sys_user 与 job_post（一对多关系）：</w:t>
      </w:r>
      <w:r>
        <w:rPr>
          <w:rFonts w:ascii="Microsoft YaHei" w:cs="Microsoft YaHei" w:eastAsia="Microsoft YaHei" w:hAnsi="Microsoft YaHei"/>
          <w:color w:val="0F172A"/>
          <w:sz w:val="21"/>
          <w:szCs w:val="21"/>
        </w:rPr>
        <w:t xml:space="preserve">一个用户（雇主角色）可以发布多个兼职岗位。job_post 表中的 publisher_id 字段指向 sys_user 表的 id 字段。通过在 publisher_id 上建立索引，可以高效查询指定用户发布的所有岗位。查询列表页时，系统会 JOIN user_profile 表获取发布者的真实姓名和头像信息。</w:t>
      </w:r>
    </w:p>
    <w:p>
      <w:pPr>
        <w:spacing w:after="80" w:line="250"/>
        <w:ind w:firstLine="420"/>
        <w:jc w:val="both"/>
      </w:pPr>
      <w:r>
        <w:rPr>
          <w:rFonts w:ascii="Microsoft YaHei" w:cs="Microsoft YaHei" w:eastAsia="Microsoft YaHei" w:hAnsi="Microsoft YaHei"/>
          <w:b/>
          <w:bCs/>
          <w:color w:val="0F172A"/>
          <w:sz w:val="21"/>
          <w:szCs w:val="21"/>
        </w:rPr>
        <w:t xml:space="preserve">（3）job_category 与 job_post（一对多关系）：</w:t>
      </w:r>
      <w:r>
        <w:rPr>
          <w:rFonts w:ascii="Microsoft YaHei" w:cs="Microsoft YaHei" w:eastAsia="Microsoft YaHei" w:hAnsi="Microsoft YaHei"/>
          <w:color w:val="0F172A"/>
          <w:sz w:val="21"/>
          <w:szCs w:val="21"/>
        </w:rPr>
        <w:t xml:space="preserve">一个岗位分类下可以包含多个岗位。job_post 表的 category_id 字段指向 job_category 表的 id 字段。job_category 表通过 parent_id 字段支持分类的树形层级结构，实现一级分类和二级分类的管理。</w:t>
      </w:r>
    </w:p>
    <w:p>
      <w:pPr>
        <w:spacing w:after="80" w:line="250"/>
        <w:ind w:firstLine="420"/>
        <w:jc w:val="both"/>
      </w:pPr>
      <w:r>
        <w:rPr>
          <w:rFonts w:ascii="Microsoft YaHei" w:cs="Microsoft YaHei" w:eastAsia="Microsoft YaHei" w:hAnsi="Microsoft YaHei"/>
          <w:b/>
          <w:bCs/>
          <w:color w:val="0F172A"/>
          <w:sz w:val="21"/>
          <w:szCs w:val="21"/>
        </w:rPr>
        <w:t xml:space="preserve">（4）sys_user（学生）与 job_post（多对多关系）：</w:t>
      </w:r>
      <w:r>
        <w:rPr>
          <w:rFonts w:ascii="Microsoft YaHei" w:cs="Microsoft YaHei" w:eastAsia="Microsoft YaHei" w:hAnsi="Microsoft YaHei"/>
          <w:color w:val="0F172A"/>
          <w:sz w:val="21"/>
          <w:szCs w:val="21"/>
        </w:rPr>
        <w:t xml:space="preserve">学生与岗位之间是多对多关系，通过 application（报名申请表）作为中间表实现关联。一个学生可以报名多个岗位，一个岗位也可以被多名学生报名。application 表同时通过唯一约束 uk_job_applicant（job_id, applicant_id）防止同一学生对同一岗位重复报名。</w:t>
      </w:r>
    </w:p>
    <w:p>
      <w:pPr>
        <w:spacing w:after="80" w:line="250"/>
        <w:ind w:firstLine="420"/>
        <w:jc w:val="both"/>
      </w:pPr>
      <w:r>
        <w:rPr>
          <w:rFonts w:ascii="Microsoft YaHei" w:cs="Microsoft YaHei" w:eastAsia="Microsoft YaHei" w:hAnsi="Microsoft YaHei"/>
          <w:b/>
          <w:bCs/>
          <w:color w:val="0F172A"/>
          <w:sz w:val="21"/>
          <w:szCs w:val="21"/>
        </w:rPr>
        <w:t xml:space="preserve">（5）application 与 order_record（一对一关系）：</w:t>
      </w:r>
      <w:r>
        <w:rPr>
          <w:rFonts w:ascii="Microsoft YaHei" w:cs="Microsoft YaHei" w:eastAsia="Microsoft YaHei" w:hAnsi="Microsoft YaHei"/>
          <w:color w:val="0F172A"/>
          <w:sz w:val="21"/>
          <w:szCs w:val="21"/>
        </w:rPr>
        <w:t xml:space="preserve">每个审核通过的报名申请会生成一条对应的订单记录。order_record 表的 application_id 字段唯一指向 application 表的 id 字段。订单记录在学生入职后自动创建，记录双方的交易信息和金额数据。</w:t>
      </w:r>
    </w:p>
    <w:p>
      <w:pPr>
        <w:spacing w:after="80" w:line="250"/>
        <w:ind w:firstLine="420"/>
        <w:jc w:val="both"/>
      </w:pPr>
      <w:r>
        <w:rPr>
          <w:rFonts w:ascii="Microsoft YaHei" w:cs="Microsoft YaHei" w:eastAsia="Microsoft YaHei" w:hAnsi="Microsoft YaHei"/>
          <w:b/>
          <w:bCs/>
          <w:color w:val="0F172A"/>
          <w:sz w:val="21"/>
          <w:szCs w:val="21"/>
        </w:rPr>
        <w:t xml:space="preserve">（6）order_record 与 review（一对多关系）：</w:t>
      </w:r>
      <w:r>
        <w:rPr>
          <w:rFonts w:ascii="Microsoft YaHei" w:cs="Microsoft YaHei" w:eastAsia="Microsoft YaHei" w:hAnsi="Microsoft YaHei"/>
          <w:color w:val="0F172A"/>
          <w:sz w:val="21"/>
          <w:szCs w:val="21"/>
        </w:rPr>
        <w:t xml:space="preserve">一个订单可以包含多条评价记录，因为雇主和学生可以互相评价。review 表的 order_id 字段指向 order_record 表的 id 字段，同时 reviewer_id 和 target_id 分别记录评价人和被评价人的用户 ID，用于区分双向评价关系。</w:t>
      </w:r>
    </w:p>
    <w:p>
      <w:pPr>
        <w:spacing w:after="80" w:line="250"/>
        <w:ind w:firstLine="420"/>
        <w:jc w:val="both"/>
      </w:pPr>
      <w:r>
        <w:rPr>
          <w:rFonts w:ascii="Microsoft YaHei" w:cs="Microsoft YaHei" w:eastAsia="Microsoft YaHei" w:hAnsi="Microsoft YaHei"/>
          <w:b/>
          <w:bCs/>
          <w:color w:val="0F172A"/>
          <w:sz w:val="21"/>
          <w:szCs w:val="21"/>
        </w:rPr>
        <w:t xml:space="preserve">（7）sys_user 与 review（一对多关系）：</w:t>
      </w:r>
      <w:r>
        <w:rPr>
          <w:rFonts w:ascii="Microsoft YaHei" w:cs="Microsoft YaHei" w:eastAsia="Microsoft YaHei" w:hAnsi="Microsoft YaHei"/>
          <w:color w:val="0F172A"/>
          <w:sz w:val="21"/>
          <w:szCs w:val="21"/>
        </w:rPr>
        <w:t xml:space="preserve">一个用户可以发起多条评价，也可以被多条评价指向。review 表中的 reviewer_id 和 target_id 字段分别指向 sys_user 表的 id 字段。通过这两个字段，可以查询用户收到的所有评价和发出的所有评价，用于计算用户的综合信用评分。</w:t>
      </w:r>
    </w:p>
    <w:p>
      <w:pPr>
        <w:pStyle w:val="Heading1"/>
      </w:pPr>
      <w:r>
        <w:t xml:space="preserve">3. 数据字典</w:t>
      </w:r>
    </w:p>
    <w:p>
      <w:pPr>
        <w:spacing w:after="80" w:line="250"/>
        <w:ind w:firstLine="420"/>
        <w:jc w:val="both"/>
      </w:pPr>
      <w:r>
        <w:rPr>
          <w:rFonts w:ascii="Microsoft YaHei" w:cs="Microsoft YaHei" w:eastAsia="Microsoft YaHei" w:hAnsi="Microsoft YaHei"/>
          <w:color w:val="0F172A"/>
          <w:sz w:val="21"/>
          <w:szCs w:val="21"/>
        </w:rPr>
        <w:t xml:space="preserve">本章节对 campus_job 数据库中的 8 张数据表进行详细的字段级说明，包括字段名称、数据类型、长度限制、是否允许为空、默认值、主键/外键约束以及字段用途描述。数据字典是数据库设计与开发的重要参考文档，有助于开发人员准确理解每个字段的语义和使用约束。</w:t>
      </w:r>
    </w:p>
    <w:p>
      <w:pPr>
        <w:pStyle w:val="Heading2"/>
      </w:pPr>
      <w:r>
        <w:t xml:space="preserve">3.1 sys_user 系统用户表</w:t>
      </w:r>
    </w:p>
    <w:p>
      <w:pPr>
        <w:spacing w:after="80" w:line="250"/>
        <w:ind w:firstLine="420"/>
        <w:jc w:val="both"/>
      </w:pPr>
      <w:r>
        <w:rPr>
          <w:rFonts w:ascii="Microsoft YaHei" w:cs="Microsoft YaHei" w:eastAsia="Microsoft YaHei" w:hAnsi="Microsoft YaHei"/>
          <w:color w:val="0F172A"/>
          <w:sz w:val="21"/>
          <w:szCs w:val="21"/>
        </w:rPr>
        <w:t xml:space="preserve">系统用户表（sys_user）是整个数据库的核心基础表，负责存储所有平台用户的认证凭据和基本信息。该表采用用户名作为业务唯一标识，密码通过 BCrypt 算法加密后存储，确保用户数据的安全性。角色类型字段支持学生（STUDENT）、雇主（EMPLOYER）和管理员（ADMIN）三种角色，不同角色在系统中拥有不同的功能权限和操作范围。逻辑删除字段（deleted）实现了数据的软删除机制，已删除的用户不会被物理清除，而是通过标记位过滤，保留数据用于审计追溯。</w:t>
      </w:r>
    </w:p>
    <w:p>
      <w:pPr>
        <w:spacing w:after="100" w:before="200"/>
        <w:jc w:val="center"/>
      </w:pPr>
      <w:r>
        <w:rPr>
          <w:rFonts w:ascii="Microsoft YaHei" w:cs="Microsoft YaHei" w:eastAsia="Microsoft YaHei" w:hAnsi="Microsoft YaHei"/>
          <w:b/>
          <w:bCs/>
          <w:color w:val="0B1220"/>
          <w:sz w:val="20"/>
          <w:szCs w:val="20"/>
        </w:rPr>
        <w:t xml:space="preserve">表 3-1  sys_user 系统用户表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1500"/>
        <w:gridCol w:w="900"/>
        <w:gridCol w:w="900"/>
        <w:gridCol w:w="1200"/>
        <w:gridCol w:w="1400"/>
        <w:gridCol w:w="2060"/>
      </w:tblGrid>
      <w:tr>
        <w:trPr>
          <w:tblHeader/>
        </w:trPr>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字段名</w:t>
            </w:r>
          </w:p>
        </w:tc>
        <w:tc>
          <w:tcPr>
            <w:tcW w:type="dxa" w:w="15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数据类型</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长度</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允许空</w:t>
            </w:r>
          </w:p>
        </w:tc>
        <w:tc>
          <w:tcPr>
            <w:tcW w:type="dxa" w:w="12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默认值</w:t>
            </w:r>
          </w:p>
        </w:tc>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主键/外键</w:t>
            </w:r>
          </w:p>
        </w:tc>
        <w:tc>
          <w:tcPr>
            <w:tcW w:type="dxa" w:w="206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说明</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AUTO_INCREMENT</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PRIMARY KEY</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用户ID</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username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50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UNIQUE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用户名</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password_hash</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密码哈希（BCrypt）</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phone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手机号</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email</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邮箱</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role_type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'STUDENT'</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角色类型: STUDENT/EMPLOYER/ADMIN</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status</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状态: 0-禁用, 1-启用</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deleted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逻辑删除: 0-未删除, 1-已删除</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create_time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创建时间</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update_time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更新时间</w:t>
            </w:r>
          </w:p>
        </w:tc>
      </w:tr>
    </w:tbl>
    <w:p>
      <w:pPr>
        <w:spacing w:after="200" w:before="60" w:line="250"/>
        <w:jc w:val="center"/>
      </w:pPr>
      <w:r>
        <w:rPr>
          <w:rFonts w:ascii="Microsoft YaHei" w:cs="Microsoft YaHei" w:eastAsia="Microsoft YaHei" w:hAnsi="Microsoft YaHei"/>
          <w:i/>
          <w:iCs/>
          <w:color w:val="9AA6B2"/>
          <w:sz w:val="20"/>
          <w:szCs w:val="20"/>
        </w:rPr>
        <w:t xml:space="preserve">系统用户表字段定义</w:t>
      </w:r>
    </w:p>
    <w:p>
      <w:pPr>
        <w:pStyle w:val="Heading2"/>
      </w:pPr>
      <w:r>
        <w:t xml:space="preserve">3.2 user_profile 用户详情表</w:t>
      </w:r>
    </w:p>
    <w:p>
      <w:pPr>
        <w:spacing w:after="80" w:line="250"/>
        <w:ind w:firstLine="420"/>
        <w:jc w:val="both"/>
      </w:pPr>
      <w:r>
        <w:rPr>
          <w:rFonts w:ascii="Microsoft YaHei" w:cs="Microsoft YaHei" w:eastAsia="Microsoft YaHei" w:hAnsi="Microsoft YaHei"/>
          <w:color w:val="0F172A"/>
          <w:sz w:val="21"/>
          <w:szCs w:val="21"/>
        </w:rPr>
        <w:t xml:space="preserve">用户详情表（user_profile）用于存储用户的扩展个人信息，与系统用户表构成一对一关系。该表通过 user_id 字段与 sys_user 表关联，并在 user_id 上建立唯一索引确保关联的唯一性。表中包含了用户的真实姓名、身份证哈希（经过 MD5 加密处理）、学校信息、专业、年级等教育背景信息，同时管理用户的账户余额和信用评分。实名认证状态字段（verified_status）跟踪用户的认证流程进度，支持未认证、审核中、已认证和认证失败四种状态。</w:t>
      </w:r>
    </w:p>
    <w:p>
      <w:pPr>
        <w:spacing w:after="100" w:before="200"/>
        <w:jc w:val="center"/>
      </w:pPr>
      <w:r>
        <w:rPr>
          <w:rFonts w:ascii="Microsoft YaHei" w:cs="Microsoft YaHei" w:eastAsia="Microsoft YaHei" w:hAnsi="Microsoft YaHei"/>
          <w:b/>
          <w:bCs/>
          <w:color w:val="0B1220"/>
          <w:sz w:val="20"/>
          <w:szCs w:val="20"/>
        </w:rPr>
        <w:t xml:space="preserve">表 3-2  user_profile 用户详情表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1500"/>
        <w:gridCol w:w="900"/>
        <w:gridCol w:w="900"/>
        <w:gridCol w:w="1200"/>
        <w:gridCol w:w="1400"/>
        <w:gridCol w:w="2060"/>
      </w:tblGrid>
      <w:tr>
        <w:trPr>
          <w:tblHeader/>
        </w:trPr>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字段名</w:t>
            </w:r>
          </w:p>
        </w:tc>
        <w:tc>
          <w:tcPr>
            <w:tcW w:type="dxa" w:w="15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数据类型</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长度</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允许空</w:t>
            </w:r>
          </w:p>
        </w:tc>
        <w:tc>
          <w:tcPr>
            <w:tcW w:type="dxa" w:w="12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默认值</w:t>
            </w:r>
          </w:p>
        </w:tc>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主键/外键</w:t>
            </w:r>
          </w:p>
        </w:tc>
        <w:tc>
          <w:tcPr>
            <w:tcW w:type="dxa" w:w="206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说明</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AUTO_INCREMENT</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PRIMARY KEY</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主键ID</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user_id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UNIQUE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用户ID（关联sys_user）</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real_name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50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真实姓名</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id_card_hash</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128</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身份证哈希（MD5）</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gender</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性别: 0-未知, 1-男, 2-女</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university</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学校</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major</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专业</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grade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50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年级</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balance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DECIMAL</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10,2</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0.00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余额</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credit_score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100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信用分</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avatar_url</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500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头像URL</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verified_status</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实名认证状态: 0-未认证, 1-审核中, 2-已认证, 3-认证失败</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create_time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创建时间</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update_time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更新时间</w:t>
            </w:r>
          </w:p>
        </w:tc>
      </w:tr>
    </w:tbl>
    <w:p>
      <w:pPr>
        <w:spacing w:after="200" w:before="60" w:line="250"/>
        <w:jc w:val="center"/>
      </w:pPr>
      <w:r>
        <w:rPr>
          <w:rFonts w:ascii="Microsoft YaHei" w:cs="Microsoft YaHei" w:eastAsia="Microsoft YaHei" w:hAnsi="Microsoft YaHei"/>
          <w:i/>
          <w:iCs/>
          <w:color w:val="9AA6B2"/>
          <w:sz w:val="20"/>
          <w:szCs w:val="20"/>
        </w:rPr>
        <w:t xml:space="preserve">用户详情表字段定义</w:t>
      </w:r>
    </w:p>
    <w:p>
      <w:pPr>
        <w:pStyle w:val="Heading2"/>
      </w:pPr>
      <w:r>
        <w:t xml:space="preserve">3.3 job_category 岗位分类表</w:t>
      </w:r>
    </w:p>
    <w:p>
      <w:pPr>
        <w:spacing w:after="80" w:line="250"/>
        <w:ind w:firstLine="420"/>
        <w:jc w:val="both"/>
      </w:pPr>
      <w:r>
        <w:rPr>
          <w:rFonts w:ascii="Microsoft YaHei" w:cs="Microsoft YaHei" w:eastAsia="Microsoft YaHei" w:hAnsi="Microsoft YaHei"/>
          <w:color w:val="0F172A"/>
          <w:sz w:val="21"/>
          <w:szCs w:val="21"/>
        </w:rPr>
        <w:t xml:space="preserve">岗位分类表（job_category）实现了兼职岗位的分类管理体系。该表通过 parent_id 字段支持树形层级结构，parent_id 为 0 时表示一级分类，非零值时指向其父分类的 ID，从而实现二级分类的灵活管理。sort_order 字段用于控制同级别分类的显示顺序，确保前端展示的分类列表按预定义的顺序排列。当前系统预置了家教、餐饮服务、零售促销、活动策划、IT 技术、设计创意、文案写作、实习兼职和其他共 9 个一级分类。</w:t>
      </w:r>
    </w:p>
    <w:p>
      <w:pPr>
        <w:spacing w:after="100" w:before="200"/>
        <w:jc w:val="center"/>
      </w:pPr>
      <w:r>
        <w:rPr>
          <w:rFonts w:ascii="Microsoft YaHei" w:cs="Microsoft YaHei" w:eastAsia="Microsoft YaHei" w:hAnsi="Microsoft YaHei"/>
          <w:b/>
          <w:bCs/>
          <w:color w:val="0B1220"/>
          <w:sz w:val="20"/>
          <w:szCs w:val="20"/>
        </w:rPr>
        <w:t xml:space="preserve">表 3-3  job_category 岗位分类表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1500"/>
        <w:gridCol w:w="900"/>
        <w:gridCol w:w="900"/>
        <w:gridCol w:w="1200"/>
        <w:gridCol w:w="1400"/>
        <w:gridCol w:w="2060"/>
      </w:tblGrid>
      <w:tr>
        <w:trPr>
          <w:tblHeader/>
        </w:trPr>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字段名</w:t>
            </w:r>
          </w:p>
        </w:tc>
        <w:tc>
          <w:tcPr>
            <w:tcW w:type="dxa" w:w="15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数据类型</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长度</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允许空</w:t>
            </w:r>
          </w:p>
        </w:tc>
        <w:tc>
          <w:tcPr>
            <w:tcW w:type="dxa" w:w="12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默认值</w:t>
            </w:r>
          </w:p>
        </w:tc>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主键/外键</w:t>
            </w:r>
          </w:p>
        </w:tc>
        <w:tc>
          <w:tcPr>
            <w:tcW w:type="dxa" w:w="206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说明</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AUTO_INCREMENT</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PRIMARY KEY</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分类ID</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name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50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分类名称</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parent_id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父分类ID</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sort_order</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排序号</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status</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状态: 0-禁用, 1-启用</w:t>
            </w:r>
          </w:p>
        </w:tc>
      </w:tr>
    </w:tbl>
    <w:p>
      <w:pPr>
        <w:spacing w:after="200" w:before="60" w:line="250"/>
        <w:jc w:val="center"/>
      </w:pPr>
      <w:r>
        <w:rPr>
          <w:rFonts w:ascii="Microsoft YaHei" w:cs="Microsoft YaHei" w:eastAsia="Microsoft YaHei" w:hAnsi="Microsoft YaHei"/>
          <w:i/>
          <w:iCs/>
          <w:color w:val="9AA6B2"/>
          <w:sz w:val="20"/>
          <w:szCs w:val="20"/>
        </w:rPr>
        <w:t xml:space="preserve">岗位分类表字段定义</w:t>
      </w:r>
    </w:p>
    <w:p>
      <w:pPr>
        <w:pStyle w:val="Heading2"/>
      </w:pPr>
      <w:r>
        <w:t xml:space="preserve">3.4 job_post 岗位发布表</w:t>
      </w:r>
    </w:p>
    <w:p>
      <w:pPr>
        <w:spacing w:after="80" w:line="250"/>
        <w:ind w:firstLine="420"/>
        <w:jc w:val="both"/>
      </w:pPr>
      <w:r>
        <w:rPr>
          <w:rFonts w:ascii="Microsoft YaHei" w:cs="Microsoft YaHei" w:eastAsia="Microsoft YaHei" w:hAnsi="Microsoft YaHei"/>
          <w:color w:val="0F172A"/>
          <w:sz w:val="21"/>
          <w:szCs w:val="21"/>
        </w:rPr>
        <w:t xml:space="preserve">岗位发布表（job_post）是系统最核心的业务数据表，存储所有兼职岗位的详细信息。该表涵盖了岗位的完整生命周期管理，包括发布、审核、上线、下线等状态流转。审核状态字段（audit_status）支持待审核、已通过和已拒绝三种状态，由管理员进行人工审核。薪资信息采用类型与金额分离的设计，支持时薪、日薪、月薪和计件等多种薪资模式。version 字段实现了乐观锁机制，防止并发编辑时的数据冲突。逻辑删除字段（deleted）支持岗位的软删除操作，保留历史数据用于统计分析。</w:t>
      </w:r>
    </w:p>
    <w:p>
      <w:pPr>
        <w:spacing w:after="100" w:before="200"/>
        <w:jc w:val="center"/>
      </w:pPr>
      <w:r>
        <w:rPr>
          <w:rFonts w:ascii="Microsoft YaHei" w:cs="Microsoft YaHei" w:eastAsia="Microsoft YaHei" w:hAnsi="Microsoft YaHei"/>
          <w:b/>
          <w:bCs/>
          <w:color w:val="0B1220"/>
          <w:sz w:val="20"/>
          <w:szCs w:val="20"/>
        </w:rPr>
        <w:t xml:space="preserve">表 3-4  job_post 岗位发布表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1500"/>
        <w:gridCol w:w="900"/>
        <w:gridCol w:w="900"/>
        <w:gridCol w:w="1200"/>
        <w:gridCol w:w="1400"/>
        <w:gridCol w:w="2060"/>
      </w:tblGrid>
      <w:tr>
        <w:trPr>
          <w:tblHeader/>
        </w:trPr>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字段名</w:t>
            </w:r>
          </w:p>
        </w:tc>
        <w:tc>
          <w:tcPr>
            <w:tcW w:type="dxa" w:w="15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数据类型</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长度</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允许空</w:t>
            </w:r>
          </w:p>
        </w:tc>
        <w:tc>
          <w:tcPr>
            <w:tcW w:type="dxa" w:w="12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默认值</w:t>
            </w:r>
          </w:p>
        </w:tc>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主键/外键</w:t>
            </w:r>
          </w:p>
        </w:tc>
        <w:tc>
          <w:tcPr>
            <w:tcW w:type="dxa" w:w="206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说明</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AUTO_INCREMENT</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PRIMARY KEY</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岗位ID</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publisher_id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发布者ID（关联sys_user）</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category_id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分类ID（关联job_category）</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title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岗位标题</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description</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TEXT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65535</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岗位描述</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location</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工作地点</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salary_type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薪资类型</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salary_amount</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DECIMAL</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10,2</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薪资金额</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start_time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开始时间</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end_time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结束时间</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recruit_num</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招聘人数</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hired_num</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已录用人数</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status</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状态</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audit_status</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审核状态: 0-待审核, 1-已通过, 2-已拒绝</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audit_remark</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500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审核备注</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version</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乐观锁版本号</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deleted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逻辑删除: 0-未删除, 1-已删除</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create_time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创建时间</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update_time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更新时间</w:t>
            </w:r>
          </w:p>
        </w:tc>
      </w:tr>
    </w:tbl>
    <w:p>
      <w:pPr>
        <w:spacing w:after="200" w:before="60" w:line="250"/>
        <w:jc w:val="center"/>
      </w:pPr>
      <w:r>
        <w:rPr>
          <w:rFonts w:ascii="Microsoft YaHei" w:cs="Microsoft YaHei" w:eastAsia="Microsoft YaHei" w:hAnsi="Microsoft YaHei"/>
          <w:i/>
          <w:iCs/>
          <w:color w:val="9AA6B2"/>
          <w:sz w:val="20"/>
          <w:szCs w:val="20"/>
        </w:rPr>
        <w:t xml:space="preserve">岗位发布表字段定义</w:t>
      </w:r>
    </w:p>
    <w:p>
      <w:pPr>
        <w:pStyle w:val="Heading2"/>
      </w:pPr>
      <w:r>
        <w:t xml:space="preserve">3.5 application 报名申请表</w:t>
      </w:r>
    </w:p>
    <w:p>
      <w:pPr>
        <w:spacing w:after="80" w:line="250"/>
        <w:ind w:firstLine="420"/>
        <w:jc w:val="both"/>
      </w:pPr>
      <w:r>
        <w:rPr>
          <w:rFonts w:ascii="Microsoft YaHei" w:cs="Microsoft YaHei" w:eastAsia="Microsoft YaHei" w:hAnsi="Microsoft YaHei"/>
          <w:color w:val="0F172A"/>
          <w:sz w:val="21"/>
          <w:szCs w:val="21"/>
        </w:rPr>
        <w:t xml:space="preserve">报名申请表（application）作为学生与岗位之间的中间关联表，实现了多对多关系的映射。该表完整记录了学生报名兼职的整个流程，从提交申请、雇主审核、入职到退出，每个环节都有对应的状态标记和时间戳记录。唯一约束 uk_job_applicant（job_id, applicant_id）从数据库层面杜绝了同一学生对同一岗位的重复报名行为。reject_reason 字段在审核拒绝时记录拒绝原因，为学生提供改进参考。</w:t>
      </w:r>
    </w:p>
    <w:p>
      <w:pPr>
        <w:spacing w:after="100" w:before="200"/>
        <w:jc w:val="center"/>
      </w:pPr>
      <w:r>
        <w:rPr>
          <w:rFonts w:ascii="Microsoft YaHei" w:cs="Microsoft YaHei" w:eastAsia="Microsoft YaHei" w:hAnsi="Microsoft YaHei"/>
          <w:b/>
          <w:bCs/>
          <w:color w:val="0B1220"/>
          <w:sz w:val="20"/>
          <w:szCs w:val="20"/>
        </w:rPr>
        <w:t xml:space="preserve">表 3-5  application 报名申请表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1500"/>
        <w:gridCol w:w="900"/>
        <w:gridCol w:w="900"/>
        <w:gridCol w:w="1200"/>
        <w:gridCol w:w="1400"/>
        <w:gridCol w:w="2060"/>
      </w:tblGrid>
      <w:tr>
        <w:trPr>
          <w:tblHeader/>
        </w:trPr>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字段名</w:t>
            </w:r>
          </w:p>
        </w:tc>
        <w:tc>
          <w:tcPr>
            <w:tcW w:type="dxa" w:w="15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数据类型</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长度</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允许空</w:t>
            </w:r>
          </w:p>
        </w:tc>
        <w:tc>
          <w:tcPr>
            <w:tcW w:type="dxa" w:w="12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默认值</w:t>
            </w:r>
          </w:p>
        </w:tc>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主键/外键</w:t>
            </w:r>
          </w:p>
        </w:tc>
        <w:tc>
          <w:tcPr>
            <w:tcW w:type="dxa" w:w="206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说明</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AUTO_INCREMENT</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PRIMARY KEY</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申请ID</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岗位ID（关联job_post）</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applicant_id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申请人ID（关联sys_user）</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resume_url</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500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简历URL</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status</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状态: 0-待审核, 1-已通过, 2-已拒绝, 3-已入职, 4-已退出</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apply_time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申请时间</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review_time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审核时间</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reject_reason</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500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拒绝原因</w:t>
            </w:r>
          </w:p>
        </w:tc>
      </w:tr>
    </w:tbl>
    <w:p>
      <w:pPr>
        <w:spacing w:after="200" w:before="60" w:line="250"/>
        <w:jc w:val="center"/>
      </w:pPr>
      <w:r>
        <w:rPr>
          <w:rFonts w:ascii="Microsoft YaHei" w:cs="Microsoft YaHei" w:eastAsia="Microsoft YaHei" w:hAnsi="Microsoft YaHei"/>
          <w:i/>
          <w:iCs/>
          <w:color w:val="9AA6B2"/>
          <w:sz w:val="20"/>
          <w:szCs w:val="20"/>
        </w:rPr>
        <w:t xml:space="preserve">报名申请表字段定义</w:t>
      </w:r>
    </w:p>
    <w:p>
      <w:pPr>
        <w:pStyle w:val="Heading2"/>
      </w:pPr>
      <w:r>
        <w:t xml:space="preserve">3.6 order_record 订单记录表</w:t>
      </w:r>
    </w:p>
    <w:p>
      <w:pPr>
        <w:spacing w:after="80" w:line="250"/>
        <w:ind w:firstLine="420"/>
        <w:jc w:val="both"/>
      </w:pPr>
      <w:r>
        <w:rPr>
          <w:rFonts w:ascii="Microsoft YaHei" w:cs="Microsoft YaHei" w:eastAsia="Microsoft YaHei" w:hAnsi="Microsoft YaHei"/>
          <w:color w:val="0F172A"/>
          <w:sz w:val="21"/>
          <w:szCs w:val="21"/>
        </w:rPr>
        <w:t xml:space="preserve">订单记录表（order_record）在报名申请审核通过并确认入职后自动生成，记录学生与雇主之间的交易信息。该表冗余存储了 student_id 和 employer_id 两个字段，虽然可以通过 application 表关联获取，但冗余设计大幅简化了订单列表的查询逻辑，避免了多层 JOIN 带来的性能损耗。订单金额（amount）在创建时根据岗位的薪资标准和实际工作量计算得出。结算状态（settlement_status）独立于支付状态管理，支持工作完成后的独立结算流程。</w:t>
      </w:r>
    </w:p>
    <w:p>
      <w:pPr>
        <w:spacing w:after="100" w:before="200"/>
        <w:jc w:val="center"/>
      </w:pPr>
      <w:r>
        <w:rPr>
          <w:rFonts w:ascii="Microsoft YaHei" w:cs="Microsoft YaHei" w:eastAsia="Microsoft YaHei" w:hAnsi="Microsoft YaHei"/>
          <w:b/>
          <w:bCs/>
          <w:color w:val="0B1220"/>
          <w:sz w:val="20"/>
          <w:szCs w:val="20"/>
        </w:rPr>
        <w:t xml:space="preserve">表 3-6  order_record 订单记录表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1500"/>
        <w:gridCol w:w="900"/>
        <w:gridCol w:w="900"/>
        <w:gridCol w:w="1200"/>
        <w:gridCol w:w="1400"/>
        <w:gridCol w:w="2060"/>
      </w:tblGrid>
      <w:tr>
        <w:trPr>
          <w:tblHeader/>
        </w:trPr>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字段名</w:t>
            </w:r>
          </w:p>
        </w:tc>
        <w:tc>
          <w:tcPr>
            <w:tcW w:type="dxa" w:w="15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数据类型</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长度</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允许空</w:t>
            </w:r>
          </w:p>
        </w:tc>
        <w:tc>
          <w:tcPr>
            <w:tcW w:type="dxa" w:w="12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默认值</w:t>
            </w:r>
          </w:p>
        </w:tc>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主键/外键</w:t>
            </w:r>
          </w:p>
        </w:tc>
        <w:tc>
          <w:tcPr>
            <w:tcW w:type="dxa" w:w="206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说明</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AUTO_INCREMENT</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PRIMARY KEY</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订单ID</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application_id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申请ID（关联application）</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student_id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学生ID（关联sys_user）</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employer_id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雇主ID（关联sys_user）</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岗位ID（关联job_post）</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amount</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DECIMAL</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10,2</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订单金额</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pay_status</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支付状态: 0-待支付, 1-已支付, 2-已退款</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settlement_status</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结算状态: 0-待结算, 1-已结算</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start_date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工作开始日期</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end_date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工作结束日期</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create_time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创建时间</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update_time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更新时间</w:t>
            </w:r>
          </w:p>
        </w:tc>
      </w:tr>
    </w:tbl>
    <w:p>
      <w:pPr>
        <w:spacing w:after="200" w:before="60" w:line="250"/>
        <w:jc w:val="center"/>
      </w:pPr>
      <w:r>
        <w:rPr>
          <w:rFonts w:ascii="Microsoft YaHei" w:cs="Microsoft YaHei" w:eastAsia="Microsoft YaHei" w:hAnsi="Microsoft YaHei"/>
          <w:i/>
          <w:iCs/>
          <w:color w:val="9AA6B2"/>
          <w:sz w:val="20"/>
          <w:szCs w:val="20"/>
        </w:rPr>
        <w:t xml:space="preserve">订单记录表字段定义</w:t>
      </w:r>
    </w:p>
    <w:p>
      <w:pPr>
        <w:pStyle w:val="Heading2"/>
      </w:pPr>
      <w:r>
        <w:t xml:space="preserve">3.7 review 评价表</w:t>
      </w:r>
    </w:p>
    <w:p>
      <w:pPr>
        <w:spacing w:after="80" w:line="250"/>
        <w:ind w:firstLine="420"/>
        <w:jc w:val="both"/>
      </w:pPr>
      <w:r>
        <w:rPr>
          <w:rFonts w:ascii="Microsoft YaHei" w:cs="Microsoft YaHei" w:eastAsia="Microsoft YaHei" w:hAnsi="Microsoft YaHei"/>
          <w:color w:val="0F172A"/>
          <w:sz w:val="21"/>
          <w:szCs w:val="21"/>
        </w:rPr>
        <w:t xml:space="preserve">评价表（review）支持订单完成后雇主与学生之间的双向评价功能。每条评价记录包含评分（1-5 分）和文字评价内容，评价类型字段（type）用于区分不同维度的评价。reviewer_id 和 target_id 分别记录评价发起方和被评价方的用户 ID，通过这两个字段可以灵活查询用户发出的所有评价和收到的所有评价，用于计算用户的综合信用评分和展示评价历史。一个订单可以产生两条评价记录（雇主评学生、学生评雇主），确保评价机制的公平性和完整性。</w:t>
      </w:r>
    </w:p>
    <w:p>
      <w:pPr>
        <w:spacing w:after="100" w:before="200"/>
        <w:jc w:val="center"/>
      </w:pPr>
      <w:r>
        <w:rPr>
          <w:rFonts w:ascii="Microsoft YaHei" w:cs="Microsoft YaHei" w:eastAsia="Microsoft YaHei" w:hAnsi="Microsoft YaHei"/>
          <w:b/>
          <w:bCs/>
          <w:color w:val="0B1220"/>
          <w:sz w:val="20"/>
          <w:szCs w:val="20"/>
        </w:rPr>
        <w:t xml:space="preserve">表 3-7  review 评价表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1500"/>
        <w:gridCol w:w="900"/>
        <w:gridCol w:w="900"/>
        <w:gridCol w:w="1200"/>
        <w:gridCol w:w="1400"/>
        <w:gridCol w:w="2060"/>
      </w:tblGrid>
      <w:tr>
        <w:trPr>
          <w:tblHeader/>
        </w:trPr>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字段名</w:t>
            </w:r>
          </w:p>
        </w:tc>
        <w:tc>
          <w:tcPr>
            <w:tcW w:type="dxa" w:w="15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数据类型</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长度</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允许空</w:t>
            </w:r>
          </w:p>
        </w:tc>
        <w:tc>
          <w:tcPr>
            <w:tcW w:type="dxa" w:w="12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默认值</w:t>
            </w:r>
          </w:p>
        </w:tc>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主键/外键</w:t>
            </w:r>
          </w:p>
        </w:tc>
        <w:tc>
          <w:tcPr>
            <w:tcW w:type="dxa" w:w="206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说明</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AUTO_INCREMENT</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PRIMARY KEY</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评价ID</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order_id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订单ID（关联order_record）</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reviewer_id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评价人ID（关联sys_user）</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target_id</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BIGINT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被评价人ID（关联sys_user）</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rating</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INDEX</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评分: 1-5</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comment</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TEXT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65535</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评价内容</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type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20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评价类型</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create_time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DATETIME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创建时间</w:t>
            </w:r>
          </w:p>
        </w:tc>
      </w:tr>
    </w:tbl>
    <w:p>
      <w:pPr>
        <w:spacing w:after="200" w:before="60" w:line="250"/>
        <w:jc w:val="center"/>
      </w:pPr>
      <w:r>
        <w:rPr>
          <w:rFonts w:ascii="Microsoft YaHei" w:cs="Microsoft YaHei" w:eastAsia="Microsoft YaHei" w:hAnsi="Microsoft YaHei"/>
          <w:i/>
          <w:iCs/>
          <w:color w:val="9AA6B2"/>
          <w:sz w:val="20"/>
          <w:szCs w:val="20"/>
        </w:rPr>
        <w:t xml:space="preserve">评价表字段定义</w:t>
      </w:r>
    </w:p>
    <w:p>
      <w:pPr>
        <w:pStyle w:val="Heading2"/>
      </w:pPr>
      <w:r>
        <w:t xml:space="preserve">3.8 sys_dict 系统字典表</w:t>
      </w:r>
    </w:p>
    <w:p>
      <w:pPr>
        <w:spacing w:after="80" w:line="250"/>
        <w:ind w:firstLine="420"/>
        <w:jc w:val="both"/>
      </w:pPr>
      <w:r>
        <w:rPr>
          <w:rFonts w:ascii="Microsoft YaHei" w:cs="Microsoft YaHei" w:eastAsia="Microsoft YaHei" w:hAnsi="Microsoft YaHei"/>
          <w:color w:val="0F172A"/>
          <w:sz w:val="21"/>
          <w:szCs w:val="21"/>
        </w:rPr>
        <w:t xml:space="preserve">系统字典表（sys_dict）采用键值对结构存储系统中使用的各类枚举配置数据，包括薪资类型（时薪、日薪、月薪、计件）、岗位状态（招聘中、已关闭、已过期）和审核状态（待审核、已通过、已拒绝）等。该表使用 dict_type 和 dict_code 的联合主键设计，支持按类型分组管理和快速查询。字典表的使用避免了在代码中硬编码枚举值，提高了系统的可维护性和可扩展性。当需要新增枚举项时，只需在字典表中插入记录即可，无需修改代码和重新部署。</w:t>
      </w:r>
    </w:p>
    <w:p>
      <w:pPr>
        <w:spacing w:after="100" w:before="200"/>
        <w:jc w:val="center"/>
      </w:pPr>
      <w:r>
        <w:rPr>
          <w:rFonts w:ascii="Microsoft YaHei" w:cs="Microsoft YaHei" w:eastAsia="Microsoft YaHei" w:hAnsi="Microsoft YaHei"/>
          <w:b/>
          <w:bCs/>
          <w:color w:val="0B1220"/>
          <w:sz w:val="20"/>
          <w:szCs w:val="20"/>
        </w:rPr>
        <w:t xml:space="preserve">表 3-8  sys_dict 系统字典表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1500"/>
        <w:gridCol w:w="900"/>
        <w:gridCol w:w="900"/>
        <w:gridCol w:w="1200"/>
        <w:gridCol w:w="1400"/>
        <w:gridCol w:w="2060"/>
      </w:tblGrid>
      <w:tr>
        <w:trPr>
          <w:tblHeader/>
        </w:trPr>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字段名</w:t>
            </w:r>
          </w:p>
        </w:tc>
        <w:tc>
          <w:tcPr>
            <w:tcW w:type="dxa" w:w="15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数据类型</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长度</w:t>
            </w:r>
          </w:p>
        </w:tc>
        <w:tc>
          <w:tcPr>
            <w:tcW w:type="dxa" w:w="9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允许空</w:t>
            </w:r>
          </w:p>
        </w:tc>
        <w:tc>
          <w:tcPr>
            <w:tcW w:type="dxa" w:w="12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默认值</w:t>
            </w:r>
          </w:p>
        </w:tc>
        <w:tc>
          <w:tcPr>
            <w:tcW w:type="dxa" w:w="1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主键/外键</w:t>
            </w:r>
          </w:p>
        </w:tc>
        <w:tc>
          <w:tcPr>
            <w:tcW w:type="dxa" w:w="206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说明</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dict_type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50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PRIMARY KEY</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字典类型（联合主键）</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dict_code</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50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NOT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PRIMARY KEY</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字典编码（联合主键）</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dict_label</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VARCHAR</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100</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NULL</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字典标签</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sort</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0</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排序号</w:t>
            </w:r>
          </w:p>
        </w:tc>
      </w:tr>
      <w:tr>
        <w:tc>
          <w:tcPr>
            <w:tcW w:type="dxa" w:w="1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status</w:t>
            </w:r>
          </w:p>
        </w:tc>
        <w:tc>
          <w:tcPr>
            <w:tcW w:type="dxa" w:w="15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INT</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11</w:t>
            </w:r>
          </w:p>
        </w:tc>
        <w:tc>
          <w:tcPr>
            <w:tcW w:type="dxa" w:w="9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DEFAULT NULL</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1</w:t>
            </w:r>
          </w:p>
        </w:tc>
        <w:tc>
          <w:tcPr>
            <w:tcW w:type="dxa" w:w="14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w:t>
            </w:r>
          </w:p>
        </w:tc>
        <w:tc>
          <w:tcPr>
            <w:tcW w:type="dxa" w:w="20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状态: 0-禁用, 1-启用</w:t>
            </w:r>
          </w:p>
        </w:tc>
      </w:tr>
    </w:tbl>
    <w:p>
      <w:pPr>
        <w:spacing w:after="200" w:before="60" w:line="250"/>
        <w:jc w:val="center"/>
      </w:pPr>
      <w:r>
        <w:rPr>
          <w:rFonts w:ascii="Microsoft YaHei" w:cs="Microsoft YaHei" w:eastAsia="Microsoft YaHei" w:hAnsi="Microsoft YaHei"/>
          <w:i/>
          <w:iCs/>
          <w:color w:val="9AA6B2"/>
          <w:sz w:val="20"/>
          <w:szCs w:val="20"/>
        </w:rPr>
        <w:t xml:space="preserve">系统字典表字段定义</w:t>
      </w:r>
    </w:p>
    <w:p>
      <w:pPr>
        <w:pStyle w:val="Heading1"/>
      </w:pPr>
      <w:r>
        <w:t xml:space="preserve">4. 索引设计</w:t>
      </w:r>
    </w:p>
    <w:p>
      <w:pPr>
        <w:pStyle w:val="Heading2"/>
      </w:pPr>
      <w:r>
        <w:t xml:space="preserve">4.1 索引设计原则</w:t>
      </w:r>
    </w:p>
    <w:p>
      <w:pPr>
        <w:spacing w:after="80" w:line="250"/>
        <w:ind w:firstLine="420"/>
        <w:jc w:val="both"/>
      </w:pPr>
      <w:r>
        <w:rPr>
          <w:rFonts w:ascii="Microsoft YaHei" w:cs="Microsoft YaHei" w:eastAsia="Microsoft YaHei" w:hAnsi="Microsoft YaHei"/>
          <w:color w:val="0F172A"/>
          <w:sz w:val="21"/>
          <w:szCs w:val="21"/>
        </w:rPr>
        <w:t xml:space="preserve">索引设计是数据库性能优化的关键环节，本系统的索引设计遵循以下核心原则，在查询性能和写入性能之间取得合理平衡：</w:t>
      </w:r>
    </w:p>
    <w:p>
      <w:pPr>
        <w:spacing w:after="80" w:line="250"/>
        <w:ind w:firstLine="420"/>
        <w:jc w:val="both"/>
      </w:pPr>
      <w:r>
        <w:rPr>
          <w:rFonts w:ascii="Microsoft YaHei" w:cs="Microsoft YaHei" w:eastAsia="Microsoft YaHei" w:hAnsi="Microsoft YaHei"/>
          <w:b/>
          <w:bCs/>
          <w:color w:val="0F172A"/>
          <w:sz w:val="21"/>
          <w:szCs w:val="21"/>
        </w:rPr>
        <w:t xml:space="preserve">查询效率优先原则：</w:t>
      </w:r>
      <w:r>
        <w:rPr>
          <w:rFonts w:ascii="Microsoft YaHei" w:cs="Microsoft YaHei" w:eastAsia="Microsoft YaHei" w:hAnsi="Microsoft YaHei"/>
          <w:color w:val="0F172A"/>
          <w:sz w:val="21"/>
          <w:szCs w:val="21"/>
        </w:rPr>
        <w:t xml:space="preserve">针对高频查询场景建立合适的索引，确保列表查询、详情查询、条件筛选等常用操作的响应时间在可接受范围内。特别是 WHERE 条件、JOIN 关联和 ORDER BY 排序中频繁使用的字段，均纳入索引规划范围。</w:t>
      </w:r>
    </w:p>
    <w:p>
      <w:pPr>
        <w:spacing w:after="80" w:line="250"/>
        <w:ind w:firstLine="420"/>
        <w:jc w:val="both"/>
      </w:pPr>
      <w:r>
        <w:rPr>
          <w:rFonts w:ascii="Microsoft YaHei" w:cs="Microsoft YaHei" w:eastAsia="Microsoft YaHei" w:hAnsi="Microsoft YaHei"/>
          <w:b/>
          <w:bCs/>
          <w:color w:val="0F172A"/>
          <w:sz w:val="21"/>
          <w:szCs w:val="21"/>
        </w:rPr>
        <w:t xml:space="preserve">写入性能平衡原则：</w:t>
      </w:r>
      <w:r>
        <w:rPr>
          <w:rFonts w:ascii="Microsoft YaHei" w:cs="Microsoft YaHei" w:eastAsia="Microsoft YaHei" w:hAnsi="Microsoft YaHei"/>
          <w:color w:val="0F172A"/>
          <w:sz w:val="21"/>
          <w:szCs w:val="21"/>
        </w:rPr>
        <w:t xml:space="preserve">避免过度索引导致写入性能下降。每次 INSERT、UPDATE、DELETE 操作都需要同步更新索引，过多的索引会显著增加写操作的开销。本系统仅在真正需要的字段上建立索引，控制索引总数在合理范围内。</w:t>
      </w:r>
    </w:p>
    <w:p>
      <w:pPr>
        <w:spacing w:after="80" w:line="250"/>
        <w:ind w:firstLine="420"/>
        <w:jc w:val="both"/>
      </w:pPr>
      <w:r>
        <w:rPr>
          <w:rFonts w:ascii="Microsoft YaHei" w:cs="Microsoft YaHei" w:eastAsia="Microsoft YaHei" w:hAnsi="Microsoft YaHei"/>
          <w:b/>
          <w:bCs/>
          <w:color w:val="0F172A"/>
          <w:sz w:val="21"/>
          <w:szCs w:val="21"/>
        </w:rPr>
        <w:t xml:space="preserve">选择性原则：</w:t>
      </w:r>
      <w:r>
        <w:rPr>
          <w:rFonts w:ascii="Microsoft YaHei" w:cs="Microsoft YaHei" w:eastAsia="Microsoft YaHei" w:hAnsi="Microsoft YaHei"/>
          <w:color w:val="0F172A"/>
          <w:sz w:val="21"/>
          <w:szCs w:val="21"/>
        </w:rPr>
        <w:t xml:space="preserve">优先在基数大（区分度高）的字段上建立索引。对于性别、状态等只有少数几个枚举值的字段，索引的选择性较低，仅在特定查询模式下才建立索引。</w:t>
      </w:r>
    </w:p>
    <w:p>
      <w:pPr>
        <w:spacing w:after="80" w:line="250"/>
        <w:ind w:firstLine="420"/>
        <w:jc w:val="both"/>
      </w:pPr>
      <w:r>
        <w:rPr>
          <w:rFonts w:ascii="Microsoft YaHei" w:cs="Microsoft YaHei" w:eastAsia="Microsoft YaHei" w:hAnsi="Microsoft YaHei"/>
          <w:b/>
          <w:bCs/>
          <w:color w:val="0F172A"/>
          <w:sz w:val="21"/>
          <w:szCs w:val="21"/>
        </w:rPr>
        <w:t xml:space="preserve">最左前缀原则：</w:t>
      </w:r>
      <w:r>
        <w:rPr>
          <w:rFonts w:ascii="Microsoft YaHei" w:cs="Microsoft YaHei" w:eastAsia="Microsoft YaHei" w:hAnsi="Microsoft YaHei"/>
          <w:color w:val="0F172A"/>
          <w:sz w:val="21"/>
          <w:szCs w:val="21"/>
        </w:rPr>
        <w:t xml:space="preserve">对于联合索引的设计，充分考虑查询语句中 WHERE 条件的出现顺序，确保查询能够利用索引的最左前缀匹配规则，避免索引失效。</w:t>
      </w:r>
    </w:p>
    <w:p>
      <w:pPr>
        <w:spacing w:after="80" w:line="250"/>
        <w:ind w:firstLine="420"/>
        <w:jc w:val="both"/>
      </w:pPr>
      <w:r>
        <w:rPr>
          <w:rFonts w:ascii="Microsoft YaHei" w:cs="Microsoft YaHei" w:eastAsia="Microsoft YaHei" w:hAnsi="Microsoft YaHei"/>
          <w:b/>
          <w:bCs/>
          <w:color w:val="0F172A"/>
          <w:sz w:val="21"/>
          <w:szCs w:val="21"/>
        </w:rPr>
        <w:t xml:space="preserve">覆盖索引优化：</w:t>
      </w:r>
      <w:r>
        <w:rPr>
          <w:rFonts w:ascii="Microsoft YaHei" w:cs="Microsoft YaHei" w:eastAsia="Microsoft YaHei" w:hAnsi="Microsoft YaHei"/>
          <w:color w:val="0F172A"/>
          <w:sz w:val="21"/>
          <w:szCs w:val="21"/>
        </w:rPr>
        <w:t xml:space="preserve">部分查询场景下，通过合理的索引设计使查询只需要访问索引即可获取所需数据，无需回表查询，从而减少 I/O 操作提升查询速度。</w:t>
      </w:r>
    </w:p>
    <w:p>
      <w:pPr>
        <w:pStyle w:val="Heading2"/>
      </w:pPr>
      <w:r>
        <w:t xml:space="preserve">4.2 索引清单</w:t>
      </w:r>
    </w:p>
    <w:p>
      <w:pPr>
        <w:spacing w:after="80" w:line="250"/>
        <w:ind w:firstLine="420"/>
        <w:jc w:val="both"/>
      </w:pPr>
      <w:r>
        <w:rPr>
          <w:rFonts w:ascii="Microsoft YaHei" w:cs="Microsoft YaHei" w:eastAsia="Microsoft YaHei" w:hAnsi="Microsoft YaHei"/>
          <w:color w:val="0F172A"/>
          <w:sz w:val="21"/>
          <w:szCs w:val="21"/>
        </w:rPr>
        <w:t xml:space="preserve">下表列出了 campus_job 数据库中所有数据表的索引配置信息，包括主键索引、唯一索引和普通索引的详细清单。</w:t>
      </w:r>
    </w:p>
    <w:p>
      <w:pPr>
        <w:spacing w:after="100" w:before="200"/>
        <w:jc w:val="center"/>
      </w:pPr>
      <w:r>
        <w:rPr>
          <w:rFonts w:ascii="Microsoft YaHei" w:cs="Microsoft YaHei" w:eastAsia="Microsoft YaHei" w:hAnsi="Microsoft YaHei"/>
          <w:b/>
          <w:bCs/>
          <w:color w:val="0B1220"/>
          <w:sz w:val="20"/>
          <w:szCs w:val="20"/>
        </w:rPr>
        <w:t xml:space="preserve">表 4-1  索引清单</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00"/>
        <w:gridCol w:w="2000"/>
        <w:gridCol w:w="1500"/>
        <w:gridCol w:w="2400"/>
        <w:gridCol w:w="1860"/>
      </w:tblGrid>
      <w:tr>
        <w:trPr>
          <w:tblHeader/>
        </w:trPr>
        <w:tc>
          <w:tcPr>
            <w:tcW w:type="dxa" w:w="16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表名</w:t>
            </w:r>
          </w:p>
        </w:tc>
        <w:tc>
          <w:tcPr>
            <w:tcW w:type="dxa" w:w="20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索引名</w:t>
            </w:r>
          </w:p>
        </w:tc>
        <w:tc>
          <w:tcPr>
            <w:tcW w:type="dxa" w:w="15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索引类型</w:t>
            </w:r>
          </w:p>
        </w:tc>
        <w:tc>
          <w:tcPr>
            <w:tcW w:type="dxa" w:w="240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索引字段</w:t>
            </w:r>
          </w:p>
        </w:tc>
        <w:tc>
          <w:tcPr>
            <w:tcW w:type="dxa" w:w="1860"/>
            <w:tcBorders>
              <w:top w:val="single" w:color="CBD5E1" w:sz="1"/>
              <w:left w:val="single" w:color="CBD5E1" w:sz="1"/>
              <w:bottom w:val="single" w:color="0B1220" w:sz="2"/>
              <w:right w:val="single" w:color="CBD5E1" w:sz="1"/>
            </w:tcBorders>
            <w:shd w:fill="F1F5F9" w:val="clear"/>
            <w:vAlign w:val="center"/>
          </w:tcPr>
          <w:p>
            <w:pPr>
              <w:spacing w:line="250"/>
              <w:jc w:val="center"/>
            </w:pPr>
            <w:r>
              <w:rPr>
                <w:rFonts w:ascii="SimHei" w:cs="SimHei" w:eastAsia="SimHei" w:hAnsi="SimHei"/>
                <w:b/>
                <w:bCs/>
                <w:color w:val="0B1220"/>
                <w:sz w:val="20"/>
                <w:szCs w:val="20"/>
              </w:rPr>
              <w:t xml:space="preserve">说明</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sys_user</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PRIMARY</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主键索引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自增主键</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sys_user</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uk_username</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唯一索引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username</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用户名唯一约束</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sys_user</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idx_phone</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phone</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手机号查询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sys_user</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idx_role_type</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role_type</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角色筛选</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user_profile</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PRIMARY</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主键索引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自增主键</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user_profile</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uk_user_id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唯一索引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user_id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用户ID唯一约束</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user_profile</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idx_university</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university</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学校筛选</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user_profile</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idx_verified_status</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verified_status</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认证状态筛选</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job_category</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PRIMARY</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主键索引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自增主键</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job_category</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idx_parent_id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parent_id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父分类查询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job_category</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idx_sort_order</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sort_order</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排序查询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job_post</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PRIMARY</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主键索引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自增主键</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job_post</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idx_publisher_id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publisher_id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发布者查询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job_post</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idx_category_id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category_id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分类筛选</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job_post</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idx_status</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status</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状态筛选</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job_post</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idx_audit_status</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audit_status</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审核状态筛选</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job_post</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idx_create_time</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create_time</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时间排序</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application</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PRIMARY</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主键索引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自增主键</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application</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uk_job_applicant</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唯一索引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job_id, applicant_id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防止重复报名</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application</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idx_job_id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job_id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岗位报名查询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application</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idx_applicant_id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applicant_id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个人报名查询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order_record</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PRIMARY</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主键索引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自增主键</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order_record</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idx_application_id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application_id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关联申请查询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order_record</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idx_student_id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student_id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学生订单查询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order_record</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idx_employer_id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employer_id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雇主订单查询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review</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PRIMARY</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主键索引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自增主键</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review</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idx_order_id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order_id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订单评价查询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review</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idx_reviewer_id</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reviewer_id</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评价人查询</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review</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idx_rating</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rating</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评分排序</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sys_dict</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PRIMARY</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主键索引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dict_type, dict_code</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联合主键</w:t>
            </w:r>
          </w:p>
        </w:tc>
      </w:tr>
      <w:tr>
        <w:tc>
          <w:tcPr>
            <w:tcW w:type="dxa" w:w="16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sys_dict</w:t>
            </w:r>
          </w:p>
        </w:tc>
        <w:tc>
          <w:tcPr>
            <w:tcW w:type="dxa" w:w="20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idx_dict_type</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普通索引</w:t>
            </w:r>
          </w:p>
        </w:tc>
        <w:tc>
          <w:tcPr>
            <w:tcW w:type="dxa" w:w="2400"/>
            <w:tcBorders>
              <w:top w:val="single" w:color="CBD5E1" w:sz="1"/>
              <w:left w:val="single" w:color="CBD5E1" w:sz="1"/>
              <w:bottom w:val="single" w:color="CBD5E1" w:sz="1"/>
              <w:right w:val="single" w:color="CBD5E1" w:sz="1"/>
            </w:tcBorders>
            <w:vAlign w:val="center"/>
          </w:tcPr>
          <w:p>
            <w:pPr>
              <w:spacing w:line="250"/>
              <w:ind w:left="100"/>
              <w:jc w:val="left"/>
            </w:pPr>
            <w:r>
              <w:rPr>
                <w:rFonts w:ascii="SarasaMonoSC" w:cs="SarasaMonoSC" w:eastAsia="SarasaMonoSC" w:hAnsi="SarasaMonoSC"/>
                <w:color w:val="2B2B2B"/>
                <w:sz w:val="17"/>
                <w:szCs w:val="17"/>
              </w:rPr>
              <w:t xml:space="preserve">dict_type</w:t>
            </w:r>
          </w:p>
        </w:tc>
        <w:tc>
          <w:tcPr>
            <w:tcW w:type="dxa" w:w="1860"/>
            <w:tcBorders>
              <w:top w:val="single" w:color="CBD5E1" w:sz="1"/>
              <w:left w:val="single" w:color="CBD5E1" w:sz="1"/>
              <w:bottom w:val="single" w:color="CBD5E1" w:sz="1"/>
              <w:right w:val="single" w:color="CBD5E1" w:sz="1"/>
            </w:tcBorders>
            <w:vAlign w:val="center"/>
          </w:tcPr>
          <w:p>
            <w:pPr>
              <w:spacing w:line="250"/>
              <w:jc w:val="center"/>
            </w:pPr>
            <w:r>
              <w:rPr>
                <w:rFonts w:ascii="Microsoft YaHei" w:cs="Microsoft YaHei" w:eastAsia="Microsoft YaHei" w:hAnsi="Microsoft YaHei"/>
                <w:color w:val="0F172A"/>
                <w:sz w:val="18"/>
                <w:szCs w:val="18"/>
              </w:rPr>
              <w:t xml:space="preserve">字典类型查询</w:t>
            </w:r>
          </w:p>
        </w:tc>
      </w:tr>
    </w:tbl>
    <w:p>
      <w:pPr>
        <w:spacing w:after="200" w:before="60" w:line="250"/>
        <w:jc w:val="center"/>
      </w:pPr>
      <w:r>
        <w:rPr>
          <w:rFonts w:ascii="Microsoft YaHei" w:cs="Microsoft YaHei" w:eastAsia="Microsoft YaHei" w:hAnsi="Microsoft YaHei"/>
          <w:i/>
          <w:iCs/>
          <w:color w:val="9AA6B2"/>
          <w:sz w:val="20"/>
          <w:szCs w:val="20"/>
        </w:rPr>
        <w:t xml:space="preserve">campus_job 数据库全部索引配置</w:t>
      </w:r>
    </w:p>
    <w:p>
      <w:pPr>
        <w:pStyle w:val="Heading1"/>
      </w:pPr>
      <w:r>
        <w:t xml:space="preserve">5. 数据完整性设计</w:t>
      </w:r>
    </w:p>
    <w:p>
      <w:pPr>
        <w:pStyle w:val="Heading2"/>
      </w:pPr>
      <w:r>
        <w:t xml:space="preserve">5.1 实体完整性</w:t>
      </w:r>
    </w:p>
    <w:p>
      <w:pPr>
        <w:spacing w:after="80" w:line="250"/>
        <w:ind w:firstLine="420"/>
        <w:jc w:val="both"/>
      </w:pPr>
      <w:r>
        <w:rPr>
          <w:rFonts w:ascii="Microsoft YaHei" w:cs="Microsoft YaHei" w:eastAsia="Microsoft YaHei" w:hAnsi="Microsoft YaHei"/>
          <w:color w:val="0F172A"/>
          <w:sz w:val="21"/>
          <w:szCs w:val="21"/>
        </w:rPr>
        <w:t xml:space="preserve">实体完整性要求数据表中的每一行数据都能被唯一标识。本数据库通过主键约束（PRIMARY KEY）实现实体完整性保障。所有 8 张数据表均定义了明确的主键：7 张业务表使用 BIGINT 类型的自增主键（id），确保每条记录拥有全局唯一的标识符；sys_dict 系统字典表使用（dict_type, dict_code）联合主键，通过类型和编码的组合唯一标识每条字典数据。自增主键采用 InnoDB 引擎的 AUTO_INCREMENT 机制，数据库自动分配递增的整数值，避免了应用层生成 ID 可能产生的冲突和性能瓶颈。</w:t>
      </w:r>
    </w:p>
    <w:p>
      <w:pPr>
        <w:pStyle w:val="Heading2"/>
      </w:pPr>
      <w:r>
        <w:t xml:space="preserve">5.2 参照完整性</w:t>
      </w:r>
    </w:p>
    <w:p>
      <w:pPr>
        <w:spacing w:after="80" w:line="250"/>
        <w:ind w:firstLine="420"/>
        <w:jc w:val="both"/>
      </w:pPr>
      <w:r>
        <w:rPr>
          <w:rFonts w:ascii="Microsoft YaHei" w:cs="Microsoft YaHei" w:eastAsia="Microsoft YaHei" w:hAnsi="Microsoft YaHei"/>
          <w:color w:val="0F172A"/>
          <w:sz w:val="21"/>
          <w:szCs w:val="21"/>
        </w:rPr>
        <w:t xml:space="preserve">在微服务架构下，系统采用代码层面的逻辑外键替代数据库物理外键约束。物理外键在分布式环境下会带来级联操作的复杂性和性能损耗，尤其是在跨服务数据操作时，物理外键可能成为系统的可用性瓶颈。本系统在代码层通过以下机制维护参照完整性：</w:t>
      </w:r>
    </w:p>
    <w:p>
      <w:pPr>
        <w:spacing w:after="80" w:line="250"/>
        <w:ind w:firstLine="420"/>
        <w:jc w:val="both"/>
      </w:pPr>
      <w:r>
        <w:rPr>
          <w:rFonts w:ascii="Microsoft YaHei" w:cs="Microsoft YaHei" w:eastAsia="Microsoft YaHei" w:hAnsi="Microsoft YaHei"/>
          <w:color w:val="0F172A"/>
          <w:sz w:val="21"/>
          <w:szCs w:val="21"/>
        </w:rPr>
        <w:t xml:space="preserve">第一，在业务逻辑层进行关联数据的校验。例如，创建岗位发布记录时，先验证 publisher_id 对应的用户存在且角色为雇主，category_id 对应的分类存在且状态为启用；创建报名申请时，验证 job_id 对应的岗位存在且在招聘中，applicant_id 对应的用户存在且为学生角色。</w:t>
      </w:r>
    </w:p>
    <w:p>
      <w:pPr>
        <w:spacing w:after="80" w:line="250"/>
        <w:ind w:firstLine="420"/>
        <w:jc w:val="both"/>
      </w:pPr>
      <w:r>
        <w:rPr>
          <w:rFonts w:ascii="Microsoft YaHei" w:cs="Microsoft YaHei" w:eastAsia="Microsoft YaHei" w:hAnsi="Microsoft YaHei"/>
          <w:color w:val="0F172A"/>
          <w:sz w:val="21"/>
          <w:szCs w:val="21"/>
        </w:rPr>
        <w:t xml:space="preserve">第二，采用逻辑删除而非物理删除策略。所有涉及关联关系的数据删除操作均使用软删除（设置 deleted = 1），被关联的数据不会被物理移除，从而避免因级联删除导致的数据丢失。</w:t>
      </w:r>
    </w:p>
    <w:p>
      <w:pPr>
        <w:spacing w:after="80" w:line="250"/>
        <w:ind w:firstLine="420"/>
        <w:jc w:val="both"/>
      </w:pPr>
      <w:r>
        <w:rPr>
          <w:rFonts w:ascii="Microsoft YaHei" w:cs="Microsoft YaHei" w:eastAsia="Microsoft YaHei" w:hAnsi="Microsoft YaHei"/>
          <w:color w:val="0F172A"/>
          <w:sz w:val="21"/>
          <w:szCs w:val="21"/>
        </w:rPr>
        <w:t xml:space="preserve">第三，在数据冗余字段上建立索引并定期执行一致性校验任务，检测并修复因异常情况导致的数据不一致问题。</w:t>
      </w:r>
    </w:p>
    <w:p>
      <w:pPr>
        <w:pStyle w:val="Heading2"/>
      </w:pPr>
      <w:r>
        <w:t xml:space="preserve">5.3 用户自定义完整性</w:t>
      </w:r>
    </w:p>
    <w:p>
      <w:pPr>
        <w:spacing w:after="80" w:line="250"/>
        <w:ind w:firstLine="420"/>
        <w:jc w:val="both"/>
      </w:pPr>
      <w:r>
        <w:rPr>
          <w:rFonts w:ascii="Microsoft YaHei" w:cs="Microsoft YaHei" w:eastAsia="Microsoft YaHei" w:hAnsi="Microsoft YaHei"/>
          <w:color w:val="0F172A"/>
          <w:sz w:val="21"/>
          <w:szCs w:val="21"/>
        </w:rPr>
        <w:t xml:space="preserve">用户自定义完整性指针对具体业务规则设定的约束条件，本系统在以下方面实现了自定义完整性保障：</w:t>
      </w:r>
    </w:p>
    <w:p>
      <w:pPr>
        <w:spacing w:after="80" w:line="250"/>
        <w:ind w:firstLine="420"/>
        <w:jc w:val="both"/>
      </w:pPr>
      <w:r>
        <w:rPr>
          <w:rFonts w:ascii="Microsoft YaHei" w:cs="Microsoft YaHei" w:eastAsia="Microsoft YaHei" w:hAnsi="Microsoft YaHei"/>
          <w:b/>
          <w:bCs/>
          <w:color w:val="0F172A"/>
          <w:sz w:val="21"/>
          <w:szCs w:val="21"/>
        </w:rPr>
        <w:t xml:space="preserve">唯一约束：</w:t>
      </w:r>
      <w:r>
        <w:rPr>
          <w:rFonts w:ascii="Microsoft YaHei" w:cs="Microsoft YaHei" w:eastAsia="Microsoft YaHei" w:hAnsi="Microsoft YaHei"/>
          <w:color w:val="0F172A"/>
          <w:sz w:val="21"/>
          <w:szCs w:val="21"/>
        </w:rPr>
        <w:t xml:space="preserve">sys_user 表的 username 字段确保用户名全局唯一，防止注册冲突；user_profile 表的 user_id 字段确保每个用户只有一条详情记录；application 表的（job_id, applicant_id）联合唯一约束防止重复报名。这些唯一约束从数据库层面保障了业务规则的一致性。</w:t>
      </w:r>
    </w:p>
    <w:p>
      <w:pPr>
        <w:spacing w:after="80" w:line="250"/>
        <w:ind w:firstLine="420"/>
        <w:jc w:val="both"/>
      </w:pPr>
      <w:r>
        <w:rPr>
          <w:rFonts w:ascii="Microsoft YaHei" w:cs="Microsoft YaHei" w:eastAsia="Microsoft YaHei" w:hAnsi="Microsoft YaHei"/>
          <w:b/>
          <w:bCs/>
          <w:color w:val="0F172A"/>
          <w:sz w:val="21"/>
          <w:szCs w:val="21"/>
        </w:rPr>
        <w:t xml:space="preserve">默认值约束：</w:t>
      </w:r>
      <w:r>
        <w:rPr>
          <w:rFonts w:ascii="Microsoft YaHei" w:cs="Microsoft YaHei" w:eastAsia="Microsoft YaHei" w:hAnsi="Microsoft YaHei"/>
          <w:color w:val="0F172A"/>
          <w:sz w:val="21"/>
          <w:szCs w:val="21"/>
        </w:rPr>
        <w:t xml:space="preserve">各表的字段均设置了合理的默认值。例如，角色类型默认为 STUDENT，账户状态默认为启用（status = 1），信用分默认为 100 分，岗位招聘人数默认为 1 人。默认值的设计简化了插入操作并确保了数据的初始完整性。</w:t>
      </w:r>
    </w:p>
    <w:p>
      <w:pPr>
        <w:spacing w:after="80" w:line="250"/>
        <w:ind w:firstLine="420"/>
        <w:jc w:val="both"/>
      </w:pPr>
      <w:r>
        <w:rPr>
          <w:rFonts w:ascii="Microsoft YaHei" w:cs="Microsoft YaHei" w:eastAsia="Microsoft YaHei" w:hAnsi="Microsoft YaHei"/>
          <w:b/>
          <w:bCs/>
          <w:color w:val="0F172A"/>
          <w:sz w:val="21"/>
          <w:szCs w:val="21"/>
        </w:rPr>
        <w:t xml:space="preserve">逻辑删除：</w:t>
      </w:r>
      <w:r>
        <w:rPr>
          <w:rFonts w:ascii="Microsoft YaHei" w:cs="Microsoft YaHei" w:eastAsia="Microsoft YaHei" w:hAnsi="Microsoft YaHei"/>
          <w:color w:val="0F172A"/>
          <w:sz w:val="21"/>
          <w:szCs w:val="21"/>
        </w:rPr>
        <w:t xml:space="preserve">sys_user 和 job_post 表均包含 deleted 字段，采用 0/1 标记位的软删除机制。删除操作不会物理移除数据，仅通过更新 deleted 字段实现逻辑删除，所有查询语句自动过滤已删除记录，保留完整的历史数据用于审计和分析。</w:t>
      </w:r>
    </w:p>
    <w:p>
      <w:pPr>
        <w:spacing w:after="80" w:line="250"/>
        <w:ind w:firstLine="420"/>
        <w:jc w:val="both"/>
      </w:pPr>
      <w:r>
        <w:rPr>
          <w:rFonts w:ascii="Microsoft YaHei" w:cs="Microsoft YaHei" w:eastAsia="Microsoft YaHei" w:hAnsi="Microsoft YaHei"/>
          <w:b/>
          <w:bCs/>
          <w:color w:val="0F172A"/>
          <w:sz w:val="21"/>
          <w:szCs w:val="21"/>
        </w:rPr>
        <w:t xml:space="preserve">乐观锁机制：</w:t>
      </w:r>
      <w:r>
        <w:rPr>
          <w:rFonts w:ascii="Microsoft YaHei" w:cs="Microsoft YaHei" w:eastAsia="Microsoft YaHei" w:hAnsi="Microsoft YaHei"/>
          <w:color w:val="0F172A"/>
          <w:sz w:val="21"/>
          <w:szCs w:val="21"/>
        </w:rPr>
        <w:t xml:space="preserve">job_post 表的 version 字段实现了乐观锁并发控制。每次更新岗位信息时，系统会检查并递增 version 值，如果检测到版本号冲突则拒绝更新并提示用户刷新重试，有效防止了并发编辑导致的数据覆盖问题。</w:t>
      </w:r>
    </w:p>
    <w:p>
      <w:pPr>
        <w:pStyle w:val="Heading1"/>
      </w:pPr>
      <w:r>
        <w:t xml:space="preserve">6. 数据库安全设计</w:t>
      </w:r>
    </w:p>
    <w:p>
      <w:pPr>
        <w:spacing w:after="80" w:line="250"/>
        <w:ind w:firstLine="420"/>
        <w:jc w:val="both"/>
      </w:pPr>
      <w:r>
        <w:rPr>
          <w:rFonts w:ascii="Microsoft YaHei" w:cs="Microsoft YaHei" w:eastAsia="Microsoft YaHei" w:hAnsi="Microsoft YaHei"/>
          <w:color w:val="0F172A"/>
          <w:sz w:val="21"/>
          <w:szCs w:val="21"/>
        </w:rPr>
        <w:t xml:space="preserve">数据库安全是校园兼职网站系统安全的基石，本系统从数据加密存储、敏感信息脱敏和 SQL 注入防护三个维度构建了全面的数据库安全防护体系。</w:t>
      </w:r>
    </w:p>
    <w:p>
      <w:pPr>
        <w:spacing w:after="80" w:line="250"/>
        <w:ind w:firstLine="420"/>
        <w:jc w:val="both"/>
      </w:pPr>
      <w:r>
        <w:rPr>
          <w:rFonts w:ascii="Microsoft YaHei" w:cs="Microsoft YaHei" w:eastAsia="Microsoft YaHei" w:hAnsi="Microsoft YaHei"/>
          <w:b/>
          <w:bCs/>
          <w:color w:val="0F172A"/>
          <w:sz w:val="21"/>
          <w:szCs w:val="21"/>
        </w:rPr>
        <w:t xml:space="preserve">密码 BCrypt 加密存储：</w:t>
      </w:r>
      <w:r>
        <w:rPr>
          <w:rFonts w:ascii="Microsoft YaHei" w:cs="Microsoft YaHei" w:eastAsia="Microsoft YaHei" w:hAnsi="Microsoft YaHei"/>
          <w:color w:val="0F172A"/>
          <w:sz w:val="21"/>
          <w:szCs w:val="21"/>
        </w:rPr>
        <w:t xml:space="preserve">用户的登录密码采用 BCrypt 哈希算法进行加密存储。BCrypt 是专为密码存储设计的哈希算法，内置盐值（salt）机制有效防止彩虹表攻击，且计算成本可调节以应对硬件性能提升带来的暴力破解威胁。密码加密在服务端完成，原始密码不会被明文传输或存储，即使数据库发生泄露，攻击者也无法还原用户的原始密码。</w:t>
      </w:r>
    </w:p>
    <w:p>
      <w:pPr>
        <w:spacing w:after="80" w:line="250"/>
        <w:ind w:firstLine="420"/>
        <w:jc w:val="both"/>
      </w:pPr>
      <w:r>
        <w:rPr>
          <w:rFonts w:ascii="Microsoft YaHei" w:cs="Microsoft YaHei" w:eastAsia="Microsoft YaHei" w:hAnsi="Microsoft YaHei"/>
          <w:b/>
          <w:bCs/>
          <w:color w:val="0F172A"/>
          <w:sz w:val="21"/>
          <w:szCs w:val="21"/>
        </w:rPr>
        <w:t xml:space="preserve">身份证号 MD5 哈希存储：</w:t>
      </w:r>
      <w:r>
        <w:rPr>
          <w:rFonts w:ascii="Microsoft YaHei" w:cs="Microsoft YaHei" w:eastAsia="Microsoft YaHei" w:hAnsi="Microsoft YaHei"/>
          <w:color w:val="0F172A"/>
          <w:sz w:val="21"/>
          <w:szCs w:val="21"/>
        </w:rPr>
        <w:t xml:space="preserve">用户提交的身份证号码在存储前经过 MD5 哈希处理，数据库中仅保存哈希值而非明文。由于身份证号用于实名认证的场景验证，系统通过对比哈希值的方式判断认证信息的一致性，避免存储敏感的个人身份信息明文。</w:t>
      </w:r>
    </w:p>
    <w:p>
      <w:pPr>
        <w:spacing w:after="80" w:line="250"/>
        <w:ind w:firstLine="420"/>
        <w:jc w:val="both"/>
      </w:pPr>
      <w:r>
        <w:rPr>
          <w:rFonts w:ascii="Microsoft YaHei" w:cs="Microsoft YaHei" w:eastAsia="Microsoft YaHei" w:hAnsi="Microsoft YaHei"/>
          <w:b/>
          <w:bCs/>
          <w:color w:val="0F172A"/>
          <w:sz w:val="21"/>
          <w:szCs w:val="21"/>
        </w:rPr>
        <w:t xml:space="preserve">敏感字段 API 脱敏：</w:t>
      </w:r>
      <w:r>
        <w:rPr>
          <w:rFonts w:ascii="Microsoft YaHei" w:cs="Microsoft YaHei" w:eastAsia="Microsoft YaHei" w:hAnsi="Microsoft YaHei"/>
          <w:color w:val="0F172A"/>
          <w:sz w:val="21"/>
          <w:szCs w:val="21"/>
        </w:rPr>
        <w:t xml:space="preserve">在 API 响应层面，系统使用 VO（View Object）对象进行数据脱敏处理。password_hash、id_card_hash 等敏感字段不会出现在任何 API 响应中；手机号和邮箱在列表展示时采用部分遮掩（如 138****8001）的方式保护用户隐私。</w:t>
      </w:r>
    </w:p>
    <w:p>
      <w:pPr>
        <w:spacing w:after="80" w:line="250"/>
        <w:ind w:firstLine="420"/>
        <w:jc w:val="both"/>
      </w:pPr>
      <w:r>
        <w:rPr>
          <w:rFonts w:ascii="Microsoft YaHei" w:cs="Microsoft YaHei" w:eastAsia="Microsoft YaHei" w:hAnsi="Microsoft YaHei"/>
          <w:b/>
          <w:bCs/>
          <w:color w:val="0F172A"/>
          <w:sz w:val="21"/>
          <w:szCs w:val="21"/>
        </w:rPr>
        <w:t xml:space="preserve">SQL 注入防护：</w:t>
      </w:r>
      <w:r>
        <w:rPr>
          <w:rFonts w:ascii="Microsoft YaHei" w:cs="Microsoft YaHei" w:eastAsia="Microsoft YaHei" w:hAnsi="Microsoft YaHei"/>
          <w:color w:val="0F172A"/>
          <w:sz w:val="21"/>
          <w:szCs w:val="21"/>
        </w:rPr>
        <w:t xml:space="preserve">系统后端使用 MyBatis-Plus ORM 框架，所有数据库操作均通过参数化查询（#{}占位符）实现，从技术层面杜绝了 SQL 注入攻击的风险。开发规范中严格禁止拼接 SQL 字符串，代码审查环节对动态 SQL 的使用进行重点检查。</w:t>
      </w:r>
    </w:p>
    <w:p>
      <w:pPr>
        <w:pStyle w:val="Heading1"/>
      </w:pPr>
      <w:r>
        <w:t xml:space="preserve">7. 数据库优化策略</w:t>
      </w:r>
    </w:p>
    <w:p>
      <w:pPr>
        <w:pStyle w:val="Heading2"/>
      </w:pPr>
      <w:r>
        <w:t xml:space="preserve">7.1 索引优化说明</w:t>
      </w:r>
    </w:p>
    <w:p>
      <w:pPr>
        <w:spacing w:after="80" w:line="250"/>
        <w:ind w:firstLine="420"/>
        <w:jc w:val="both"/>
      </w:pPr>
      <w:r>
        <w:rPr>
          <w:rFonts w:ascii="Microsoft YaHei" w:cs="Microsoft YaHei" w:eastAsia="Microsoft YaHei" w:hAnsi="Microsoft YaHei"/>
          <w:b/>
          <w:bCs/>
          <w:color w:val="0F172A"/>
          <w:sz w:val="21"/>
          <w:szCs w:val="21"/>
        </w:rPr>
        <w:t xml:space="preserve">联合索引设计：</w:t>
      </w:r>
      <w:r>
        <w:rPr>
          <w:rFonts w:ascii="Microsoft YaHei" w:cs="Microsoft YaHei" w:eastAsia="Microsoft YaHei" w:hAnsi="Microsoft YaHei"/>
          <w:color w:val="0F172A"/>
          <w:sz w:val="21"/>
          <w:szCs w:val="21"/>
        </w:rPr>
        <w:t xml:space="preserve">对于经常同时出现在 WHERE 条件中的多个字段，考虑建立联合索引以减少索引数量并提升查询效率。例如，如果未来需要频繁按分类和审核状态组合查询岗位，可以在 job_post 表上建立（category_id, audit_status）联合索引，利用最左前缀匹配规则覆盖单字段查询和组合查询两种场景。</w:t>
      </w:r>
    </w:p>
    <w:p>
      <w:pPr>
        <w:spacing w:after="80" w:line="250"/>
        <w:ind w:firstLine="420"/>
        <w:jc w:val="both"/>
      </w:pPr>
      <w:r>
        <w:rPr>
          <w:rFonts w:ascii="Microsoft YaHei" w:cs="Microsoft YaHei" w:eastAsia="Microsoft YaHei" w:hAnsi="Microsoft YaHei"/>
          <w:b/>
          <w:bCs/>
          <w:color w:val="0F172A"/>
          <w:sz w:val="21"/>
          <w:szCs w:val="21"/>
        </w:rPr>
        <w:t xml:space="preserve">覆盖索引优化：</w:t>
      </w:r>
      <w:r>
        <w:rPr>
          <w:rFonts w:ascii="Microsoft YaHei" w:cs="Microsoft YaHei" w:eastAsia="Microsoft YaHei" w:hAnsi="Microsoft YaHei"/>
          <w:color w:val="0F172A"/>
          <w:sz w:val="21"/>
          <w:szCs w:val="21"/>
        </w:rPr>
        <w:t xml:space="preserve">通过合理设计索引字段顺序，使部分常用查询能够仅通过索引即可获取所需数据，避免回表操作。例如，在 application 表的 idx_applicant_id 索引基础上，如果常用查询只涉及 applicant_id 和 status 字段，可以考虑建立（applicant_id, status）联合索引实现覆盖索引优化。</w:t>
      </w:r>
    </w:p>
    <w:p>
      <w:pPr>
        <w:spacing w:after="80" w:line="250"/>
        <w:ind w:firstLine="420"/>
        <w:jc w:val="both"/>
      </w:pPr>
      <w:r>
        <w:rPr>
          <w:rFonts w:ascii="Microsoft YaHei" w:cs="Microsoft YaHei" w:eastAsia="Microsoft YaHei" w:hAnsi="Microsoft YaHei"/>
          <w:b/>
          <w:bCs/>
          <w:color w:val="0F172A"/>
          <w:sz w:val="21"/>
          <w:szCs w:val="21"/>
        </w:rPr>
        <w:t xml:space="preserve">避免索引失效：</w:t>
      </w:r>
      <w:r>
        <w:rPr>
          <w:rFonts w:ascii="Microsoft YaHei" w:cs="Microsoft YaHei" w:eastAsia="Microsoft YaHei" w:hAnsi="Microsoft YaHei"/>
          <w:color w:val="0F172A"/>
          <w:sz w:val="21"/>
          <w:szCs w:val="21"/>
        </w:rPr>
        <w:t xml:space="preserve">在编码规范中明确禁止可能导致索引失效的操作，包括：在索引字段上使用函数（如 WHERE DATE(create_time) = '2024-01-01' 应改为范围查询）；使用 OR 连接非索引字段；对索引字段使用隐式类型转换；使用 LIKE '%xxx' 前缀模糊查询；使用不等于（!= 或 &lt;&gt;）操作符等。</w:t>
      </w:r>
    </w:p>
    <w:p>
      <w:pPr>
        <w:pStyle w:val="Heading2"/>
      </w:pPr>
      <w:r>
        <w:t xml:space="preserve">7.2 查询优化</w:t>
      </w:r>
    </w:p>
    <w:p>
      <w:pPr>
        <w:spacing w:after="80" w:line="250"/>
        <w:ind w:firstLine="420"/>
        <w:jc w:val="both"/>
      </w:pPr>
      <w:r>
        <w:rPr>
          <w:rFonts w:ascii="Microsoft YaHei" w:cs="Microsoft YaHei" w:eastAsia="Microsoft YaHei" w:hAnsi="Microsoft YaHei"/>
          <w:b/>
          <w:bCs/>
          <w:color w:val="0F172A"/>
          <w:sz w:val="21"/>
          <w:szCs w:val="21"/>
        </w:rPr>
        <w:t xml:space="preserve">分页查询：</w:t>
      </w:r>
      <w:r>
        <w:rPr>
          <w:rFonts w:ascii="Microsoft YaHei" w:cs="Microsoft YaHei" w:eastAsia="Microsoft YaHei" w:hAnsi="Microsoft YaHei"/>
          <w:color w:val="0F172A"/>
          <w:sz w:val="21"/>
          <w:szCs w:val="21"/>
        </w:rPr>
        <w:t xml:space="preserve">系统使用 MyBatis-Plus 的 Page 分页插件实现数据库层面的物理分页，避免在应用层加载全量数据后截取的分页方式。物理分页通过 LIMIT offset, size 语句在数据库层面完成数据截取，显著降低了大数据量场景下的内存消耗和查询响应时间。对于深度分页（偏移量较大）的场景，可以考虑采用基于游标的分页策略（WHERE id &gt; lastId LIMIT size）以避免性能退化。</w:t>
      </w:r>
    </w:p>
    <w:p>
      <w:pPr>
        <w:spacing w:after="80" w:line="250"/>
        <w:ind w:firstLine="420"/>
        <w:jc w:val="both"/>
      </w:pPr>
      <w:r>
        <w:rPr>
          <w:rFonts w:ascii="Microsoft YaHei" w:cs="Microsoft YaHei" w:eastAsia="Microsoft YaHei" w:hAnsi="Microsoft YaHei"/>
          <w:b/>
          <w:bCs/>
          <w:color w:val="0F172A"/>
          <w:sz w:val="21"/>
          <w:szCs w:val="21"/>
        </w:rPr>
        <w:t xml:space="preserve">避免 SELECT *：</w:t>
      </w:r>
      <w:r>
        <w:rPr>
          <w:rFonts w:ascii="Microsoft YaHei" w:cs="Microsoft YaHei" w:eastAsia="Microsoft YaHei" w:hAnsi="Microsoft YaHei"/>
          <w:color w:val="0F172A"/>
          <w:sz w:val="21"/>
          <w:szCs w:val="21"/>
        </w:rPr>
        <w:t xml:space="preserve">所有查询语句明确指定所需字段列表，禁止使用 SELECT * 全字段查询。按需查询减少了网络传输的数据量，降低了数据库和服务器的内存开销，同时使查询能够更好地利用覆盖索引优化。</w:t>
      </w:r>
    </w:p>
    <w:p>
      <w:pPr>
        <w:spacing w:after="80" w:line="250"/>
        <w:ind w:firstLine="420"/>
        <w:jc w:val="both"/>
      </w:pPr>
      <w:r>
        <w:rPr>
          <w:rFonts w:ascii="Microsoft YaHei" w:cs="Microsoft YaHei" w:eastAsia="Microsoft YaHei" w:hAnsi="Microsoft YaHei"/>
          <w:b/>
          <w:bCs/>
          <w:color w:val="0F172A"/>
          <w:sz w:val="21"/>
          <w:szCs w:val="21"/>
        </w:rPr>
        <w:t xml:space="preserve">慢查询监控：</w:t>
      </w:r>
      <w:r>
        <w:rPr>
          <w:rFonts w:ascii="Microsoft YaHei" w:cs="Microsoft YaHei" w:eastAsia="Microsoft YaHei" w:hAnsi="Microsoft YaHei"/>
          <w:color w:val="0F172A"/>
          <w:sz w:val="21"/>
          <w:szCs w:val="21"/>
        </w:rPr>
        <w:t xml:space="preserve">建议在生产环境中开启 MySQL 的慢查询日志（long_query_time 设置为 1 秒），定期分析慢查询日志并针对高频慢查询进行索引优化或 SQL 改写。同时建议使用 EXPLAIN 命令分析关键查询的执行计划，确保查询使用了正确的索引且扫描行数在合理范围内。</w:t>
      </w:r>
    </w:p>
    <w:p>
      <w:pPr>
        <w:pStyle w:val="Heading2"/>
      </w:pPr>
      <w:r>
        <w:t xml:space="preserve">7.3 数据量预估与分表策略</w:t>
      </w:r>
    </w:p>
    <w:p>
      <w:pPr>
        <w:spacing w:after="80" w:line="250"/>
        <w:ind w:firstLine="420"/>
        <w:jc w:val="both"/>
      </w:pPr>
      <w:r>
        <w:rPr>
          <w:rFonts w:ascii="Microsoft YaHei" w:cs="Microsoft YaHei" w:eastAsia="Microsoft YaHei" w:hAnsi="Microsoft YaHei"/>
          <w:color w:val="0F172A"/>
          <w:sz w:val="21"/>
          <w:szCs w:val="21"/>
        </w:rPr>
        <w:t xml:space="preserve">根据校园兼职网站的业务特点和目标用户规模，对核心业务表的数据量增长进行预估：</w:t>
      </w:r>
    </w:p>
    <w:p>
      <w:pPr>
        <w:spacing w:after="80" w:line="250"/>
        <w:ind w:firstLine="420"/>
        <w:jc w:val="both"/>
      </w:pPr>
      <w:r>
        <w:rPr>
          <w:rFonts w:ascii="Microsoft YaHei" w:cs="Microsoft YaHei" w:eastAsia="Microsoft YaHei" w:hAnsi="Microsoft YaHei"/>
          <w:color w:val="0F172A"/>
          <w:sz w:val="21"/>
          <w:szCs w:val="21"/>
        </w:rPr>
        <w:t xml:space="preserve">用户数据方面，预计首年注册用户 5000 人，次年增长至 20000 人，三年内达到 50000 人级别。sys_user 和 user_profile 表的单表数据量在百万级以内，MySQL 单表可以轻松应对，无需分表。</w:t>
      </w:r>
    </w:p>
    <w:p>
      <w:pPr>
        <w:spacing w:after="80" w:line="250"/>
        <w:ind w:firstLine="420"/>
        <w:jc w:val="both"/>
      </w:pPr>
      <w:r>
        <w:rPr>
          <w:rFonts w:ascii="Microsoft YaHei" w:cs="Microsoft YaHei" w:eastAsia="Microsoft YaHei" w:hAnsi="Microsoft YaHei"/>
          <w:color w:val="0F172A"/>
          <w:sz w:val="21"/>
          <w:szCs w:val="21"/>
        </w:rPr>
        <w:t xml:space="preserve">岗位数据方面，预计日均新增岗位 20 条，月均 600 条，年度累计约 7000 条。job_post 表增长速度较慢，五年内数据量不会超过 50000 条，无需特殊优化。</w:t>
      </w:r>
    </w:p>
    <w:p>
      <w:pPr>
        <w:spacing w:after="80" w:line="250"/>
        <w:ind w:firstLine="420"/>
        <w:jc w:val="both"/>
      </w:pPr>
      <w:r>
        <w:rPr>
          <w:rFonts w:ascii="Microsoft YaHei" w:cs="Microsoft YaHei" w:eastAsia="Microsoft YaHei" w:hAnsi="Microsoft YaHei"/>
          <w:color w:val="0F172A"/>
          <w:sz w:val="21"/>
          <w:szCs w:val="21"/>
        </w:rPr>
        <w:t xml:space="preserve">报名和订单数据增长较快，预计日均新增报名 100 条、订单 50 条，年度累计分别约为 36000 条和 18000 条。application 和 order_record 表在三年内预计达到百万级数据量。</w:t>
      </w:r>
    </w:p>
    <w:p>
      <w:pPr>
        <w:spacing w:after="80" w:line="250"/>
        <w:ind w:firstLine="420"/>
        <w:jc w:val="both"/>
      </w:pPr>
      <w:r>
        <w:rPr>
          <w:rFonts w:ascii="Microsoft YaHei" w:cs="Microsoft YaHei" w:eastAsia="Microsoft YaHei" w:hAnsi="Microsoft YaHei"/>
          <w:color w:val="0F172A"/>
          <w:sz w:val="21"/>
          <w:szCs w:val="21"/>
        </w:rPr>
        <w:t xml:space="preserve">分表策略建议：当单表数据量超过 500 万行或单表文件大小超过 10GB 时，考虑按时间维度（按月或按季度）进行水平分表，将历史数据归档到历史表中。对于热点查询场景，可以引入 Redis 缓存层减轻数据库压力。在更远期的规划中，如果系统用户规模突破百万级，可以考虑引入读写分离和分库分表中间件（如 ShardingSphere）实现数据库的水平扩展。</w:t>
      </w:r>
    </w:p>
    <w:sectPr>
      <w:headerReference w:type="default" r:id="rId7"/>
      <w:footerReference w:type="default" r:id="rId8"/>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9AA6B2"/>
        <w:sz w:val="18"/>
        <w:szCs w:val="18"/>
      </w:rPr>
      <w:t xml:space="preserve">— </w:t>
    </w:r>
    <w:r>
      <w:rPr>
        <w:rFonts w:ascii="Microsoft YaHei" w:cs="Microsoft YaHei" w:eastAsia="Microsoft YaHei" w:hAnsi="Microsoft YaHei"/>
        <w:color w:val="9AA6B2"/>
        <w:sz w:val="18"/>
        <w:szCs w:val="18"/>
      </w:rPr>
      <w:fldChar w:fldCharType="begin"/>
      <w:instrText xml:space="preserve">PAGE</w:instrText>
      <w:fldChar w:fldCharType="separate"/>
      <w:fldChar w:fldCharType="end"/>
    </w:r>
    <w:r>
      <w:rPr>
        <w:rFonts w:ascii="Microsoft YaHei" w:cs="Microsoft YaHei" w:eastAsia="Microsoft YaHei" w:hAnsi="Microsoft YaHei"/>
        <w:color w:val="9AA6B2"/>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9AA6B2"/>
        <w:sz w:val="18"/>
        <w:szCs w:val="18"/>
      </w:rPr>
      <w:t xml:space="preserve">校园兼职网站 · 数据库设计文档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SimHei" w:cs="SimHei" w:eastAsia="SimHei" w:hAnsi="SimHei"/>
      <w:b/>
      <w:bCs/>
      <w:color w:val="0B1220"/>
      <w:sz w:val="32"/>
      <w:szCs w:val="32"/>
    </w:rPr>
  </w:style>
  <w:style w:type="paragraph" w:styleId="Heading2">
    <w:name w:val="Heading 2"/>
    <w:basedOn w:val="Normal"/>
    <w:next w:val="Normal"/>
    <w:qFormat/>
    <w:pPr>
      <w:spacing w:after="200" w:before="400" w:line="250"/>
      <w:outlineLvl w:val="1"/>
    </w:pPr>
    <w:rPr>
      <w:rFonts w:ascii="SimHei" w:cs="SimHei" w:eastAsia="SimHei" w:hAnsi="SimHei"/>
      <w:b/>
      <w:bCs/>
      <w:color w:val="2B2B2B"/>
      <w:sz w:val="28"/>
      <w:szCs w:val="28"/>
    </w:rPr>
  </w:style>
  <w:style w:type="paragraph" w:styleId="Heading3">
    <w:name w:val="Heading 3"/>
    <w:basedOn w:val="Normal"/>
    <w:next w:val="Normal"/>
    <w:qFormat/>
    <w:pPr>
      <w:spacing w:after="150" w:before="300" w:line="250"/>
      <w:outlineLvl w:val="2"/>
    </w:pPr>
    <w:rPr>
      <w:rFonts w:ascii="SimHei" w:cs="SimHei" w:eastAsia="SimHei" w:hAnsi="SimHe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b894bce117053b5515f54058d5440b1c71ae4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2026-04-02T07:00:26.445Z</dcterms:created>
  <dcterms:modified xsi:type="dcterms:W3CDTF">2026-04-02T07:00:26.445Z</dcterms:modified>
</cp:coreProperties>
</file>

<file path=docProps/custom.xml><?xml version="1.0" encoding="utf-8"?>
<Properties xmlns="http://schemas.openxmlformats.org/officeDocument/2006/custom-properties" xmlns:vt="http://schemas.openxmlformats.org/officeDocument/2006/docPropsVTypes"/>
</file>