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</w:p>
    <w:p>
      <w:pPr>
        <w:spacing w:after="0" w:before="400"/>
      </w:pPr>
    </w:p>
    <w:p>
      <w:pPr>
        <w:spacing w:after="80"/>
        <w:jc w:val="center"/>
      </w:pPr>
      <w:r>
        <w:rPr>
          <w:rFonts w:ascii="SarasaMonoSC" w:cs="SarasaMonoSC" w:eastAsia="SarasaMonoSC" w:hAnsi="SarasaMonoSC"/>
          <w:b/>
          <w:bCs/>
          <w:color w:val="C19A6B"/>
          <w:sz w:val="24"/>
          <w:szCs w:val="24"/>
        </w:rPr>
        <w:t xml:space="preserve">Xiao-Yi-Pin</w:t>
      </w:r>
    </w:p>
    <w:p>
      <w:pPr>
        <w:spacing w:after="0" w:before="100"/>
      </w:pP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0" w:before="100"/>
      </w:pPr>
    </w:p>
    <w:p>
      <w:pPr>
        <w:spacing w:after="60" w:before="100"/>
        <w:jc w:val="center"/>
      </w:pPr>
      <w:r>
        <w:rPr>
          <w:rFonts w:ascii="SimHei" w:cs="SimHei" w:eastAsia="SimHei" w:hAnsi="SimHei"/>
          <w:b/>
          <w:bCs/>
          <w:color w:val="26211F"/>
          <w:sz w:val="56"/>
          <w:szCs w:val="56"/>
        </w:rPr>
        <w:t xml:space="preserve">校园兼职网站</w:t>
      </w:r>
    </w:p>
    <w:p>
      <w:pPr>
        <w:spacing w:after="80" w:before="60"/>
        <w:jc w:val="center"/>
      </w:pPr>
      <w:r>
        <w:rPr>
          <w:rFonts w:ascii="SimHei" w:cs="SimHei" w:eastAsia="SimHei" w:hAnsi="SimHei"/>
          <w:color w:val="C19A6B"/>
          <w:sz w:val="44"/>
          <w:szCs w:val="44"/>
        </w:rPr>
        <w:t xml:space="preserve">部 署 手 册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0" w:before="600"/>
      </w:pPr>
    </w:p>
    <w:p>
      <w:pPr>
        <w:spacing w:after="40" w:before="8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技术栈: Spring Boot + Spring Cloud + Vue 3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基于微服务架构的校园兼职信息服务平台</w:t>
      </w:r>
    </w:p>
    <w:p>
      <w:pPr>
        <w:spacing w:after="0" w:before="800"/>
      </w:pP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版本: V1.0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日期: 2025 年 6 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 w:before="400"/>
        <w:jc w:val="center"/>
      </w:pPr>
      <w:r>
        <w:rPr>
          <w:rFonts w:ascii="SimHei" w:cs="SimHei" w:eastAsia="SimHei" w:hAnsi="SimHei"/>
          <w:b/>
          <w:bCs/>
          <w:color w:val="26211F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  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 文档目的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 适用环境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 部署架构概述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  环境准备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 JDK 1.8 安装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 Maven 3.8.8 安装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 MySQL 8.0 安装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 Nacos 2.2.3 安装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2.5  Redis 安装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2.6  Node.js 18 安装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2.7  Nginx 安装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3  数据库初始化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4  后端编译与部署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 编译打包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 按顺序启动服务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 一键启动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 验证服务启动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5  前端部署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 安装依赖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 开发模式启动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 生产构建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 Nginx 部署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6  验证与常见问题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 系统验证清单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 常见问题与解决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 一键停止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</w:pPr>
          <w:r>
            <w:t>7  附录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 端口分配表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 默认账号密码表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 配置文件修改说明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7.4  Maven settings.xml 镜像配置参考</w:t>
          </w:r>
          <w:r>
            <w:tab/>
          </w:r>
          <w:r>
            <w:t>25</w:t>
          </w:r>
        </w:p>
        <w:p>
          <w:r>
            <w:fldChar w:fldCharType="end"/>
          </w:r>
        </w:p>
      </w:sdtContent>
    </w:sdt>
    <w:p>
      <w:pPr>
        <w:spacing w:after="200" w:before="200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注: 本目录基于域代码生成。编辑文档后，请右键点击目录并选择“更新域”以确保页码准确。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600"/>
      </w:pPr>
      <w:r>
        <w:t xml:space="preserve">1  概述</w:t>
      </w:r>
    </w:p>
    <w:p>
      <w:pPr>
        <w:pStyle w:val="Heading2"/>
        <w:spacing w:after="200" w:before="300"/>
      </w:pPr>
      <w:r>
        <w:t xml:space="preserve">1.1  文档目的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本部署手册旨在指导运维人员和开发者在 Windows 环境下从零搭建校园兼职网站（Xiao-Yi-Pin）的完整运行环境。文档详细记录了所有依赖软件的安装步骤、环境变量配置、数据库初始化、后端微服务编译与启动、前端项目构建与部署等操作流程，确保读者能够按照文档步骤完成系统的独立部署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本手册假设读者具备基本的计算机操作能力，了解 Windows 系统的常用操作（如配置环境变量、使用命令行等），但不需要具备专业的运维经验。每个步骤都提供了详细的操作说明和验证方法，便于读者确认每一步操作的正确性。</w:t>
      </w:r>
    </w:p>
    <w:p>
      <w:pPr>
        <w:pStyle w:val="Heading2"/>
        <w:spacing w:after="200" w:before="300"/>
      </w:pPr>
      <w:r>
        <w:t xml:space="preserve">1.2  适用环境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本手册适用于以下部署环境：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操作系统：Windows 10 / Windows 11 专业版 64 位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处理器架构：x86_64（AMD64）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内存要求：建议 16 GB 及以上（最低 8 GB）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硬盘空间：至少 20 GB 可用空间（含所有依赖和项目文件）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网络要求：部署过程中需要网络连接（用于下载依赖包）</w:t>
      </w:r>
    </w:p>
    <w:p>
      <w:pPr>
        <w:pStyle w:val="Heading2"/>
        <w:spacing w:after="200" w:before="300"/>
      </w:pPr>
      <w:r>
        <w:t xml:space="preserve">1.3  部署架构概述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校园兼职网站采用 Spring Cloud 微服务架构，由 5 个独立服务组成，通过 Nacos 实现服务注册与发现。前端使用 Vue 3 构建，通过 Nginx 进行反向代理和静态资源托管。整体部署架构如下：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800"/>
        <w:gridCol w:w="2000"/>
        <w:gridCol w:w="1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端口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注册中心 / 配置中心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8848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所有微服务的注册与发现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campus-gateway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API 网关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8080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统一入口，路由转发，鉴权过滤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campus-auth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认证服务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8081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用户登录、Token 管理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campus-user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用户服务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8082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用户信息、实名认证、管理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campus-job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职位服务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8083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兼职发布、审核、搜索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campus-order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订单服务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8084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报名、录用、结算、评价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关系型数据库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3306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业务数据持久化存储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缓存服务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6379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黑名单、热点数据缓存</w:t>
            </w:r>
          </w:p>
        </w:tc>
      </w:tr>
      <w:tr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反向代理 / 静态托管</w:t>
            </w:r>
          </w:p>
        </w:tc>
        <w:tc>
          <w:tcPr>
            <w:tcW w:type="dxa" w:w="1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</w:t>
            </w:r>
          </w:p>
        </w:tc>
        <w:tc>
          <w:tcPr>
            <w:tcW w:type="dxa" w:w="45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前端页面托管、API 代理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1-1  部署架构组件一览</w:t>
      </w:r>
    </w:p>
    <w:p>
      <w:pPr>
        <w:pStyle w:val="Heading1"/>
        <w:spacing w:after="300" w:before="600"/>
      </w:pPr>
      <w:r>
        <w:t xml:space="preserve">2  环境准备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在部署校园兼职网站之前，需要先安装所有必需的基础软件环境。本章将依次介绍 JDK、Maven、MySQL、Nacos、Redis、Node.js 和 Nginx 的安装与配置步骤。请严格按照顺序执行，每完成一个软件的安装后，务必执行验证步骤确认安装成功。</w:t>
      </w:r>
    </w:p>
    <w:p>
      <w:pPr>
        <w:pStyle w:val="Heading2"/>
        <w:spacing w:after="200" w:before="300"/>
      </w:pPr>
      <w:r>
        <w:t xml:space="preserve">2.1  JDK 1.8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JDK（Java Development Kit）是 Java 开发和运行的基础环境。本项目基于 Spring Boot 2.7.x，要求 JDK 版本为 1.8。以下是详细安装步骤：</w:t>
      </w:r>
    </w:p>
    <w:p>
      <w:pPr>
        <w:pStyle w:val="ListParagraph"/>
        <w:numPr>
          <w:ilvl w:val="0"/>
          <w:numId w:val="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JDK 安装包：访问 Adoptium 官网（https://adoptium.net/），下载 Temurin 8（对应文件名为 jdk-8u361-windows-x64.exe）。选择 .exe 安装包版本。</w:t>
      </w:r>
    </w:p>
    <w:p>
      <w:pPr>
        <w:pStyle w:val="ListParagraph"/>
        <w:numPr>
          <w:ilvl w:val="0"/>
          <w:numId w:val="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运行安装程序：双击下载的 .exe 文件启动安装向导。点击“下一步”接受许可协议，安装路径建议设为 C:\Program Files\Java\jdk1.8.0_361（可自定义，但路径中不要包含中文或空格）。点击“下一步”直到安装完成。</w:t>
      </w:r>
    </w:p>
    <w:p>
      <w:pPr>
        <w:pStyle w:val="ListParagraph"/>
        <w:numPr>
          <w:ilvl w:val="0"/>
          <w:numId w:val="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配置环境变量：打开“系统属性”→“高级”→“环境变量”。在“系统变量”区域点击“新建”：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变量名: JAVA_HOME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变量值: C:\Program Files\Java\jdk1.8.0_361</w:t>
      </w:r>
    </w:p>
    <w:p>
      <w:pPr>
        <w:pStyle w:val="ListParagraph"/>
        <w:numPr>
          <w:ilvl w:val="0"/>
          <w:numId w:val="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编辑 Path 变量：在“系统变量”中找到 Path，点击“编辑”，点击“新建”，添加：%JAVA_HOME%\bin。点击“确定”保存所有更改。</w:t>
      </w:r>
    </w:p>
    <w:p>
      <w:pPr>
        <w:pStyle w:val="ListParagraph"/>
        <w:numPr>
          <w:ilvl w:val="0"/>
          <w:numId w:val="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验证安装：打开“命令提示符”（Win+R 输入 cmd 回车），输入以下命令：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-version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openjdk version "1.8.0_361"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OpenJDK Runtime Environment (Temurin)(build 1.8.0_361-b09)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若显示版本号 1.8.0_361，则说明 JDK 安装和配置成功。</w:t>
      </w:r>
    </w:p>
    <w:p>
      <w:pPr>
        <w:pStyle w:val="Heading2"/>
        <w:spacing w:after="200" w:before="300"/>
      </w:pPr>
      <w:r>
        <w:t xml:space="preserve">2.2  Maven 3.8.8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Maven 是 Java 项目的构建和依赖管理工具。本项目使用 Maven 进行编译打包，安装步骤如下：</w:t>
      </w: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Maven：访问 Apache Maven 官网（https://maven.apache.org/download.cgi），下载 apache-maven-3.8.8-bin.zip 文件。</w:t>
      </w: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解压安装包：将下载的 zip 文件解压到 C:\Program Files\Apache\maven-3.8.8 目录（需先创建 Apache 文件夹）。右键 zip 文件→“解压到当前文件夹”，然后将解压后的文件夹移动到目标位置。</w:t>
      </w: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配置环境变量：打开“环境变量”设置，在“系统变量”中新建：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变量名: MAVEN_HOME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变量值: C:\Program Files\Apache\maven-3.8.8</w:t>
      </w: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编辑 Path 变量：在 Path 中点击“新建”，添加：%MAVEN_HOME%\bin。点击“确定”保存。</w:t>
      </w: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 Maven 镜像（阿里云加速）：用文本编辑器（如 Notepad++）打开 %MAVEN_HOME%\conf\settings.xml 文件，找到 &lt;mirrors&gt; 标签，在标签内添加以下配置：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&lt;mirror&gt;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&lt;id&gt;aliyunmaven&lt;/id&gt;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&lt;mirrorOf&gt;*&lt;/mirrorOf&gt;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&lt;name&gt;Aliyun Maven Mirror&lt;/name&gt;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&lt;url&gt;https://maven.aliyun.com/repository/public&lt;/url&gt;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&lt;/mirror&gt;</w:t>
      </w:r>
    </w:p>
    <w:p>
      <w:pPr>
        <w:spacing w:after="80" w:before="0"/>
      </w:pPr>
    </w:p>
    <w:p>
      <w:pPr>
        <w:pStyle w:val="ListParagraph"/>
        <w:numPr>
          <w:ilvl w:val="0"/>
          <w:numId w:val="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验证安装：打开新的命令提示符窗口，输入以下命令：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mvn -v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Apache Maven 3.8.8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Maven home: C:\Program Files\Apache\maven-3.8.8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Java version: 1.8.0_361, vendor: Temurin</w:t>
      </w:r>
    </w:p>
    <w:p>
      <w:pPr>
        <w:spacing w:after="80" w:before="0"/>
      </w:pPr>
    </w:p>
    <w:p>
      <w:pPr>
        <w:pStyle w:val="Heading2"/>
        <w:spacing w:after="200" w:before="300"/>
      </w:pPr>
      <w:r>
        <w:t xml:space="preserve">2.3  MySQL 8.0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MySQL 是本项目的关系型数据库，用于存储用户信息、职位数据、订单记录等业务数据。安装步骤如下：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MySQL 安装程序：访问 MySQL 官网（https://dev.mysql.com/downloads/installer/），下载 mysql-installer-community-8.0.36.msi 文件。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运行安装程序：双击 .msi 文件启动 MySQL Installer。选择“Server only”（仅安装服务器），点击“Next”→“Execute”等待下载和安装。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 MySQL Server：安装完成后进入配置页面。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Config Type: Development Computer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Port: 3306（默认）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Root Password: 设置 root 用户密码（建议设为 root，便于记忆）</w:t>
      </w:r>
    </w:p>
    <w:p>
      <w:pPr>
        <w:spacing w:after="40" w:before="40" w:line="312"/>
        <w:jc w:val="left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    Windows Service: 勾选“Start the MySQL Server at System Startup”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完成安装：点击“Next”直到安装完成。记录下 root 用户的密码，后续数据库连接需要使用。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配置环境变量（可选但推荐）：将 MySQL 的 bin 目录添加到 Path。默认路径为 C:\Program Files\MySQL\MySQL Server 8.0\bin。</w:t>
      </w:r>
    </w:p>
    <w:p>
      <w:pPr>
        <w:pStyle w:val="ListParagraph"/>
        <w:numPr>
          <w:ilvl w:val="0"/>
          <w:numId w:val="5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验证安装：打开命令提示符，输入以下命令并按提示输入密码：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mysql -u root -p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输入密码后, 若出现 mysql&gt; 提示符, 说明安装成功</w:t>
      </w:r>
    </w:p>
    <w:p>
      <w:pPr>
        <w:spacing w:after="80" w:before="0"/>
      </w:pPr>
    </w:p>
    <w:p>
      <w:pPr>
        <w:pStyle w:val="Heading2"/>
        <w:spacing w:after="200" w:before="300"/>
      </w:pPr>
      <w:r>
        <w:t xml:space="preserve">2.4  Nacos 2.2.3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Nacos 是阿里巴巴开源的服务注册与配置中心，本项目所有微服务通过 Nacos 进行服务注册和配置管理。安装步骤如下：</w:t>
      </w:r>
    </w:p>
    <w:p>
      <w:pPr>
        <w:pStyle w:val="ListParagraph"/>
        <w:numPr>
          <w:ilvl w:val="0"/>
          <w:numId w:val="6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Nacos：访问 Nacos 官方 GitHub Release 页面（https://github.com/alibaba/nacos/releases），下载 nacos-server-2.2.3.zip 文件。</w:t>
      </w:r>
    </w:p>
    <w:p>
      <w:pPr>
        <w:pStyle w:val="ListParagraph"/>
        <w:numPr>
          <w:ilvl w:val="0"/>
          <w:numId w:val="6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解压安装包：将下载的 zip 文件解压到 C:\nacos 目录。确保目录结构为 C:\nacos\bin、C:\nacos\conf 等。</w:t>
      </w:r>
    </w:p>
    <w:p>
      <w:pPr>
        <w:pStyle w:val="ListParagraph"/>
        <w:numPr>
          <w:ilvl w:val="0"/>
          <w:numId w:val="6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单机模式配置（默认）：Nacos 默认即为单机模式，无需额外配置。若需确认，可打开 C:\nacos\conf\application.properties 文件查看。</w:t>
      </w:r>
    </w:p>
    <w:p>
      <w:pPr>
        <w:pStyle w:val="ListParagraph"/>
        <w:numPr>
          <w:ilvl w:val="0"/>
          <w:numId w:val="6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启动 Nacos：打开命令提示符，执行以下命令：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C:\nacos\bin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startup.cmd -m standalone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看到 "Nacos started successfully" 提示即启动成功</w:t>
      </w:r>
    </w:p>
    <w:p>
      <w:pPr>
        <w:spacing w:after="80" w:before="0"/>
      </w:pPr>
    </w:p>
    <w:p>
      <w:pPr>
        <w:pStyle w:val="ListParagraph"/>
        <w:numPr>
          <w:ilvl w:val="0"/>
          <w:numId w:val="6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验证安装：打开浏览器，访问 http://localhost:8848/nacos 。使用默认账号密码登录：用户名 nacos，密码 nacos。登录后进入 Nacos 控制台，说明安装成功。</w:t>
      </w:r>
    </w:p>
    <w:p>
      <w:pPr>
        <w:pStyle w:val="Heading2"/>
        <w:spacing w:after="200" w:before="300"/>
      </w:pPr>
      <w:r>
        <w:t xml:space="preserve">2.5  Redis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Redis 用于 Token 黑名单管理和热点数据缓存。Windows 环境下可通过预编译版本安装，安装步骤如下：</w:t>
      </w:r>
    </w:p>
    <w:p>
      <w:pPr>
        <w:pStyle w:val="ListParagraph"/>
        <w:numPr>
          <w:ilvl w:val="0"/>
          <w:numId w:val="7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Redis：访问以下地址下载 Redis 5.0.14 Windows 预编译版本（由 Microsoft Open Tech 维护）：https://github.com/tporadowski/redis/releases ，下载 Redis-x64-5.0.14.zip。</w:t>
      </w:r>
    </w:p>
    <w:p>
      <w:pPr>
        <w:pStyle w:val="ListParagraph"/>
        <w:numPr>
          <w:ilvl w:val="0"/>
          <w:numId w:val="7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解压安装包：将 zip 文件解压到 C:\redis 目录。</w:t>
      </w:r>
    </w:p>
    <w:p>
      <w:pPr>
        <w:pStyle w:val="ListParagraph"/>
        <w:numPr>
          <w:ilvl w:val="0"/>
          <w:numId w:val="7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启动 Redis 服务：打开命令提示符，执行以下命令：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C:\redis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redis-server.exe redis.windows.conf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看到 Redis 版本信息和端口号 6379 即启动成功</w:t>
      </w:r>
    </w:p>
    <w:p>
      <w:pPr>
        <w:spacing w:after="80" w:before="0"/>
      </w:pPr>
    </w:p>
    <w:p>
      <w:pPr>
        <w:pStyle w:val="ListParagraph"/>
        <w:numPr>
          <w:ilvl w:val="0"/>
          <w:numId w:val="7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验证安装：新开一个命令提示符窗口，执行以下命令：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C:\redis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redis-cli.exe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在 redis-cli 提示符下输入: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ping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预期返回: PONG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若返回 PONG，说明 Redis 安装和启动成功。Redis 服务窗口需保持运行状态，关闭窗口将停止 Redis 服务。</w:t>
      </w:r>
    </w:p>
    <w:p>
      <w:pPr>
        <w:pStyle w:val="Heading2"/>
        <w:spacing w:after="200" w:before="300"/>
      </w:pPr>
      <w:r>
        <w:t xml:space="preserve">2.6  Node.js 18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Node.js 是前端项目构建和运行的基础环境。本项目前端使用 Vite 4.x 作为构建工具，要求 Node.js 版本为 18.x LTS。安装步骤如下：</w:t>
      </w:r>
    </w:p>
    <w:p>
      <w:pPr>
        <w:pStyle w:val="ListParagraph"/>
        <w:numPr>
          <w:ilvl w:val="0"/>
          <w:numId w:val="8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Node.js：访问 Node.js 官网（https://nodejs.org/），下载 18.20.0 LTS 版本（node-v18.20.0-x64.msi）。</w:t>
      </w:r>
    </w:p>
    <w:p>
      <w:pPr>
        <w:pStyle w:val="ListParagraph"/>
        <w:numPr>
          <w:ilvl w:val="0"/>
          <w:numId w:val="8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运行安装程序：双击 .msi 文件启动安装向头。安装路径可保持默认，一路点击“Next”直到安装完成。安装程序会自动配置环境变量。</w:t>
      </w:r>
    </w:p>
    <w:p>
      <w:pPr>
        <w:pStyle w:val="ListParagraph"/>
        <w:numPr>
          <w:ilvl w:val="0"/>
          <w:numId w:val="8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验证安装：打开新的命令提示符窗口，依次执行以下命令：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node -v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 v18.20.0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npm -v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 10.5.0（或更高版本）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若正确显示 Node.js 和 npm 的版本号，则安装成功。npm 是 Node.js 自带的包管理器，无需单独安装。</w:t>
      </w:r>
    </w:p>
    <w:p>
      <w:pPr>
        <w:pStyle w:val="Heading2"/>
        <w:spacing w:after="200" w:before="300"/>
      </w:pPr>
      <w:r>
        <w:t xml:space="preserve">2.7  Nginx 安装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Nginx 用作前端静态资源的 Web 服务器和后端 API 的反向代理。安装步骤如下：</w:t>
      </w:r>
    </w:p>
    <w:p>
      <w:pPr>
        <w:pStyle w:val="ListParagraph"/>
        <w:numPr>
          <w:ilvl w:val="0"/>
          <w:numId w:val="9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下载 Nginx：访问 Nginx 官网（https://nginx.org/en/download.html），下载 nginx-1.24.0 Windows 版本（nginx/Windows-1.24.0.zip）。</w:t>
      </w:r>
    </w:p>
    <w:p>
      <w:pPr>
        <w:pStyle w:val="ListParagraph"/>
        <w:numPr>
          <w:ilvl w:val="0"/>
          <w:numId w:val="9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解压安装包：将 zip 文件解压到 C:\nginx 目录。</w:t>
      </w:r>
    </w:p>
    <w:p>
      <w:pPr>
        <w:pStyle w:val="ListParagraph"/>
        <w:numPr>
          <w:ilvl w:val="0"/>
          <w:numId w:val="9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验证安装：打开命令提示符，执行以下命令：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C:\nginx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nginx -v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 nginx version: nginx/1.24.0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注意：此时暂不启动 Nginx，待前端项目构建完成后再进行 Nginx 配置和启动。</w:t>
      </w:r>
    </w:p>
    <w:p>
      <w:pPr>
        <w:pStyle w:val="Heading1"/>
        <w:spacing w:after="300" w:before="600"/>
      </w:pPr>
      <w:r>
        <w:t xml:space="preserve">3  数据库初始化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数据库初始化是将项目的数据库结构和初始数据导入 MySQL 的过程。项目提供了完整的 SQL 初始化脚本，执行以下步骤完成数据库的创建和数据导入。</w:t>
      </w:r>
    </w:p>
    <w:p>
      <w:pPr>
        <w:pStyle w:val="ListParagraph"/>
        <w:numPr>
          <w:ilvl w:val="0"/>
          <w:numId w:val="10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打开命令提示符，使用 MySQL 命令行连接数据库（输入 root 密码）：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mysql -u root -p</w:t>
      </w:r>
    </w:p>
    <w:p>
      <w:pPr>
        <w:spacing w:after="80" w:before="0"/>
      </w:pPr>
    </w:p>
    <w:p>
      <w:pPr>
        <w:pStyle w:val="ListParagraph"/>
        <w:numPr>
          <w:ilvl w:val="0"/>
          <w:numId w:val="10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执行初始化脚本（假设项目路径为 D:\Xiao-Yi-Pin）：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source D:/Xiao-Yi-Pin/sql/campus_job.sql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或者退出 MySQL 后执行: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mysql -u root -p &lt; D:\Xiao-Yi-Pin\sql\campus_job.sql</w:t>
      </w:r>
    </w:p>
    <w:p>
      <w:pPr>
        <w:spacing w:after="80" w:before="0"/>
      </w:pPr>
    </w:p>
    <w:p>
      <w:pPr>
        <w:pStyle w:val="ListParagraph"/>
        <w:numPr>
          <w:ilvl w:val="0"/>
          <w:numId w:val="10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验证数据库和表的创建：重新连接 MySQL，执行以下 SQL 语句：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USE campus_job;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SHOW TABLES;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 列出所有业务表, 包括: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sys_user, job_category, job_post, job_application,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work_order, order_review 等表</w:t>
      </w:r>
    </w:p>
    <w:p>
      <w:pPr>
        <w:spacing w:after="80" w:before="0"/>
      </w:pPr>
    </w:p>
    <w:p>
      <w:pPr>
        <w:pStyle w:val="ListParagraph"/>
        <w:numPr>
          <w:ilvl w:val="0"/>
          <w:numId w:val="10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验证初始数据：检查用户表和分类表中是否有初始数据：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SELECT COUNT(*) FROM sys_user;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预期: 返回管理员等初始用户数量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SELECT * FROM job_category;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预期: 返回预置的职位分类数据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若以上验证均通过，说明数据库初始化成功。数据库 campus_job 中已包含所有业务表和必要的初始数据。</w:t>
      </w:r>
    </w:p>
    <w:p>
      <w:pPr>
        <w:pStyle w:val="Heading1"/>
        <w:spacing w:after="300" w:before="600"/>
      </w:pPr>
      <w:r>
        <w:t xml:space="preserve">4  后端编译与部署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本章介绍如何使用 Maven 编译后端微服务项目，以及按正确顺序启动所有服务。请确保前两章的所有环境已安装完毕，且 Nacos 和 Redis 服务已启动。</w:t>
      </w:r>
    </w:p>
    <w:p>
      <w:pPr>
        <w:pStyle w:val="Heading2"/>
        <w:spacing w:after="200" w:before="300"/>
      </w:pPr>
      <w:r>
        <w:t xml:space="preserve">4.1  编译打包</w:t>
      </w:r>
    </w:p>
    <w:p>
      <w:pPr>
        <w:pStyle w:val="ListParagraph"/>
        <w:numPr>
          <w:ilvl w:val="0"/>
          <w:numId w:val="11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打开命令提示符，进入项目根目录（包含 pom.xml 的目录）：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pacing w:after="80" w:before="0"/>
      </w:pPr>
    </w:p>
    <w:p>
      <w:pPr>
        <w:pStyle w:val="ListParagraph"/>
        <w:numPr>
          <w:ilvl w:val="0"/>
          <w:numId w:val="11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执行 Maven 编译打包命令（跳过测试以加快编译速度）：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mvn clean package -DskipTests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等待编译完成, 看到如下输出说明编译成功: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[INFO] BUILD SUCCESS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[INFO] Total time:  XX:XX min</w:t>
      </w:r>
    </w:p>
    <w:p>
      <w:pPr>
        <w:spacing w:after="80" w:before="0"/>
      </w:pPr>
    </w:p>
    <w:p>
      <w:pPr>
        <w:pStyle w:val="ListParagraph"/>
        <w:numPr>
          <w:ilvl w:val="0"/>
          <w:numId w:val="11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确认编译产物：编译完成后，在各模块的 target 目录下会生成对应的 jar 包文件：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campus-gateway/target/campus-gateway-1.0.0.jar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campus-auth/target/campus-auth-1.0.0.jar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campus-user/target/campus-user-1.0.0.jar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campus-job/target/campus-job-1.0.0.jar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campus-order/target/campus-order-1.0.0.jar</w:t>
      </w:r>
    </w:p>
    <w:p>
      <w:pPr>
        <w:spacing w:after="80" w:before="0"/>
      </w:pPr>
    </w:p>
    <w:p>
      <w:pPr>
        <w:pStyle w:val="Heading2"/>
        <w:spacing w:after="200" w:before="300"/>
      </w:pPr>
      <w:r>
        <w:t xml:space="preserve">4.2  按顺序启动服务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微服务必须严格按照以下依赖顺序启动，确保每个服务启动时其依赖项已经可用。每个服务需要单独打开一个命令提示符窗口运行。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步骤一：启动 Nacos（如未启动）。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打开命令提示符，执行：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C:\nacos\bin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startup.cmd -m standalone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等待出现 “Nacos started successfully” 提示后，继续下一步。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步骤二：启动网关服务（端口 8080）。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新开一个命令提示符窗口，执行：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-jar campus-gateway/target/campus-gateway-1.0.0.jar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等待日志中出现 “Started GatewayApplication” 提示后，继续下一步。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步骤三：启动认证服务（端口 8081）。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新开一个命令提示符窗口，执行：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-jar campus-auth/target/campus-auth-1.0.0.jar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步骤四：启动用户服务（端口 8082）。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新开一个命令提示符窗口，执行：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-jar campus-user/target/campus-user-1.0.0.jar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步骤五：启动职位服务（端口 8083）。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新开一个命令提示符窗口，执行：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-jar campus-job/target/campus-job-1.0.0.jar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步骤六：启动订单服务（端口 8084）。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新开一个命令提示符窗口，执行：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java -jar campus-order/target/campus-order-1.0.0.jar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所有服务启动后，共需要 6 个命令提示符窗口（1 个 Nacos + 5 个微服务）。每个窗口需保持打开状态，关闭窗口将停止对应服务。</w:t>
      </w:r>
    </w:p>
    <w:p>
      <w:pPr>
        <w:pStyle w:val="Heading2"/>
        <w:spacing w:after="200" w:before="300"/>
      </w:pPr>
      <w:r>
        <w:t xml:space="preserve">4.3  一键启动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为简化操作，项目根目录提供了 start_all.bat 脚本，可一键启动所有后端服务（不含 Nacos，需先手动启动 Nacos）。使用方法：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1. 先确保 Nacos 已启动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2. 双击项目根目录的 start_all.bat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3. 脚本会依次启动 Gateway, Auth, User, Job, Order 五个服务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4. 每个服务启动间隔 15 秒, 等待前一个服务注册完成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start_all.bat 脚本内容示例（仅供参考，请根据实际路径修改）：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@echo off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echo Starting Campus Services...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 "Nacos Gateway" cmd /k "java -jar campus-gateway/target/campus-gateway-1.0.0.jar"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timeout /t 15 /nobreak 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 "Campus Auth" cmd /k "java -jar campus-auth/target/campus-auth-1.0.0.jar"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timeout /t 15 /nobreak 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 "Campus User" cmd /k "java -jar campus-user/target/campus-user-1.0.0.jar"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timeout /t 15 /nobreak 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 "Campus Job" cmd /k "java -jar campus-job/target/campus-job-1.0.0.jar"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timeout /t 15 /nobreak 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start "Campus Order" cmd /k "java -jar campus-order/target/campus-order-1.0.0.jar"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echo All services started!</w:t>
      </w:r>
    </w:p>
    <w:p>
      <w:pPr>
        <w:spacing w:after="80" w:before="0"/>
      </w:pPr>
    </w:p>
    <w:p>
      <w:pPr>
        <w:pStyle w:val="Heading2"/>
        <w:spacing w:after="200" w:before="300"/>
      </w:pPr>
      <w:r>
        <w:t xml:space="preserve">4.4  验证服务启动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所有服务启动后，按以下步骤验证各服务是否正常运行：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验证 Nacos 服务注册：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打开浏览器，访问 http://localhost:8848/nacos ，使用 nacos/nacos 登录。进入“服务管理”→“服务列表”菜单，查看 namespace 为 public 下的服务列表。确认以下 5 个服务均显示“实例数 1”且状态为“健康”：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服务名称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端口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campus-gateway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campus-auth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8081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campus-user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8082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campus-job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8083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campus-order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8084</w:t>
            </w:r>
          </w:p>
        </w:tc>
        <w:tc>
          <w:tcPr>
            <w:tcW w:type="dxa" w:w="312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✅ UP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4-1  Nacos 服务注册状态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验证网关路由：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打开命令提示符，执行以下命令测试网关是否正确转发请求：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curl http://localhost:8080/api/v1/job/categories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预期返回 JSON 格式的职位分类列表数据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若返回 JSON 数据，说明网关路由和服务间调用正常。</w:t>
      </w:r>
    </w:p>
    <w:p>
      <w:pPr>
        <w:pStyle w:val="Heading1"/>
        <w:spacing w:after="300" w:before="600"/>
      </w:pPr>
      <w:r>
        <w:t xml:space="preserve">5  前端部署</w:t>
      </w:r>
    </w:p>
    <w:p>
      <w:pPr>
        <w:pStyle w:val="Heading2"/>
        <w:spacing w:after="200" w:before="300"/>
      </w:pPr>
      <w:r>
        <w:t xml:space="preserve">5.1  安装依赖</w:t>
      </w:r>
    </w:p>
    <w:p>
      <w:pPr>
        <w:pStyle w:val="ListParagraph"/>
        <w:numPr>
          <w:ilvl w:val="0"/>
          <w:numId w:val="12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打开命令提示符，进入前端项目目录：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D:\Xiao-Yi-Pin\frontend</w:t>
      </w:r>
    </w:p>
    <w:p>
      <w:pPr>
        <w:spacing w:after="80" w:before="0"/>
      </w:pPr>
    </w:p>
    <w:p>
      <w:pPr>
        <w:pStyle w:val="ListParagraph"/>
        <w:numPr>
          <w:ilvl w:val="0"/>
          <w:numId w:val="12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执行依赖安装命令（首次安装可能需要 3-5 分钟）：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npm install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等待安装完成, 看到 "added XXX packages" 提示即成功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若安装过程中出现网络超时错误，可尝试切换 npm 镜像源：npm config set registry https://registry.npmmirror.com</w:t>
      </w:r>
    </w:p>
    <w:p>
      <w:pPr>
        <w:pStyle w:val="Heading2"/>
        <w:spacing w:after="200" w:before="300"/>
      </w:pPr>
      <w:r>
        <w:t xml:space="preserve">5.2  开发模式启动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开发模式适用于前端开发和调试，支持热更新（修改代码后页面自动刷新）。启动方式如下：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npm run dev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VITE v4.5.3  ready in XXXms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&gt; Local:   http://localhost:3000/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&gt; Network: http://192.168.x.x:3000/</w:t>
      </w:r>
    </w:p>
    <w:p>
      <w:pPr>
        <w:spacing w:after="80" w:before="0"/>
      </w:pP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打开浏览器，访问 http://localhost:3000 即可看到系统登录页面。开发模式下前端开发服务器默认运行在 3000 端口。</w:t>
      </w:r>
    </w:p>
    <w:p>
      <w:pPr>
        <w:pStyle w:val="Heading2"/>
        <w:spacing w:after="200" w:before="300"/>
      </w:pPr>
      <w:r>
        <w:t xml:space="preserve">5.3  生产构建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生产构建会将前端代码打包优化，生成静态资源文件用于 Nginx 部署。构建步骤如下：</w:t>
      </w:r>
    </w:p>
    <w:p>
      <w:pPr>
        <w:pStyle w:val="ListParagraph"/>
        <w:numPr>
          <w:ilvl w:val="0"/>
          <w:numId w:val="1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在 frontend 目录下执行构建命令：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npm run build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预期输出: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vite v4.5.3 building for production...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dist/index.html          X.XX kB │ gzip: X.XX kB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dist/assets/xxx.js       XX.XX kB │ gzip: XX.XX kB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dist/assets/xxx.css      X.XX kB │ gzip: X.XX kB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  built in XXXms</w:t>
      </w:r>
    </w:p>
    <w:p>
      <w:pPr>
        <w:spacing w:after="80" w:before="0"/>
      </w:pPr>
    </w:p>
    <w:p>
      <w:pPr>
        <w:pStyle w:val="ListParagraph"/>
        <w:numPr>
          <w:ilvl w:val="0"/>
          <w:numId w:val="13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确认构建产物：构建完成后，frontend 目录下会生成 dist 文件夹，包含 index.html 入口文件和 assets 静态资源目录。这就是最终部署到 Nginx 的文件。</w:t>
      </w:r>
    </w:p>
    <w:p>
      <w:pPr>
        <w:pStyle w:val="Heading2"/>
        <w:spacing w:after="200" w:before="300"/>
      </w:pPr>
      <w:r>
        <w:t xml:space="preserve">5.4  Nginx 部署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将构建好的前端静态文件部署到 Nginx，并配置反向代理实现前后端统一入口。</w:t>
      </w:r>
    </w:p>
    <w:p>
      <w:pPr>
        <w:pStyle w:val="ListParagraph"/>
        <w:numPr>
          <w:ilvl w:val="0"/>
          <w:numId w:val="1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创建 Nginx 静态资源目录并复制前端文件：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mkdir C:\nginx\html\campus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xcopy D:\Xiao-Yi-Pin\frontend\dist\*.* C:\nginx\html\campus\ /E /Y</w:t>
      </w:r>
    </w:p>
    <w:p>
      <w:pPr>
        <w:spacing w:after="80" w:before="0"/>
      </w:pPr>
    </w:p>
    <w:p>
      <w:pPr>
        <w:pStyle w:val="ListParagraph"/>
        <w:numPr>
          <w:ilvl w:val="0"/>
          <w:numId w:val="1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配置 Nginx。用文本编辑器打开 C:\nginx\conf\nginx.conf 文件，替换为以下内容（或使用项目提供的 nginx.conf）：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worker_processes  1;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events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worker_connections  1024;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}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http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include       mime.types;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default_type  application/octet-stream;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sendfile      on;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keepalive_timeout  65;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server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listen       80;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server_name  localhost;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# 前端静态资源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location /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root   html/campus;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index  index.html index.htm;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try_files $uri $uri/ /index.html;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}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# API 反向代理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location /api/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proxy_pass http://localhost:8080;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proxy_set_header Host $host;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proxy_set_header X-Real-IP $remote_addr;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proxy_set_header X-Forwarded-For $proxy_add_x_forwarded_for;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}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# WebSocket 支持（可选）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location /ws/ {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proxy_pass http://localhost:8080;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proxy_http_version 1.1;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proxy_set_header Upgrade $http_upgrade;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  proxy_set_header Connection "upgrade";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}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}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ListParagraph"/>
        <w:numPr>
          <w:ilvl w:val="0"/>
          <w:numId w:val="1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启动 Nginx：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C:\nginx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nginx.exe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# 若 Nginx 已在运行, 先停止再启动: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nginx.exe -s stop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nginx.exe</w:t>
      </w:r>
    </w:p>
    <w:p>
      <w:pPr>
        <w:spacing w:after="80" w:before="0"/>
      </w:pPr>
    </w:p>
    <w:p>
      <w:pPr>
        <w:pStyle w:val="ListParagraph"/>
        <w:numPr>
          <w:ilvl w:val="0"/>
          <w:numId w:val="14"/>
        </w:numPr>
        <w:spacing w:after="30" w:before="3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验证部署：打开浏览器，访问 http://localhost ，应看到系统登录页面。尝试登录并操作，确认前后端通信正常。</w:t>
      </w:r>
    </w:p>
    <w:p>
      <w:pPr>
        <w:pStyle w:val="Heading1"/>
        <w:spacing w:after="300" w:before="600"/>
      </w:pPr>
      <w:r>
        <w:t xml:space="preserve">6  验证与常见问题</w:t>
      </w:r>
    </w:p>
    <w:p>
      <w:pPr>
        <w:pStyle w:val="Heading2"/>
        <w:spacing w:after="200" w:before="300"/>
      </w:pPr>
      <w:r>
        <w:t xml:space="preserve">6.1  系统验证清单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部署完成后，请按照以下清单逐项验证系统各组件的运行状态，确保所有功能正常。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验证项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服务注册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浏览器访问 http://localhost:8848/nacos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 个微服务全部显示 UP 状态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Gateway 路由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curl http://localhost:8080/api/v1/job/categories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JSON 格式的分类列表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用户登录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Postman POST /api/v1/auth/login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accessToken 和 refreshToken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前端页面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浏览器访问 http://localhost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显示系统登录页面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前端 API 调用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登录后浏览职位列表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列表数据正常加载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连接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命令行 USE campus_job; SHOW TABLES;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显示所有业务表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 连接</w:t>
            </w:r>
          </w:p>
        </w:tc>
        <w:tc>
          <w:tcPr>
            <w:tcW w:type="dxa" w:w="3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redis-cli ping</w:t>
            </w:r>
          </w:p>
        </w:tc>
        <w:tc>
          <w:tcPr>
            <w:tcW w:type="dxa" w:w="3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PONG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6-1  系统部署验证清单</w:t>
      </w:r>
    </w:p>
    <w:p>
      <w:pPr>
        <w:pStyle w:val="Heading2"/>
        <w:spacing w:after="200" w:before="300"/>
      </w:pPr>
      <w:r>
        <w:t xml:space="preserve">6.2  常见问题与解决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在部署过程中可能会遇到一些常见问题，以下是问题排查和解决方案。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问题一：MySQL 连接失败。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错误信息：Communications link failure 或 Access denied。</w:t>
      </w:r>
    </w:p>
    <w:p>
      <w:pPr>
        <w:pStyle w:val="ListParagraph"/>
        <w:numPr>
          <w:ilvl w:val="0"/>
          <w:numId w:val="15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 MySQL 服务是否已启动：打开“服务”（services.msc），确认 MySQL 服务状态为“正在运行”。</w:t>
      </w:r>
    </w:p>
    <w:p>
      <w:pPr>
        <w:pStyle w:val="ListParagraph"/>
        <w:numPr>
          <w:ilvl w:val="0"/>
          <w:numId w:val="15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检查密码是否正确：确认数据库连接配置文件中的密码与 MySQL root 用户密码一致。</w:t>
      </w:r>
    </w:p>
    <w:p>
      <w:pPr>
        <w:pStyle w:val="ListParagraph"/>
        <w:numPr>
          <w:ilvl w:val="0"/>
          <w:numId w:val="15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检查连接 URL 参数：确保 JDBC URL 中包含 allowPublicKeyRetrieval=true 参数，例如：jdbc:mysql://localhost:3306/campus_job?allowPublicKeyRetrieval=true&amp;useSSL=false&amp;serverTimezone=Asia/Shanghai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问题二：Nacos 启动失败。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错误信息：JAVA_HOME not set 或 Could not find java。</w:t>
      </w:r>
    </w:p>
    <w:p>
      <w:pPr>
        <w:pStyle w:val="ListParagraph"/>
        <w:numPr>
          <w:ilvl w:val="0"/>
          <w:numId w:val="16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 JAVA_HOME 环境变量已正确配置，指向 JDK 1.8 安装目录。</w:t>
      </w:r>
    </w:p>
    <w:p>
      <w:pPr>
        <w:pStyle w:val="ListParagraph"/>
        <w:numPr>
          <w:ilvl w:val="0"/>
          <w:numId w:val="16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 Path 中包含 %JAVA_HOME%\bin。</w:t>
      </w:r>
    </w:p>
    <w:p>
      <w:pPr>
        <w:pStyle w:val="ListParagraph"/>
        <w:numPr>
          <w:ilvl w:val="0"/>
          <w:numId w:val="16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打开新的命令提示符窗口重新尝试（环境变量修改后需重启终端）。</w:t>
      </w:r>
    </w:p>
    <w:p>
      <w:pPr>
        <w:pStyle w:val="ListParagraph"/>
        <w:numPr>
          <w:ilvl w:val="0"/>
          <w:numId w:val="16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 8848 端口是否被占用：netstat -ano | findstr :8848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问题三：端口被占用。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错误信息：Port 8080 was already in use。</w:t>
      </w:r>
    </w:p>
    <w:p>
      <w:pPr>
        <w:pStyle w:val="ListParagraph"/>
        <w:numPr>
          <w:ilvl w:val="0"/>
          <w:numId w:val="17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查找占用端口的进程：netstat -ano | findstr :8080</w:t>
      </w:r>
    </w:p>
    <w:p>
      <w:pPr>
        <w:pStyle w:val="ListParagraph"/>
        <w:numPr>
          <w:ilvl w:val="0"/>
          <w:numId w:val="17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终止占用进程：taskkill /f /pid &lt;进程ID&gt;</w:t>
      </w:r>
    </w:p>
    <w:p>
      <w:pPr>
        <w:pStyle w:val="ListParagraph"/>
        <w:numPr>
          <w:ilvl w:val="0"/>
          <w:numId w:val="17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或者修改项目的 application.yml 配置文件，更换为其他可用端口。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问题四：前端跨域问题。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现象：前端页面能打开，但 API 请求返回 CORS 错误。</w:t>
      </w:r>
    </w:p>
    <w:p>
      <w:pPr>
        <w:pStyle w:val="ListParagraph"/>
        <w:numPr>
          <w:ilvl w:val="0"/>
          <w:numId w:val="18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 Nginx 反向代理配置，确保 /api/ 路径正确代理到 Gateway（8080 端口）。</w:t>
      </w:r>
    </w:p>
    <w:p>
      <w:pPr>
        <w:pStyle w:val="ListParagraph"/>
        <w:numPr>
          <w:ilvl w:val="0"/>
          <w:numId w:val="18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 Gateway 的跨域配置，确保允许前端域名访问。</w:t>
      </w:r>
    </w:p>
    <w:p>
      <w:pPr>
        <w:pStyle w:val="ListParagraph"/>
        <w:numPr>
          <w:ilvl w:val="0"/>
          <w:numId w:val="18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确认前端 axios 请求的基础 URL 是否正确设置为 /api/v1/。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问题五：Redis 连接失败。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错误信息：Unable to connect to Redis 或 Connection refused。</w:t>
      </w:r>
    </w:p>
    <w:p>
      <w:pPr>
        <w:pStyle w:val="ListParagraph"/>
        <w:numPr>
          <w:ilvl w:val="0"/>
          <w:numId w:val="19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 Redis 服务已启动：redis-cli ping 应返回 PONG。</w:t>
      </w:r>
    </w:p>
    <w:p>
      <w:pPr>
        <w:pStyle w:val="ListParagraph"/>
        <w:numPr>
          <w:ilvl w:val="0"/>
          <w:numId w:val="19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检查 6379 端口是否被占用：netstat -ano | findstr :6379。</w:t>
      </w:r>
    </w:p>
    <w:p>
      <w:pPr>
        <w:pStyle w:val="ListParagraph"/>
        <w:numPr>
          <w:ilvl w:val="0"/>
          <w:numId w:val="19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确认 Redis 配置文件中的 bind 地址（默认 127.0.0.1）和项目配置中的 Redis 地址一致。</w:t>
      </w:r>
    </w:p>
    <w:p>
      <w:pPr>
        <w:pStyle w:val="Heading2"/>
        <w:spacing w:after="200" w:before="300"/>
      </w:pPr>
      <w:r>
        <w:t xml:space="preserve">6.3  一键停止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项目根目录提供了 stop_all.bat 脚本，可一键停止所有后端微服务进程。使用方法：双击项目根目录的 stop_all.bat 文件即可。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stop_all.bat 脚本内容示例：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@echo off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echo Stopping all Campus services...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:: 停止 Nginx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cd C:\nginx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nginx.exe -s quit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:: 停止所有 Java 进程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for /f "tokens=5" %%a in ('netstat -ano ^| findstr :8084 ^| findstr LISTENING') do (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taskkill /f /pid %%a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)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for /f "tokens=5" %%a in ('netstat -ano ^| findstr :8083 ^| findstr LISTENING') do (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taskkill /f /pid %%a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)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for /f "tokens=5" %%a in ('netstat -ano ^| findstr :8082 ^| findstr LISTENING') do (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taskkill /f /pid %%a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)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for /f "tokens=5" %%a in ('netstat -ano ^| findstr :8081 ^| findstr LISTENING') do (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taskkill /f /pid %%a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)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for /f "tokens=5" %%a in ('netstat -ano ^| findstr :8080 ^| findstr LISTENING') do (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taskkill /f /pid %%a 2&gt;nul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)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echo All services stopped!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pause</w:t>
      </w:r>
    </w:p>
    <w:p>
      <w:pPr>
        <w:spacing w:after="80" w:before="0"/>
      </w:pPr>
    </w:p>
    <w:p>
      <w:pPr>
        <w:pStyle w:val="Heading1"/>
        <w:spacing w:after="300" w:before="600"/>
      </w:pPr>
      <w:r>
        <w:t xml:space="preserve">7  附录</w:t>
      </w:r>
    </w:p>
    <w:p>
      <w:pPr>
        <w:pStyle w:val="Heading2"/>
        <w:spacing w:after="200" w:before="300"/>
      </w:pPr>
      <w:r>
        <w:t xml:space="preserve">7.1  端口分配表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端口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协议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8848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控制台和 API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Raft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7848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集群通信（单机模式可忽略）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3306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数据库服务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6379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缓存服务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campus-gateway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API 网关（统一入口）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campus-auth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8081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认证服务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campus-user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8082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campus-job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8083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campus-order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8084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订单服务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HTTP</w:t>
            </w:r>
          </w:p>
        </w:tc>
        <w:tc>
          <w:tcPr>
            <w:tcW w:type="dxa" w:w="4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Web 服务器 / 反向代理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7-1  系统端口分配表</w:t>
      </w:r>
    </w:p>
    <w:p>
      <w:pPr>
        <w:pStyle w:val="Heading2"/>
        <w:spacing w:after="200" w:before="300"/>
      </w:pPr>
      <w:r>
        <w:t xml:space="preserve">7.2  默认账号密码表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系统 / 平台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用户名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密码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校园兼职网站（管理员）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123456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系统预置管理员账号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校园兼职网站（测试雇主）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123456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测试用雇主账号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校园兼职网站（测试学生）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123456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测试用学生账号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数据库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root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root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数据库 root 用户（安装时设置）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控制台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</w:t>
            </w:r>
          </w:p>
        </w:tc>
        <w:tc>
          <w:tcPr>
            <w:tcW w:type="dxa" w:w="4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默认登录账号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7-2  默认账号密码表</w:t>
      </w:r>
    </w:p>
    <w:p>
      <w:pPr>
        <w:pStyle w:val="Heading2"/>
        <w:spacing w:after="200" w:before="300"/>
      </w:pPr>
      <w:r>
        <w:t xml:space="preserve">7.3  配置文件修改说明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在部署到不同环境时，可能需要修改以下配置文件。主要配置项集中在各微服务的 application.yml 和 bootstrap.yml 文件中。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配置文件位置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连接地址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jdbc:mysql://localhost:3306/campus_job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数据库连接 URL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用户名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root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数据库用户名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密码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root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数据库密码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 地址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localhost:6379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 连接地址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地址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localhost:8848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注册中心地址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JWT 密钥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campus-auth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campus-job-secret-key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签名密钥（生产环境请更换）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过期时间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campus-auth bootstrap.yml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24h / 7d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Access/Refresh Token 有效期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服务器端口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各模块 application.yml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8080-8084</w:t>
            </w:r>
          </w:p>
        </w:tc>
        <w:tc>
          <w:tcPr>
            <w:tcW w:type="dxa" w:w="2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各服务运行端口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7-3  主要配置文件修改项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修改配置后需要重新编译打包并重启对应的服务才能生效。生产环境部署时，请务必更换 JWT 密钥、数据库密码等敏感配置，并使用配置中心管理敏感信息。</w:t>
      </w:r>
    </w:p>
    <w:p>
      <w:pPr>
        <w:pStyle w:val="Heading2"/>
        <w:spacing w:after="200" w:before="300"/>
      </w:pPr>
      <w:r>
        <w:t xml:space="preserve">7.4  Maven settings.xml 镜像配置参考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以下为完整的 Maven settings.xml 镜像配置参考，包含阿里云 Maven 中央仓库和 Spring 依赖仓库的镜像配置：</w:t>
      </w:r>
    </w:p>
    <w:p>
      <w:pPr>
        <w:spacing w:after="0" w:before="80"/>
      </w:pP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&lt;settings&gt;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&lt;mirrors&gt;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&lt;mirror&gt;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&lt;id&gt;aliyunmaven&lt;/id&gt;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&lt;mirrorOf&gt;*&lt;/mirrorOf&gt;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&lt;name&gt;Aliyun Maven Mirror&lt;/name&gt;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&lt;url&gt;https://maven.aliyun.com/repository/public&lt;/url&gt;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&lt;/mirror&gt;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&lt;/mirrors&gt;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&lt;profiles&gt;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&lt;profile&gt;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&lt;id&gt;spring&lt;/id&gt;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&lt;repositories&gt;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&lt;repository&gt;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&lt;id&gt;spring-milestone&lt;/id&gt;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  &lt;url&gt;https://maven.aliyun.com/repository/spring&lt;/url&gt;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  &lt;/repository&gt;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  &lt;/repositories&gt;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&lt;/profile&gt;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&lt;/profiles&gt;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/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&lt;activeProfiles&gt;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  &lt;activeProfile&gt;spring&lt;/activeProfile&gt;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  &lt;/activeProfiles&gt;</w:t>
      </w:r>
    </w:p>
    <w:p>
      <w:pPr>
        <w:shd w:fill="F5F0EB" w:val="clear"/>
        <w:spacing w:after="0" w:before="0" w:line="276"/>
        <w:ind w:left="360"/>
        <w:jc w:val="left"/>
      </w:pPr>
      <w:r>
        <w:rPr>
          <w:rFonts w:ascii="SarasaMonoSC" w:cs="SarasaMonoSC" w:eastAsia="SarasaMonoSC" w:hAnsi="SarasaMonoSC"/>
          <w:color w:val="3D3735"/>
          <w:sz w:val="18"/>
          <w:szCs w:val="18"/>
        </w:rPr>
        <w:t xml:space="preserve">&lt;/settings&gt;</w:t>
      </w:r>
    </w:p>
    <w:p>
      <w:pPr>
        <w:spacing w:after="80" w:before="0"/>
      </w:pPr>
    </w:p>
    <w:p>
      <w:pPr>
        <w:spacing w:after="0" w:before="200"/>
      </w:pP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校园兼职网站部署手册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校园兼职网站部署手册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8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84"/>
    <w:lvlOverride w:ilvl="0">
      <w:startOverride w:val="1"/>
    </w:lvlOverride>
  </w:num>
  <w:num w:numId="16">
    <w:abstractNumId w:val="85"/>
    <w:lvlOverride w:ilvl="0">
      <w:startOverride w:val="1"/>
    </w:lvlOverride>
  </w:num>
  <w:num w:numId="17">
    <w:abstractNumId w:val="86"/>
    <w:lvlOverride w:ilvl="0">
      <w:startOverride w:val="1"/>
    </w:lvlOverride>
  </w:num>
  <w:num w:numId="18">
    <w:abstractNumId w:val="87"/>
    <w:lvlOverride w:ilvl="0">
      <w:startOverride w:val="1"/>
    </w:lvlOverride>
  </w:num>
  <w:num w:numId="19">
    <w:abstractNumId w:val="8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D37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312"/>
      <w:outlineLvl w:val="0"/>
    </w:pPr>
    <w:rPr>
      <w:rFonts w:ascii="SimHei" w:cs="SimHei" w:eastAsia="SimHei" w:hAnsi="SimHei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 w:line="312"/>
      <w:outlineLvl w:val="1"/>
    </w:pPr>
    <w:rPr>
      <w:rFonts w:ascii="SimHei" w:cs="SimHei" w:eastAsia="SimHei" w:hAnsi="SimHei"/>
      <w:b/>
      <w:bCs/>
      <w:color w:val="2621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200" w:line="312"/>
      <w:outlineLvl w:val="2"/>
    </w:pPr>
    <w:rPr>
      <w:rFonts w:ascii="SimHei" w:cs="SimHei" w:eastAsia="SimHei" w:hAnsi="SimHei"/>
      <w:b/>
      <w:bCs/>
      <w:color w:val="6B63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2026-04-02T07:17:06.113Z</dcterms:created>
  <dcterms:modified xsi:type="dcterms:W3CDTF">2026-04-02T07:17:06.114Z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