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product_service__product_faq_txt</w:t>
      </w:r>
    </w:p>
    <w:p>
      <w:r>
        <w:rPr>
          <w:rFonts w:ascii="Microsoft YaHei" w:hAnsi="Microsoft YaHei" w:eastAsia="Microsoft YaHei"/>
          <w:sz w:val="21"/>
        </w:rPr>
        <w:t>Source file: product_service/product_faq.txt</w:t>
      </w:r>
    </w:p>
    <w:p>
      <w:r>
        <w:rPr>
          <w:rFonts w:ascii="Microsoft YaHei" w:hAnsi="Microsoft YaHei" w:eastAsia="Microsoft YaHei"/>
          <w:sz w:val="21"/>
        </w:rPr>
        <w:t>智能客服助手 FAQ</w:t>
      </w:r>
    </w:p>
    <w:p/>
    <w:p>
      <w:r>
        <w:rPr>
          <w:rFonts w:ascii="Microsoft YaHei" w:hAnsi="Microsoft YaHei" w:eastAsia="Microsoft YaHei"/>
          <w:sz w:val="21"/>
        </w:rPr>
        <w:t>Q1：系统支持哪些渠道接入？</w:t>
      </w:r>
    </w:p>
    <w:p>
      <w:r>
        <w:rPr>
          <w:rFonts w:ascii="Microsoft YaHei" w:hAnsi="Microsoft YaHei" w:eastAsia="Microsoft YaHei"/>
          <w:sz w:val="21"/>
        </w:rPr>
        <w:t>A1：支持 Web 在线客服、微信公众号、企业微信、邮件和开放 API。不同渠道的消息会统一进入会话队列，并按分派规则进入客服工作台。</w:t>
      </w:r>
    </w:p>
    <w:p/>
    <w:p>
      <w:r>
        <w:rPr>
          <w:rFonts w:ascii="Microsoft YaHei" w:hAnsi="Microsoft YaHei" w:eastAsia="Microsoft YaHei"/>
          <w:sz w:val="21"/>
        </w:rPr>
        <w:t>Q2：为什么知识库推荐结果没有命中客户问题？</w:t>
      </w:r>
    </w:p>
    <w:p>
      <w:r>
        <w:rPr>
          <w:rFonts w:ascii="Microsoft YaHei" w:hAnsi="Microsoft YaHei" w:eastAsia="Microsoft YaHei"/>
          <w:sz w:val="21"/>
        </w:rPr>
        <w:t>A2：常见原因包括：客户问题表述过短、知识库内容未发布、FAQ 过期、同义词未配置、版本记录尚未同步。客服应先使用关键词改写检索，再检查推荐来源和更新时间。</w:t>
      </w:r>
    </w:p>
    <w:p/>
    <w:p>
      <w:r>
        <w:rPr>
          <w:rFonts w:ascii="Microsoft YaHei" w:hAnsi="Microsoft YaHei" w:eastAsia="Microsoft YaHei"/>
          <w:sz w:val="21"/>
        </w:rPr>
        <w:t>Q3：一线客服可以查看其他客服的会话吗？</w:t>
      </w:r>
    </w:p>
    <w:p>
      <w:r>
        <w:rPr>
          <w:rFonts w:ascii="Microsoft YaHei" w:hAnsi="Microsoft YaHei" w:eastAsia="Microsoft YaHei"/>
          <w:sz w:val="21"/>
        </w:rPr>
        <w:t>A3：不可以。一线客服只能查看自己处理或被分派的会话。客服主管可以查看团队完整会话，但导出记录必须填写原因并进入审计日志。</w:t>
      </w:r>
    </w:p>
    <w:p/>
    <w:p>
      <w:r>
        <w:rPr>
          <w:rFonts w:ascii="Microsoft YaHei" w:hAnsi="Microsoft YaHei" w:eastAsia="Microsoft YaHei"/>
          <w:sz w:val="21"/>
        </w:rPr>
        <w:t>Q4：客户要求导出聊天记录，客服能否直接发送？</w:t>
      </w:r>
    </w:p>
    <w:p>
      <w:r>
        <w:rPr>
          <w:rFonts w:ascii="Microsoft YaHei" w:hAnsi="Microsoft YaHei" w:eastAsia="Microsoft YaHei"/>
          <w:sz w:val="21"/>
        </w:rPr>
        <w:t>A4：不能。客户必须由企业管理员在客户后台发起导出申请。申请通过后，系统生成带水印的导出文件，并记录下载人、下载时间和导出范围。</w:t>
      </w:r>
    </w:p>
    <w:p/>
    <w:p>
      <w:r>
        <w:rPr>
          <w:rFonts w:ascii="Microsoft YaHei" w:hAnsi="Microsoft YaHei" w:eastAsia="Microsoft YaHei"/>
          <w:sz w:val="21"/>
        </w:rPr>
        <w:t>Q5：工单什么时候会自动关闭？</w:t>
      </w:r>
    </w:p>
    <w:p>
      <w:r>
        <w:rPr>
          <w:rFonts w:ascii="Microsoft YaHei" w:hAnsi="Microsoft YaHei" w:eastAsia="Microsoft YaHei"/>
          <w:sz w:val="21"/>
        </w:rPr>
        <w:t>A5：工单处于“待客户确认”状态满 5 个自然日且客户没有追加回复时，系统会自动关闭。自动关闭前 24 小时会发送提醒。</w:t>
      </w:r>
    </w:p>
    <w:p/>
    <w:p>
      <w:r>
        <w:rPr>
          <w:rFonts w:ascii="Microsoft YaHei" w:hAnsi="Microsoft YaHei" w:eastAsia="Microsoft YaHei"/>
          <w:sz w:val="21"/>
        </w:rPr>
        <w:t>Q6：知识库内容的可信级别如何排序？</w:t>
      </w:r>
    </w:p>
    <w:p>
      <w:r>
        <w:rPr>
          <w:rFonts w:ascii="Microsoft YaHei" w:hAnsi="Microsoft YaHei" w:eastAsia="Microsoft YaHei"/>
          <w:sz w:val="21"/>
        </w:rPr>
        <w:t>A6：正式政策高于已发布 FAQ，已发布 FAQ 高于版本记录，版本记录高于已解决历史工单，已解决历史工单高于草稿知识。</w:t>
      </w:r>
    </w:p>
    <w:p/>
    <w:p>
      <w:r>
        <w:rPr>
          <w:rFonts w:ascii="Microsoft YaHei" w:hAnsi="Microsoft YaHei" w:eastAsia="Microsoft YaHei"/>
          <w:sz w:val="21"/>
        </w:rPr>
        <w:t>Q7：客服误引用了草稿知识怎么办？</w:t>
      </w:r>
    </w:p>
    <w:p>
      <w:r>
        <w:rPr>
          <w:rFonts w:ascii="Microsoft YaHei" w:hAnsi="Microsoft YaHei" w:eastAsia="Microsoft YaHei"/>
          <w:sz w:val="21"/>
        </w:rPr>
        <w:t>A7：客服应立即在会话中更正答复，并将该会话标记为“答复口径需复核”。客服主管需要在当日完成质检复核。</w:t>
      </w:r>
    </w:p>
    <w:p/>
    <w:p>
      <w:r>
        <w:rPr>
          <w:rFonts w:ascii="Microsoft YaHei" w:hAnsi="Microsoft YaHei" w:eastAsia="Microsoft YaHei"/>
          <w:sz w:val="21"/>
        </w:rPr>
        <w:t>Q8：企业版客户的 SLA 是什么？</w:t>
      </w:r>
    </w:p>
    <w:p>
      <w:r>
        <w:rPr>
          <w:rFonts w:ascii="Microsoft YaHei" w:hAnsi="Microsoft YaHei" w:eastAsia="Microsoft YaHei"/>
          <w:sz w:val="21"/>
        </w:rPr>
        <w:t>A8：企业版客户首次响应时限为 30 分钟，解决时限为 1 个工作日。若问题依赖研发修复，客服需在工单中说明阻塞原因并保持每日同步。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