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76C8C" w14:textId="56AA984F" w:rsidR="00D75ED2" w:rsidRPr="00D75ED2" w:rsidRDefault="00C07AC8">
      <w:pPr>
        <w:rPr>
          <w:b/>
        </w:rPr>
      </w:pPr>
      <w:r>
        <w:rPr>
          <w:rFonts w:hint="eastAsia"/>
          <w:b/>
        </w:rPr>
        <w:t>E_L</w:t>
      </w:r>
      <w:r>
        <w:rPr>
          <w:b/>
        </w:rPr>
        <w:t>ecture4_W2</w:t>
      </w:r>
    </w:p>
    <w:p w14:paraId="743C10B2" w14:textId="77777777" w:rsidR="00540273" w:rsidRDefault="00051778">
      <w:r>
        <w:rPr>
          <w:rFonts w:hint="eastAsia"/>
        </w:rPr>
        <w:t>Name:</w:t>
      </w:r>
    </w:p>
    <w:p w14:paraId="3F5974B3" w14:textId="77777777" w:rsidR="00051778" w:rsidRDefault="00051778">
      <w:r>
        <w:rPr>
          <w:rFonts w:hint="eastAsia"/>
        </w:rPr>
        <w:t>ID</w:t>
      </w:r>
      <w: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F46D96" w:rsidRPr="004A01F6" w14:paraId="1DB8AA47" w14:textId="77777777" w:rsidTr="00695D3D">
        <w:tc>
          <w:tcPr>
            <w:tcW w:w="562" w:type="dxa"/>
          </w:tcPr>
          <w:p w14:paraId="65DED091" w14:textId="77777777" w:rsidR="00F46D96" w:rsidRPr="00540273" w:rsidRDefault="00F46D96" w:rsidP="00695D3D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>
              <w:rPr>
                <w:b/>
              </w:rPr>
              <w:t>1</w:t>
            </w:r>
          </w:p>
        </w:tc>
        <w:tc>
          <w:tcPr>
            <w:tcW w:w="7734" w:type="dxa"/>
          </w:tcPr>
          <w:p w14:paraId="68BE5E54" w14:textId="160F5FCE" w:rsidR="003E30E4" w:rsidRPr="003E30E4" w:rsidRDefault="003E30E4" w:rsidP="003E30E4">
            <w:r>
              <w:rPr>
                <w:rFonts w:hint="eastAsia"/>
                <w:b/>
                <w:color w:val="0000FF"/>
                <w:kern w:val="0"/>
              </w:rPr>
              <w:t>[2</w:t>
            </w:r>
            <w:r>
              <w:rPr>
                <w:b/>
                <w:color w:val="0000FF"/>
                <w:kern w:val="0"/>
              </w:rPr>
              <w:t xml:space="preserve">0 pts, </w:t>
            </w:r>
            <w:r>
              <w:rPr>
                <w:rFonts w:hint="eastAsia"/>
                <w:b/>
                <w:color w:val="0000FF"/>
                <w:kern w:val="0"/>
              </w:rPr>
              <w:t>10</w:t>
            </w:r>
            <w:r>
              <w:rPr>
                <w:b/>
                <w:color w:val="0000FF"/>
                <w:kern w:val="0"/>
              </w:rPr>
              <w:t xml:space="preserve"> pts for each]</w:t>
            </w:r>
          </w:p>
          <w:p w14:paraId="2FF426D7" w14:textId="454AFC50" w:rsidR="00F46D96" w:rsidRPr="00AE4218" w:rsidRDefault="00F46D96" w:rsidP="00695D3D">
            <w:pPr>
              <w:jc w:val="both"/>
              <w:rPr>
                <w:b/>
                <w:color w:val="000000" w:themeColor="text1"/>
              </w:rPr>
            </w:pPr>
            <w:r w:rsidRPr="00AE4218">
              <w:rPr>
                <w:rFonts w:hint="eastAsia"/>
                <w:b/>
                <w:color w:val="000000" w:themeColor="text1"/>
              </w:rPr>
              <w:t>(1)</w:t>
            </w:r>
          </w:p>
          <w:p w14:paraId="4482C99E" w14:textId="77777777" w:rsidR="00F46D96" w:rsidRPr="00F46D96" w:rsidRDefault="00F46D96" w:rsidP="00695D3D">
            <w:pPr>
              <w:jc w:val="both"/>
              <w:rPr>
                <w:b/>
              </w:rPr>
            </w:pPr>
            <w:r w:rsidRPr="00F46D96">
              <w:rPr>
                <w:b/>
                <w:sz w:val="22"/>
              </w:rPr>
              <w:t>Darius buys only lobster and chicken. Lobster is a normal good, while chicken is an inferior good. When the price of lobster rises, Darius buys</w:t>
            </w:r>
          </w:p>
          <w:p w14:paraId="687D7F1F" w14:textId="77777777" w:rsidR="00F46D96" w:rsidRPr="00F46D96" w:rsidRDefault="00F46D96" w:rsidP="00695D3D">
            <w:pPr>
              <w:jc w:val="both"/>
              <w:rPr>
                <w:b/>
                <w:sz w:val="20"/>
                <w:szCs w:val="20"/>
              </w:rPr>
            </w:pPr>
            <w:r w:rsidRPr="00F46D96">
              <w:rPr>
                <w:b/>
                <w:sz w:val="20"/>
                <w:szCs w:val="20"/>
              </w:rPr>
              <w:t xml:space="preserve">a) </w:t>
            </w:r>
            <w:r w:rsidRPr="00F46D96">
              <w:rPr>
                <w:rFonts w:hint="eastAsia"/>
                <w:b/>
                <w:sz w:val="20"/>
                <w:szCs w:val="20"/>
              </w:rPr>
              <w:t>less of both goods.</w:t>
            </w:r>
          </w:p>
          <w:p w14:paraId="3182C877" w14:textId="77777777" w:rsidR="00F46D96" w:rsidRPr="00F46D96" w:rsidRDefault="00F46D96" w:rsidP="00F46D96">
            <w:pPr>
              <w:jc w:val="both"/>
              <w:rPr>
                <w:b/>
                <w:sz w:val="20"/>
                <w:szCs w:val="20"/>
              </w:rPr>
            </w:pPr>
            <w:r w:rsidRPr="00F46D96">
              <w:rPr>
                <w:rFonts w:hint="eastAsia"/>
                <w:b/>
                <w:sz w:val="20"/>
                <w:szCs w:val="20"/>
              </w:rPr>
              <w:t xml:space="preserve">b) </w:t>
            </w:r>
            <w:r w:rsidRPr="00F46D96">
              <w:rPr>
                <w:b/>
                <w:sz w:val="20"/>
                <w:szCs w:val="20"/>
              </w:rPr>
              <w:t>more lobster and less chicken.</w:t>
            </w:r>
          </w:p>
          <w:p w14:paraId="01514EE8" w14:textId="77777777" w:rsidR="00F46D96" w:rsidRPr="00F46D96" w:rsidRDefault="00F46D96" w:rsidP="00F46D96">
            <w:pPr>
              <w:jc w:val="both"/>
              <w:rPr>
                <w:b/>
                <w:sz w:val="20"/>
                <w:szCs w:val="20"/>
              </w:rPr>
            </w:pPr>
            <w:r w:rsidRPr="00F46D96">
              <w:rPr>
                <w:rFonts w:hint="eastAsia"/>
                <w:b/>
                <w:sz w:val="20"/>
                <w:szCs w:val="20"/>
              </w:rPr>
              <w:t>c) less lobster and more chicken</w:t>
            </w:r>
            <w:r w:rsidRPr="00F46D96">
              <w:rPr>
                <w:b/>
                <w:sz w:val="20"/>
                <w:szCs w:val="20"/>
              </w:rPr>
              <w:t>.</w:t>
            </w:r>
          </w:p>
          <w:p w14:paraId="274CCD4F" w14:textId="77777777" w:rsidR="00F46D96" w:rsidRPr="00F46D96" w:rsidRDefault="00F46D96" w:rsidP="00F46D96">
            <w:pPr>
              <w:jc w:val="both"/>
              <w:rPr>
                <w:b/>
                <w:sz w:val="20"/>
                <w:szCs w:val="20"/>
              </w:rPr>
            </w:pPr>
            <w:r w:rsidRPr="00F46D96">
              <w:rPr>
                <w:rFonts w:hint="eastAsia"/>
                <w:b/>
                <w:sz w:val="20"/>
                <w:szCs w:val="20"/>
              </w:rPr>
              <w:t>d) less lobster, but the impact on chicken is ambiguous.</w:t>
            </w:r>
          </w:p>
          <w:p w14:paraId="486D1DED" w14:textId="77777777" w:rsidR="00F46D96" w:rsidRDefault="00F46D96" w:rsidP="00695D3D">
            <w:pPr>
              <w:jc w:val="both"/>
            </w:pPr>
          </w:p>
          <w:p w14:paraId="1D21E45B" w14:textId="77777777" w:rsidR="00F46D96" w:rsidRPr="00AE4218" w:rsidRDefault="00F46D96" w:rsidP="00695D3D">
            <w:pPr>
              <w:jc w:val="both"/>
              <w:rPr>
                <w:b/>
                <w:u w:val="single"/>
              </w:rPr>
            </w:pPr>
            <w:r w:rsidRPr="00AE4218">
              <w:rPr>
                <w:rFonts w:hint="eastAsia"/>
                <w:b/>
              </w:rPr>
              <w:t>Answer:</w:t>
            </w:r>
            <w:r w:rsidRPr="00AE4218">
              <w:rPr>
                <w:b/>
                <w:u w:val="single"/>
              </w:rPr>
              <w:t xml:space="preserve">     </w:t>
            </w:r>
            <w:r w:rsidRPr="00AE4218">
              <w:rPr>
                <w:rFonts w:hint="eastAsia"/>
                <w:b/>
                <w:u w:val="single"/>
              </w:rPr>
              <w:t xml:space="preserve"> </w:t>
            </w:r>
          </w:p>
          <w:p w14:paraId="38422B5C" w14:textId="77777777" w:rsidR="00F55EDF" w:rsidRDefault="00F55EDF" w:rsidP="00695D3D">
            <w:pPr>
              <w:jc w:val="both"/>
              <w:rPr>
                <w:b/>
              </w:rPr>
            </w:pPr>
          </w:p>
          <w:p w14:paraId="5D863A04" w14:textId="77777777" w:rsidR="00F46D96" w:rsidRPr="002D56E6" w:rsidRDefault="00F46D96" w:rsidP="00695D3D">
            <w:pPr>
              <w:jc w:val="both"/>
              <w:rPr>
                <w:b/>
              </w:rPr>
            </w:pPr>
            <w:r w:rsidRPr="002D56E6">
              <w:rPr>
                <w:rFonts w:hint="eastAsia"/>
                <w:b/>
              </w:rPr>
              <w:t>(</w:t>
            </w:r>
            <w:r w:rsidRPr="002D56E6">
              <w:rPr>
                <w:b/>
              </w:rPr>
              <w:t>2</w:t>
            </w:r>
            <w:r w:rsidRPr="002D56E6">
              <w:rPr>
                <w:rFonts w:hint="eastAsia"/>
                <w:b/>
              </w:rPr>
              <w:t>)</w:t>
            </w:r>
          </w:p>
          <w:p w14:paraId="016CA43E" w14:textId="77777777" w:rsidR="00F46D96" w:rsidRPr="009505BE" w:rsidRDefault="009505BE" w:rsidP="00695D3D">
            <w:pPr>
              <w:jc w:val="both"/>
              <w:rPr>
                <w:b/>
                <w:sz w:val="22"/>
              </w:rPr>
            </w:pPr>
            <w:r w:rsidRPr="009505BE">
              <w:rPr>
                <w:b/>
                <w:sz w:val="22"/>
              </w:rPr>
              <w:t>If the price of pasta increases and a consumer buys more pasta, we can infer that</w:t>
            </w:r>
          </w:p>
          <w:p w14:paraId="3FE58A82" w14:textId="77777777" w:rsidR="009505BE" w:rsidRPr="009505BE" w:rsidRDefault="009505BE" w:rsidP="009505BE">
            <w:pPr>
              <w:jc w:val="both"/>
              <w:rPr>
                <w:b/>
                <w:sz w:val="20"/>
                <w:szCs w:val="20"/>
              </w:rPr>
            </w:pPr>
            <w:r w:rsidRPr="009505BE">
              <w:rPr>
                <w:rFonts w:hint="eastAsia"/>
                <w:b/>
                <w:sz w:val="20"/>
                <w:szCs w:val="20"/>
              </w:rPr>
              <w:t>a) pasta is a normal good and the income effect is greater than the substitution effect</w:t>
            </w:r>
            <w:r w:rsidRPr="009505BE">
              <w:rPr>
                <w:b/>
                <w:sz w:val="20"/>
                <w:szCs w:val="20"/>
              </w:rPr>
              <w:t>.</w:t>
            </w:r>
          </w:p>
          <w:p w14:paraId="63FF689B" w14:textId="77777777" w:rsidR="009505BE" w:rsidRPr="009505BE" w:rsidRDefault="009505BE" w:rsidP="009505BE">
            <w:pPr>
              <w:ind w:left="601" w:hangingChars="300" w:hanging="601"/>
              <w:jc w:val="both"/>
              <w:rPr>
                <w:b/>
                <w:sz w:val="20"/>
                <w:szCs w:val="20"/>
              </w:rPr>
            </w:pPr>
            <w:r w:rsidRPr="009505BE">
              <w:rPr>
                <w:rFonts w:hint="eastAsia"/>
                <w:b/>
                <w:sz w:val="20"/>
                <w:szCs w:val="20"/>
              </w:rPr>
              <w:t>b) pasta is a normal good and the substitution effect is greater than the income effect.</w:t>
            </w:r>
          </w:p>
          <w:p w14:paraId="585CDD45" w14:textId="77777777" w:rsidR="009505BE" w:rsidRPr="009505BE" w:rsidRDefault="009505BE" w:rsidP="009505BE">
            <w:pPr>
              <w:ind w:left="601" w:hangingChars="300" w:hanging="601"/>
              <w:jc w:val="both"/>
              <w:rPr>
                <w:b/>
                <w:sz w:val="20"/>
                <w:szCs w:val="20"/>
              </w:rPr>
            </w:pPr>
            <w:r w:rsidRPr="009505BE">
              <w:rPr>
                <w:rFonts w:hint="eastAsia"/>
                <w:b/>
                <w:sz w:val="20"/>
                <w:szCs w:val="20"/>
              </w:rPr>
              <w:t>c) pasta is a</w:t>
            </w:r>
            <w:r w:rsidRPr="009505BE">
              <w:rPr>
                <w:b/>
                <w:sz w:val="20"/>
                <w:szCs w:val="20"/>
              </w:rPr>
              <w:t>n</w:t>
            </w:r>
            <w:r w:rsidRPr="009505BE">
              <w:rPr>
                <w:rFonts w:hint="eastAsia"/>
                <w:b/>
                <w:sz w:val="20"/>
                <w:szCs w:val="20"/>
              </w:rPr>
              <w:t xml:space="preserve"> inferior good and the income effect is greater than the substitution effect.</w:t>
            </w:r>
          </w:p>
          <w:p w14:paraId="7DA18D88" w14:textId="77777777" w:rsidR="009505BE" w:rsidRPr="009505BE" w:rsidRDefault="009505BE" w:rsidP="009505BE">
            <w:pPr>
              <w:ind w:left="601" w:hangingChars="300" w:hanging="601"/>
              <w:jc w:val="both"/>
              <w:rPr>
                <w:b/>
                <w:sz w:val="20"/>
                <w:szCs w:val="20"/>
              </w:rPr>
            </w:pPr>
            <w:r w:rsidRPr="009505BE">
              <w:rPr>
                <w:rFonts w:hint="eastAsia"/>
                <w:b/>
                <w:sz w:val="20"/>
                <w:szCs w:val="20"/>
              </w:rPr>
              <w:t>d) pasta is a</w:t>
            </w:r>
            <w:r w:rsidRPr="009505BE">
              <w:rPr>
                <w:b/>
                <w:sz w:val="20"/>
                <w:szCs w:val="20"/>
              </w:rPr>
              <w:t>n</w:t>
            </w:r>
            <w:r w:rsidRPr="009505BE">
              <w:rPr>
                <w:rFonts w:hint="eastAsia"/>
                <w:b/>
                <w:sz w:val="20"/>
                <w:szCs w:val="20"/>
              </w:rPr>
              <w:t xml:space="preserve"> inferior good and the substitution effect is greater than the income effect.</w:t>
            </w:r>
          </w:p>
          <w:p w14:paraId="39BFA912" w14:textId="77777777" w:rsidR="00F46D96" w:rsidRPr="009505BE" w:rsidRDefault="00F46D96" w:rsidP="00695D3D">
            <w:pPr>
              <w:jc w:val="both"/>
            </w:pPr>
          </w:p>
          <w:p w14:paraId="08C5EB63" w14:textId="77777777" w:rsidR="00F46D96" w:rsidRDefault="00F46D96" w:rsidP="00695D3D">
            <w:pPr>
              <w:jc w:val="both"/>
            </w:pPr>
            <w:r w:rsidRPr="00AE4218">
              <w:rPr>
                <w:rFonts w:hint="eastAsia"/>
                <w:b/>
              </w:rPr>
              <w:t>Answer:</w:t>
            </w:r>
            <w:r w:rsidRPr="00AE4218">
              <w:rPr>
                <w:b/>
                <w:u w:val="single"/>
              </w:rPr>
              <w:t xml:space="preserve">     </w:t>
            </w:r>
            <w:r w:rsidRPr="00AE4218">
              <w:rPr>
                <w:rFonts w:hint="eastAsia"/>
                <w:b/>
                <w:u w:val="single"/>
              </w:rPr>
              <w:t xml:space="preserve"> </w:t>
            </w:r>
          </w:p>
          <w:p w14:paraId="2BE3F242" w14:textId="77777777" w:rsidR="00F46D96" w:rsidRDefault="00F46D96" w:rsidP="00695D3D">
            <w:pPr>
              <w:jc w:val="both"/>
            </w:pPr>
          </w:p>
          <w:p w14:paraId="62D197C7" w14:textId="77777777" w:rsidR="00C1614E" w:rsidRPr="00DE640A" w:rsidRDefault="00C1614E" w:rsidP="00FA7F82">
            <w:pPr>
              <w:jc w:val="both"/>
            </w:pPr>
          </w:p>
        </w:tc>
      </w:tr>
    </w:tbl>
    <w:p w14:paraId="5069185E" w14:textId="77777777" w:rsidR="006A4D17" w:rsidRDefault="006A4D17" w:rsidP="00B749A4"/>
    <w:p w14:paraId="43E8EB7C" w14:textId="77777777" w:rsidR="004661E8" w:rsidRDefault="004661E8" w:rsidP="00B749A4"/>
    <w:p w14:paraId="3ABAE13E" w14:textId="77777777" w:rsidR="004661E8" w:rsidRDefault="004661E8" w:rsidP="00B749A4"/>
    <w:p w14:paraId="2F7DBCA6" w14:textId="77777777" w:rsidR="004661E8" w:rsidRDefault="004661E8" w:rsidP="00B749A4"/>
    <w:p w14:paraId="6FF0AD41" w14:textId="77777777" w:rsidR="004661E8" w:rsidRDefault="004661E8" w:rsidP="00B749A4"/>
    <w:p w14:paraId="756D8CDD" w14:textId="77777777" w:rsidR="004661E8" w:rsidRDefault="004661E8" w:rsidP="00B749A4"/>
    <w:p w14:paraId="5AFE1BCB" w14:textId="77777777" w:rsidR="004661E8" w:rsidRDefault="004661E8" w:rsidP="00B749A4"/>
    <w:p w14:paraId="18B65735" w14:textId="77777777" w:rsidR="004661E8" w:rsidRDefault="004661E8" w:rsidP="00B749A4"/>
    <w:p w14:paraId="71DE49A9" w14:textId="77777777" w:rsidR="004661E8" w:rsidRDefault="004661E8" w:rsidP="00B749A4"/>
    <w:p w14:paraId="22529CD1" w14:textId="77777777" w:rsidR="004661E8" w:rsidRDefault="004661E8" w:rsidP="00B749A4"/>
    <w:p w14:paraId="5A6165BD" w14:textId="77777777" w:rsidR="004661E8" w:rsidRDefault="004661E8" w:rsidP="00B749A4"/>
    <w:p w14:paraId="515DE9E0" w14:textId="77777777" w:rsidR="004661E8" w:rsidRDefault="004661E8" w:rsidP="00B749A4"/>
    <w:p w14:paraId="6D89602B" w14:textId="77777777" w:rsidR="004661E8" w:rsidRPr="00F46D96" w:rsidRDefault="004661E8" w:rsidP="00B749A4"/>
    <w:p w14:paraId="6AD8BF4A" w14:textId="77777777" w:rsidR="003F204E" w:rsidRDefault="003F204E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6A4D17" w:rsidRPr="004A01F6" w14:paraId="49CA7BC1" w14:textId="77777777" w:rsidTr="00A84194">
        <w:tc>
          <w:tcPr>
            <w:tcW w:w="562" w:type="dxa"/>
          </w:tcPr>
          <w:p w14:paraId="182F5E5D" w14:textId="77777777" w:rsidR="006A4D17" w:rsidRPr="00540273" w:rsidRDefault="00536D4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Q</w:t>
            </w:r>
            <w:r w:rsidR="003F204E">
              <w:rPr>
                <w:b/>
              </w:rPr>
              <w:t>2</w:t>
            </w:r>
          </w:p>
        </w:tc>
        <w:tc>
          <w:tcPr>
            <w:tcW w:w="7734" w:type="dxa"/>
          </w:tcPr>
          <w:p w14:paraId="58834FDE" w14:textId="3715C0A7" w:rsidR="00912912" w:rsidRPr="00912912" w:rsidRDefault="00912912" w:rsidP="00F95BD0">
            <w:r>
              <w:rPr>
                <w:rFonts w:hint="eastAsia"/>
                <w:b/>
                <w:color w:val="0000FF"/>
                <w:kern w:val="0"/>
              </w:rPr>
              <w:t>[</w:t>
            </w:r>
            <w:r>
              <w:rPr>
                <w:rFonts w:hint="eastAsia"/>
                <w:b/>
                <w:color w:val="0000FF"/>
                <w:kern w:val="0"/>
              </w:rPr>
              <w:t>4</w:t>
            </w:r>
            <w:r>
              <w:rPr>
                <w:b/>
                <w:color w:val="0000FF"/>
                <w:kern w:val="0"/>
              </w:rPr>
              <w:t>0 pts]</w:t>
            </w:r>
          </w:p>
          <w:p w14:paraId="02E57A7A" w14:textId="42873830" w:rsidR="004B118B" w:rsidRPr="00F95BD0" w:rsidRDefault="004B118B" w:rsidP="00F95BD0">
            <w:pPr>
              <w:rPr>
                <w:b/>
                <w:bCs/>
              </w:rPr>
            </w:pPr>
            <w:r w:rsidRPr="004B118B">
              <w:rPr>
                <w:rFonts w:hint="eastAsia"/>
                <w:b/>
              </w:rPr>
              <w:t>若只有兩種商品，消費量分別為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  <w:r w:rsidRPr="004B118B">
              <w:rPr>
                <w:rFonts w:hint="eastAsia"/>
                <w:b/>
              </w:rPr>
              <w:t>、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  <w:r w:rsidRPr="004B118B">
              <w:rPr>
                <w:rFonts w:hint="eastAsia"/>
                <w:b/>
              </w:rPr>
              <w:t>，某人的偏好為完全互補，且兩種商品的</w:t>
            </w:r>
            <w:proofErr w:type="gramStart"/>
            <w:r w:rsidRPr="004B118B">
              <w:rPr>
                <w:rFonts w:hint="eastAsia"/>
                <w:b/>
              </w:rPr>
              <w:t>最</w:t>
            </w:r>
            <w:proofErr w:type="gramEnd"/>
            <w:r w:rsidRPr="004B118B">
              <w:rPr>
                <w:rFonts w:hint="eastAsia"/>
                <w:b/>
              </w:rPr>
              <w:t>適組合為一比一。假設此人所得為</w:t>
            </w:r>
            <w:r w:rsidRPr="004B118B">
              <w:rPr>
                <w:b/>
              </w:rPr>
              <w:t>100</w:t>
            </w:r>
            <w:r w:rsidRPr="004B118B">
              <w:rPr>
                <w:rFonts w:hint="eastAsia"/>
                <w:b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=3</m:t>
              </m:r>
            </m:oMath>
            <w:r w:rsidRPr="004B118B">
              <w:rPr>
                <w:rFonts w:hint="eastAsia"/>
                <w:b/>
              </w:rPr>
              <w:t>，</w:t>
            </w:r>
            <w:r w:rsidRPr="004B118B">
              <w:rPr>
                <w:b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=5</m:t>
              </m:r>
            </m:oMath>
            <w:r w:rsidRPr="004B118B">
              <w:rPr>
                <w:rFonts w:hint="eastAsia"/>
                <w:b/>
              </w:rPr>
              <w:t>，則其</w:t>
            </w:r>
            <w:proofErr w:type="gramStart"/>
            <w:r w:rsidRPr="004B118B">
              <w:rPr>
                <w:rFonts w:hint="eastAsia"/>
                <w:b/>
              </w:rPr>
              <w:t>最</w:t>
            </w:r>
            <w:proofErr w:type="gramEnd"/>
            <w:r w:rsidRPr="004B118B">
              <w:rPr>
                <w:rFonts w:hint="eastAsia"/>
                <w:b/>
              </w:rPr>
              <w:t>適消費組合為何</w:t>
            </w:r>
            <w:r w:rsidRPr="004B118B">
              <w:rPr>
                <w:b/>
              </w:rPr>
              <w:t>?</w:t>
            </w:r>
          </w:p>
          <w:p w14:paraId="37DBC324" w14:textId="77777777" w:rsidR="00DE640A" w:rsidRPr="00E06608" w:rsidRDefault="008A10E6" w:rsidP="008A10E6">
            <w:pPr>
              <w:jc w:val="both"/>
              <w:rPr>
                <w:b/>
              </w:rPr>
            </w:pPr>
            <w:r w:rsidRPr="008A10E6">
              <w:rPr>
                <w:b/>
              </w:rPr>
              <w:t xml:space="preserve"> </w:t>
            </w:r>
          </w:p>
          <w:p w14:paraId="04DA0A88" w14:textId="77777777" w:rsidR="004B118B" w:rsidRPr="004B118B" w:rsidRDefault="004B118B" w:rsidP="004B118B">
            <w:pPr>
              <w:jc w:val="both"/>
              <w:rPr>
                <w:b/>
                <w:bCs/>
                <w:color w:val="1F3864" w:themeColor="accent5" w:themeShade="80"/>
              </w:rPr>
            </w:pPr>
            <w:r w:rsidRPr="004B118B">
              <w:rPr>
                <w:b/>
                <w:bCs/>
                <w:color w:val="1F3864" w:themeColor="accent5" w:themeShade="80"/>
              </w:rPr>
              <w:t>Suppose that a consumer consumes only 2 product A and B with volume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1F3864" w:themeColor="accent5" w:themeShade="8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3864" w:themeColor="accent5" w:themeShade="80"/>
                    </w:rPr>
                    <m:t> 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3864" w:themeColor="accent5" w:themeShade="80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F3864" w:themeColor="accent5" w:themeShade="80"/>
                    </w:rPr>
                    <m:t>D</m:t>
                  </m:r>
                </m:sup>
              </m:sSubSup>
            </m:oMath>
            <w:r w:rsidRPr="004B118B">
              <w:rPr>
                <w:b/>
                <w:bCs/>
                <w:color w:val="1F3864" w:themeColor="accent5" w:themeShade="80"/>
              </w:rPr>
              <w:t xml:space="preserve">and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1F3864" w:themeColor="accent5" w:themeShade="8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3864" w:themeColor="accent5" w:themeShade="80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3864" w:themeColor="accent5" w:themeShade="80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F3864" w:themeColor="accent5" w:themeShade="80"/>
                    </w:rPr>
                    <m:t>D</m:t>
                  </m:r>
                </m:sup>
              </m:sSubSup>
            </m:oMath>
            <w:r w:rsidRPr="004B118B">
              <w:rPr>
                <w:b/>
                <w:bCs/>
                <w:color w:val="1F3864" w:themeColor="accent5" w:themeShade="80"/>
              </w:rPr>
              <w:t xml:space="preserve">, respectively.  For him, the two products are perfect complements and buying one A and one B is as good as one A and more than one B or more than one A and one B. If the consumer’s income is 100, the price of A and B per unit is 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1F3864" w:themeColor="accent5" w:themeShade="8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3864" w:themeColor="accent5" w:themeShade="8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3864" w:themeColor="accent5" w:themeShade="80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F3864" w:themeColor="accent5" w:themeShade="80"/>
                </w:rPr>
                <m:t>=3</m:t>
              </m:r>
            </m:oMath>
            <w:r w:rsidRPr="004B118B">
              <w:rPr>
                <w:b/>
                <w:bCs/>
                <w:color w:val="1F3864" w:themeColor="accent5" w:themeShade="80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1F3864" w:themeColor="accent5" w:themeShade="8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F3864" w:themeColor="accent5" w:themeShade="8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F3864" w:themeColor="accent5" w:themeShade="80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F3864" w:themeColor="accent5" w:themeShade="80"/>
                </w:rPr>
                <m:t>=5</m:t>
              </m:r>
            </m:oMath>
            <w:r w:rsidRPr="004B118B">
              <w:rPr>
                <w:b/>
                <w:bCs/>
                <w:color w:val="1F3864" w:themeColor="accent5" w:themeShade="80"/>
              </w:rPr>
              <w:t xml:space="preserve">. Find the optimal consumption bundle for the consumer. </w:t>
            </w:r>
          </w:p>
          <w:p w14:paraId="7388BFA7" w14:textId="77777777" w:rsidR="008A10E6" w:rsidRPr="008A10E6" w:rsidRDefault="008A10E6" w:rsidP="008A10E6">
            <w:pPr>
              <w:jc w:val="both"/>
              <w:rPr>
                <w:b/>
                <w:bCs/>
                <w:color w:val="1F3864" w:themeColor="accent5" w:themeShade="80"/>
              </w:rPr>
            </w:pPr>
            <w:r w:rsidRPr="008A10E6">
              <w:rPr>
                <w:b/>
                <w:bCs/>
                <w:color w:val="1F3864" w:themeColor="accent5" w:themeShade="80"/>
              </w:rPr>
              <w:t xml:space="preserve"> </w:t>
            </w:r>
          </w:p>
          <w:p w14:paraId="602D6D64" w14:textId="77777777" w:rsidR="00DE640A" w:rsidRPr="008A10E6" w:rsidRDefault="00DE640A" w:rsidP="008623A3">
            <w:pPr>
              <w:jc w:val="both"/>
            </w:pPr>
          </w:p>
        </w:tc>
      </w:tr>
    </w:tbl>
    <w:p w14:paraId="77FA8090" w14:textId="77777777" w:rsidR="004B118B" w:rsidRDefault="004B118B" w:rsidP="00B749A4"/>
    <w:p w14:paraId="5D6643F0" w14:textId="77777777" w:rsidR="004661E8" w:rsidRDefault="004661E8" w:rsidP="00B749A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7734"/>
      </w:tblGrid>
      <w:tr w:rsidR="00A7121C" w:rsidRPr="004A01F6" w14:paraId="1671E1AC" w14:textId="77777777" w:rsidTr="00A84194">
        <w:tc>
          <w:tcPr>
            <w:tcW w:w="562" w:type="dxa"/>
          </w:tcPr>
          <w:p w14:paraId="60231244" w14:textId="77777777" w:rsidR="00A7121C" w:rsidRPr="00540273" w:rsidRDefault="00505669" w:rsidP="00A84194">
            <w:pPr>
              <w:rPr>
                <w:b/>
              </w:rPr>
            </w:pPr>
            <w:r>
              <w:rPr>
                <w:rFonts w:hint="eastAsia"/>
                <w:b/>
              </w:rPr>
              <w:t>Q</w:t>
            </w:r>
            <w:r w:rsidR="00FA7F82">
              <w:rPr>
                <w:b/>
              </w:rPr>
              <w:t>3</w:t>
            </w:r>
          </w:p>
        </w:tc>
        <w:tc>
          <w:tcPr>
            <w:tcW w:w="7734" w:type="dxa"/>
          </w:tcPr>
          <w:p w14:paraId="0D9CBA31" w14:textId="1E5A289C" w:rsidR="004661E8" w:rsidRPr="004661E8" w:rsidRDefault="004661E8" w:rsidP="004B118B">
            <w:r>
              <w:rPr>
                <w:rFonts w:hint="eastAsia"/>
                <w:b/>
                <w:color w:val="0000FF"/>
                <w:kern w:val="0"/>
              </w:rPr>
              <w:t>[</w:t>
            </w:r>
            <w:r w:rsidR="00E01133">
              <w:rPr>
                <w:rFonts w:hint="eastAsia"/>
                <w:b/>
                <w:color w:val="0000FF"/>
                <w:kern w:val="0"/>
              </w:rPr>
              <w:t>4</w:t>
            </w:r>
            <w:r>
              <w:rPr>
                <w:b/>
                <w:color w:val="0000FF"/>
                <w:kern w:val="0"/>
              </w:rPr>
              <w:t>0 pts]</w:t>
            </w:r>
          </w:p>
          <w:p w14:paraId="2DC393AB" w14:textId="37492EFF" w:rsidR="004B118B" w:rsidRPr="00085AFF" w:rsidRDefault="004B118B" w:rsidP="004B118B">
            <w:pPr>
              <w:rPr>
                <w:b/>
                <w:bCs/>
              </w:rPr>
            </w:pPr>
            <w:r w:rsidRPr="004B118B">
              <w:rPr>
                <w:rFonts w:hint="eastAsia"/>
                <w:b/>
              </w:rPr>
              <w:t>某人的效用函數為</w:t>
            </w:r>
            <w:r w:rsidRPr="004B118B">
              <w:rPr>
                <w:rFonts w:hint="eastAsia"/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p>
              </m:sSubSup>
            </m:oMath>
            <w:r w:rsidRPr="004B118B">
              <w:rPr>
                <w:rFonts w:hint="eastAsia"/>
                <w:b/>
              </w:rPr>
              <w:t>。若他的</w:t>
            </w:r>
            <w:proofErr w:type="gramStart"/>
            <w:r w:rsidRPr="004B118B">
              <w:rPr>
                <w:rFonts w:hint="eastAsia"/>
                <w:b/>
              </w:rPr>
              <w:t>最</w:t>
            </w:r>
            <w:proofErr w:type="gramEnd"/>
            <w:r w:rsidRPr="004B118B">
              <w:rPr>
                <w:rFonts w:hint="eastAsia"/>
                <w:b/>
              </w:rPr>
              <w:t>適選擇是</w:t>
            </w:r>
          </w:p>
          <w:p w14:paraId="782C2DDB" w14:textId="77777777" w:rsidR="004B118B" w:rsidRPr="004B118B" w:rsidRDefault="004B118B" w:rsidP="004B118B">
            <w:pPr>
              <w:rPr>
                <w:b/>
              </w:rPr>
            </w:pPr>
            <w:r w:rsidRPr="004B118B">
              <w:rPr>
                <w:rFonts w:hint="eastAsia"/>
                <w:b/>
              </w:rPr>
              <w:t>「只消費商品</w:t>
            </w:r>
            <w:r w:rsidRPr="004B118B">
              <w:rPr>
                <w:rFonts w:hint="eastAsia"/>
                <w:b/>
              </w:rPr>
              <w:t>1</w:t>
            </w:r>
            <w:r w:rsidRPr="004B118B">
              <w:rPr>
                <w:rFonts w:hint="eastAsia"/>
                <w:b/>
              </w:rPr>
              <w:t>，不消費商品</w:t>
            </w:r>
            <w:r w:rsidRPr="004B118B">
              <w:rPr>
                <w:rFonts w:hint="eastAsia"/>
                <w:b/>
              </w:rPr>
              <w:t>2</w:t>
            </w:r>
            <w:r w:rsidRPr="004B118B">
              <w:rPr>
                <w:rFonts w:hint="eastAsia"/>
                <w:b/>
              </w:rPr>
              <w:t>」，則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4B118B">
              <w:rPr>
                <w:rFonts w:hint="eastAsia"/>
                <w:b/>
              </w:rPr>
              <w:t>、</w:t>
            </w:r>
            <w:r w:rsidRPr="004B118B">
              <w:rPr>
                <w:b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4B118B">
              <w:rPr>
                <w:rFonts w:hint="eastAsia"/>
                <w:b/>
              </w:rPr>
              <w:t>之間的關係為何</w:t>
            </w:r>
            <w:r w:rsidRPr="004B118B">
              <w:rPr>
                <w:rFonts w:hint="eastAsia"/>
                <w:b/>
              </w:rPr>
              <w:t>?</w:t>
            </w:r>
          </w:p>
          <w:p w14:paraId="6F325271" w14:textId="10AA9622" w:rsidR="00DE640A" w:rsidRPr="00717660" w:rsidRDefault="00DE640A" w:rsidP="00DE640A"/>
          <w:p w14:paraId="7891B61A" w14:textId="77777777" w:rsidR="004B118B" w:rsidRPr="004B118B" w:rsidRDefault="004B118B" w:rsidP="004B118B">
            <w:pPr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</w:pPr>
            <w:r w:rsidRPr="004B118B"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  <w:t>Suppose that a consumer consumes only 2 product A and B with volume</w:t>
            </w:r>
            <m:oMath>
              <m:sSubSup>
                <m:sSubSup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1F3864" w:themeColor="accent5" w:themeShade="80"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 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D</m:t>
                  </m:r>
                </m:sup>
              </m:sSubSup>
            </m:oMath>
            <w:r w:rsidRPr="004B118B"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  <w:t>and</w:t>
            </w:r>
            <m:oMath>
              <m:sSubSup>
                <m:sSubSup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1F3864" w:themeColor="accent5" w:themeShade="80"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 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D</m:t>
                  </m:r>
                </m:sup>
              </m:sSubSup>
            </m:oMath>
            <w:r w:rsidRPr="004B118B"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  <w:t xml:space="preserve">, respectively. The price of the two products per unit are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1F3864" w:themeColor="accent5" w:themeShade="8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1</m:t>
                  </m:r>
                </m:sub>
              </m:sSub>
            </m:oMath>
            <w:r w:rsidRPr="004B118B"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1F3864" w:themeColor="accent5" w:themeShade="8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2</m:t>
                  </m:r>
                </m:sub>
              </m:sSub>
            </m:oMath>
            <w:r w:rsidRPr="004B118B"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  <w:t xml:space="preserve">. </w:t>
            </w:r>
          </w:p>
          <w:p w14:paraId="515272F6" w14:textId="77777777" w:rsidR="004B118B" w:rsidRPr="004B118B" w:rsidRDefault="004B118B" w:rsidP="004B118B">
            <w:pPr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</w:pPr>
            <w:r w:rsidRPr="004B118B"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  <w:t xml:space="preserve">The consumer’s utility function is 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1F3864" w:themeColor="accent5" w:themeShade="80"/>
                  <w:sz w:val="20"/>
                  <w:szCs w:val="20"/>
                </w:rPr>
                <m:t>h</m:t>
              </m:r>
              <m:d>
                <m:d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1F3864" w:themeColor="accent5" w:themeShade="80"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iCs/>
                          <w:color w:val="1F3864" w:themeColor="accent5" w:themeShade="80"/>
                          <w:sz w:val="20"/>
                          <w:szCs w:val="2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1F3864" w:themeColor="accent5" w:themeShade="80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1F3864" w:themeColor="accent5" w:themeShade="80"/>
                          <w:sz w:val="20"/>
                          <w:szCs w:val="20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1F3864" w:themeColor="accent5" w:themeShade="80"/>
                          <w:sz w:val="20"/>
                          <w:szCs w:val="20"/>
                        </w:rPr>
                        <m:t>D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iCs/>
                          <w:color w:val="1F3864" w:themeColor="accent5" w:themeShade="80"/>
                          <w:sz w:val="20"/>
                          <w:szCs w:val="20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1F3864" w:themeColor="accent5" w:themeShade="80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1F3864" w:themeColor="accent5" w:themeShade="80"/>
                          <w:sz w:val="20"/>
                          <w:szCs w:val="20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1F3864" w:themeColor="accent5" w:themeShade="80"/>
                          <w:sz w:val="20"/>
                          <w:szCs w:val="20"/>
                        </w:rPr>
                        <m:t>D</m:t>
                      </m:r>
                    </m:sup>
                  </m:sSubSup>
                </m:e>
              </m:d>
              <m:r>
                <m:rPr>
                  <m:sty m:val="bi"/>
                </m:rPr>
                <w:rPr>
                  <w:rFonts w:ascii="Cambria Math" w:hAnsi="Cambria Math" w:cstheme="minorHAnsi"/>
                  <w:color w:val="1F3864" w:themeColor="accent5" w:themeShade="80"/>
                  <w:sz w:val="20"/>
                  <w:szCs w:val="20"/>
                </w:rPr>
                <m:t>=</m:t>
              </m:r>
              <m:sSubSup>
                <m:sSubSup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1F3864" w:themeColor="accent5" w:themeShade="80"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D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theme="minorHAnsi"/>
                  <w:color w:val="1F3864" w:themeColor="accent5" w:themeShade="80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1F3864" w:themeColor="accent5" w:themeShade="80"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D</m:t>
                  </m:r>
                </m:sup>
              </m:sSubSup>
            </m:oMath>
            <w:r w:rsidRPr="004B118B"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  <w:t xml:space="preserve">.  If his optimal consumption bundle is “spending all of his income to buy the second product.”  What’s the relation between 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1F3864" w:themeColor="accent5" w:themeShade="8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1</m:t>
                  </m:r>
                </m:sub>
              </m:sSub>
            </m:oMath>
            <w:r w:rsidRPr="004B118B"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color w:val="1F3864" w:themeColor="accent5" w:themeShade="8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1F3864" w:themeColor="accent5" w:themeShade="80"/>
                      <w:sz w:val="20"/>
                      <w:szCs w:val="20"/>
                    </w:rPr>
                    <m:t>2</m:t>
                  </m:r>
                </m:sub>
              </m:sSub>
            </m:oMath>
            <w:r w:rsidRPr="004B118B">
              <w:rPr>
                <w:rFonts w:cstheme="minorHAnsi"/>
                <w:b/>
                <w:bCs/>
                <w:iCs/>
                <w:color w:val="1F3864" w:themeColor="accent5" w:themeShade="80"/>
                <w:sz w:val="20"/>
                <w:szCs w:val="20"/>
              </w:rPr>
              <w:t>?</w:t>
            </w:r>
          </w:p>
          <w:p w14:paraId="665B389C" w14:textId="77777777" w:rsidR="00B65C6C" w:rsidRPr="00B65C6C" w:rsidRDefault="00B65C6C" w:rsidP="00B65C6C">
            <w:pPr>
              <w:rPr>
                <w:rFonts w:cstheme="minorHAnsi"/>
                <w:b/>
                <w:iCs/>
                <w:color w:val="1F3864" w:themeColor="accent5" w:themeShade="80"/>
                <w:sz w:val="20"/>
                <w:szCs w:val="20"/>
              </w:rPr>
            </w:pPr>
          </w:p>
          <w:p w14:paraId="5497949C" w14:textId="77777777" w:rsidR="000C0751" w:rsidRDefault="000C0751" w:rsidP="00A84194">
            <w:pPr>
              <w:rPr>
                <w:b/>
              </w:rPr>
            </w:pPr>
          </w:p>
          <w:p w14:paraId="562CF9A4" w14:textId="77777777" w:rsidR="0053561A" w:rsidRPr="00805C39" w:rsidRDefault="0053561A" w:rsidP="00FA7F82">
            <w:pPr>
              <w:rPr>
                <w:b/>
                <w:color w:val="C00000"/>
              </w:rPr>
            </w:pPr>
          </w:p>
        </w:tc>
      </w:tr>
    </w:tbl>
    <w:p w14:paraId="29EB35D6" w14:textId="77777777" w:rsidR="009578C5" w:rsidRDefault="009578C5" w:rsidP="00B749A4"/>
    <w:p w14:paraId="3F7D2EFB" w14:textId="77777777" w:rsidR="0042646B" w:rsidRDefault="0042646B" w:rsidP="00B749A4"/>
    <w:sectPr w:rsidR="004264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C7781" w14:textId="77777777" w:rsidR="000F22EF" w:rsidRDefault="000F22EF" w:rsidP="005226BF">
      <w:r>
        <w:separator/>
      </w:r>
    </w:p>
  </w:endnote>
  <w:endnote w:type="continuationSeparator" w:id="0">
    <w:p w14:paraId="6AC675A3" w14:textId="77777777" w:rsidR="000F22EF" w:rsidRDefault="000F22EF" w:rsidP="00522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91907" w14:textId="77777777" w:rsidR="000F22EF" w:rsidRDefault="000F22EF" w:rsidP="005226BF">
      <w:r>
        <w:separator/>
      </w:r>
    </w:p>
  </w:footnote>
  <w:footnote w:type="continuationSeparator" w:id="0">
    <w:p w14:paraId="34A3AE35" w14:textId="77777777" w:rsidR="000F22EF" w:rsidRDefault="000F22EF" w:rsidP="00522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905"/>
    <w:multiLevelType w:val="hybridMultilevel"/>
    <w:tmpl w:val="564E47FC"/>
    <w:lvl w:ilvl="0" w:tplc="A9581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C03FDB"/>
    <w:multiLevelType w:val="hybridMultilevel"/>
    <w:tmpl w:val="D6D64906"/>
    <w:lvl w:ilvl="0" w:tplc="E3B41C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EAFF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67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88C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47A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189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786A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621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A25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711E0D"/>
    <w:multiLevelType w:val="hybridMultilevel"/>
    <w:tmpl w:val="1EAAC6CA"/>
    <w:lvl w:ilvl="0" w:tplc="BF081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B0008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C242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EA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EED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CC7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9EC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2640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4F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6B255B7"/>
    <w:multiLevelType w:val="hybridMultilevel"/>
    <w:tmpl w:val="1340FD00"/>
    <w:lvl w:ilvl="0" w:tplc="8FF66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EE41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FCF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485E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0095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2CF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60D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5CC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62A4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7915D54"/>
    <w:multiLevelType w:val="hybridMultilevel"/>
    <w:tmpl w:val="6A7C8B2A"/>
    <w:lvl w:ilvl="0" w:tplc="46B63D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AC34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DC16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36D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261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3C2F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69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3A7A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CAC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8791976"/>
    <w:multiLevelType w:val="hybridMultilevel"/>
    <w:tmpl w:val="15A4B31E"/>
    <w:lvl w:ilvl="0" w:tplc="F26C9D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7ECC9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ECCA86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73EE0FC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E6C0E3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A950D9F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69CAF5D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AFAC073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E6C944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6" w15:restartNumberingAfterBreak="0">
    <w:nsid w:val="18A11D1E"/>
    <w:multiLevelType w:val="hybridMultilevel"/>
    <w:tmpl w:val="77101B04"/>
    <w:lvl w:ilvl="0" w:tplc="BCA6B3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68018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658C09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D66A49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D12B9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0BF61B2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4F72230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256035F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6446E1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7" w15:restartNumberingAfterBreak="0">
    <w:nsid w:val="1A9909F4"/>
    <w:multiLevelType w:val="hybridMultilevel"/>
    <w:tmpl w:val="EEF012DA"/>
    <w:lvl w:ilvl="0" w:tplc="9B56E0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E9784B6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60F87CE6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268C1656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37202A5E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A07096C4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89F6352E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8AA2028A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D670068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36918"/>
    <w:multiLevelType w:val="hybridMultilevel"/>
    <w:tmpl w:val="1F4E6060"/>
    <w:lvl w:ilvl="0" w:tplc="DA3A8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7C2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EE1F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6C6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8B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C49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502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683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C4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02678A8"/>
    <w:multiLevelType w:val="hybridMultilevel"/>
    <w:tmpl w:val="0930EEC2"/>
    <w:lvl w:ilvl="0" w:tplc="314A2CD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65666B6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3814C5F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EE70C7A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26C6EB8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9914FC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064C00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6ABC17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B28E96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0" w15:restartNumberingAfterBreak="0">
    <w:nsid w:val="211D0B88"/>
    <w:multiLevelType w:val="hybridMultilevel"/>
    <w:tmpl w:val="3F2A903A"/>
    <w:lvl w:ilvl="0" w:tplc="706C6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246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9A6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E2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D0E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886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B6E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AD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C65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4353F02"/>
    <w:multiLevelType w:val="hybridMultilevel"/>
    <w:tmpl w:val="E1A642DC"/>
    <w:lvl w:ilvl="0" w:tplc="6DEEA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6226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805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724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366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FA4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60C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A74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A289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95D7D22"/>
    <w:multiLevelType w:val="hybridMultilevel"/>
    <w:tmpl w:val="D10654EE"/>
    <w:lvl w:ilvl="0" w:tplc="9A009438">
      <w:start w:val="1"/>
      <w:numFmt w:val="upperLetter"/>
      <w:lvlText w:val="%1)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16A796D"/>
    <w:multiLevelType w:val="hybridMultilevel"/>
    <w:tmpl w:val="279CCEC4"/>
    <w:lvl w:ilvl="0" w:tplc="C8248B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7DCED00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D586F0F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E1E498C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6600981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8B909B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B858995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5B703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1702F0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4" w15:restartNumberingAfterBreak="0">
    <w:nsid w:val="36A16D1C"/>
    <w:multiLevelType w:val="hybridMultilevel"/>
    <w:tmpl w:val="3C02615E"/>
    <w:lvl w:ilvl="0" w:tplc="AE4C1B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F1E6A1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A4386E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67885BD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EF4BD3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1E10A4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599403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A4D89B3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EC4225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5" w15:restartNumberingAfterBreak="0">
    <w:nsid w:val="3A7B4127"/>
    <w:multiLevelType w:val="hybridMultilevel"/>
    <w:tmpl w:val="48B822A0"/>
    <w:lvl w:ilvl="0" w:tplc="94D8939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ACD616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7D8A96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FB300FA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62C6D0A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20A242A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A1D0541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1F9056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6B26EB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6" w15:restartNumberingAfterBreak="0">
    <w:nsid w:val="3D7B5E4F"/>
    <w:multiLevelType w:val="hybridMultilevel"/>
    <w:tmpl w:val="C686A18A"/>
    <w:lvl w:ilvl="0" w:tplc="76CCE0A6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EF3332A"/>
    <w:multiLevelType w:val="hybridMultilevel"/>
    <w:tmpl w:val="37DC678C"/>
    <w:lvl w:ilvl="0" w:tplc="EE98D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242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81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443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DCB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E69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60E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9234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47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962152"/>
    <w:multiLevelType w:val="hybridMultilevel"/>
    <w:tmpl w:val="DBB06A16"/>
    <w:lvl w:ilvl="0" w:tplc="26B0AF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D05CE48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1D9E8D3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F7BA241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02018A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E542C8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1E948AC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253A8B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ABA2DD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9" w15:restartNumberingAfterBreak="0">
    <w:nsid w:val="43A02616"/>
    <w:multiLevelType w:val="hybridMultilevel"/>
    <w:tmpl w:val="BD448B64"/>
    <w:lvl w:ilvl="0" w:tplc="273A5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7A0B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38E7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AE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905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B41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CB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62C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CE2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6CB6C71"/>
    <w:multiLevelType w:val="hybridMultilevel"/>
    <w:tmpl w:val="EDF0D906"/>
    <w:lvl w:ilvl="0" w:tplc="33523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3637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8C15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469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CEC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A99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AE3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96B5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44F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C8363A1"/>
    <w:multiLevelType w:val="hybridMultilevel"/>
    <w:tmpl w:val="4A669450"/>
    <w:lvl w:ilvl="0" w:tplc="F1C6FD8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D347096"/>
    <w:multiLevelType w:val="hybridMultilevel"/>
    <w:tmpl w:val="F4EA3846"/>
    <w:lvl w:ilvl="0" w:tplc="4880A6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7C2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7E6F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02D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DC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CA5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BC8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B61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1E3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52C282D"/>
    <w:multiLevelType w:val="hybridMultilevel"/>
    <w:tmpl w:val="81EE1250"/>
    <w:lvl w:ilvl="0" w:tplc="C252373C">
      <w:start w:val="10"/>
      <w:numFmt w:val="bullet"/>
      <w:lvlText w:val="-"/>
      <w:lvlJc w:val="left"/>
      <w:pPr>
        <w:ind w:left="13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4" w15:restartNumberingAfterBreak="0">
    <w:nsid w:val="677F3165"/>
    <w:multiLevelType w:val="hybridMultilevel"/>
    <w:tmpl w:val="74AA2FFC"/>
    <w:lvl w:ilvl="0" w:tplc="588EB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D04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4295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CE3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2CE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1E6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945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EE13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88B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B5C6602"/>
    <w:multiLevelType w:val="hybridMultilevel"/>
    <w:tmpl w:val="4F109218"/>
    <w:lvl w:ilvl="0" w:tplc="6AB62FB2">
      <w:start w:val="3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1495C77"/>
    <w:multiLevelType w:val="hybridMultilevel"/>
    <w:tmpl w:val="15384EF2"/>
    <w:lvl w:ilvl="0" w:tplc="FF8C6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AE27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1870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763D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A66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4CC2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C293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4242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A20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1FC2EC9"/>
    <w:multiLevelType w:val="hybridMultilevel"/>
    <w:tmpl w:val="0B2E4220"/>
    <w:lvl w:ilvl="0" w:tplc="314205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E7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D616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48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F4A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6054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A9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189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6096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426300D"/>
    <w:multiLevelType w:val="hybridMultilevel"/>
    <w:tmpl w:val="4ECC48A2"/>
    <w:lvl w:ilvl="0" w:tplc="EE048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EA7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B6A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B6B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FC1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8652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426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A6F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68B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4860206"/>
    <w:multiLevelType w:val="hybridMultilevel"/>
    <w:tmpl w:val="B7421282"/>
    <w:lvl w:ilvl="0" w:tplc="45C4F21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5A2A4E6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EB2EFB5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946C58A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A6383B3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0966D2F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1766E6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663C64E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73AC29A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30" w15:restartNumberingAfterBreak="0">
    <w:nsid w:val="765A1CE9"/>
    <w:multiLevelType w:val="hybridMultilevel"/>
    <w:tmpl w:val="8CC84C38"/>
    <w:lvl w:ilvl="0" w:tplc="4A3C4814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77C34110"/>
    <w:multiLevelType w:val="hybridMultilevel"/>
    <w:tmpl w:val="9DB8098E"/>
    <w:lvl w:ilvl="0" w:tplc="F8940C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245080E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8528CC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1DA2177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AFB6708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CEBA5A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0DC0BE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93742D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46023C0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32" w15:restartNumberingAfterBreak="0">
    <w:nsid w:val="7E8B6A68"/>
    <w:multiLevelType w:val="hybridMultilevel"/>
    <w:tmpl w:val="D69CA3B6"/>
    <w:lvl w:ilvl="0" w:tplc="095A3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787E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0AE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8D8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E828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3CF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F02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8254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9ABC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F217703"/>
    <w:multiLevelType w:val="hybridMultilevel"/>
    <w:tmpl w:val="10201E5C"/>
    <w:lvl w:ilvl="0" w:tplc="0360CA5E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23"/>
  </w:num>
  <w:num w:numId="4">
    <w:abstractNumId w:val="2"/>
  </w:num>
  <w:num w:numId="5">
    <w:abstractNumId w:val="17"/>
  </w:num>
  <w:num w:numId="6">
    <w:abstractNumId w:val="10"/>
  </w:num>
  <w:num w:numId="7">
    <w:abstractNumId w:val="28"/>
  </w:num>
  <w:num w:numId="8">
    <w:abstractNumId w:val="7"/>
  </w:num>
  <w:num w:numId="9">
    <w:abstractNumId w:val="24"/>
  </w:num>
  <w:num w:numId="10">
    <w:abstractNumId w:val="27"/>
  </w:num>
  <w:num w:numId="11">
    <w:abstractNumId w:val="32"/>
  </w:num>
  <w:num w:numId="12">
    <w:abstractNumId w:val="1"/>
  </w:num>
  <w:num w:numId="13">
    <w:abstractNumId w:val="19"/>
  </w:num>
  <w:num w:numId="14">
    <w:abstractNumId w:val="22"/>
  </w:num>
  <w:num w:numId="15">
    <w:abstractNumId w:val="3"/>
  </w:num>
  <w:num w:numId="16">
    <w:abstractNumId w:val="26"/>
  </w:num>
  <w:num w:numId="17">
    <w:abstractNumId w:val="30"/>
  </w:num>
  <w:num w:numId="18">
    <w:abstractNumId w:val="12"/>
  </w:num>
  <w:num w:numId="19">
    <w:abstractNumId w:val="11"/>
  </w:num>
  <w:num w:numId="20">
    <w:abstractNumId w:val="20"/>
  </w:num>
  <w:num w:numId="21">
    <w:abstractNumId w:val="6"/>
  </w:num>
  <w:num w:numId="22">
    <w:abstractNumId w:val="31"/>
  </w:num>
  <w:num w:numId="23">
    <w:abstractNumId w:val="16"/>
  </w:num>
  <w:num w:numId="24">
    <w:abstractNumId w:val="33"/>
  </w:num>
  <w:num w:numId="25">
    <w:abstractNumId w:val="5"/>
  </w:num>
  <w:num w:numId="26">
    <w:abstractNumId w:val="14"/>
  </w:num>
  <w:num w:numId="27">
    <w:abstractNumId w:val="8"/>
  </w:num>
  <w:num w:numId="28">
    <w:abstractNumId w:val="4"/>
  </w:num>
  <w:num w:numId="29">
    <w:abstractNumId w:val="25"/>
  </w:num>
  <w:num w:numId="30">
    <w:abstractNumId w:val="29"/>
  </w:num>
  <w:num w:numId="31">
    <w:abstractNumId w:val="9"/>
  </w:num>
  <w:num w:numId="32">
    <w:abstractNumId w:val="15"/>
  </w:num>
  <w:num w:numId="33">
    <w:abstractNumId w:val="18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62"/>
    <w:rsid w:val="00002E68"/>
    <w:rsid w:val="00010520"/>
    <w:rsid w:val="00026EEA"/>
    <w:rsid w:val="00037D4E"/>
    <w:rsid w:val="00051778"/>
    <w:rsid w:val="00076CE5"/>
    <w:rsid w:val="0007772C"/>
    <w:rsid w:val="00085AFF"/>
    <w:rsid w:val="00086D4F"/>
    <w:rsid w:val="00087BF6"/>
    <w:rsid w:val="00095B45"/>
    <w:rsid w:val="000A3AE9"/>
    <w:rsid w:val="000B499E"/>
    <w:rsid w:val="000C0060"/>
    <w:rsid w:val="000C0751"/>
    <w:rsid w:val="000C3D95"/>
    <w:rsid w:val="000D1D8A"/>
    <w:rsid w:val="000F151A"/>
    <w:rsid w:val="000F22EF"/>
    <w:rsid w:val="001016C4"/>
    <w:rsid w:val="00115A1E"/>
    <w:rsid w:val="00135F36"/>
    <w:rsid w:val="00143327"/>
    <w:rsid w:val="00144A1C"/>
    <w:rsid w:val="00150225"/>
    <w:rsid w:val="00157776"/>
    <w:rsid w:val="00186E9F"/>
    <w:rsid w:val="0018787E"/>
    <w:rsid w:val="001950CD"/>
    <w:rsid w:val="00197C25"/>
    <w:rsid w:val="001A0C4E"/>
    <w:rsid w:val="001A7B35"/>
    <w:rsid w:val="001C7A11"/>
    <w:rsid w:val="001C7D3E"/>
    <w:rsid w:val="001E68A1"/>
    <w:rsid w:val="001F4AC2"/>
    <w:rsid w:val="00200098"/>
    <w:rsid w:val="00205F15"/>
    <w:rsid w:val="002236EE"/>
    <w:rsid w:val="00230253"/>
    <w:rsid w:val="00230A7F"/>
    <w:rsid w:val="0023415F"/>
    <w:rsid w:val="002422CF"/>
    <w:rsid w:val="00242803"/>
    <w:rsid w:val="002465C1"/>
    <w:rsid w:val="0026096B"/>
    <w:rsid w:val="00266B4F"/>
    <w:rsid w:val="00271F05"/>
    <w:rsid w:val="00274315"/>
    <w:rsid w:val="00285386"/>
    <w:rsid w:val="002862FE"/>
    <w:rsid w:val="00286759"/>
    <w:rsid w:val="002A27F9"/>
    <w:rsid w:val="002A76C9"/>
    <w:rsid w:val="002B5F73"/>
    <w:rsid w:val="002B7DA5"/>
    <w:rsid w:val="002D56E6"/>
    <w:rsid w:val="002D781D"/>
    <w:rsid w:val="002E3A37"/>
    <w:rsid w:val="002E4277"/>
    <w:rsid w:val="002F0BBB"/>
    <w:rsid w:val="002F29BA"/>
    <w:rsid w:val="00311B63"/>
    <w:rsid w:val="00315160"/>
    <w:rsid w:val="0032271B"/>
    <w:rsid w:val="00330E55"/>
    <w:rsid w:val="003351F3"/>
    <w:rsid w:val="00337C0D"/>
    <w:rsid w:val="00340976"/>
    <w:rsid w:val="00347011"/>
    <w:rsid w:val="00354AE0"/>
    <w:rsid w:val="00356E93"/>
    <w:rsid w:val="00357784"/>
    <w:rsid w:val="003630E3"/>
    <w:rsid w:val="00377235"/>
    <w:rsid w:val="00386BBD"/>
    <w:rsid w:val="00396E5B"/>
    <w:rsid w:val="003A53B9"/>
    <w:rsid w:val="003A6FF8"/>
    <w:rsid w:val="003A701D"/>
    <w:rsid w:val="003C7B11"/>
    <w:rsid w:val="003E30E4"/>
    <w:rsid w:val="003F204E"/>
    <w:rsid w:val="00400A3C"/>
    <w:rsid w:val="0042646B"/>
    <w:rsid w:val="004318ED"/>
    <w:rsid w:val="00431F2D"/>
    <w:rsid w:val="0043389C"/>
    <w:rsid w:val="00445659"/>
    <w:rsid w:val="00456275"/>
    <w:rsid w:val="00461D36"/>
    <w:rsid w:val="004661E8"/>
    <w:rsid w:val="00477387"/>
    <w:rsid w:val="004936C4"/>
    <w:rsid w:val="004A01F6"/>
    <w:rsid w:val="004A199A"/>
    <w:rsid w:val="004B118B"/>
    <w:rsid w:val="004B27A9"/>
    <w:rsid w:val="004B2B62"/>
    <w:rsid w:val="004B31E2"/>
    <w:rsid w:val="004B5FB8"/>
    <w:rsid w:val="004B6726"/>
    <w:rsid w:val="004D59D9"/>
    <w:rsid w:val="004D62E9"/>
    <w:rsid w:val="004E197F"/>
    <w:rsid w:val="004E2E17"/>
    <w:rsid w:val="004F19DF"/>
    <w:rsid w:val="004F4AF7"/>
    <w:rsid w:val="004F5663"/>
    <w:rsid w:val="00500F76"/>
    <w:rsid w:val="00505669"/>
    <w:rsid w:val="0051073E"/>
    <w:rsid w:val="00515D29"/>
    <w:rsid w:val="005226BF"/>
    <w:rsid w:val="005272DA"/>
    <w:rsid w:val="0053561A"/>
    <w:rsid w:val="00536D49"/>
    <w:rsid w:val="00540273"/>
    <w:rsid w:val="00541329"/>
    <w:rsid w:val="00550936"/>
    <w:rsid w:val="0055469D"/>
    <w:rsid w:val="00573E0E"/>
    <w:rsid w:val="00586E08"/>
    <w:rsid w:val="005877FA"/>
    <w:rsid w:val="00587A94"/>
    <w:rsid w:val="0059040A"/>
    <w:rsid w:val="00590902"/>
    <w:rsid w:val="005A2FEB"/>
    <w:rsid w:val="005B2192"/>
    <w:rsid w:val="005B5EA7"/>
    <w:rsid w:val="005F2C1E"/>
    <w:rsid w:val="005F4CC5"/>
    <w:rsid w:val="00611130"/>
    <w:rsid w:val="006158E1"/>
    <w:rsid w:val="006229EC"/>
    <w:rsid w:val="00633855"/>
    <w:rsid w:val="00634698"/>
    <w:rsid w:val="00640BFA"/>
    <w:rsid w:val="0064780B"/>
    <w:rsid w:val="006913B5"/>
    <w:rsid w:val="006916BA"/>
    <w:rsid w:val="00696732"/>
    <w:rsid w:val="006A1F1E"/>
    <w:rsid w:val="006A4D17"/>
    <w:rsid w:val="006B604F"/>
    <w:rsid w:val="006E2F31"/>
    <w:rsid w:val="006E743D"/>
    <w:rsid w:val="006F06E2"/>
    <w:rsid w:val="006F2CCC"/>
    <w:rsid w:val="00702FBA"/>
    <w:rsid w:val="00717660"/>
    <w:rsid w:val="007216CF"/>
    <w:rsid w:val="0072456B"/>
    <w:rsid w:val="00736B3E"/>
    <w:rsid w:val="00742294"/>
    <w:rsid w:val="00743052"/>
    <w:rsid w:val="00746DE4"/>
    <w:rsid w:val="00757680"/>
    <w:rsid w:val="0077522E"/>
    <w:rsid w:val="007902AE"/>
    <w:rsid w:val="00790A1F"/>
    <w:rsid w:val="00792F73"/>
    <w:rsid w:val="007D004F"/>
    <w:rsid w:val="007E23DD"/>
    <w:rsid w:val="007F0D83"/>
    <w:rsid w:val="007F44D9"/>
    <w:rsid w:val="007F7A20"/>
    <w:rsid w:val="00805C39"/>
    <w:rsid w:val="00807B70"/>
    <w:rsid w:val="00826170"/>
    <w:rsid w:val="008347DC"/>
    <w:rsid w:val="00836CE8"/>
    <w:rsid w:val="008623A3"/>
    <w:rsid w:val="00862DD6"/>
    <w:rsid w:val="008A10E6"/>
    <w:rsid w:val="008B0531"/>
    <w:rsid w:val="008B63B9"/>
    <w:rsid w:val="008C2133"/>
    <w:rsid w:val="008D1221"/>
    <w:rsid w:val="008D1F26"/>
    <w:rsid w:val="008D41D8"/>
    <w:rsid w:val="008D7533"/>
    <w:rsid w:val="008E00B5"/>
    <w:rsid w:val="008F07C9"/>
    <w:rsid w:val="008F1782"/>
    <w:rsid w:val="008F5927"/>
    <w:rsid w:val="008F72E5"/>
    <w:rsid w:val="00912912"/>
    <w:rsid w:val="0091716F"/>
    <w:rsid w:val="0092020F"/>
    <w:rsid w:val="00921DC8"/>
    <w:rsid w:val="00944380"/>
    <w:rsid w:val="009505BE"/>
    <w:rsid w:val="009578C5"/>
    <w:rsid w:val="009672C4"/>
    <w:rsid w:val="0097424B"/>
    <w:rsid w:val="00981238"/>
    <w:rsid w:val="0098703C"/>
    <w:rsid w:val="00995416"/>
    <w:rsid w:val="009B1B07"/>
    <w:rsid w:val="009B6C8C"/>
    <w:rsid w:val="009D76FE"/>
    <w:rsid w:val="009E6A26"/>
    <w:rsid w:val="00A077F2"/>
    <w:rsid w:val="00A35E8C"/>
    <w:rsid w:val="00A52C67"/>
    <w:rsid w:val="00A54C21"/>
    <w:rsid w:val="00A7121C"/>
    <w:rsid w:val="00A72583"/>
    <w:rsid w:val="00A84194"/>
    <w:rsid w:val="00A91E4A"/>
    <w:rsid w:val="00A95CAF"/>
    <w:rsid w:val="00AA1F62"/>
    <w:rsid w:val="00AC27C9"/>
    <w:rsid w:val="00AE4218"/>
    <w:rsid w:val="00AE4F7E"/>
    <w:rsid w:val="00B16187"/>
    <w:rsid w:val="00B21982"/>
    <w:rsid w:val="00B23E94"/>
    <w:rsid w:val="00B25179"/>
    <w:rsid w:val="00B44493"/>
    <w:rsid w:val="00B521F2"/>
    <w:rsid w:val="00B62695"/>
    <w:rsid w:val="00B65C6C"/>
    <w:rsid w:val="00B749A4"/>
    <w:rsid w:val="00B845B1"/>
    <w:rsid w:val="00BA4107"/>
    <w:rsid w:val="00BA5AA7"/>
    <w:rsid w:val="00BB3254"/>
    <w:rsid w:val="00BC02DB"/>
    <w:rsid w:val="00BC298F"/>
    <w:rsid w:val="00BC7F1D"/>
    <w:rsid w:val="00BD00A8"/>
    <w:rsid w:val="00BE0D17"/>
    <w:rsid w:val="00BF724F"/>
    <w:rsid w:val="00C0110A"/>
    <w:rsid w:val="00C03C26"/>
    <w:rsid w:val="00C07AC8"/>
    <w:rsid w:val="00C103BC"/>
    <w:rsid w:val="00C134CB"/>
    <w:rsid w:val="00C1614E"/>
    <w:rsid w:val="00C2070D"/>
    <w:rsid w:val="00C306CC"/>
    <w:rsid w:val="00C626FE"/>
    <w:rsid w:val="00C7216F"/>
    <w:rsid w:val="00C85DD8"/>
    <w:rsid w:val="00CC7944"/>
    <w:rsid w:val="00CD44DB"/>
    <w:rsid w:val="00CE26F4"/>
    <w:rsid w:val="00CE3DA3"/>
    <w:rsid w:val="00CF087E"/>
    <w:rsid w:val="00CF0DF4"/>
    <w:rsid w:val="00CF1ABE"/>
    <w:rsid w:val="00D02407"/>
    <w:rsid w:val="00D02651"/>
    <w:rsid w:val="00D05050"/>
    <w:rsid w:val="00D05B82"/>
    <w:rsid w:val="00D10BFE"/>
    <w:rsid w:val="00D15231"/>
    <w:rsid w:val="00D17520"/>
    <w:rsid w:val="00D32A36"/>
    <w:rsid w:val="00D42E96"/>
    <w:rsid w:val="00D75ED2"/>
    <w:rsid w:val="00D80AF8"/>
    <w:rsid w:val="00D85B40"/>
    <w:rsid w:val="00D87C21"/>
    <w:rsid w:val="00D902BB"/>
    <w:rsid w:val="00D909BB"/>
    <w:rsid w:val="00D93182"/>
    <w:rsid w:val="00D935B2"/>
    <w:rsid w:val="00DA62EA"/>
    <w:rsid w:val="00DB24B0"/>
    <w:rsid w:val="00DB39F5"/>
    <w:rsid w:val="00DB4CBF"/>
    <w:rsid w:val="00DC1801"/>
    <w:rsid w:val="00DE13CA"/>
    <w:rsid w:val="00DE640A"/>
    <w:rsid w:val="00DE72FE"/>
    <w:rsid w:val="00DF5CB8"/>
    <w:rsid w:val="00E01133"/>
    <w:rsid w:val="00E01C6E"/>
    <w:rsid w:val="00E06608"/>
    <w:rsid w:val="00E1180E"/>
    <w:rsid w:val="00E16CB1"/>
    <w:rsid w:val="00E24083"/>
    <w:rsid w:val="00E30CAC"/>
    <w:rsid w:val="00E37C3F"/>
    <w:rsid w:val="00E65F2D"/>
    <w:rsid w:val="00E76F10"/>
    <w:rsid w:val="00E832EC"/>
    <w:rsid w:val="00E9378A"/>
    <w:rsid w:val="00E93A07"/>
    <w:rsid w:val="00E97937"/>
    <w:rsid w:val="00EA4384"/>
    <w:rsid w:val="00EB2A41"/>
    <w:rsid w:val="00EB2FB1"/>
    <w:rsid w:val="00EC406C"/>
    <w:rsid w:val="00EC69D9"/>
    <w:rsid w:val="00ED095B"/>
    <w:rsid w:val="00ED7E7A"/>
    <w:rsid w:val="00F235A2"/>
    <w:rsid w:val="00F44522"/>
    <w:rsid w:val="00F451EA"/>
    <w:rsid w:val="00F45315"/>
    <w:rsid w:val="00F46D96"/>
    <w:rsid w:val="00F51262"/>
    <w:rsid w:val="00F55EDF"/>
    <w:rsid w:val="00F568B2"/>
    <w:rsid w:val="00F66DB9"/>
    <w:rsid w:val="00F854A4"/>
    <w:rsid w:val="00F91356"/>
    <w:rsid w:val="00F93CA0"/>
    <w:rsid w:val="00F95BD0"/>
    <w:rsid w:val="00FA7F82"/>
    <w:rsid w:val="00FB3053"/>
    <w:rsid w:val="00FC4C3C"/>
    <w:rsid w:val="00FC581D"/>
    <w:rsid w:val="00FC7434"/>
    <w:rsid w:val="00FE136A"/>
    <w:rsid w:val="00FE5618"/>
    <w:rsid w:val="00FF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FA4BA0"/>
  <w15:chartTrackingRefBased/>
  <w15:docId w15:val="{E0949D0C-4EE0-4B83-BDF1-7DF9A1F5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1262"/>
    <w:pPr>
      <w:ind w:leftChars="200" w:left="480"/>
    </w:pPr>
  </w:style>
  <w:style w:type="table" w:styleId="a4">
    <w:name w:val="Table Grid"/>
    <w:basedOn w:val="a1"/>
    <w:uiPriority w:val="39"/>
    <w:rsid w:val="00F5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226B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22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226BF"/>
    <w:rPr>
      <w:sz w:val="20"/>
      <w:szCs w:val="20"/>
    </w:rPr>
  </w:style>
  <w:style w:type="paragraph" w:styleId="Web">
    <w:name w:val="Normal (Web)"/>
    <w:basedOn w:val="a"/>
    <w:uiPriority w:val="99"/>
    <w:unhideWhenUsed/>
    <w:rsid w:val="005226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465C1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921DC8"/>
    <w:rPr>
      <w:color w:val="808080"/>
    </w:rPr>
  </w:style>
  <w:style w:type="paragraph" w:customStyle="1" w:styleId="p">
    <w:name w:val="p"/>
    <w:basedOn w:val="a"/>
    <w:rsid w:val="00CC7944"/>
    <w:pPr>
      <w:widowControl/>
    </w:pPr>
    <w:rPr>
      <w:rFonts w:ascii="Arial" w:eastAsia="Arial" w:hAnsi="Arial" w:cs="Arial"/>
      <w:kern w:val="0"/>
      <w:sz w:val="16"/>
      <w:szCs w:val="24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9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19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0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9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8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3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71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35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6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8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5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68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6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04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4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55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64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32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5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6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5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7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3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1FA71-9D8F-4FD6-8189-56B5AA5A6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2216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Ah</dc:creator>
  <cp:keywords/>
  <dc:description/>
  <cp:lastModifiedBy>Liang Ah</cp:lastModifiedBy>
  <cp:revision>142</cp:revision>
  <cp:lastPrinted>2020-01-02T08:33:00Z</cp:lastPrinted>
  <dcterms:created xsi:type="dcterms:W3CDTF">2019-12-19T02:43:00Z</dcterms:created>
  <dcterms:modified xsi:type="dcterms:W3CDTF">2025-06-11T01:48:00Z</dcterms:modified>
</cp:coreProperties>
</file>