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Calibri" w:hAnsi="Calibri"/>
          <w:b/>
          <w:sz w:val="32"/>
        </w:rPr>
      </w:pPr>
      <w:r>
        <w:rPr>
          <w:rFonts w:ascii="Calibri" w:hAnsi="Calibri"/>
          <w:b/>
          <w:sz w:val="32"/>
        </w:rPr>
        <w:t xml:space="preserve">League of Women Voters of Pullman Observer Report </w:t>
      </w:r>
    </w:p>
    <w:p>
      <w:pPr>
        <w:pStyle w:val="TextBody"/>
        <w:rPr/>
      </w:pPr>
      <w:r>
        <w:rPr>
          <w:rFonts w:ascii="Calibri" w:hAnsi="Calibri"/>
          <w:sz w:val="24"/>
        </w:rPr>
        <w:t xml:space="preserve">Name of Agency: Neill Public Library Board of Trustees                            Date: </w:t>
      </w:r>
      <w:r>
        <w:rPr>
          <w:rFonts w:ascii="Calibri" w:hAnsi="Calibri"/>
          <w:sz w:val="24"/>
        </w:rPr>
        <w:t>July</w:t>
      </w:r>
      <w:r>
        <w:rPr>
          <w:rFonts w:ascii="Calibri" w:hAnsi="Calibri"/>
          <w:sz w:val="24"/>
        </w:rPr>
        <w:t xml:space="preserve"> 1</w:t>
      </w:r>
      <w:r>
        <w:rPr>
          <w:rFonts w:ascii="Calibri" w:hAnsi="Calibri"/>
          <w:sz w:val="24"/>
        </w:rPr>
        <w:t>9</w:t>
      </w:r>
      <w:r>
        <w:rPr>
          <w:rFonts w:ascii="Calibri" w:hAnsi="Calibri"/>
          <w:sz w:val="24"/>
        </w:rPr>
        <w:t>, 2023-----               Observer Repor</w:t>
      </w:r>
      <w:r>
        <w:rPr>
          <w:rFonts w:ascii="Calibri" w:hAnsi="Calibri"/>
          <w:sz w:val="24"/>
        </w:rPr>
        <w:t>ti</w:t>
      </w:r>
      <w:r>
        <w:rPr>
          <w:rFonts w:ascii="Calibri" w:hAnsi="Calibri"/>
          <w:sz w:val="24"/>
        </w:rPr>
        <w:t xml:space="preserve">ng:  </w:t>
      </w:r>
      <w:r>
        <w:rPr>
          <w:rFonts w:ascii="Calibri" w:hAnsi="Calibri"/>
          <w:sz w:val="24"/>
        </w:rPr>
        <w:t>Paul Spencer</w:t>
      </w:r>
      <w:r>
        <w:rPr>
          <w:rFonts w:ascii="Calibri" w:hAnsi="Calibri"/>
          <w:sz w:val="24"/>
        </w:rPr>
        <w:t xml:space="preserve">                      </w:t>
        <w:tab/>
        <w:tab/>
        <w:tab/>
        <w:t>Length of Mee</w:t>
      </w:r>
      <w:r>
        <w:rPr>
          <w:rFonts w:ascii="Calibri" w:hAnsi="Calibri"/>
          <w:sz w:val="24"/>
        </w:rPr>
        <w:t>ti</w:t>
      </w:r>
      <w:r>
        <w:rPr>
          <w:rFonts w:ascii="Calibri" w:hAnsi="Calibri"/>
          <w:sz w:val="24"/>
        </w:rPr>
        <w:t xml:space="preserve">ng: _1 1⁄2 hours. ___ Members Present: Mary Jane Neill- -Chair;  Keith Peterson, </w:t>
      </w:r>
      <w:r>
        <w:rPr>
          <w:rFonts w:ascii="Calibri" w:hAnsi="Calibri"/>
          <w:sz w:val="24"/>
        </w:rPr>
        <w:t xml:space="preserve">Ann Parks, Donna Pots.    </w:t>
      </w:r>
      <w:r>
        <w:rPr>
          <w:rFonts w:ascii="Calibri" w:hAnsi="Calibri"/>
          <w:sz w:val="24"/>
        </w:rPr>
        <w:t>Absent</w:t>
      </w:r>
      <w:r>
        <w:rPr>
          <w:rFonts w:ascii="Calibri" w:hAnsi="Calibri"/>
          <w:sz w:val="24"/>
        </w:rPr>
        <w:t xml:space="preserve"> /</w:t>
      </w:r>
      <w:r>
        <w:rPr>
          <w:rFonts w:ascii="Calibri" w:hAnsi="Calibri"/>
          <w:sz w:val="24"/>
        </w:rPr>
        <w:t>Jann Hill, Dan LeBeau, Kate Watts.</w:t>
      </w:r>
    </w:p>
    <w:p>
      <w:pPr>
        <w:pStyle w:val="TextBody"/>
        <w:rPr/>
      </w:pPr>
      <w:r>
        <w:rPr>
          <w:rFonts w:ascii="Calibri" w:hAnsi="Calibri"/>
          <w:sz w:val="24"/>
        </w:rPr>
        <w:t xml:space="preserve">Others Present (i.e., media, public): </w:t>
      </w:r>
      <w:r>
        <w:rPr>
          <w:rFonts w:ascii="Calibri" w:hAnsi="Calibri"/>
          <w:sz w:val="22"/>
        </w:rPr>
        <w:t xml:space="preserve">; Dan Owen, Library Director,       </w:t>
      </w:r>
      <w:r>
        <w:rPr>
          <w:rFonts w:ascii="Calibri" w:hAnsi="Calibri"/>
          <w:sz w:val="22"/>
        </w:rPr>
        <w:t xml:space="preserve">Paul Slaughter, Tech. Svc. Supervisor, </w:t>
      </w:r>
      <w:r>
        <w:rPr>
          <w:rFonts w:ascii="Calibri" w:hAnsi="Calibri"/>
          <w:sz w:val="22"/>
        </w:rPr>
        <w:t>Lori (secretary)</w:t>
      </w:r>
    </w:p>
    <w:p>
      <w:pPr>
        <w:pStyle w:val="TextBody"/>
        <w:rPr>
          <w:rFonts w:ascii="Calibri" w:hAnsi="Calibri"/>
          <w:sz w:val="22"/>
        </w:rPr>
      </w:pPr>
      <w:r>
        <w:rPr/>
      </w:r>
    </w:p>
    <w:p>
      <w:pPr>
        <w:pStyle w:val="TextBody"/>
        <w:rPr/>
      </w:pPr>
      <w:r>
        <w:rPr>
          <w:rFonts w:ascii="Calibri" w:hAnsi="Calibri"/>
          <w:b/>
          <w:sz w:val="24"/>
        </w:rPr>
        <w:t>Me</w:t>
      </w:r>
      <w:r>
        <w:rPr>
          <w:rFonts w:ascii="Calibri" w:hAnsi="Calibri"/>
          <w:b/>
          <w:sz w:val="24"/>
        </w:rPr>
        <w:t>eti</w:t>
      </w:r>
      <w:r>
        <w:rPr>
          <w:rFonts w:ascii="Calibri" w:hAnsi="Calibri"/>
          <w:b/>
          <w:sz w:val="24"/>
        </w:rPr>
        <w:t xml:space="preserve">ng Content: </w:t>
      </w:r>
      <w:r>
        <w:rPr>
          <w:rFonts w:ascii="Calibri" w:hAnsi="Calibri"/>
          <w:i/>
          <w:sz w:val="24"/>
        </w:rPr>
        <w:t>Include in this sec</w:t>
      </w:r>
      <w:r>
        <w:rPr>
          <w:rFonts w:ascii="Calibri" w:hAnsi="Calibri"/>
          <w:i/>
          <w:sz w:val="24"/>
        </w:rPr>
        <w:t>ti</w:t>
      </w:r>
      <w:r>
        <w:rPr>
          <w:rFonts w:ascii="Calibri" w:hAnsi="Calibri"/>
          <w:i/>
          <w:sz w:val="24"/>
        </w:rPr>
        <w:t>on any issues discussed that relate to League priorities or posi</w:t>
      </w:r>
      <w:r>
        <w:rPr>
          <w:rFonts w:ascii="Calibri" w:hAnsi="Calibri"/>
          <w:i/>
          <w:sz w:val="24"/>
        </w:rPr>
        <w:t>ti</w:t>
      </w:r>
      <w:r>
        <w:rPr>
          <w:rFonts w:ascii="Calibri" w:hAnsi="Calibri"/>
          <w:i/>
          <w:sz w:val="24"/>
        </w:rPr>
        <w:t xml:space="preserve">ons. </w:t>
      </w:r>
    </w:p>
    <w:p>
      <w:pPr>
        <w:pStyle w:val="TextBody"/>
        <w:rPr>
          <w:i w:val="false"/>
          <w:i w:val="false"/>
          <w:iCs w:val="false"/>
        </w:rPr>
      </w:pPr>
      <w:r>
        <w:rPr>
          <w:rFonts w:ascii="Calibri" w:hAnsi="Calibri"/>
          <w:i w:val="false"/>
          <w:iCs w:val="false"/>
          <w:sz w:val="24"/>
        </w:rPr>
        <w:t xml:space="preserve">1. </w:t>
      </w:r>
      <w:r>
        <w:rPr>
          <w:rFonts w:ascii="Calibri" w:hAnsi="Calibri"/>
          <w:i w:val="false"/>
          <w:iCs w:val="false"/>
          <w:sz w:val="24"/>
        </w:rPr>
        <w:t>City Council: For the West End Development project near Pullman High School, a traffic study must be done.  There is to be a new city park adjacent to the City Cemetery – The Veteran Memorial Park.</w:t>
      </w:r>
    </w:p>
    <w:p>
      <w:pPr>
        <w:pStyle w:val="TextBody"/>
        <w:rPr>
          <w:i w:val="false"/>
          <w:i w:val="false"/>
          <w:iCs w:val="false"/>
        </w:rPr>
      </w:pPr>
      <w:r>
        <w:rPr>
          <w:rFonts w:ascii="Calibri" w:hAnsi="Calibri"/>
          <w:i w:val="false"/>
          <w:iCs w:val="false"/>
          <w:sz w:val="24"/>
        </w:rPr>
        <w:t>2</w:t>
      </w:r>
      <w:r>
        <w:rPr>
          <w:rFonts w:ascii="Calibri" w:hAnsi="Calibri"/>
          <w:i w:val="false"/>
          <w:iCs w:val="false"/>
          <w:sz w:val="24"/>
        </w:rPr>
        <w:t xml:space="preserve">. </w:t>
      </w:r>
      <w:r>
        <w:rPr>
          <w:rFonts w:ascii="Calibri" w:hAnsi="Calibri"/>
          <w:i w:val="false"/>
          <w:iCs w:val="false"/>
          <w:sz w:val="24"/>
        </w:rPr>
        <w:t xml:space="preserve">The friends of the Library </w:t>
      </w:r>
      <w:r>
        <w:rPr>
          <w:rFonts w:ascii="Calibri" w:hAnsi="Calibri"/>
          <w:i w:val="false"/>
          <w:iCs w:val="false"/>
          <w:sz w:val="24"/>
        </w:rPr>
        <w:t>received</w:t>
      </w:r>
      <w:r>
        <w:rPr>
          <w:rFonts w:ascii="Calibri" w:hAnsi="Calibri"/>
          <w:i w:val="false"/>
          <w:iCs w:val="false"/>
          <w:sz w:val="24"/>
        </w:rPr>
        <w:t xml:space="preserve"> a $5000 donation for </w:t>
      </w:r>
      <w:r>
        <w:rPr>
          <w:rFonts w:ascii="Calibri" w:hAnsi="Calibri"/>
          <w:i w:val="false"/>
          <w:iCs w:val="false"/>
          <w:sz w:val="24"/>
        </w:rPr>
        <w:t>blind or low vision</w:t>
      </w:r>
      <w:r>
        <w:rPr>
          <w:rFonts w:ascii="Calibri" w:hAnsi="Calibri"/>
          <w:i w:val="false"/>
          <w:iCs w:val="false"/>
          <w:sz w:val="24"/>
        </w:rPr>
        <w:t xml:space="preserve"> people. </w:t>
      </w:r>
      <w:r>
        <w:rPr>
          <w:rFonts w:ascii="Calibri" w:hAnsi="Calibri"/>
          <w:i w:val="false"/>
          <w:iCs w:val="false"/>
          <w:sz w:val="24"/>
        </w:rPr>
        <w:t>The Library will work with</w:t>
      </w:r>
      <w:r>
        <w:rPr>
          <w:rFonts w:ascii="Calibri" w:hAnsi="Calibri"/>
          <w:i w:val="false"/>
          <w:iCs w:val="false"/>
          <w:sz w:val="24"/>
        </w:rPr>
        <w:t xml:space="preserve"> Lilac Services for the Blind </w:t>
      </w:r>
      <w:r>
        <w:rPr>
          <w:rFonts w:ascii="Calibri" w:hAnsi="Calibri"/>
          <w:i w:val="false"/>
          <w:iCs w:val="false"/>
          <w:sz w:val="24"/>
        </w:rPr>
        <w:t>to do programs for these patrons.  The donation will be used to purchase assistive devices including a better</w:t>
      </w:r>
      <w:r>
        <w:rPr>
          <w:rFonts w:ascii="Calibri" w:hAnsi="Calibri"/>
          <w:i w:val="false"/>
          <w:iCs w:val="false"/>
          <w:sz w:val="24"/>
        </w:rPr>
        <w:t xml:space="preserve"> screen reader which is disability friendly, and large print books (3 x the cost of regular books).  Th</w:t>
      </w:r>
      <w:r>
        <w:rPr>
          <w:rFonts w:ascii="Calibri" w:hAnsi="Calibri"/>
          <w:i w:val="false"/>
          <w:iCs w:val="false"/>
          <w:sz w:val="24"/>
        </w:rPr>
        <w:t>ey hope to have this completed</w:t>
      </w:r>
      <w:r>
        <w:rPr>
          <w:rFonts w:ascii="Calibri" w:hAnsi="Calibri"/>
          <w:i w:val="false"/>
          <w:iCs w:val="false"/>
          <w:sz w:val="24"/>
        </w:rPr>
        <w:t xml:space="preserve"> by the end of the year.</w:t>
      </w:r>
    </w:p>
    <w:p>
      <w:pPr>
        <w:pStyle w:val="TextBody"/>
        <w:rPr>
          <w:i w:val="false"/>
          <w:i w:val="false"/>
          <w:iCs w:val="false"/>
        </w:rPr>
      </w:pPr>
      <w:r>
        <w:rPr>
          <w:rFonts w:ascii="Calibri" w:hAnsi="Calibri"/>
          <w:i w:val="false"/>
          <w:iCs w:val="false"/>
          <w:sz w:val="24"/>
        </w:rPr>
        <w:t>3</w:t>
      </w:r>
      <w:r>
        <w:rPr>
          <w:rFonts w:ascii="Calibri" w:hAnsi="Calibri"/>
          <w:i w:val="false"/>
          <w:iCs w:val="false"/>
          <w:sz w:val="24"/>
        </w:rPr>
        <w:t xml:space="preserve">. </w:t>
      </w:r>
      <w:r>
        <w:rPr>
          <w:rFonts w:ascii="Calibri" w:hAnsi="Calibri"/>
          <w:i w:val="false"/>
          <w:iCs w:val="false"/>
          <w:sz w:val="24"/>
        </w:rPr>
        <w:t>Director's report:  June has been very busy with adults +10%, juv. -3%,   Electronic Adult +16%, Juv. +10%.  Juvenal summer programs are up 48%.</w:t>
      </w:r>
    </w:p>
    <w:p>
      <w:pPr>
        <w:pStyle w:val="TextBody"/>
        <w:rPr>
          <w:i w:val="false"/>
          <w:i w:val="false"/>
          <w:iCs w:val="false"/>
        </w:rPr>
      </w:pPr>
      <w:r>
        <w:rPr>
          <w:rFonts w:ascii="Calibri" w:hAnsi="Calibri"/>
          <w:i w:val="false"/>
          <w:iCs w:val="false"/>
          <w:sz w:val="24"/>
        </w:rPr>
        <w:t>4</w:t>
      </w:r>
      <w:r>
        <w:rPr>
          <w:rFonts w:ascii="Calibri" w:hAnsi="Calibri"/>
          <w:i w:val="false"/>
          <w:iCs w:val="false"/>
          <w:sz w:val="24"/>
        </w:rPr>
        <w:t xml:space="preserve">.  Paul Slaughter, Technical Services Supervisor gave a thorough report on the cataloguing , preparation and maintaining of books for circulation including proofreading of text for cataloging, stickers, labels, barcodes, book covers and book damage repair.  This is an exacting and important part of library operation so that people can find and use the books they want. </w:t>
      </w:r>
      <w:r>
        <w:rPr>
          <w:rFonts w:ascii="Calibri" w:hAnsi="Calibri"/>
          <w:i w:val="false"/>
          <w:iCs w:val="false"/>
          <w:sz w:val="24"/>
        </w:rPr>
        <w:br/>
      </w:r>
    </w:p>
    <w:p>
      <w:pPr>
        <w:pStyle w:val="Normal"/>
        <w:rPr>
          <w:i w:val="false"/>
          <w:i w:val="false"/>
          <w:iCs w:val="false"/>
        </w:rPr>
      </w:pPr>
      <w:r>
        <w:rPr>
          <w:i w:val="false"/>
          <w:i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altName w:val="Arial Unicode MS"/>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 w:val="24"/>
        <w:szCs w:val="24"/>
        <w:lang w:val="en-US" w:eastAsia="zh-CN" w:bidi="hi-IN"/>
      </w:rPr>
    </w:rPrDefault>
    <w:pPrDefault>
      <w:pPr/>
    </w:pPrDefault>
  </w:docDefaults>
  <w:style w:type="paragraph" w:styleId="Normal">
    <w:name w:val="Normal"/>
    <w:qFormat/>
    <w:pPr>
      <w:widowControl w:val="false"/>
      <w:suppressAutoHyphens w:val="true"/>
    </w:pPr>
    <w:rPr>
      <w:rFonts w:ascii="Times New Roman" w:hAnsi="Times New Roman" w:eastAsia="SimSun" w:cs="Lucida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w:hAnsi="Arial"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1045</TotalTime>
  <Application>NeoOffice/2022.6$MacOSX_X86_64 NeoOffice_project/0</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2023-07-30T16:16:53Z</dcterms:created>
  <dc:language>en-US</dc:language>
  <cp:lastPrinted>2023-08-01T11:04:37Z</cp:lastPrinted>
  <dcterms:modified xsi:type="dcterms:W3CDTF">2023-08-02T19:57:59Z</dcterms:modified>
  <cp:revision>5</cp:revision>
</cp:coreProperties>
</file>