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389"/>
        <w:gridCol w:w="2908"/>
        <w:gridCol w:w="3818"/>
        <w:gridCol w:w="2809"/>
        <w:gridCol w:w="1154"/>
        <w:gridCol w:w="959"/>
        <w:gridCol w:w="1133"/>
      </w:tblGrid>
      <w:tr w:rsidRPr="00644032" w:rsidR="000C6C7E" w:rsidTr="1C296595" w14:paraId="100B414E" w14:textId="77777777">
        <w:trPr>
          <w:trHeight w:val="557"/>
        </w:trPr>
        <w:tc>
          <w:tcPr>
            <w:tcW w:w="1389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66495A86" w14:textId="10090FA0">
            <w:pPr>
              <w:rPr>
                <w:color w:val="FFFFFF" w:themeColor="background1"/>
              </w:rPr>
            </w:pPr>
            <w:r w:rsidRPr="55B72D1E" w:rsidR="18734DC0">
              <w:rPr>
                <w:color w:val="FFFFFF" w:themeColor="background1" w:themeTint="FF" w:themeShade="FF"/>
              </w:rPr>
              <w:t>Impact</w:t>
            </w:r>
            <w:r w:rsidRPr="55B72D1E" w:rsidR="6B5F6E65">
              <w:rPr>
                <w:color w:val="FFFFFF" w:themeColor="background1" w:themeTint="FF" w:themeShade="FF"/>
              </w:rPr>
              <w:t xml:space="preserve"> </w:t>
            </w:r>
            <w:r w:rsidRPr="55B72D1E" w:rsidR="00644032">
              <w:rPr>
                <w:color w:val="FFFFFF" w:themeColor="background1" w:themeTint="FF" w:themeShade="FF"/>
              </w:rPr>
              <w:t>Risk</w:t>
            </w:r>
          </w:p>
        </w:tc>
        <w:tc>
          <w:tcPr>
            <w:tcW w:w="2908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722B5CD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818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79A53B42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2809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52DF3F3F" w14:textId="5A6EFBBA">
            <w:pPr>
              <w:rPr>
                <w:color w:val="FFFFFF" w:themeColor="background1"/>
              </w:rPr>
            </w:pPr>
            <w:r w:rsidRPr="059D048B" w:rsidR="00644032">
              <w:rPr>
                <w:color w:val="FFFFFF" w:themeColor="background1" w:themeTint="FF" w:themeShade="FF"/>
              </w:rPr>
              <w:t>Objective</w:t>
            </w:r>
          </w:p>
        </w:tc>
        <w:tc>
          <w:tcPr>
            <w:tcW w:w="1154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598A3FDB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959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7C0AAF2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133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56ADF75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0C6C7E" w:rsidTr="1C296595" w14:paraId="7463458F" w14:textId="77777777">
        <w:trPr>
          <w:trHeight w:val="2078"/>
        </w:trPr>
        <w:tc>
          <w:tcPr>
            <w:tcW w:w="1389" w:type="dxa"/>
            <w:tcMar/>
          </w:tcPr>
          <w:p w:rsidRPr="000C6C7E" w:rsidR="000C6C7E" w:rsidP="059D048B" w:rsidRDefault="000C6C7E" w14:paraId="1CDEA168" w14:textId="70CDFD28">
            <w:pPr/>
            <w:r w:rsidR="000C6C7E">
              <w:rPr/>
              <w:t xml:space="preserve"> </w:t>
            </w:r>
            <w:r w:rsidR="008954EB">
              <w:rPr/>
              <w:t>GitHub</w:t>
            </w:r>
          </w:p>
        </w:tc>
        <w:tc>
          <w:tcPr>
            <w:tcW w:w="2908" w:type="dxa"/>
            <w:tcMar/>
          </w:tcPr>
          <w:p w:rsidR="00644032" w:rsidP="00C06F30" w:rsidRDefault="00566FA1" w14:paraId="23E2E5BB" w14:textId="1CF3193D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818" w:type="dxa"/>
            <w:tcMar/>
          </w:tcPr>
          <w:p w:rsidR="008B77D9" w:rsidP="00C06F30" w:rsidRDefault="00C06F30" w14:paraId="5293ED55" w14:textId="52680737">
            <w:r>
              <w:t>Use stronger passwords and usernames than just “admin” or “root</w:t>
            </w:r>
            <w:proofErr w:type="gramStart"/>
            <w:r>
              <w:t>”</w:t>
            </w:r>
            <w:r w:rsidR="00F546ED">
              <w:t>, and</w:t>
            </w:r>
            <w:proofErr w:type="gramEnd"/>
            <w:r w:rsidR="00F546ED">
              <w:t xml:space="preserve"> keep them regularly updated.</w:t>
            </w:r>
          </w:p>
        </w:tc>
        <w:tc>
          <w:tcPr>
            <w:tcW w:w="2809" w:type="dxa"/>
            <w:tcMar/>
          </w:tcPr>
          <w:p w:rsidR="00644032" w:rsidP="00C06F30" w:rsidRDefault="00C06F30" w14:paraId="1004AAC7" w14:textId="5F86D5B2">
            <w:r>
              <w:t>Reduce the likelihood of hacking and data leaks.</w:t>
            </w:r>
          </w:p>
        </w:tc>
        <w:tc>
          <w:tcPr>
            <w:tcW w:w="1154" w:type="dxa"/>
            <w:tcMar/>
          </w:tcPr>
          <w:p w:rsidR="00644032" w:rsidP="00645909" w:rsidRDefault="008954EB" w14:paraId="1E18400E" w14:textId="65581388">
            <w:r>
              <w:t>Medium</w:t>
            </w:r>
          </w:p>
        </w:tc>
        <w:tc>
          <w:tcPr>
            <w:tcW w:w="959" w:type="dxa"/>
            <w:tcMar/>
          </w:tcPr>
          <w:p w:rsidR="00644032" w:rsidP="00645909" w:rsidRDefault="008954EB" w14:paraId="235E0F90" w14:textId="3DA436B4">
            <w:r>
              <w:t>High</w:t>
            </w:r>
          </w:p>
        </w:tc>
        <w:tc>
          <w:tcPr>
            <w:tcW w:w="1133" w:type="dxa"/>
            <w:tcMar/>
          </w:tcPr>
          <w:p w:rsidR="00644032" w:rsidP="00645909" w:rsidRDefault="008954EB" w14:paraId="6A87BCCF" w14:textId="129F06CD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0C6C7E" w:rsidTr="1C296595" w14:paraId="0E0710C7" w14:textId="77777777">
        <w:trPr>
          <w:trHeight w:val="2078"/>
        </w:trPr>
        <w:tc>
          <w:tcPr>
            <w:tcW w:w="1389" w:type="dxa"/>
            <w:tcMar/>
          </w:tcPr>
          <w:p w:rsidRPr="000C6C7E" w:rsidR="000C6C7E" w:rsidP="00645909" w:rsidRDefault="000C6C7E" w14:paraId="7D42CFBE" w14:textId="250800C9">
            <w:pPr>
              <w:rPr>
                <w:b w:val="1"/>
                <w:bCs w:val="1"/>
              </w:rPr>
            </w:pPr>
            <w:r w:rsidRPr="3826456E" w:rsidR="316F6946">
              <w:rPr>
                <w:b w:val="1"/>
                <w:bCs w:val="1"/>
              </w:rPr>
              <w:t>Laptop failure</w:t>
            </w:r>
          </w:p>
        </w:tc>
        <w:tc>
          <w:tcPr>
            <w:tcW w:w="2908" w:type="dxa"/>
            <w:tcMar/>
          </w:tcPr>
          <w:p w:rsidRPr="000C6C7E" w:rsidR="000C6C7E" w:rsidP="3826456E" w:rsidRDefault="000C6C7E" w14:paraId="0728A197" w14:textId="079262F8">
            <w:pPr>
              <w:pStyle w:val="Normal"/>
              <w:rPr>
                <w:b w:val="1"/>
                <w:bCs w:val="1"/>
              </w:rPr>
            </w:pPr>
            <w:r w:rsidRPr="4F02B9E0" w:rsidR="126E1A97">
              <w:rPr>
                <w:b w:val="1"/>
                <w:bCs w:val="1"/>
              </w:rPr>
              <w:t>Damage or hard drive failure could lead to loss of source code</w:t>
            </w:r>
          </w:p>
        </w:tc>
        <w:tc>
          <w:tcPr>
            <w:tcW w:w="3818" w:type="dxa"/>
            <w:tcMar/>
          </w:tcPr>
          <w:p w:rsidR="000C6C7E" w:rsidP="00C06F30" w:rsidRDefault="000C6C7E" w14:paraId="47525837" w14:textId="647B4407">
            <w:r w:rsidR="126E1A97">
              <w:rPr/>
              <w:t>Perform regular uploads to GitHub</w:t>
            </w:r>
          </w:p>
          <w:p w:rsidR="000C6C7E" w:rsidP="3826456E" w:rsidRDefault="000C6C7E" w14:paraId="3CCBD12F" w14:textId="37858110">
            <w:pPr>
              <w:pStyle w:val="Normal"/>
            </w:pPr>
          </w:p>
        </w:tc>
        <w:tc>
          <w:tcPr>
            <w:tcW w:w="2809" w:type="dxa"/>
            <w:tcMar/>
          </w:tcPr>
          <w:p w:rsidR="000C6C7E" w:rsidP="00C06F30" w:rsidRDefault="000C6C7E" w14:paraId="7224BBCF" w14:textId="1D09B1E4">
            <w:r w:rsidR="126E1A97">
              <w:rPr/>
              <w:t>Reduce the risk of losing all work</w:t>
            </w:r>
          </w:p>
        </w:tc>
        <w:tc>
          <w:tcPr>
            <w:tcW w:w="1154" w:type="dxa"/>
            <w:tcMar/>
          </w:tcPr>
          <w:p w:rsidR="000C6C7E" w:rsidP="00645909" w:rsidRDefault="000C6C7E" w14:paraId="0645D5D6" w14:textId="2DBC47B2">
            <w:r w:rsidR="126E1A97">
              <w:rPr/>
              <w:t>Low</w:t>
            </w:r>
          </w:p>
        </w:tc>
        <w:tc>
          <w:tcPr>
            <w:tcW w:w="959" w:type="dxa"/>
            <w:tcMar/>
          </w:tcPr>
          <w:p w:rsidR="000C6C7E" w:rsidP="00645909" w:rsidRDefault="000C6C7E" w14:paraId="402919EE" w14:textId="3A32A521">
            <w:r w:rsidR="126E1A97">
              <w:rPr/>
              <w:t>High</w:t>
            </w:r>
          </w:p>
        </w:tc>
        <w:tc>
          <w:tcPr>
            <w:tcW w:w="1133" w:type="dxa"/>
            <w:tcMar/>
          </w:tcPr>
          <w:p w:rsidR="000C6C7E" w:rsidP="00645909" w:rsidRDefault="000C6C7E" w14:paraId="03D4993B" w14:textId="59A9D912">
            <w:r w:rsidR="126E1A97">
              <w:rPr/>
              <w:t>Low-to-High</w:t>
            </w:r>
          </w:p>
        </w:tc>
      </w:tr>
      <w:tr w:rsidR="000C6C7E" w:rsidTr="1C296595" w14:paraId="3ED5562E" w14:textId="77777777">
        <w:trPr>
          <w:trHeight w:val="2078"/>
        </w:trPr>
        <w:tc>
          <w:tcPr>
            <w:tcW w:w="1389" w:type="dxa"/>
            <w:tcMar/>
          </w:tcPr>
          <w:p w:rsidR="000C6C7E" w:rsidP="00645909" w:rsidRDefault="000C6C7E" w14:paraId="681F95BF" w14:textId="4C04B1B9">
            <w:r w:rsidR="126E1A97">
              <w:rPr/>
              <w:t>Eclipse</w:t>
            </w:r>
          </w:p>
        </w:tc>
        <w:tc>
          <w:tcPr>
            <w:tcW w:w="2908" w:type="dxa"/>
            <w:tcMar/>
          </w:tcPr>
          <w:p w:rsidR="000C6C7E" w:rsidP="00C06F30" w:rsidRDefault="000C6C7E" w14:paraId="1EC0B880" w14:textId="4AA2FEC4">
            <w:r w:rsidR="126E1A97">
              <w:rPr/>
              <w:t>Configuration issues may arise due to version differences or inherent bugs ,causing delays in the project</w:t>
            </w:r>
          </w:p>
        </w:tc>
        <w:tc>
          <w:tcPr>
            <w:tcW w:w="3818" w:type="dxa"/>
            <w:tcMar/>
          </w:tcPr>
          <w:p w:rsidR="000C6C7E" w:rsidP="00C06F30" w:rsidRDefault="000C6C7E" w14:paraId="6272C07E" w14:textId="1692BC00">
            <w:r w:rsidR="126E1A97">
              <w:rPr/>
              <w:t>Continue</w:t>
            </w:r>
            <w:r w:rsidR="76E50872">
              <w:rPr/>
              <w:t xml:space="preserve"> with</w:t>
            </w:r>
            <w:r w:rsidR="126E1A97">
              <w:rPr/>
              <w:t xml:space="preserve"> working features , seek help from the instructors </w:t>
            </w:r>
          </w:p>
        </w:tc>
        <w:tc>
          <w:tcPr>
            <w:tcW w:w="2809" w:type="dxa"/>
            <w:tcMar/>
          </w:tcPr>
          <w:p w:rsidR="000C6C7E" w:rsidP="00C06F30" w:rsidRDefault="000C6C7E" w14:paraId="674F923D" w14:textId="32545953">
            <w:r w:rsidR="126E1A97">
              <w:rPr/>
              <w:t>Reduce the risk of running out of time</w:t>
            </w:r>
          </w:p>
        </w:tc>
        <w:tc>
          <w:tcPr>
            <w:tcW w:w="1154" w:type="dxa"/>
            <w:tcMar/>
          </w:tcPr>
          <w:p w:rsidR="000C6C7E" w:rsidP="00645909" w:rsidRDefault="000C6C7E" w14:paraId="72AA20A6" w14:textId="14A7DCC7">
            <w:r w:rsidR="126E1A97">
              <w:rPr/>
              <w:t>Medium</w:t>
            </w:r>
          </w:p>
        </w:tc>
        <w:tc>
          <w:tcPr>
            <w:tcW w:w="959" w:type="dxa"/>
            <w:tcMar/>
          </w:tcPr>
          <w:p w:rsidR="000C6C7E" w:rsidP="00645909" w:rsidRDefault="000C6C7E" w14:paraId="03B36F21" w14:textId="6A1B85E2">
            <w:r w:rsidR="126E1A97">
              <w:rPr/>
              <w:t>High</w:t>
            </w:r>
          </w:p>
        </w:tc>
        <w:tc>
          <w:tcPr>
            <w:tcW w:w="1133" w:type="dxa"/>
            <w:tcMar/>
          </w:tcPr>
          <w:p w:rsidR="000C6C7E" w:rsidP="00645909" w:rsidRDefault="000C6C7E" w14:paraId="15BAEAFB" w14:textId="7B77C1F5">
            <w:r w:rsidR="126E1A97">
              <w:rPr/>
              <w:t>Medium-to-High</w:t>
            </w:r>
          </w:p>
        </w:tc>
      </w:tr>
      <w:tr w:rsidR="000C6C7E" w:rsidTr="1C296595" w14:paraId="3013EE2C" w14:textId="77777777">
        <w:trPr>
          <w:trHeight w:val="2078"/>
        </w:trPr>
        <w:tc>
          <w:tcPr>
            <w:tcW w:w="1389" w:type="dxa"/>
            <w:tcMar/>
          </w:tcPr>
          <w:p w:rsidR="000C6C7E" w:rsidP="00645909" w:rsidRDefault="000C6C7E" w14:paraId="0B07F31A" w14:textId="4CFA40CC">
            <w:r w:rsidR="68EB6443">
              <w:rPr/>
              <w:t>Entity</w:t>
            </w:r>
          </w:p>
        </w:tc>
        <w:tc>
          <w:tcPr>
            <w:tcW w:w="2908" w:type="dxa"/>
            <w:tcMar/>
          </w:tcPr>
          <w:p w:rsidR="000C6C7E" w:rsidP="00C06F30" w:rsidRDefault="000C6C7E" w14:paraId="4B05E3BE" w14:textId="6AB98283">
            <w:r w:rsidR="68EB6443">
              <w:rPr/>
              <w:t xml:space="preserve">Too much complexity can cause difficulties in testing, writing test might prove </w:t>
            </w:r>
            <w:proofErr w:type="gramStart"/>
            <w:r w:rsidR="68EB6443">
              <w:rPr/>
              <w:t>to</w:t>
            </w:r>
            <w:proofErr w:type="gramEnd"/>
            <w:r w:rsidR="68EB6443">
              <w:rPr/>
              <w:t xml:space="preserve"> difficult and time consuming</w:t>
            </w:r>
          </w:p>
        </w:tc>
        <w:tc>
          <w:tcPr>
            <w:tcW w:w="3818" w:type="dxa"/>
            <w:tcMar/>
          </w:tcPr>
          <w:p w:rsidR="000C6C7E" w:rsidP="00C06F30" w:rsidRDefault="000C6C7E" w14:paraId="3BFECBD0" w14:textId="1D62D84D">
            <w:r w:rsidR="68EB6443">
              <w:rPr/>
              <w:t>Keep entity simple and test at each stage</w:t>
            </w:r>
          </w:p>
        </w:tc>
        <w:tc>
          <w:tcPr>
            <w:tcW w:w="2809" w:type="dxa"/>
            <w:tcMar/>
          </w:tcPr>
          <w:p w:rsidR="000C6C7E" w:rsidP="00C06F30" w:rsidRDefault="000C6C7E" w14:paraId="75A8C66B" w14:textId="32545953">
            <w:r w:rsidR="33D9441B">
              <w:rPr/>
              <w:t>Reduce the risk of running out of time</w:t>
            </w:r>
          </w:p>
          <w:p w:rsidR="000C6C7E" w:rsidP="1C296595" w:rsidRDefault="000C6C7E" w14:paraId="38DDB198" w14:textId="781AA22B">
            <w:pPr>
              <w:pStyle w:val="Normal"/>
            </w:pPr>
          </w:p>
        </w:tc>
        <w:tc>
          <w:tcPr>
            <w:tcW w:w="1154" w:type="dxa"/>
            <w:tcMar/>
          </w:tcPr>
          <w:p w:rsidR="000C6C7E" w:rsidP="00645909" w:rsidRDefault="000C6C7E" w14:paraId="2BF2F58D" w14:textId="412533DD">
            <w:r w:rsidR="33D9441B">
              <w:rPr/>
              <w:t>Low</w:t>
            </w:r>
          </w:p>
        </w:tc>
        <w:tc>
          <w:tcPr>
            <w:tcW w:w="959" w:type="dxa"/>
            <w:tcMar/>
          </w:tcPr>
          <w:p w:rsidR="000C6C7E" w:rsidP="00645909" w:rsidRDefault="000C6C7E" w14:paraId="22C2FA31" w14:textId="3B6BEC6F">
            <w:r w:rsidR="33D9441B">
              <w:rPr/>
              <w:t>High</w:t>
            </w:r>
          </w:p>
        </w:tc>
        <w:tc>
          <w:tcPr>
            <w:tcW w:w="1133" w:type="dxa"/>
            <w:tcMar/>
          </w:tcPr>
          <w:p w:rsidR="000C6C7E" w:rsidP="00645909" w:rsidRDefault="000C6C7E" w14:paraId="2D04E6B8" w14:textId="7CC6CDE4">
            <w:r w:rsidR="33D9441B">
              <w:rPr/>
              <w:t>Low-to-High</w:t>
            </w:r>
          </w:p>
        </w:tc>
      </w:tr>
      <w:tr w:rsidR="000C6C7E" w:rsidTr="1C296595" w14:paraId="3310B0FB" w14:textId="77777777">
        <w:trPr>
          <w:trHeight w:val="2078"/>
        </w:trPr>
        <w:tc>
          <w:tcPr>
            <w:tcW w:w="1389" w:type="dxa"/>
            <w:tcMar/>
          </w:tcPr>
          <w:p w:rsidR="000C6C7E" w:rsidP="00645909" w:rsidRDefault="000C6C7E" w14:paraId="795C2C51" w14:textId="5D05610E">
            <w:r w:rsidR="270DE016">
              <w:rPr/>
              <w:t>Lombok</w:t>
            </w:r>
          </w:p>
        </w:tc>
        <w:tc>
          <w:tcPr>
            <w:tcW w:w="2908" w:type="dxa"/>
            <w:tcMar/>
          </w:tcPr>
          <w:p w:rsidR="000C6C7E" w:rsidP="00C06F30" w:rsidRDefault="000C6C7E" w14:paraId="601D209A" w14:textId="57C6DC8A">
            <w:r w:rsidR="270DE016">
              <w:rPr/>
              <w:t>Installing Lombok is known to cause issues and can cause major flaws in the code resulting in code not compiling</w:t>
            </w:r>
          </w:p>
        </w:tc>
        <w:tc>
          <w:tcPr>
            <w:tcW w:w="3818" w:type="dxa"/>
            <w:tcMar/>
          </w:tcPr>
          <w:p w:rsidR="000C6C7E" w:rsidP="00C06F30" w:rsidRDefault="000C6C7E" w14:paraId="5878937A" w14:textId="7689E105">
            <w:r w:rsidR="618562BC">
              <w:rPr/>
              <w:t>Leave introduction of Lombok to the very end, keep a copy of a stable version</w:t>
            </w:r>
          </w:p>
        </w:tc>
        <w:tc>
          <w:tcPr>
            <w:tcW w:w="2809" w:type="dxa"/>
            <w:tcMar/>
          </w:tcPr>
          <w:p w:rsidR="000C6C7E" w:rsidP="00C06F30" w:rsidRDefault="000C6C7E" w14:paraId="24BE9FDD" w14:textId="3B7300CB">
            <w:r w:rsidR="618562BC">
              <w:rPr/>
              <w:t>Reduce the risk of not completing the project</w:t>
            </w:r>
          </w:p>
        </w:tc>
        <w:tc>
          <w:tcPr>
            <w:tcW w:w="1154" w:type="dxa"/>
            <w:tcMar/>
          </w:tcPr>
          <w:p w:rsidR="000C6C7E" w:rsidP="00645909" w:rsidRDefault="000C6C7E" w14:paraId="4007B462" w14:textId="7F942F29">
            <w:r w:rsidR="618562BC">
              <w:rPr/>
              <w:t>Low</w:t>
            </w:r>
          </w:p>
        </w:tc>
        <w:tc>
          <w:tcPr>
            <w:tcW w:w="959" w:type="dxa"/>
            <w:tcMar/>
          </w:tcPr>
          <w:p w:rsidR="000C6C7E" w:rsidP="00645909" w:rsidRDefault="000C6C7E" w14:paraId="029FD7F1" w14:textId="19509AE1">
            <w:r w:rsidR="618562BC">
              <w:rPr/>
              <w:t>High</w:t>
            </w:r>
          </w:p>
        </w:tc>
        <w:tc>
          <w:tcPr>
            <w:tcW w:w="1133" w:type="dxa"/>
            <w:tcMar/>
          </w:tcPr>
          <w:p w:rsidR="000C6C7E" w:rsidP="00645909" w:rsidRDefault="000C6C7E" w14:paraId="492BDED7" w14:textId="13318114">
            <w:r w:rsidR="618562BC">
              <w:rPr/>
              <w:t>Low-to-High</w:t>
            </w:r>
          </w:p>
        </w:tc>
      </w:tr>
      <w:tr w:rsidR="0017194B" w:rsidTr="1C296595" w14:paraId="76BD4307" w14:textId="77777777">
        <w:trPr>
          <w:trHeight w:val="2078"/>
        </w:trPr>
        <w:tc>
          <w:tcPr>
            <w:tcW w:w="1389" w:type="dxa"/>
            <w:tcMar/>
          </w:tcPr>
          <w:p w:rsidR="0017194B" w:rsidP="00645909" w:rsidRDefault="0017194B" w14:paraId="2C55B71D" w14:textId="261FE71C">
            <w:r w:rsidR="3445241B">
              <w:rPr/>
              <w:t>Jira</w:t>
            </w:r>
          </w:p>
        </w:tc>
        <w:tc>
          <w:tcPr>
            <w:tcW w:w="2908" w:type="dxa"/>
            <w:tcMar/>
          </w:tcPr>
          <w:p w:rsidR="0017194B" w:rsidP="00C06F30" w:rsidRDefault="0017194B" w14:paraId="6F5E9458" w14:textId="3D65F063">
            <w:r w:rsidR="3CDDBDFA">
              <w:rPr/>
              <w:t xml:space="preserve">Project not meeting the assessment criteria due to lack of experience of </w:t>
            </w:r>
            <w:r w:rsidR="36FB59B8">
              <w:rPr/>
              <w:t>the developer with similar project</w:t>
            </w:r>
          </w:p>
        </w:tc>
        <w:tc>
          <w:tcPr>
            <w:tcW w:w="3818" w:type="dxa"/>
            <w:tcMar/>
          </w:tcPr>
          <w:p w:rsidR="0017194B" w:rsidP="00C06F30" w:rsidRDefault="0017194B" w14:paraId="1A6DF8BF" w14:textId="44616927">
            <w:r w:rsidR="36FB59B8">
              <w:rPr/>
              <w:t xml:space="preserve">Allocate enough time to review the criteria , ask questions to ensure </w:t>
            </w:r>
            <w:r w:rsidR="1CB462B5">
              <w:rPr/>
              <w:t>requirements are being met.</w:t>
            </w:r>
          </w:p>
        </w:tc>
        <w:tc>
          <w:tcPr>
            <w:tcW w:w="2809" w:type="dxa"/>
            <w:tcMar/>
          </w:tcPr>
          <w:p w:rsidR="0017194B" w:rsidP="00C06F30" w:rsidRDefault="0017194B" w14:paraId="2E17D16D" w14:textId="420DEDAC">
            <w:r w:rsidR="1CB462B5">
              <w:rPr/>
              <w:t>Reduce the risk of not completing the project up to the required standards</w:t>
            </w:r>
          </w:p>
          <w:p w:rsidR="0017194B" w:rsidP="1C296595" w:rsidRDefault="0017194B" w14:paraId="07EC65C5" w14:textId="1E4D2A31">
            <w:pPr>
              <w:pStyle w:val="Normal"/>
            </w:pPr>
          </w:p>
        </w:tc>
        <w:tc>
          <w:tcPr>
            <w:tcW w:w="1154" w:type="dxa"/>
            <w:tcMar/>
          </w:tcPr>
          <w:p w:rsidR="0017194B" w:rsidP="00645909" w:rsidRDefault="0017194B" w14:paraId="1308FAC1" w14:textId="61CEF6CA">
            <w:r w:rsidR="1CB462B5">
              <w:rPr/>
              <w:t>Medium</w:t>
            </w:r>
          </w:p>
        </w:tc>
        <w:tc>
          <w:tcPr>
            <w:tcW w:w="959" w:type="dxa"/>
            <w:tcMar/>
          </w:tcPr>
          <w:p w:rsidR="0017194B" w:rsidP="00645909" w:rsidRDefault="0017194B" w14:paraId="5A887CD4" w14:textId="1D9872E3">
            <w:r w:rsidR="1CB462B5">
              <w:rPr/>
              <w:t>Medium</w:t>
            </w:r>
          </w:p>
        </w:tc>
        <w:tc>
          <w:tcPr>
            <w:tcW w:w="1133" w:type="dxa"/>
            <w:tcMar/>
          </w:tcPr>
          <w:p w:rsidR="0017194B" w:rsidP="00645909" w:rsidRDefault="0017194B" w14:paraId="4129AC21" w14:textId="6024DF57">
            <w:r w:rsidR="1CB462B5">
              <w:rPr/>
              <w:t>Medium</w:t>
            </w:r>
          </w:p>
        </w:tc>
      </w:tr>
      <w:tr w:rsidR="0017194B" w:rsidTr="1C296595" w14:paraId="6B2A867B" w14:textId="77777777">
        <w:trPr>
          <w:trHeight w:val="2078"/>
        </w:trPr>
        <w:tc>
          <w:tcPr>
            <w:tcW w:w="1389" w:type="dxa"/>
            <w:tcMar/>
          </w:tcPr>
          <w:p w:rsidR="0017194B" w:rsidP="00645909" w:rsidRDefault="0017194B" w14:paraId="60958CBD" w14:textId="50747668">
            <w:r w:rsidR="30FFB189">
              <w:rPr/>
              <w:t>Maven</w:t>
            </w:r>
          </w:p>
        </w:tc>
        <w:tc>
          <w:tcPr>
            <w:tcW w:w="2908" w:type="dxa"/>
            <w:tcMar/>
          </w:tcPr>
          <w:p w:rsidR="0017194B" w:rsidP="00C06F30" w:rsidRDefault="0017194B" w14:paraId="6445086C" w14:textId="02D35405">
            <w:r w:rsidR="30FFB189">
              <w:rPr/>
              <w:t>Being unable to package the project into .jar file due to little practi</w:t>
            </w:r>
            <w:r w:rsidR="2D42E06B">
              <w:rPr/>
              <w:t>c</w:t>
            </w:r>
            <w:r w:rsidR="30FFB189">
              <w:rPr/>
              <w:t xml:space="preserve">e </w:t>
            </w:r>
          </w:p>
        </w:tc>
        <w:tc>
          <w:tcPr>
            <w:tcW w:w="3818" w:type="dxa"/>
            <w:tcMar/>
          </w:tcPr>
          <w:p w:rsidR="0017194B" w:rsidP="00C06F30" w:rsidRDefault="0017194B" w14:paraId="4761084D" w14:textId="3D5113B2">
            <w:r w:rsidR="73D1F945">
              <w:rPr/>
              <w:t xml:space="preserve">Review the tutorial on QA </w:t>
            </w:r>
            <w:proofErr w:type="gramStart"/>
            <w:r w:rsidR="73D1F945">
              <w:rPr/>
              <w:t>Academy ,</w:t>
            </w:r>
            <w:proofErr w:type="gramEnd"/>
            <w:r w:rsidR="73D1F945">
              <w:rPr/>
              <w:t xml:space="preserve"> allow time to practi</w:t>
            </w:r>
            <w:r w:rsidR="68D9859E">
              <w:rPr/>
              <w:t>s</w:t>
            </w:r>
            <w:r w:rsidR="73D1F945">
              <w:rPr/>
              <w:t>e</w:t>
            </w:r>
          </w:p>
        </w:tc>
        <w:tc>
          <w:tcPr>
            <w:tcW w:w="2809" w:type="dxa"/>
            <w:tcMar/>
          </w:tcPr>
          <w:p w:rsidR="0017194B" w:rsidP="00C06F30" w:rsidRDefault="0017194B" w14:paraId="70884F7B" w14:textId="26A4BEB9">
            <w:r w:rsidR="482AD245">
              <w:rPr/>
              <w:t>Reduce the risk of not meeting the requirements</w:t>
            </w:r>
          </w:p>
        </w:tc>
        <w:tc>
          <w:tcPr>
            <w:tcW w:w="1154" w:type="dxa"/>
            <w:tcMar/>
          </w:tcPr>
          <w:p w:rsidR="0017194B" w:rsidP="00645909" w:rsidRDefault="0017194B" w14:paraId="385E15E6" w14:textId="270AA60D">
            <w:r w:rsidR="482AD245">
              <w:rPr/>
              <w:t>Low</w:t>
            </w:r>
          </w:p>
        </w:tc>
        <w:tc>
          <w:tcPr>
            <w:tcW w:w="959" w:type="dxa"/>
            <w:tcMar/>
          </w:tcPr>
          <w:p w:rsidR="0017194B" w:rsidP="00645909" w:rsidRDefault="0017194B" w14:paraId="0C7AE7E8" w14:textId="699E77E5">
            <w:r w:rsidR="482AD245">
              <w:rPr/>
              <w:t>High</w:t>
            </w:r>
          </w:p>
        </w:tc>
        <w:tc>
          <w:tcPr>
            <w:tcW w:w="1133" w:type="dxa"/>
            <w:tcMar/>
          </w:tcPr>
          <w:p w:rsidR="0017194B" w:rsidP="00645909" w:rsidRDefault="0017194B" w14:paraId="621F7078" w14:textId="4F8E40D1">
            <w:r w:rsidR="482AD245">
              <w:rPr/>
              <w:t>Low-to-High</w:t>
            </w:r>
          </w:p>
        </w:tc>
      </w:tr>
    </w:tbl>
    <w:p w:rsidR="00975142" w:rsidRDefault="00975142" w14:paraId="238ED843" w14:textId="77777777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3131" w:rsidP="00644032" w:rsidRDefault="00C03131" w14:paraId="641E981C" w14:textId="77777777">
      <w:pPr>
        <w:spacing w:after="0" w:line="240" w:lineRule="auto"/>
      </w:pPr>
      <w:r>
        <w:separator/>
      </w:r>
    </w:p>
  </w:endnote>
  <w:endnote w:type="continuationSeparator" w:id="0">
    <w:p w:rsidR="00C03131" w:rsidP="00644032" w:rsidRDefault="00C03131" w14:paraId="172C20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3131" w:rsidP="00644032" w:rsidRDefault="00C03131" w14:paraId="60684DBB" w14:textId="77777777">
      <w:pPr>
        <w:spacing w:after="0" w:line="240" w:lineRule="auto"/>
      </w:pPr>
      <w:r>
        <w:separator/>
      </w:r>
    </w:p>
  </w:footnote>
  <w:footnote w:type="continuationSeparator" w:id="0">
    <w:p w:rsidR="00C03131" w:rsidP="00644032" w:rsidRDefault="00C03131" w14:paraId="31A9C0C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86F94"/>
    <w:rsid w:val="000C6C7E"/>
    <w:rsid w:val="000F2C39"/>
    <w:rsid w:val="00136B33"/>
    <w:rsid w:val="00166DBB"/>
    <w:rsid w:val="0017194B"/>
    <w:rsid w:val="001975F2"/>
    <w:rsid w:val="00214833"/>
    <w:rsid w:val="0026062C"/>
    <w:rsid w:val="002C175C"/>
    <w:rsid w:val="002D4B93"/>
    <w:rsid w:val="004A7EAA"/>
    <w:rsid w:val="00544D00"/>
    <w:rsid w:val="00553BAC"/>
    <w:rsid w:val="00566FA1"/>
    <w:rsid w:val="005A0375"/>
    <w:rsid w:val="0060733F"/>
    <w:rsid w:val="00644032"/>
    <w:rsid w:val="007754D0"/>
    <w:rsid w:val="007C3F3F"/>
    <w:rsid w:val="007F2A7B"/>
    <w:rsid w:val="00811DBC"/>
    <w:rsid w:val="00833228"/>
    <w:rsid w:val="00846817"/>
    <w:rsid w:val="008869E7"/>
    <w:rsid w:val="008954EB"/>
    <w:rsid w:val="008A6654"/>
    <w:rsid w:val="008B77D9"/>
    <w:rsid w:val="009276F4"/>
    <w:rsid w:val="00975142"/>
    <w:rsid w:val="00975284"/>
    <w:rsid w:val="009848DF"/>
    <w:rsid w:val="00AE158F"/>
    <w:rsid w:val="00C03131"/>
    <w:rsid w:val="00C06F30"/>
    <w:rsid w:val="00C305EC"/>
    <w:rsid w:val="00D70C90"/>
    <w:rsid w:val="00DA1E98"/>
    <w:rsid w:val="00DC5FBD"/>
    <w:rsid w:val="00E44399"/>
    <w:rsid w:val="00E8715D"/>
    <w:rsid w:val="00F546ED"/>
    <w:rsid w:val="0191C4EF"/>
    <w:rsid w:val="01AA555F"/>
    <w:rsid w:val="034625C0"/>
    <w:rsid w:val="059D048B"/>
    <w:rsid w:val="0D1D6999"/>
    <w:rsid w:val="0D24BFA7"/>
    <w:rsid w:val="0D9D02FA"/>
    <w:rsid w:val="126E1A97"/>
    <w:rsid w:val="12A0D5B0"/>
    <w:rsid w:val="1394012B"/>
    <w:rsid w:val="16B8BA86"/>
    <w:rsid w:val="18734DC0"/>
    <w:rsid w:val="1A6635A0"/>
    <w:rsid w:val="1C296595"/>
    <w:rsid w:val="1CB462B5"/>
    <w:rsid w:val="1D21BB14"/>
    <w:rsid w:val="20735CC4"/>
    <w:rsid w:val="24112D71"/>
    <w:rsid w:val="267BC828"/>
    <w:rsid w:val="270DE016"/>
    <w:rsid w:val="27B54B58"/>
    <w:rsid w:val="29D44BFC"/>
    <w:rsid w:val="2D42E06B"/>
    <w:rsid w:val="2DFBD7B6"/>
    <w:rsid w:val="30FFB189"/>
    <w:rsid w:val="316F6946"/>
    <w:rsid w:val="33D9441B"/>
    <w:rsid w:val="3445241B"/>
    <w:rsid w:val="3699A6A7"/>
    <w:rsid w:val="36FB59B8"/>
    <w:rsid w:val="37D31B8F"/>
    <w:rsid w:val="3826456E"/>
    <w:rsid w:val="3CDDBDFA"/>
    <w:rsid w:val="3D5687A6"/>
    <w:rsid w:val="42FBCAE3"/>
    <w:rsid w:val="47D76D0A"/>
    <w:rsid w:val="482AD245"/>
    <w:rsid w:val="4B31AC23"/>
    <w:rsid w:val="4DE6D123"/>
    <w:rsid w:val="4E46AE8E"/>
    <w:rsid w:val="4F02B9E0"/>
    <w:rsid w:val="55B72D1E"/>
    <w:rsid w:val="56A581CA"/>
    <w:rsid w:val="5DF6D4C9"/>
    <w:rsid w:val="5E13DFE0"/>
    <w:rsid w:val="618562BC"/>
    <w:rsid w:val="626F0DB0"/>
    <w:rsid w:val="62EC8CD2"/>
    <w:rsid w:val="68D9859E"/>
    <w:rsid w:val="68EB6443"/>
    <w:rsid w:val="69CAFD32"/>
    <w:rsid w:val="6B5F6E65"/>
    <w:rsid w:val="6C9620CF"/>
    <w:rsid w:val="6D029DF4"/>
    <w:rsid w:val="73D1F945"/>
    <w:rsid w:val="76E5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7ECBD38F2374E90C45ADA3D441962" ma:contentTypeVersion="12" ma:contentTypeDescription="Create a new document." ma:contentTypeScope="" ma:versionID="bd99e4131a9ae4186d030cd6414e5c43">
  <xsd:schema xmlns:xsd="http://www.w3.org/2001/XMLSchema" xmlns:xs="http://www.w3.org/2001/XMLSchema" xmlns:p="http://schemas.microsoft.com/office/2006/metadata/properties" xmlns:ns2="286cd397-7d8c-4e29-8337-26bcdda51868" xmlns:ns3="ab0af504-22c9-43be-bc3f-a17637a07576" targetNamespace="http://schemas.microsoft.com/office/2006/metadata/properties" ma:root="true" ma:fieldsID="c3bb3ed7c78ee941f99332ef790379f5" ns2:_="" ns3:_="">
    <xsd:import namespace="286cd397-7d8c-4e29-8337-26bcdda51868"/>
    <xsd:import namespace="ab0af504-22c9-43be-bc3f-a17637a07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cd397-7d8c-4e29-8337-26bcdda51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af504-22c9-43be-bc3f-a17637a07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43398C-1136-4EDF-B87E-B74120E0E617}"/>
</file>

<file path=customXml/itemProps2.xml><?xml version="1.0" encoding="utf-8"?>
<ds:datastoreItem xmlns:ds="http://schemas.openxmlformats.org/officeDocument/2006/customXml" ds:itemID="{4DB0FC90-0607-4253-8766-7D67EAA198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BF6F5-3631-451D-9F24-4A43CC1283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QA Ltd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Wabnic, Lukasz</lastModifiedBy>
  <revision>11</revision>
  <dcterms:created xsi:type="dcterms:W3CDTF">2020-05-18T13:04:00.0000000Z</dcterms:created>
  <dcterms:modified xsi:type="dcterms:W3CDTF">2021-10-01T18:32:53.8130368Z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0x01010091F7ECBD38F2374E90C45ADA3D441962</vt:lpwstr>
  </property>
</Properties>
</file>