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5F44"/>
          <w:sz w:val="40"/>
        </w:rPr>
        <w:t>打印机对接资料确认清单</w:t>
      </w:r>
    </w:p>
    <w:p>
      <w:pPr>
        <w:jc w:val="center"/>
      </w:pPr>
      <w:r>
        <w:rPr>
          <w:rFonts w:ascii="Microsoft YaHei" w:hAnsi="Microsoft YaHei" w:eastAsia="Microsoft YaHei"/>
          <w:color w:val="60746B"/>
          <w:sz w:val="20"/>
        </w:rPr>
        <w:t>请打印机厂家协助确认设备和 SDK 能力</w:t>
      </w:r>
    </w:p>
    <w:p/>
    <w:p>
      <w:r>
        <w:t>本文用于明天联系打印机厂家时收集资料。当前谷芯快检云只保留模拟打印流程，尚未接入真实打印机、蓝牙能力或厂家 SDK。</w:t>
      </w:r>
    </w:p>
    <w:p>
      <w:pPr>
        <w:pStyle w:val="Heading1"/>
      </w:pPr>
      <w:r>
        <w:t>一、厂家和联系人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项目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厂家填写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厂家名称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打印机品牌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打印机型号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业务联系人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技术联系人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联系电话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微信或邮箱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是否可远程联调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是否可提供测试样机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二、设备能力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需要确认的问题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厂家答复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设备是蓝牙打印机、Wi-Fi 打印机、USB 打印机，还是 Android 一体机内置打印机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是否支持微信小程序直接打印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是否提供微信小程序 SDK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是否提供 uni-app 适配说明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ESC/POS、TSPL、CPCL 或其他指令集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是否支持图片打印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是否支持二维码打印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60mm 宽标签纸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80mm 高标签内容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打印分辨率，例如 203dpi/300dpi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打印宽度像素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是否支持中文字体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是否需要下载字体到打印机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是否支持连续纸、间隙纸、黑标纸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是否支持断线重连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是否支持打印状态回调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是否能返回缺纸、开盖、低电量等错误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三、SDK 和资料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资料名称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是否提供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备注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小程序 SDK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Android SDK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iOS SDK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蓝牙指令文档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打印示例代码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标签模板示例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二维码打印示例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错误码说明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设备配网或连接说明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四、谷芯当前标签需求</w:t>
      </w:r>
    </w:p>
    <w:p>
      <w:r>
        <w:t>第一版标签规格按 60×80mm 设计，主要展示：</w:t>
      </w:r>
    </w:p>
    <w:p>
      <w:pPr>
        <w:pStyle w:val="ListNumber"/>
        <w:spacing w:after="60"/>
      </w:pPr>
      <w:r>
        <w:t>标题：农产品质量安全承诺达标合格证或企业快检合格标签；</w:t>
      </w:r>
    </w:p>
    <w:p>
      <w:pPr>
        <w:pStyle w:val="ListNumber"/>
        <w:spacing w:after="60"/>
      </w:pPr>
      <w:r>
        <w:t>产品名称；</w:t>
      </w:r>
    </w:p>
    <w:p>
      <w:pPr>
        <w:pStyle w:val="ListNumber"/>
        <w:spacing w:after="60"/>
      </w:pPr>
      <w:r>
        <w:t>数量/重量和单位；</w:t>
      </w:r>
    </w:p>
    <w:p>
      <w:pPr>
        <w:pStyle w:val="ListNumber"/>
        <w:spacing w:after="60"/>
      </w:pPr>
      <w:r>
        <w:t>产地；</w:t>
      </w:r>
    </w:p>
    <w:p>
      <w:pPr>
        <w:pStyle w:val="ListNumber"/>
        <w:spacing w:after="60"/>
      </w:pPr>
      <w:r>
        <w:t>承诺主体；</w:t>
      </w:r>
    </w:p>
    <w:p>
      <w:pPr>
        <w:pStyle w:val="ListNumber"/>
        <w:spacing w:after="60"/>
      </w:pPr>
      <w:r>
        <w:t>联系电话；</w:t>
      </w:r>
    </w:p>
    <w:p>
      <w:pPr>
        <w:pStyle w:val="ListNumber"/>
        <w:spacing w:after="60"/>
      </w:pPr>
      <w:r>
        <w:t>开具日期；</w:t>
      </w:r>
    </w:p>
    <w:p>
      <w:pPr>
        <w:pStyle w:val="ListNumber"/>
        <w:spacing w:after="60"/>
      </w:pPr>
      <w:r>
        <w:t>合格证编号；</w:t>
      </w:r>
    </w:p>
    <w:p>
      <w:pPr>
        <w:pStyle w:val="ListNumber"/>
        <w:spacing w:after="60"/>
      </w:pPr>
      <w:r>
        <w:t>二维码或扫码链接；</w:t>
      </w:r>
    </w:p>
    <w:p>
      <w:pPr>
        <w:pStyle w:val="ListNumber"/>
        <w:spacing w:after="60"/>
      </w:pPr>
      <w:r>
        <w:t>简短提示语。</w:t>
      </w:r>
    </w:p>
    <w:p>
      <w:pPr>
        <w:pStyle w:val="Heading1"/>
      </w:pPr>
      <w:r>
        <w:t>五、明天需要厂家明确的结论</w:t>
      </w:r>
    </w:p>
    <w:p>
      <w:pPr>
        <w:pStyle w:val="ListNumber"/>
        <w:spacing w:after="60"/>
      </w:pPr>
      <w:r>
        <w:t>这台打印机能不能在微信小程序里直接打印；</w:t>
      </w:r>
    </w:p>
    <w:p>
      <w:pPr>
        <w:pStyle w:val="ListNumber"/>
        <w:spacing w:after="60"/>
      </w:pPr>
      <w:r>
        <w:t>如果能，需要走 SDK、蓝牙指令还是图片打印；</w:t>
      </w:r>
    </w:p>
    <w:p>
      <w:pPr>
        <w:pStyle w:val="ListNumber"/>
        <w:spacing w:after="60"/>
      </w:pPr>
      <w:r>
        <w:t>如果不能，是否需要 Android App 或其他终端配合；</w:t>
      </w:r>
    </w:p>
    <w:p>
      <w:pPr>
        <w:pStyle w:val="ListNumber"/>
        <w:spacing w:after="60"/>
      </w:pPr>
      <w:r>
        <w:t>60×80mm 标签是否需要重新设计像素尺寸；</w:t>
      </w:r>
    </w:p>
    <w:p>
      <w:pPr>
        <w:pStyle w:val="ListNumber"/>
        <w:spacing w:after="60"/>
      </w:pPr>
      <w:r>
        <w:t>厂家是否能提供可运行示例；</w:t>
      </w:r>
    </w:p>
    <w:p>
      <w:pPr>
        <w:pStyle w:val="ListNumber"/>
        <w:spacing w:after="60"/>
      </w:pPr>
      <w:r>
        <w:t>联调周期和需要谷芯提供的测试内容。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28079"/>
        <w:sz w:val="17"/>
      </w:rPr>
      <w:t>山西谷芯科技有限公司 | 联系电话：13363412262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