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pBdr>
          <w:bottom w:val="single" w:sz="4" w:space="1" w:color="000000"/>
        </w:pBdr>
        <w:spacing w:before="480" w:after="0"/>
        <w:jc w:val="center"/>
        <w:rPr/>
      </w:pPr>
      <w:r>
        <w:rPr>
          <w:rFonts w:eastAsia="Times New Roman"/>
        </w:rPr>
        <w:t>CNT 4007C - Theory and Fundamentals of Computer Networks</w:t>
        <w:br/>
        <w:t xml:space="preserve"> Homework Assignment 3</w:t>
      </w:r>
    </w:p>
    <w:p>
      <w:pPr>
        <w:pStyle w:val="Heading3"/>
        <w:rPr>
          <w:color w:val="FF0000"/>
          <w:sz w:val="24"/>
          <w:szCs w:val="24"/>
        </w:rPr>
      </w:pPr>
      <w:r>
        <w:rPr>
          <w:color w:val="FF0000"/>
          <w:sz w:val="24"/>
          <w:szCs w:val="24"/>
        </w:rPr>
        <w:t>Problem 1 – 4 Points</w:t>
      </w:r>
    </w:p>
    <w:p>
      <w:pPr>
        <w:pStyle w:val="Heading3"/>
        <w:rPr/>
      </w:pPr>
      <w:r>
        <w:rPr>
          <w:b w:val="false"/>
          <w:sz w:val="24"/>
          <w:szCs w:val="24"/>
        </w:rPr>
        <w:t>a. Suppose the information content of a packet is the bit pattern 1110101010101111 and an even parity scheme is being used. What would the value of the checksum field (sequence of parity bits) be for the case of a two-dimensional parity scheme? Your answer should be such that a minimum-</w:t>
      </w:r>
      <w:r>
        <w:rPr>
          <w:rFonts w:eastAsia="Calibri" w:eastAsiaTheme="minorHAnsi"/>
          <w:b w:val="false"/>
          <w:bCs w:val="false"/>
          <w:sz w:val="24"/>
          <w:szCs w:val="24"/>
        </w:rPr>
        <w:t>length checksum field is used. (2 pts)</w:t>
      </w:r>
    </w:p>
    <w:p>
      <w:pPr>
        <w:pStyle w:val="Heading3"/>
        <w:rPr/>
      </w:pPr>
      <w:r>
        <w:rPr>
          <w:rFonts w:eastAsia="Calibri" w:eastAsiaTheme="minorHAnsi"/>
          <w:b w:val="false"/>
          <w:bCs w:val="false"/>
          <w:sz w:val="24"/>
          <w:szCs w:val="24"/>
        </w:rPr>
        <w:t>1 1 1 1 0</w:t>
      </w:r>
    </w:p>
    <w:p>
      <w:pPr>
        <w:pStyle w:val="Heading3"/>
        <w:rPr/>
      </w:pPr>
      <w:r>
        <w:rPr>
          <w:rFonts w:eastAsia="Calibri" w:eastAsiaTheme="minorHAnsi"/>
          <w:b w:val="false"/>
          <w:bCs w:val="false"/>
          <w:sz w:val="24"/>
          <w:szCs w:val="24"/>
        </w:rPr>
        <w:t>1 0 1 0 0</w:t>
      </w:r>
    </w:p>
    <w:p>
      <w:pPr>
        <w:pStyle w:val="Heading3"/>
        <w:rPr/>
      </w:pPr>
      <w:r>
        <w:rPr>
          <w:rFonts w:eastAsia="Calibri" w:eastAsiaTheme="minorHAnsi"/>
          <w:b w:val="false"/>
          <w:bCs w:val="false"/>
          <w:sz w:val="24"/>
          <w:szCs w:val="24"/>
        </w:rPr>
        <w:t>1 0 1 0 0</w:t>
      </w:r>
    </w:p>
    <w:p>
      <w:pPr>
        <w:pStyle w:val="Heading3"/>
        <w:rPr/>
      </w:pPr>
      <w:r>
        <w:rPr>
          <w:rFonts w:eastAsia="Calibri" w:eastAsiaTheme="minorHAnsi"/>
          <w:b w:val="false"/>
          <w:bCs w:val="false"/>
          <w:sz w:val="24"/>
          <w:szCs w:val="24"/>
        </w:rPr>
        <w:t>1 1 1 0 1</w:t>
      </w:r>
    </w:p>
    <w:p>
      <w:pPr>
        <w:pStyle w:val="Heading3"/>
        <w:rPr/>
      </w:pPr>
      <w:r>
        <w:rPr>
          <w:rFonts w:eastAsia="Calibri" w:eastAsiaTheme="minorHAnsi"/>
          <w:b w:val="false"/>
          <w:bCs w:val="false"/>
          <w:sz w:val="24"/>
          <w:szCs w:val="24"/>
        </w:rPr>
        <w:t>0 0 0 1 1</w:t>
      </w:r>
    </w:p>
    <w:p>
      <w:pPr>
        <w:pStyle w:val="Heading3"/>
        <w:rPr>
          <w:rFonts w:eastAsia="Calibri" w:eastAsiaTheme="minorHAnsi"/>
          <w:b w:val="false"/>
          <w:b w:val="false"/>
          <w:bCs w:val="false"/>
          <w:sz w:val="24"/>
          <w:szCs w:val="24"/>
        </w:rPr>
      </w:pPr>
      <w:r>
        <w:rPr>
          <w:rFonts w:eastAsia="Calibri" w:eastAsiaTheme="minorHAnsi"/>
          <w:b w:val="false"/>
          <w:bCs w:val="false"/>
          <w:sz w:val="24"/>
          <w:szCs w:val="24"/>
        </w:rPr>
        <w:t>b. With the same bit-pattern and your derived checksum, prove that the 2D scheme will not be able to detect all burst errors? (2 pts)</w:t>
      </w:r>
    </w:p>
    <w:p>
      <w:pPr>
        <w:pStyle w:val="Heading3"/>
        <w:rPr>
          <w:color w:val="FF0000"/>
          <w:sz w:val="24"/>
          <w:szCs w:val="24"/>
        </w:rPr>
      </w:pPr>
      <w:r>
        <w:rPr>
          <w:color w:val="FF0000"/>
          <w:sz w:val="24"/>
          <w:szCs w:val="24"/>
        </w:rPr>
        <w:t>Problem 2 – 3 Points</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Consider the 5-bit generator, G=10011, and suppose that D has the value 1010101010. What is the value of R?</w:t>
      </w:r>
    </w:p>
    <w:p>
      <w:pPr>
        <w:pStyle w:val="Heading3"/>
        <w:rPr>
          <w:color w:val="FF0000"/>
          <w:sz w:val="24"/>
          <w:szCs w:val="24"/>
        </w:rPr>
      </w:pPr>
      <w:r>
        <w:rPr>
          <w:color w:val="FF0000"/>
          <w:sz w:val="24"/>
          <w:szCs w:val="24"/>
        </w:rPr>
        <w:t>Problem 3 – 10 Points</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Given the data-bits </w:t>
      </w:r>
      <w:r>
        <w:rPr>
          <w:rFonts w:eastAsia="Times New Roman" w:cs="Times New Roman" w:ascii="Times New Roman" w:hAnsi="Times New Roman"/>
          <w:b/>
          <w:bCs/>
          <w:sz w:val="24"/>
          <w:szCs w:val="24"/>
        </w:rPr>
        <w:t>m = 11010110</w:t>
      </w:r>
      <w:r>
        <w:rPr>
          <w:rFonts w:eastAsia="Times New Roman" w:cs="Times New Roman" w:ascii="Times New Roman" w:hAnsi="Times New Roman"/>
          <w:bCs/>
          <w:sz w:val="24"/>
          <w:szCs w:val="24"/>
        </w:rPr>
        <w:t>, determine the number of k (parity-bits) by using Hamming Code requirements. Illustrate the error detection and correction scheme using Hamming code method, for both the sender and receiver to detect an error at the following positions:</w:t>
      </w:r>
    </w:p>
    <w:p>
      <w:pPr>
        <w:pStyle w:val="ListParagraph"/>
        <w:numPr>
          <w:ilvl w:val="0"/>
          <w:numId w:val="2"/>
        </w:numPr>
        <w:rPr>
          <w:rFonts w:ascii="Times New Roman" w:hAnsi="Times New Roman" w:eastAsia="Times New Roman" w:cs="Times New Roman"/>
          <w:bCs/>
          <w:sz w:val="24"/>
          <w:szCs w:val="24"/>
        </w:rPr>
      </w:pPr>
      <w:r>
        <w:rPr>
          <w:rFonts w:eastAsia="Times New Roman" w:cs="Times New Roman" w:ascii="Times New Roman" w:hAnsi="Times New Roman"/>
          <w:b/>
          <w:bCs/>
          <w:sz w:val="24"/>
          <w:szCs w:val="24"/>
        </w:rPr>
        <w:t>6</w:t>
      </w:r>
      <w:r>
        <w:rPr>
          <w:rFonts w:eastAsia="Times New Roman" w:cs="Times New Roman" w:ascii="Times New Roman" w:hAnsi="Times New Roman"/>
          <w:b/>
          <w:bCs/>
          <w:sz w:val="24"/>
          <w:szCs w:val="24"/>
          <w:vertAlign w:val="superscript"/>
        </w:rPr>
        <w:t>th</w:t>
      </w:r>
      <w:r>
        <w:rPr>
          <w:rFonts w:eastAsia="Times New Roman" w:cs="Times New Roman" w:ascii="Times New Roman" w:hAnsi="Times New Roman"/>
          <w:b/>
          <w:bCs/>
          <w:sz w:val="24"/>
          <w:szCs w:val="24"/>
        </w:rPr>
        <w:t xml:space="preserve"> bit position</w:t>
      </w:r>
      <w:r>
        <w:rPr>
          <w:rFonts w:eastAsia="Times New Roman" w:cs="Times New Roman" w:ascii="Times New Roman" w:hAnsi="Times New Roman"/>
          <w:bCs/>
          <w:sz w:val="24"/>
          <w:szCs w:val="24"/>
        </w:rPr>
        <w:t xml:space="preserve">. </w:t>
      </w:r>
    </w:p>
    <w:p>
      <w:pPr>
        <w:pStyle w:val="ListParagraph"/>
        <w:numPr>
          <w:ilvl w:val="0"/>
          <w:numId w:val="2"/>
        </w:numPr>
        <w:rPr>
          <w:rFonts w:ascii="Times New Roman" w:hAnsi="Times New Roman" w:eastAsia="Times New Roman" w:cs="Times New Roman"/>
          <w:bCs/>
          <w:sz w:val="24"/>
          <w:szCs w:val="24"/>
        </w:rPr>
      </w:pPr>
      <w:r>
        <w:rPr>
          <w:rFonts w:eastAsia="Times New Roman" w:cs="Times New Roman" w:ascii="Times New Roman" w:hAnsi="Times New Roman"/>
          <w:b/>
          <w:bCs/>
          <w:sz w:val="24"/>
          <w:szCs w:val="24"/>
        </w:rPr>
        <w:t>11</w:t>
      </w:r>
      <w:r>
        <w:rPr>
          <w:rFonts w:eastAsia="Times New Roman" w:cs="Times New Roman" w:ascii="Times New Roman" w:hAnsi="Times New Roman"/>
          <w:b/>
          <w:bCs/>
          <w:sz w:val="24"/>
          <w:szCs w:val="24"/>
          <w:vertAlign w:val="superscript"/>
        </w:rPr>
        <w:t>th</w:t>
      </w:r>
      <w:r>
        <w:rPr>
          <w:rFonts w:eastAsia="Times New Roman" w:cs="Times New Roman" w:ascii="Times New Roman" w:hAnsi="Times New Roman"/>
          <w:b/>
          <w:bCs/>
          <w:sz w:val="24"/>
          <w:szCs w:val="24"/>
        </w:rPr>
        <w:t xml:space="preserve"> bit position</w:t>
      </w:r>
      <w:r>
        <w:rPr>
          <w:rFonts w:eastAsia="Times New Roman" w:cs="Times New Roman" w:ascii="Times New Roman" w:hAnsi="Times New Roman"/>
          <w:bCs/>
          <w:sz w:val="24"/>
          <w:szCs w:val="24"/>
        </w:rPr>
        <w:t>.</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Assume an </w:t>
      </w:r>
      <w:r>
        <w:rPr>
          <w:rFonts w:eastAsia="Times New Roman" w:cs="Times New Roman" w:ascii="Times New Roman" w:hAnsi="Times New Roman"/>
          <w:b/>
          <w:bCs/>
          <w:sz w:val="24"/>
          <w:szCs w:val="24"/>
        </w:rPr>
        <w:t>odd-parity</w:t>
      </w:r>
      <w:r>
        <w:rPr>
          <w:rFonts w:eastAsia="Times New Roman" w:cs="Times New Roman" w:ascii="Times New Roman" w:hAnsi="Times New Roman"/>
          <w:bCs/>
          <w:sz w:val="24"/>
          <w:szCs w:val="24"/>
        </w:rPr>
        <w:t xml:space="preserve"> scheme for this problem. You must show detailed calculations to receive full-credit.   </w:t>
      </w:r>
    </w:p>
    <w:p>
      <w:pPr>
        <w:pStyle w:val="Heading3"/>
        <w:rPr>
          <w:color w:val="FF0000"/>
          <w:sz w:val="24"/>
          <w:szCs w:val="24"/>
        </w:rPr>
      </w:pPr>
      <w:r>
        <w:rPr>
          <w:color w:val="FF0000"/>
          <w:sz w:val="24"/>
          <w:szCs w:val="24"/>
        </w:rPr>
        <w:t>Problem 4 – 3 Points</w:t>
      </w:r>
    </w:p>
    <w:p>
      <w:pPr>
        <w:pStyle w:val="Heading3"/>
        <w:rPr/>
      </w:pPr>
      <w:r>
        <w:rPr>
          <w:b w:val="false"/>
          <w:sz w:val="24"/>
          <w:szCs w:val="24"/>
        </w:rPr>
        <w:t>Draw the waveforms for line encoding of the bit pattern 1010111110</w:t>
      </w:r>
    </w:p>
    <w:p>
      <w:pPr>
        <w:pStyle w:val="Heading3"/>
        <w:rPr>
          <w:b w:val="false"/>
          <w:b w:val="false"/>
          <w:sz w:val="24"/>
          <w:szCs w:val="24"/>
        </w:rPr>
      </w:pPr>
      <w:r>
        <w:rPr>
          <w:b w:val="false"/>
          <w:sz w:val="24"/>
          <w:szCs w:val="24"/>
        </w:rPr>
        <w:t>1. Using Manchester scheme</w:t>
      </w:r>
    </w:p>
    <w:p>
      <w:pPr>
        <w:pStyle w:val="Heading3"/>
        <w:rPr>
          <w:b w:val="false"/>
          <w:b w:val="false"/>
        </w:rPr>
      </w:pPr>
      <w:r>
        <w:rPr>
          <w:b w:val="false"/>
        </w:rPr>
        <w:t>2. Using RZ scheme</w:t>
      </w:r>
    </w:p>
    <w:p>
      <w:pPr>
        <w:pStyle w:val="Heading3"/>
        <w:rPr>
          <w:b w:val="false"/>
          <w:b w:val="false"/>
          <w:sz w:val="24"/>
          <w:szCs w:val="24"/>
        </w:rPr>
      </w:pPr>
      <w:bookmarkStart w:id="0" w:name="_gjdgxs"/>
      <w:bookmarkEnd w:id="0"/>
      <w:r>
        <w:rPr>
          <w:b w:val="false"/>
          <w:sz w:val="24"/>
          <w:szCs w:val="24"/>
        </w:rPr>
        <w:t>3. Using Bipolar AMI scheme</w:t>
      </w:r>
    </w:p>
    <w:p>
      <w:pPr>
        <w:pStyle w:val="Heading3"/>
        <w:rPr>
          <w:color w:val="FF0000"/>
          <w:sz w:val="24"/>
          <w:szCs w:val="24"/>
        </w:rPr>
      </w:pPr>
      <w:r>
        <w:rPr>
          <w:color w:val="FF0000"/>
          <w:sz w:val="24"/>
          <w:szCs w:val="24"/>
        </w:rPr>
        <w:t>Problem 5 – 2 Points</w:t>
      </w:r>
    </w:p>
    <w:p>
      <w:pPr>
        <w:pStyle w:val="Heading3"/>
        <w:rPr/>
      </w:pPr>
      <w:r>
        <w:rPr>
          <w:b w:val="false"/>
          <w:sz w:val="24"/>
          <w:szCs w:val="24"/>
        </w:rPr>
        <w:t xml:space="preserve">Consider the single-sender CDMA example in the following figure:  </w:t>
      </w:r>
    </w:p>
    <w:p>
      <w:pPr>
        <w:pStyle w:val="Heading3"/>
        <w:jc w:val="center"/>
        <w:rPr/>
      </w:pPr>
      <w:r>
        <w:rPr/>
        <w:drawing>
          <wp:inline distT="0" distB="0" distL="19050" distR="6985">
            <wp:extent cx="4355465" cy="3181985"/>
            <wp:effectExtent l="0" t="0" r="0" b="0"/>
            <wp:docPr id="1" name="image01.png" descr="Screen Shot 2017-02-14 at 9.35.5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Screen Shot 2017-02-14 at 9.35.51 AM.png"/>
                    <pic:cNvPicPr>
                      <a:picLocks noChangeAspect="1" noChangeArrowheads="1"/>
                    </pic:cNvPicPr>
                  </pic:nvPicPr>
                  <pic:blipFill>
                    <a:blip r:embed="rId2"/>
                    <a:stretch>
                      <a:fillRect/>
                    </a:stretch>
                  </pic:blipFill>
                  <pic:spPr bwMode="auto">
                    <a:xfrm>
                      <a:off x="0" y="0"/>
                      <a:ext cx="4355465" cy="3181985"/>
                    </a:xfrm>
                    <a:prstGeom prst="rect">
                      <a:avLst/>
                    </a:prstGeom>
                  </pic:spPr>
                </pic:pic>
              </a:graphicData>
            </a:graphic>
          </wp:inline>
        </w:drawing>
      </w:r>
    </w:p>
    <w:p>
      <w:pPr>
        <w:pStyle w:val="Heading3"/>
        <w:rPr/>
      </w:pPr>
      <w:r>
        <w:rPr>
          <w:b w:val="false"/>
          <w:sz w:val="24"/>
          <w:szCs w:val="24"/>
        </w:rPr>
        <w:t>What would be the sender’s output (for the 2 data bits shown) if the sender’s CDMA code were (1, –1, 1, –1, 1, –1, 1, –1)?</w:t>
      </w:r>
    </w:p>
    <w:p>
      <w:pPr>
        <w:pStyle w:val="Normal1"/>
        <w:spacing w:before="0" w:after="0"/>
        <w:jc w:val="both"/>
        <w:rPr>
          <w:rFonts w:ascii="Times New Roman" w:hAnsi="Times New Roman" w:eastAsia="Times New Roman" w:cs="Times New Roman"/>
          <w:b/>
          <w:b/>
          <w:bCs/>
          <w:color w:val="FF0000"/>
          <w:sz w:val="24"/>
          <w:szCs w:val="24"/>
        </w:rPr>
      </w:pPr>
      <w:r>
        <w:rPr>
          <w:rFonts w:eastAsia="Times New Roman" w:cs="Times New Roman" w:ascii="Times New Roman" w:hAnsi="Times New Roman"/>
          <w:b/>
          <w:bCs/>
          <w:color w:val="FF0000"/>
          <w:sz w:val="24"/>
          <w:szCs w:val="24"/>
        </w:rPr>
        <w:t>Problem 6 – 2 Points</w:t>
      </w:r>
    </w:p>
    <w:p>
      <w:pPr>
        <w:pStyle w:val="Normal1"/>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before="0" w:after="0"/>
        <w:jc w:val="both"/>
        <w:rPr/>
      </w:pPr>
      <w:r>
        <w:rPr>
          <w:rFonts w:eastAsia="Times New Roman" w:cs="Times New Roman" w:ascii="Times New Roman" w:hAnsi="Times New Roman"/>
          <w:sz w:val="24"/>
          <w:szCs w:val="24"/>
        </w:rPr>
        <w:t>Describe the process of Active and Passive scanning in 802.11 networks?</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bookmarkStart w:id="1" w:name="_GoBack"/>
      <w:bookmarkStart w:id="2" w:name="_GoBack"/>
      <w:bookmarkEnd w:id="2"/>
    </w:p>
    <w:p>
      <w:pPr>
        <w:pStyle w:val="Normal"/>
        <w:spacing w:lineRule="auto" w:line="240" w:before="0" w:after="0"/>
        <w:jc w:val="both"/>
        <w:rPr>
          <w:rFonts w:ascii="Times New Roman" w:hAnsi="Times New Roman" w:cs="Times New Roman"/>
          <w:color w:val="4F81BD" w:themeColor="accent1"/>
          <w:sz w:val="24"/>
          <w:szCs w:val="24"/>
        </w:rPr>
      </w:pPr>
      <w:r>
        <w:rPr>
          <w:rFonts w:cs="Times New Roman" w:ascii="Times New Roman" w:hAnsi="Times New Roman"/>
          <w:color w:val="4F81BD" w:themeColor="accent1"/>
          <w:sz w:val="24"/>
          <w:szCs w:val="24"/>
        </w:rPr>
        <w:t>Submission Instructions:</w:t>
      </w:r>
    </w:p>
    <w:p>
      <w:pPr>
        <w:pStyle w:val="Normal"/>
        <w:spacing w:lineRule="auto" w:line="240" w:before="0" w:after="0"/>
        <w:jc w:val="both"/>
        <w:rPr>
          <w:rFonts w:ascii="Times New Roman" w:hAnsi="Times New Roman" w:cs="Times New Roman"/>
          <w:color w:val="4F81BD" w:themeColor="accent1"/>
          <w:sz w:val="24"/>
          <w:szCs w:val="24"/>
        </w:rPr>
      </w:pPr>
      <w:r>
        <w:rPr>
          <w:rFonts w:cs="Times New Roman" w:ascii="Times New Roman" w:hAnsi="Times New Roman"/>
          <w:color w:val="4F81BD" w:themeColor="accent1"/>
          <w:sz w:val="24"/>
          <w:szCs w:val="24"/>
        </w:rPr>
      </w:r>
    </w:p>
    <w:p>
      <w:pPr>
        <w:pStyle w:val="ListParagraph"/>
        <w:numPr>
          <w:ilvl w:val="0"/>
          <w:numId w:val="1"/>
        </w:numPr>
        <w:spacing w:before="0" w:after="0"/>
        <w:contextualSpacing/>
        <w:rPr>
          <w:rFonts w:ascii="Times New Roman" w:hAnsi="Times New Roman" w:cs="Times New Roman"/>
          <w:color w:val="4F81BD" w:themeColor="accent1"/>
          <w:sz w:val="24"/>
          <w:szCs w:val="24"/>
        </w:rPr>
      </w:pPr>
      <w:r>
        <w:rPr>
          <w:rFonts w:cs="Times New Roman" w:ascii="Times New Roman" w:hAnsi="Times New Roman"/>
          <w:color w:val="4F81BD" w:themeColor="accent1"/>
          <w:sz w:val="24"/>
          <w:szCs w:val="24"/>
        </w:rPr>
        <w:t>Submit a single pdf document for your solution to all problems. Submitting multiple files may result in deduction of points.</w:t>
      </w:r>
    </w:p>
    <w:p>
      <w:pPr>
        <w:pStyle w:val="ListParagraph"/>
        <w:numPr>
          <w:ilvl w:val="0"/>
          <w:numId w:val="1"/>
        </w:numPr>
        <w:spacing w:before="0" w:after="0"/>
        <w:contextualSpacing/>
        <w:rPr/>
      </w:pPr>
      <w:r>
        <w:rPr>
          <w:rFonts w:cs="Times New Roman" w:ascii="Times New Roman" w:hAnsi="Times New Roman"/>
          <w:color w:val="4F81BD" w:themeColor="accent1"/>
          <w:sz w:val="24"/>
          <w:szCs w:val="24"/>
        </w:rPr>
        <w:t>Your submission must list your name, major, date of submission and course prefix [CNT 4007C] on the header area.</w:t>
      </w:r>
    </w:p>
    <w:sectPr>
      <w:footerReference w:type="default" r:id="rId3"/>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center"/>
      <w:tblInd w:w="0" w:type="dxa"/>
      <w:tblBorders/>
      <w:tblCellMar>
        <w:top w:w="0" w:type="dxa"/>
        <w:left w:w="115" w:type="dxa"/>
        <w:bottom w:w="0" w:type="dxa"/>
        <w:right w:w="115" w:type="dxa"/>
      </w:tblCellMar>
      <w:tblLook w:noVBand="1" w:val="04a0" w:noHBand="0" w:lastColumn="0" w:firstColumn="1" w:lastRow="0" w:firstRow="1"/>
    </w:tblPr>
    <w:tblGrid>
      <w:gridCol w:w="4686"/>
      <w:gridCol w:w="4673"/>
    </w:tblGrid>
    <w:tr>
      <w:trPr>
        <w:trHeight w:val="115" w:hRule="exact"/>
      </w:trPr>
      <w:tc>
        <w:tcPr>
          <w:tcW w:w="4686" w:type="dxa"/>
          <w:tcBorders/>
          <w:shd w:color="auto" w:fill="4F81BD" w:themeFill="accent1" w:val="clear"/>
        </w:tcPr>
        <w:p>
          <w:pPr>
            <w:pStyle w:val="Header"/>
            <w:tabs>
              <w:tab w:val="clear" w:pos="4680"/>
              <w:tab w:val="clear" w:pos="9360"/>
            </w:tabs>
            <w:rPr>
              <w:caps/>
              <w:sz w:val="18"/>
            </w:rPr>
          </w:pPr>
          <w:r>
            <w:rPr>
              <w:caps/>
              <w:sz w:val="18"/>
            </w:rPr>
          </w:r>
        </w:p>
      </w:tc>
      <w:tc>
        <w:tcPr>
          <w:tcW w:w="4673" w:type="dxa"/>
          <w:tcBorders/>
          <w:shd w:color="auto" w:fill="4F81BD" w:themeFill="accent1" w:val="clear"/>
        </w:tcPr>
        <w:p>
          <w:pPr>
            <w:pStyle w:val="Header"/>
            <w:tabs>
              <w:tab w:val="clear" w:pos="4680"/>
              <w:tab w:val="clear" w:pos="9360"/>
            </w:tabs>
            <w:jc w:val="right"/>
            <w:rPr>
              <w:caps/>
              <w:sz w:val="18"/>
            </w:rPr>
          </w:pPr>
          <w:r>
            <w:rPr>
              <w:caps/>
              <w:sz w:val="18"/>
            </w:rPr>
          </w:r>
        </w:p>
      </w:tc>
    </w:tr>
    <w:tr>
      <w:trPr/>
      <w:tc>
        <w:tcPr>
          <w:tcW w:w="4686" w:type="dxa"/>
          <w:tcBorders/>
          <w:shd w:fill="auto" w:val="clear"/>
          <w:tcMar>
            <w:top w:w="144" w:type="dxa"/>
            <w:bottom w:w="144" w:type="dxa"/>
          </w:tcMar>
          <w:vAlign w:val="center"/>
        </w:tcPr>
        <w:p>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Dr. Ezhil kalaimannan</w:t>
          </w:r>
        </w:p>
      </w:tc>
      <w:tc>
        <w:tcPr>
          <w:tcW w:w="4673" w:type="dxa"/>
          <w:tcBorders/>
          <w:shd w:fill="auto" w:val="clear"/>
          <w:tcMar>
            <w:top w:w="144" w:type="dxa"/>
            <w:bottom w:w="144" w:type="dxa"/>
          </w:tcMar>
          <w:vAlign w:val="center"/>
        </w:tcPr>
        <w:p>
          <w:pPr>
            <w:pStyle w:val="Footer"/>
            <w:tabs>
              <w:tab w:val="clear" w:pos="4680"/>
              <w:tab w:val="clear" w:pos="9360"/>
            </w:tabs>
            <w:jc w:val="right"/>
            <w:rPr/>
          </w:pPr>
          <w:r>
            <w:rPr>
              <w:caps/>
              <w:color w:val="808080" w:themeColor="background1" w:themeShade="80"/>
              <w:sz w:val="18"/>
              <w:szCs w:val="18"/>
            </w:rPr>
            <w:fldChar w:fldCharType="begin"/>
          </w:r>
          <w:r>
            <w:rPr>
              <w:caps/>
              <w:sz w:val="18"/>
              <w:szCs w:val="18"/>
            </w:rPr>
            <w:instrText> PAGE </w:instrText>
          </w:r>
          <w:r>
            <w:rPr>
              <w:caps/>
              <w:sz w:val="18"/>
              <w:szCs w:val="18"/>
            </w:rPr>
            <w:fldChar w:fldCharType="separate"/>
          </w:r>
          <w:r>
            <w:rPr>
              <w:caps/>
              <w:sz w:val="18"/>
              <w:szCs w:val="18"/>
            </w:rPr>
            <w:t>2</w:t>
          </w:r>
          <w:r>
            <w:rPr>
              <w:caps/>
              <w:sz w:val="18"/>
              <w:szCs w:val="18"/>
            </w:rPr>
            <w:fldChar w:fldCharType="end"/>
          </w:r>
        </w:p>
      </w:tc>
    </w:tr>
  </w:tbl>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lowerLetter"/>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026c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306e7"/>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9306e7"/>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link w:val="Heading3Char"/>
    <w:uiPriority w:val="9"/>
    <w:qFormat/>
    <w:rsid w:val="009306e7"/>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9306e7"/>
    <w:rPr>
      <w:rFonts w:ascii="Times New Roman" w:hAnsi="Times New Roman" w:eastAsia="Times New Roman" w:cs="Times New Roman"/>
      <w:b/>
      <w:bCs/>
      <w:sz w:val="27"/>
      <w:szCs w:val="27"/>
    </w:rPr>
  </w:style>
  <w:style w:type="character" w:styleId="Heading1Char" w:customStyle="1">
    <w:name w:val="Heading 1 Char"/>
    <w:basedOn w:val="DefaultParagraphFont"/>
    <w:link w:val="Heading1"/>
    <w:uiPriority w:val="9"/>
    <w:qFormat/>
    <w:rsid w:val="009306e7"/>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9306e7"/>
    <w:rPr>
      <w:rFonts w:ascii="Cambria" w:hAnsi="Cambria" w:eastAsia="" w:cs="" w:asciiTheme="majorHAnsi" w:cstheme="majorBidi" w:eastAsiaTheme="majorEastAsia" w:hAnsiTheme="majorHAnsi"/>
      <w:b/>
      <w:bCs/>
      <w:color w:val="4F81BD" w:themeColor="accent1"/>
      <w:sz w:val="26"/>
      <w:szCs w:val="26"/>
    </w:rPr>
  </w:style>
  <w:style w:type="character" w:styleId="InternetLink">
    <w:name w:val="Internet Link"/>
    <w:basedOn w:val="DefaultParagraphFont"/>
    <w:uiPriority w:val="99"/>
    <w:unhideWhenUsed/>
    <w:rsid w:val="007a2067"/>
    <w:rPr>
      <w:color w:val="0000FF"/>
      <w:u w:val="single"/>
    </w:rPr>
  </w:style>
  <w:style w:type="character" w:styleId="HeaderChar" w:customStyle="1">
    <w:name w:val="Header Char"/>
    <w:basedOn w:val="DefaultParagraphFont"/>
    <w:link w:val="Header"/>
    <w:uiPriority w:val="99"/>
    <w:qFormat/>
    <w:rsid w:val="001355d3"/>
    <w:rPr/>
  </w:style>
  <w:style w:type="character" w:styleId="FooterChar" w:customStyle="1">
    <w:name w:val="Footer Char"/>
    <w:basedOn w:val="DefaultParagraphFont"/>
    <w:link w:val="Footer"/>
    <w:uiPriority w:val="99"/>
    <w:qFormat/>
    <w:rsid w:val="001355d3"/>
    <w:rPr/>
  </w:style>
  <w:style w:type="character" w:styleId="SubtitleChar" w:customStyle="1">
    <w:name w:val="Subtitle Char"/>
    <w:basedOn w:val="DefaultParagraphFont"/>
    <w:link w:val="Subtitle"/>
    <w:qFormat/>
    <w:rsid w:val="00f03ca0"/>
    <w:rPr>
      <w:rFonts w:ascii="Times New Roman" w:hAnsi="Times New Roman" w:eastAsia="Times New Roman" w:cs="Times New Roman"/>
      <w:b/>
      <w:bCs/>
      <w:sz w:val="28"/>
      <w:szCs w:val="2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e2ff9"/>
    <w:pPr>
      <w:spacing w:before="0" w:after="200"/>
      <w:ind w:left="720" w:hanging="0"/>
      <w:contextualSpacing/>
    </w:pPr>
    <w:rPr/>
  </w:style>
  <w:style w:type="paragraph" w:styleId="Header">
    <w:name w:val="Header"/>
    <w:basedOn w:val="Normal"/>
    <w:link w:val="HeaderChar"/>
    <w:uiPriority w:val="99"/>
    <w:unhideWhenUsed/>
    <w:rsid w:val="001355d3"/>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355d3"/>
    <w:pPr>
      <w:tabs>
        <w:tab w:val="center" w:pos="4680" w:leader="none"/>
        <w:tab w:val="right" w:pos="9360" w:leader="none"/>
      </w:tabs>
      <w:spacing w:lineRule="auto" w:line="240" w:before="0" w:after="0"/>
    </w:pPr>
    <w:rPr/>
  </w:style>
  <w:style w:type="paragraph" w:styleId="Subtitle">
    <w:name w:val="Subtitle"/>
    <w:basedOn w:val="Normal"/>
    <w:link w:val="SubtitleChar"/>
    <w:qFormat/>
    <w:rsid w:val="00f03ca0"/>
    <w:pPr>
      <w:spacing w:lineRule="auto" w:line="240" w:before="0" w:after="0"/>
    </w:pPr>
    <w:rPr>
      <w:rFonts w:ascii="Times New Roman" w:hAnsi="Times New Roman" w:eastAsia="Times New Roman" w:cs="Times New Roman"/>
      <w:b/>
      <w:bCs/>
      <w:sz w:val="28"/>
      <w:szCs w:val="28"/>
    </w:rPr>
  </w:style>
  <w:style w:type="paragraph" w:styleId="Normal1" w:customStyle="1">
    <w:name w:val="Normal1"/>
    <w:qFormat/>
    <w:rsid w:val="001a7578"/>
    <w:pPr>
      <w:widowControl w:val="false"/>
      <w:bidi w:val="0"/>
      <w:jc w:val="left"/>
    </w:pPr>
    <w:rPr>
      <w:rFonts w:ascii="Calibri" w:hAnsi="Calibri" w:eastAsia="Calibri" w:cs="Calibri"/>
      <w:color w:val="000000"/>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e2ff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LightShading-Accent1">
    <w:name w:val="Light Shading Accent 1"/>
    <w:basedOn w:val="TableNormal"/>
    <w:uiPriority w:val="60"/>
    <w:rsid w:val="002e2ff9"/>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91676-9CCF-40F5-9CB7-E4BB7D7BB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Application>LibreOffice/6.0.7.3$Linux_X86_64 LibreOffice_project/00m0$Build-3</Application>
  <Pages>2</Pages>
  <Words>343</Words>
  <Characters>1588</Characters>
  <CharactersWithSpaces>1909</CharactersWithSpaces>
  <Paragraphs>32</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2019-09-24T21:04:00Z</dcterms:created>
  <dc:creator>Ezhil Kalaimannan</dc:creator>
  <dc:description/>
  <dc:language>en-US</dc:language>
  <cp:lastModifiedBy/>
  <cp:lastPrinted>2016-02-25T05:26:00Z</cp:lastPrinted>
  <dcterms:modified xsi:type="dcterms:W3CDTF">2019-09-27T10:47:49Z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