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5646" w14:textId="77777777" w:rsidR="00651D0A" w:rsidRDefault="00651D0A" w:rsidP="00651D0A">
      <w:pPr>
        <w:rPr>
          <w:b/>
          <w:bCs/>
        </w:rPr>
      </w:pPr>
      <w:r>
        <w:rPr>
          <w:rFonts w:hint="eastAsia"/>
          <w:b/>
          <w:bCs/>
        </w:rPr>
        <w:t>项目传承</w:t>
      </w:r>
      <w:proofErr w:type="gramStart"/>
      <w:r>
        <w:rPr>
          <w:rFonts w:hint="eastAsia"/>
          <w:b/>
          <w:bCs/>
        </w:rPr>
        <w:t>人—董壮壮</w:t>
      </w:r>
      <w:proofErr w:type="gramEnd"/>
    </w:p>
    <w:p w14:paraId="280AA3CE" w14:textId="77777777" w:rsidR="00651D0A" w:rsidRDefault="00651D0A" w:rsidP="00651D0A">
      <w:pPr>
        <w:ind w:firstLine="420"/>
      </w:pPr>
      <w:r>
        <w:rPr>
          <w:rFonts w:hint="eastAsia"/>
        </w:rPr>
        <w:t>董壮壮是</w:t>
      </w:r>
      <w:proofErr w:type="gramStart"/>
      <w:r>
        <w:rPr>
          <w:rFonts w:hint="eastAsia"/>
        </w:rPr>
        <w:t>乐亭井侯庄</w:t>
      </w:r>
      <w:proofErr w:type="gramEnd"/>
      <w:r>
        <w:rPr>
          <w:rFonts w:hint="eastAsia"/>
        </w:rPr>
        <w:t>村人，今年35岁，瘦高个子，皮肤黝黑，如同文静的邻家大男孩，但在乐亭泥人制作技艺方面，他却是一位“老”师傅了，主攻兼具传统文化内涵和装饰价值的手工捏制的“文艺泥人”，逐渐在当地小有名气。</w:t>
      </w:r>
    </w:p>
    <w:p w14:paraId="3B3AF0A6" w14:textId="77777777" w:rsidR="00651D0A" w:rsidRDefault="00651D0A" w:rsidP="00651D0A">
      <w:pPr>
        <w:ind w:firstLine="420"/>
      </w:pPr>
      <w:r>
        <w:rPr>
          <w:rFonts w:hint="eastAsia"/>
        </w:rPr>
        <w:t>乐亭泥人制作技艺始于明末清初，是河北省级非物质文化遗产。当年，董壮壮的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祖父是乐亭当地有名的泥人师傅，依靠这门手艺养活了一大家子人。泥人世家的传承到董壮壮这已是第四代。在20世纪80年代以前，农村孩子的主要玩具就是模具扣出的泥人制品。董壮壮虽然是个“85后”，但因为从小受家人熏陶培养，他最爱的玩具就是黄土泥巴，爷爷奶奶、父母辈们走街串巷卖的泥公鸡和千手观音像。</w:t>
      </w:r>
    </w:p>
    <w:p w14:paraId="5F2EEFD6" w14:textId="77777777" w:rsidR="00651D0A" w:rsidRDefault="00651D0A" w:rsidP="00651D0A">
      <w:pPr>
        <w:ind w:firstLine="420"/>
      </w:pPr>
      <w:r>
        <w:rPr>
          <w:rFonts w:hint="eastAsia"/>
        </w:rPr>
        <w:t>上大学时，董壮壮选择了省内一家高校的雕塑专业，在继承传统技艺的同时学习现代工艺。2008年毕业后，他当了4年“北漂”，在艺术家的工作室中边打工边学习，逐渐成长为一名专业素养不断提升的“文艺青年”。他的泥塑作品在与乐亭传统文化相结合，与现代生活品质需求相结合等方面，都进行了有益探索，并形成了自己的艺术特点。</w:t>
      </w:r>
    </w:p>
    <w:p w14:paraId="26B3D549" w14:textId="77777777" w:rsidR="00651D0A" w:rsidRDefault="00651D0A" w:rsidP="00651D0A">
      <w:r>
        <w:rPr>
          <w:rFonts w:hint="eastAsia"/>
        </w:rPr>
        <w:t>“我一直走的是中国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传统的泥塑方式，只是在传统的基础上向前推进了一步，让传统的泥娃娃、泥玩具有了雕塑的感觉。”</w:t>
      </w:r>
    </w:p>
    <w:p w14:paraId="5C0A249D" w14:textId="77777777" w:rsidR="00651D0A" w:rsidRDefault="00651D0A" w:rsidP="00651D0A">
      <w:pPr>
        <w:ind w:firstLine="420"/>
      </w:pPr>
      <w:r>
        <w:rPr>
          <w:rFonts w:hint="eastAsia"/>
        </w:rPr>
        <w:t>2013年，他在乐亭县城设立了泥塑工作室，取名“问心斋”，表达了他对泥塑的态度。“一个月也许能做出十件二十件作品，但没感情、没韵味，也就没价值。”他说，人物的内心和作者的内心是相通的，作品是否成功，得先问问自己的心。他为自己取号“十六”先生，“十六”是从“十方”和“六艺”中各取一字，寓遵循先人治学之道，勤勉谨学之意。</w:t>
      </w:r>
    </w:p>
    <w:p w14:paraId="0C2B85BD" w14:textId="77777777" w:rsidR="00651D0A" w:rsidRDefault="00651D0A" w:rsidP="00651D0A">
      <w:pPr>
        <w:ind w:firstLine="420"/>
      </w:pPr>
      <w:r>
        <w:rPr>
          <w:rFonts w:hint="eastAsia"/>
        </w:rPr>
        <w:t>董壮壮喜欢制作有禅意和生活情节的泥人。他说小时候经常在学校操场上看见老艺人拉着二胡唱皮影，后来他就把脑海中的记忆捏了出来。他的代表作品《踏雪寻梅》，采用了传统乐亭泥人的手法捏制，底座以雕塑理念打造了一块古典山石加以烘托，形象传神，色调朴质，将一位“布衣文人”游园时的闲情雅趣展现得淋漓尽致。“这不是一个单独的泥人作品，而是一个具有写实意义的泥塑小品，有情境，有故事。”董壮壮说。他每一次创作，都与作品有长久的“对话”，特别是夜深人静的时候，一边揣摩，一边一刀一笔地勾勒出自己理想的形象，就像与一位故友相对小酌。他的每一件作品都可说是“文艺泥人”中的孤品，显示出他在艺术追求上的耐心和深思熟虑，可以长久把玩，细细品味。近年来，他的作品屡屡在国内外展出，《太湖石香插》《钟馗》还被孟加拉达卡大学艺术馆收藏。</w:t>
      </w:r>
    </w:p>
    <w:p w14:paraId="478E2B17" w14:textId="77777777" w:rsidR="001716D1" w:rsidRPr="00651D0A" w:rsidRDefault="001716D1" w:rsidP="00651D0A"/>
    <w:sectPr w:rsidR="001716D1" w:rsidRPr="00651D0A" w:rsidSect="00EC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4C97" w14:textId="77777777" w:rsidR="00EC5F7B" w:rsidRDefault="00EC5F7B" w:rsidP="00A23921">
      <w:r>
        <w:separator/>
      </w:r>
    </w:p>
  </w:endnote>
  <w:endnote w:type="continuationSeparator" w:id="0">
    <w:p w14:paraId="44B5626A" w14:textId="77777777" w:rsidR="00EC5F7B" w:rsidRDefault="00EC5F7B" w:rsidP="00A2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80A4" w14:textId="77777777" w:rsidR="00EC5F7B" w:rsidRDefault="00EC5F7B" w:rsidP="00A23921">
      <w:r>
        <w:separator/>
      </w:r>
    </w:p>
  </w:footnote>
  <w:footnote w:type="continuationSeparator" w:id="0">
    <w:p w14:paraId="73340E71" w14:textId="77777777" w:rsidR="00EC5F7B" w:rsidRDefault="00EC5F7B" w:rsidP="00A2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D1"/>
    <w:rsid w:val="00093BF4"/>
    <w:rsid w:val="001716D1"/>
    <w:rsid w:val="00651D0A"/>
    <w:rsid w:val="00A23921"/>
    <w:rsid w:val="00E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860BE2-3A89-4A20-AA08-8C1983AD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21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39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23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239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3</cp:revision>
  <dcterms:created xsi:type="dcterms:W3CDTF">2024-01-19T02:45:00Z</dcterms:created>
  <dcterms:modified xsi:type="dcterms:W3CDTF">2024-01-19T02:46:00Z</dcterms:modified>
</cp:coreProperties>
</file>