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90C615" w14:textId="038880A1" w:rsidR="00893142" w:rsidRPr="00F659F7" w:rsidRDefault="00F659F7" w:rsidP="00F659F7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 w:rsidRPr="00F659F7">
        <w:rPr>
          <w:rFonts w:ascii="宋体" w:eastAsia="宋体" w:hAnsi="宋体" w:hint="eastAsia"/>
          <w:sz w:val="24"/>
          <w:szCs w:val="24"/>
        </w:rPr>
        <w:t>介绍：</w:t>
      </w:r>
    </w:p>
    <w:p w14:paraId="0A74C7B6" w14:textId="79B51653" w:rsidR="00F659F7" w:rsidRPr="00E755FD" w:rsidRDefault="00F659F7" w:rsidP="00F659F7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F659F7">
        <w:rPr>
          <w:rFonts w:ascii="宋体" w:eastAsia="宋体" w:hAnsi="宋体" w:hint="eastAsia"/>
          <w:sz w:val="24"/>
          <w:szCs w:val="24"/>
        </w:rPr>
        <w:t>中国皮影戏是一种以皮制或纸制的彩色影偶形象，伴随音乐和演唱进行表演的戏剧形式。皮影艺人在幕后用木杆操控影偶，通过光线照射在半透明的幕布上创造出动态的形象。许多老艺人可以表演几十部传统剧目，这些作品有的通过口头传承，有的以书面形式呈现。皮影艺人身怀绝技，诸如可即兴演唱，真假声转换，一人同时操纵数个影偶，还能够演奏不同乐器。许多皮影艺人还会雕刻皮影，这些影人有十二到二十四个可活动的关节</w:t>
      </w:r>
      <w:r w:rsidR="00E755FD">
        <w:rPr>
          <w:rFonts w:ascii="宋体" w:eastAsia="宋体" w:hAnsi="宋体" w:hint="eastAsia"/>
          <w:sz w:val="24"/>
          <w:szCs w:val="24"/>
        </w:rPr>
        <w:t>，</w:t>
      </w:r>
      <w:r w:rsidRPr="00F659F7">
        <w:rPr>
          <w:rFonts w:ascii="宋体" w:eastAsia="宋体" w:hAnsi="宋体" w:hint="eastAsia"/>
          <w:sz w:val="24"/>
          <w:szCs w:val="24"/>
        </w:rPr>
        <w:t>七到九人的大剧团或只有二到五人的小戏班都可以表演皮影戏，主要在娱乐或宗教仪式、婚礼、葬礼和其他特殊场合进行表演。</w:t>
      </w:r>
      <w:r w:rsidR="00E755FD" w:rsidRPr="00E755FD">
        <w:rPr>
          <w:rFonts w:ascii="宋体" w:eastAsia="宋体" w:hAnsi="宋体" w:cs="Helvetica"/>
          <w:color w:val="333333"/>
          <w:sz w:val="24"/>
          <w:szCs w:val="24"/>
          <w:shd w:val="clear" w:color="auto" w:fill="FFFFFF"/>
        </w:rPr>
        <w:t>2011年，中国皮影戏入选人类非物质文化遗产代表作名录</w:t>
      </w:r>
      <w:r w:rsidR="00E755FD" w:rsidRPr="00E755FD">
        <w:rPr>
          <w:rFonts w:ascii="宋体" w:eastAsia="宋体" w:hAnsi="宋体" w:cs="Helvetica" w:hint="eastAsia"/>
          <w:color w:val="333333"/>
          <w:sz w:val="24"/>
          <w:szCs w:val="24"/>
          <w:shd w:val="clear" w:color="auto" w:fill="FFFFFF"/>
        </w:rPr>
        <w:t>。</w:t>
      </w:r>
    </w:p>
    <w:p w14:paraId="26F71A08" w14:textId="02A225C5" w:rsidR="00F659F7" w:rsidRPr="00F659F7" w:rsidRDefault="00E755FD" w:rsidP="00E755FD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 w:rsidR="00F659F7" w:rsidRPr="00F659F7">
        <w:rPr>
          <w:rFonts w:ascii="宋体" w:eastAsia="宋体" w:hAnsi="宋体" w:hint="eastAsia"/>
          <w:sz w:val="24"/>
          <w:szCs w:val="24"/>
        </w:rPr>
        <w:t>发源：</w:t>
      </w:r>
    </w:p>
    <w:p w14:paraId="68327D2D" w14:textId="2A3F0A5A" w:rsidR="00F659F7" w:rsidRPr="00E755FD" w:rsidRDefault="00F659F7" w:rsidP="00F659F7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E755FD">
        <w:rPr>
          <w:rFonts w:ascii="宋体" w:eastAsia="宋体" w:hAnsi="宋体" w:hint="eastAsia"/>
          <w:sz w:val="24"/>
          <w:szCs w:val="24"/>
        </w:rPr>
        <w:t>皮影戏最早诞生在两千年前的西汉，又称羊皮戏，俗称人头戏影子戏，驴皮影</w:t>
      </w:r>
      <w:r w:rsidR="00E755FD" w:rsidRPr="00E755FD">
        <w:rPr>
          <w:rFonts w:ascii="宋体" w:eastAsia="宋体" w:hAnsi="宋体" w:hint="eastAsia"/>
          <w:sz w:val="24"/>
          <w:szCs w:val="24"/>
        </w:rPr>
        <w:t>。</w:t>
      </w:r>
      <w:r w:rsidR="00E755FD" w:rsidRPr="00E755FD">
        <w:rPr>
          <w:rFonts w:ascii="宋体" w:eastAsia="宋体" w:hAnsi="宋体" w:cs="Helvetica"/>
          <w:color w:val="333333"/>
          <w:sz w:val="24"/>
          <w:szCs w:val="24"/>
          <w:shd w:val="clear" w:color="auto" w:fill="FFFFFF"/>
        </w:rPr>
        <w:t>据史书记载，皮影戏始于西汉，兴于唐朝，盛于清代，元代时期传至西亚和欧洲，可谓历史悠久，源远流长。</w:t>
      </w:r>
    </w:p>
    <w:p w14:paraId="503FB2DA" w14:textId="218F9A02" w:rsidR="00F659F7" w:rsidRPr="00F659F7" w:rsidRDefault="00E755FD" w:rsidP="00E755FD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3主要</w:t>
      </w:r>
      <w:r w:rsidR="00F659F7" w:rsidRPr="00F659F7">
        <w:rPr>
          <w:rFonts w:ascii="宋体" w:eastAsia="宋体" w:hAnsi="宋体" w:hint="eastAsia"/>
          <w:sz w:val="24"/>
          <w:szCs w:val="24"/>
        </w:rPr>
        <w:t>传承人：</w:t>
      </w:r>
    </w:p>
    <w:p w14:paraId="06ECD8B8" w14:textId="1E66BC60" w:rsidR="00F659F7" w:rsidRPr="00F659F7" w:rsidRDefault="00F659F7" w:rsidP="00F659F7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F659F7">
        <w:rPr>
          <w:rFonts w:ascii="宋体" w:eastAsia="宋体" w:hAnsi="宋体" w:hint="eastAsia"/>
          <w:sz w:val="24"/>
          <w:szCs w:val="24"/>
        </w:rPr>
        <w:t>王彪，国家级非物质文化遗产代表性项目皮影戏</w:t>
      </w:r>
      <w:r w:rsidRPr="00F659F7">
        <w:rPr>
          <w:rFonts w:ascii="宋体" w:eastAsia="宋体" w:hAnsi="宋体"/>
          <w:sz w:val="24"/>
          <w:szCs w:val="24"/>
        </w:rPr>
        <w:t>(四川皮影戏)国家级代表性传承人。出身在皮影世家，自幼跟随爷爷学习皮影，系统掌握皮影相关的敲锣打鼓、唱川剧、操控皮影、制作皮影等技艺。2004年，在家乡四川南充阆中市创办“四川川北皮影艺术团”并任团长。近年来，王</w:t>
      </w:r>
      <w:proofErr w:type="gramStart"/>
      <w:r w:rsidRPr="00F659F7">
        <w:rPr>
          <w:rFonts w:ascii="宋体" w:eastAsia="宋体" w:hAnsi="宋体"/>
          <w:sz w:val="24"/>
          <w:szCs w:val="24"/>
        </w:rPr>
        <w:t>彪不断</w:t>
      </w:r>
      <w:proofErr w:type="gramEnd"/>
      <w:r w:rsidRPr="00F659F7">
        <w:rPr>
          <w:rFonts w:ascii="宋体" w:eastAsia="宋体" w:hAnsi="宋体"/>
          <w:sz w:val="24"/>
          <w:szCs w:val="24"/>
        </w:rPr>
        <w:t>创新皮影戏内容，破除皮影传承中的诸多限制，促进皮影戏的复兴和传播。</w:t>
      </w:r>
    </w:p>
    <w:p w14:paraId="78CF98A5" w14:textId="06FBB161" w:rsidR="00F659F7" w:rsidRDefault="00F659F7">
      <w:r>
        <w:rPr>
          <w:noProof/>
        </w:rPr>
        <w:lastRenderedPageBreak/>
        <w:drawing>
          <wp:inline distT="0" distB="0" distL="0" distR="0" wp14:anchorId="1C1CA1F4" wp14:editId="73E54F42">
            <wp:extent cx="5189220" cy="3418663"/>
            <wp:effectExtent l="0" t="0" r="0" b="0"/>
            <wp:docPr id="46653465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981" cy="3431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0FD72" w14:textId="77777777" w:rsidR="00F659F7" w:rsidRDefault="00F659F7"/>
    <w:p w14:paraId="4CDF9713" w14:textId="77777777" w:rsidR="00F659F7" w:rsidRDefault="00F659F7">
      <w:pPr>
        <w:rPr>
          <w:rFonts w:hint="eastAsia"/>
        </w:rPr>
      </w:pPr>
    </w:p>
    <w:p w14:paraId="5C4B9871" w14:textId="67D0B7A0" w:rsidR="00F659F7" w:rsidRDefault="00F659F7">
      <w:r>
        <w:rPr>
          <w:noProof/>
        </w:rPr>
        <w:drawing>
          <wp:inline distT="0" distB="0" distL="0" distR="0" wp14:anchorId="5D52B7AE" wp14:editId="6C2600F8">
            <wp:extent cx="5274310" cy="3524885"/>
            <wp:effectExtent l="0" t="0" r="2540" b="0"/>
            <wp:docPr id="109498347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2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7B5C5" w14:textId="77777777" w:rsidR="00F659F7" w:rsidRDefault="00F659F7">
      <w:pPr>
        <w:rPr>
          <w:rFonts w:hint="eastAsia"/>
        </w:rPr>
      </w:pPr>
    </w:p>
    <w:p w14:paraId="7A8D66AD" w14:textId="29894683" w:rsidR="00F659F7" w:rsidRPr="00E755FD" w:rsidRDefault="00F659F7" w:rsidP="00E755F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E755FD">
        <w:rPr>
          <w:rFonts w:ascii="宋体" w:eastAsia="宋体" w:hAnsi="宋体" w:hint="eastAsia"/>
          <w:sz w:val="24"/>
          <w:szCs w:val="24"/>
        </w:rPr>
        <w:t>汪海燕，第三届陕西省一级工艺美术大师。陕西华州区皮影传承人。</w:t>
      </w:r>
      <w:r w:rsidRPr="00E755FD">
        <w:rPr>
          <w:rFonts w:ascii="宋体" w:eastAsia="宋体" w:hAnsi="宋体"/>
          <w:sz w:val="24"/>
          <w:szCs w:val="24"/>
        </w:rPr>
        <w:t xml:space="preserve"> </w:t>
      </w:r>
    </w:p>
    <w:p w14:paraId="4569D69A" w14:textId="367733AE" w:rsidR="00F659F7" w:rsidRPr="00E755FD" w:rsidRDefault="00F659F7" w:rsidP="00E755F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E755FD">
        <w:rPr>
          <w:rFonts w:ascii="宋体" w:eastAsia="宋体" w:hAnsi="宋体"/>
          <w:sz w:val="24"/>
          <w:szCs w:val="24"/>
        </w:rPr>
        <w:t xml:space="preserve">2018年度“西安工匠”。国家级非物质文化遗产项目“华县皮影戏”区级传承人。中国十佳民间艺人 </w:t>
      </w:r>
      <w:r w:rsidRPr="00E755FD">
        <w:rPr>
          <w:rFonts w:ascii="宋体" w:eastAsia="宋体" w:hAnsi="宋体" w:hint="eastAsia"/>
          <w:sz w:val="24"/>
          <w:szCs w:val="24"/>
        </w:rPr>
        <w:t>，</w:t>
      </w:r>
      <w:r w:rsidRPr="00E755FD">
        <w:rPr>
          <w:rFonts w:ascii="宋体" w:eastAsia="宋体" w:hAnsi="宋体"/>
          <w:sz w:val="24"/>
          <w:szCs w:val="24"/>
        </w:rPr>
        <w:t>陕西百青艺术家、华县</w:t>
      </w:r>
      <w:proofErr w:type="gramStart"/>
      <w:r w:rsidRPr="00E755FD">
        <w:rPr>
          <w:rFonts w:ascii="宋体" w:eastAsia="宋体" w:hAnsi="宋体"/>
          <w:sz w:val="24"/>
          <w:szCs w:val="24"/>
        </w:rPr>
        <w:t>皮影非</w:t>
      </w:r>
      <w:proofErr w:type="gramEnd"/>
      <w:r w:rsidRPr="00E755FD">
        <w:rPr>
          <w:rFonts w:ascii="宋体" w:eastAsia="宋体" w:hAnsi="宋体"/>
          <w:sz w:val="24"/>
          <w:szCs w:val="24"/>
        </w:rPr>
        <w:t>物质文化遗产代表</w:t>
      </w:r>
      <w:r w:rsidRPr="00E755FD">
        <w:rPr>
          <w:rFonts w:ascii="宋体" w:eastAsia="宋体" w:hAnsi="宋体"/>
          <w:sz w:val="24"/>
          <w:szCs w:val="24"/>
        </w:rPr>
        <w:lastRenderedPageBreak/>
        <w:t>性传承人</w:t>
      </w:r>
      <w:r w:rsidRPr="00E755FD">
        <w:rPr>
          <w:rFonts w:ascii="宋体" w:eastAsia="宋体" w:hAnsi="宋体" w:hint="eastAsia"/>
          <w:sz w:val="24"/>
          <w:szCs w:val="24"/>
        </w:rPr>
        <w:t>。</w:t>
      </w:r>
    </w:p>
    <w:p w14:paraId="11962BA9" w14:textId="670D14DB" w:rsidR="00F659F7" w:rsidRDefault="00F659F7" w:rsidP="00F659F7">
      <w:r>
        <w:rPr>
          <w:noProof/>
        </w:rPr>
        <w:drawing>
          <wp:inline distT="0" distB="0" distL="0" distR="0" wp14:anchorId="20837C52" wp14:editId="7E03A035">
            <wp:extent cx="5274310" cy="3961765"/>
            <wp:effectExtent l="0" t="0" r="2540" b="635"/>
            <wp:docPr id="180169869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EEC6B" w14:textId="222D0AF9" w:rsidR="00F659F7" w:rsidRDefault="00F659F7" w:rsidP="00F659F7">
      <w:r>
        <w:rPr>
          <w:noProof/>
        </w:rPr>
        <w:drawing>
          <wp:inline distT="0" distB="0" distL="0" distR="0" wp14:anchorId="29A871E4" wp14:editId="26BB644D">
            <wp:extent cx="5274310" cy="3515995"/>
            <wp:effectExtent l="0" t="0" r="2540" b="8255"/>
            <wp:docPr id="138370885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E63C5" w14:textId="77777777" w:rsidR="00F659F7" w:rsidRDefault="00F659F7" w:rsidP="00F659F7"/>
    <w:p w14:paraId="2683C0EA" w14:textId="77777777" w:rsidR="00E755FD" w:rsidRDefault="00E755FD" w:rsidP="00F659F7"/>
    <w:p w14:paraId="56E58225" w14:textId="77777777" w:rsidR="00E755FD" w:rsidRDefault="00E755FD" w:rsidP="00F659F7"/>
    <w:p w14:paraId="5844388C" w14:textId="77777777" w:rsidR="00E755FD" w:rsidRDefault="00E755FD" w:rsidP="00F659F7"/>
    <w:p w14:paraId="6FEB5406" w14:textId="5F23BBC6" w:rsidR="00E755FD" w:rsidRPr="00E755FD" w:rsidRDefault="00E755FD" w:rsidP="00F659F7">
      <w:pPr>
        <w:rPr>
          <w:rFonts w:ascii="宋体" w:eastAsia="宋体" w:hAnsi="宋体"/>
          <w:sz w:val="24"/>
          <w:szCs w:val="24"/>
        </w:rPr>
      </w:pPr>
      <w:r w:rsidRPr="00E755FD">
        <w:rPr>
          <w:rFonts w:ascii="宋体" w:eastAsia="宋体" w:hAnsi="宋体" w:hint="eastAsia"/>
          <w:sz w:val="24"/>
          <w:szCs w:val="24"/>
        </w:rPr>
        <w:lastRenderedPageBreak/>
        <w:t>4图片</w:t>
      </w:r>
    </w:p>
    <w:p w14:paraId="63E48AD0" w14:textId="1ED9AB8A" w:rsidR="00E755FD" w:rsidRDefault="00E755FD" w:rsidP="00F659F7">
      <w:r>
        <w:rPr>
          <w:noProof/>
        </w:rPr>
        <w:drawing>
          <wp:inline distT="0" distB="0" distL="0" distR="0" wp14:anchorId="2EC86E2B" wp14:editId="39E75887">
            <wp:extent cx="5274310" cy="3433445"/>
            <wp:effectExtent l="0" t="0" r="2540" b="0"/>
            <wp:docPr id="1692863681" name="图片 7" descr="皮影戏——光影中的艺术，传承非遗文化！-古建家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皮影戏——光影中的艺术，传承非遗文化！-古建家园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22FFC" w14:textId="77777777" w:rsidR="00E755FD" w:rsidRDefault="00E755FD" w:rsidP="00F659F7"/>
    <w:p w14:paraId="433E12FB" w14:textId="4A07E3DB" w:rsidR="00E755FD" w:rsidRDefault="00E755FD" w:rsidP="00F659F7">
      <w:r>
        <w:rPr>
          <w:noProof/>
        </w:rPr>
        <w:drawing>
          <wp:inline distT="0" distB="0" distL="0" distR="0" wp14:anchorId="39D3FE22" wp14:editId="42BCE065">
            <wp:extent cx="2440717" cy="2987040"/>
            <wp:effectExtent l="0" t="0" r="0" b="3810"/>
            <wp:docPr id="184835310" name="图片 8" descr="生活工坊：皮影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生活工坊：皮影戏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095" cy="2991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0727B" w14:textId="77777777" w:rsidR="00E755FD" w:rsidRDefault="00E755FD" w:rsidP="00F659F7"/>
    <w:p w14:paraId="26A9CCCC" w14:textId="33EFC6A7" w:rsidR="00E755FD" w:rsidRDefault="00E755FD" w:rsidP="00F659F7">
      <w:r>
        <w:rPr>
          <w:noProof/>
        </w:rPr>
        <w:lastRenderedPageBreak/>
        <w:drawing>
          <wp:inline distT="0" distB="0" distL="0" distR="0" wp14:anchorId="115D4507" wp14:editId="3688AA08">
            <wp:extent cx="4518660" cy="3291840"/>
            <wp:effectExtent l="0" t="0" r="0" b="3810"/>
            <wp:docPr id="831068117" name="图片 10" descr="皮影戏——光影中的艺术，传承非遗文化！-古建家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皮影戏——光影中的艺术，传承非遗文化！-古建家园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D37A6" w14:textId="77777777" w:rsidR="00E755FD" w:rsidRDefault="00E755FD" w:rsidP="00F659F7"/>
    <w:p w14:paraId="56D015C7" w14:textId="3B5948BA" w:rsidR="00E755FD" w:rsidRPr="00F659F7" w:rsidRDefault="00E755FD" w:rsidP="00F659F7">
      <w:pPr>
        <w:rPr>
          <w:rFonts w:hint="eastAsia"/>
        </w:rPr>
      </w:pPr>
      <w:r>
        <w:rPr>
          <w:noProof/>
        </w:rPr>
        <w:drawing>
          <wp:inline distT="0" distB="0" distL="0" distR="0" wp14:anchorId="476894BE" wp14:editId="205CD7D7">
            <wp:extent cx="5274310" cy="3237230"/>
            <wp:effectExtent l="0" t="0" r="2540" b="1270"/>
            <wp:docPr id="1812515615" name="图片 11" descr="在非遗中过新年 灯影里的皮影戏_文化频道_中华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在非遗中过新年 灯影里的皮影戏_文化频道_中华网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755FD" w:rsidRPr="00F659F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0160"/>
    <w:rsid w:val="001D2F3B"/>
    <w:rsid w:val="001F7564"/>
    <w:rsid w:val="002002E3"/>
    <w:rsid w:val="00780160"/>
    <w:rsid w:val="00893142"/>
    <w:rsid w:val="00941527"/>
    <w:rsid w:val="00C02835"/>
    <w:rsid w:val="00C06ABB"/>
    <w:rsid w:val="00D85725"/>
    <w:rsid w:val="00E041A9"/>
    <w:rsid w:val="00E755FD"/>
    <w:rsid w:val="00F659F7"/>
    <w:rsid w:val="00FA76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4A5F36"/>
  <w15:chartTrackingRefBased/>
  <w15:docId w15:val="{B3BD08BE-E44B-41C3-AEC9-4486D440FE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aliases w:val="标题样式一"/>
    <w:next w:val="a"/>
    <w:link w:val="10"/>
    <w:uiPriority w:val="9"/>
    <w:qFormat/>
    <w:rsid w:val="001D2F3B"/>
    <w:pPr>
      <w:keepNext/>
      <w:keepLines/>
      <w:pBdr>
        <w:bottom w:val="single" w:sz="8" w:space="0" w:color="D9E2F3" w:themeColor="accent1" w:themeTint="33"/>
      </w:pBdr>
      <w:spacing w:after="200" w:line="300" w:lineRule="auto"/>
      <w:outlineLvl w:val="0"/>
    </w:pPr>
    <w:rPr>
      <w:rFonts w:asciiTheme="majorHAnsi" w:eastAsia="Microsoft YaHei UI" w:hAnsiTheme="majorHAnsi" w:cstheme="majorBidi"/>
      <w:color w:val="4472C4" w:themeColor="accent1"/>
      <w:kern w:val="0"/>
      <w:sz w:val="36"/>
      <w:szCs w:val="36"/>
      <w:lang w:eastAsia="ja-JP"/>
    </w:rPr>
  </w:style>
  <w:style w:type="paragraph" w:styleId="2">
    <w:name w:val="heading 2"/>
    <w:aliases w:val="标题样式二"/>
    <w:next w:val="a"/>
    <w:link w:val="20"/>
    <w:uiPriority w:val="9"/>
    <w:unhideWhenUsed/>
    <w:qFormat/>
    <w:rsid w:val="001D2F3B"/>
    <w:pPr>
      <w:keepNext/>
      <w:keepLines/>
      <w:spacing w:before="120" w:after="120"/>
      <w:outlineLvl w:val="1"/>
    </w:pPr>
    <w:rPr>
      <w:rFonts w:eastAsia="Microsoft YaHei UI"/>
      <w:b/>
      <w:bCs/>
      <w:color w:val="44546A" w:themeColor="text2"/>
      <w:kern w:val="0"/>
      <w:sz w:val="26"/>
      <w:szCs w:val="26"/>
      <w:lang w:eastAsia="ja-JP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aliases w:val="标题样式一 字符"/>
    <w:basedOn w:val="a0"/>
    <w:link w:val="1"/>
    <w:uiPriority w:val="9"/>
    <w:rsid w:val="001D2F3B"/>
    <w:rPr>
      <w:rFonts w:asciiTheme="majorHAnsi" w:eastAsia="Microsoft YaHei UI" w:hAnsiTheme="majorHAnsi" w:cstheme="majorBidi"/>
      <w:color w:val="4472C4" w:themeColor="accent1"/>
      <w:kern w:val="0"/>
      <w:sz w:val="36"/>
      <w:szCs w:val="36"/>
      <w:lang w:eastAsia="ja-JP"/>
    </w:rPr>
  </w:style>
  <w:style w:type="character" w:customStyle="1" w:styleId="20">
    <w:name w:val="标题 2 字符"/>
    <w:aliases w:val="标题样式二 字符"/>
    <w:basedOn w:val="a0"/>
    <w:link w:val="2"/>
    <w:uiPriority w:val="9"/>
    <w:rsid w:val="001D2F3B"/>
    <w:rPr>
      <w:rFonts w:eastAsia="Microsoft YaHei UI"/>
      <w:b/>
      <w:bCs/>
      <w:color w:val="44546A" w:themeColor="text2"/>
      <w:kern w:val="0"/>
      <w:sz w:val="26"/>
      <w:szCs w:val="26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660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82340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01874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5</Pages>
  <Words>101</Words>
  <Characters>580</Characters>
  <Application>Microsoft Office Word</Application>
  <DocSecurity>0</DocSecurity>
  <Lines>4</Lines>
  <Paragraphs>1</Paragraphs>
  <ScaleCrop>false</ScaleCrop>
  <Company/>
  <LinksUpToDate>false</LinksUpToDate>
  <CharactersWithSpaces>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浩冉 王</dc:creator>
  <cp:keywords/>
  <dc:description/>
  <cp:lastModifiedBy>浩冉 王</cp:lastModifiedBy>
  <cp:revision>2</cp:revision>
  <dcterms:created xsi:type="dcterms:W3CDTF">2024-01-17T13:32:00Z</dcterms:created>
  <dcterms:modified xsi:type="dcterms:W3CDTF">2024-01-17T13:50:00Z</dcterms:modified>
</cp:coreProperties>
</file>