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9B54D" w14:textId="24771B2D" w:rsidR="00A4375C" w:rsidRPr="00D41560" w:rsidRDefault="00126C60" w:rsidP="00D41560">
      <w:pPr>
        <w:pStyle w:val="a3"/>
        <w:spacing w:line="360" w:lineRule="auto"/>
        <w:jc w:val="center"/>
        <w:rPr>
          <w:rFonts w:hint="eastAsia"/>
          <w:b/>
          <w:bCs/>
          <w:sz w:val="30"/>
          <w:szCs w:val="30"/>
        </w:rPr>
      </w:pPr>
      <w:r>
        <w:rPr>
          <w:rFonts w:cs="Arial" w:hint="eastAsia"/>
          <w:b/>
          <w:bCs/>
          <w:color w:val="333333"/>
          <w:sz w:val="30"/>
          <w:szCs w:val="30"/>
        </w:rPr>
        <w:t>衡水内画</w:t>
      </w:r>
    </w:p>
    <w:p w14:paraId="59B86238"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衡水内画，是一种源自中国河北省衡水市的传统艺术，主要是在鼻烟壶内壁上进行绘画创作。这种艺术形式不仅在中国，而且在国际上也享有盛誉。</w:t>
      </w:r>
    </w:p>
    <w:p w14:paraId="2FFEB4B4"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衡水内画的特点是立意深邃、构图严谨、线描技法丰富，以及设色协调精润，雅俗共赏。这种艺术形式融合了中国国画的技法，如皱、擦、染、点、勾、撕等，使得作品呈现出极高的艺术水平。其中，冀派内画以人物肖像见长，特别是婴戏图和百子图最为著名，展现了其独特的艺术特点。</w:t>
      </w:r>
    </w:p>
    <w:p w14:paraId="32D0E2E3"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衡水内画的一大特色是使用特制的金属杆钩毛笔进行创作。这种笔的设计灵活，能够在狭小的空间内自如地绘制精美的图案。由于画作是在鼻烟壶的内壁上完成的，因此需要极高的技艺和耐心。画家们通常需要长时间屏气凝神地坐着绘画，任何轻微的</w:t>
      </w:r>
      <w:proofErr w:type="gramStart"/>
      <w:r w:rsidRPr="00126C60">
        <w:rPr>
          <w:rFonts w:ascii="宋体" w:eastAsia="宋体" w:hAnsi="宋体" w:cs="Arial"/>
          <w:color w:val="333333"/>
          <w:kern w:val="0"/>
          <w:sz w:val="24"/>
          <w:szCs w:val="24"/>
        </w:rPr>
        <w:t>手抖都可能</w:t>
      </w:r>
      <w:proofErr w:type="gramEnd"/>
      <w:r w:rsidRPr="00126C60">
        <w:rPr>
          <w:rFonts w:ascii="宋体" w:eastAsia="宋体" w:hAnsi="宋体" w:cs="Arial"/>
          <w:color w:val="333333"/>
          <w:kern w:val="0"/>
          <w:sz w:val="24"/>
          <w:szCs w:val="24"/>
        </w:rPr>
        <w:t>导致作品毁于一旦。</w:t>
      </w:r>
    </w:p>
    <w:p w14:paraId="107AB418"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衡水内画的创始人是王习三，他师从京派老艺人叶晓峰、叶莑</w:t>
      </w:r>
      <w:proofErr w:type="gramStart"/>
      <w:r w:rsidRPr="00126C60">
        <w:rPr>
          <w:rFonts w:ascii="宋体" w:eastAsia="宋体" w:hAnsi="宋体" w:cs="Arial"/>
          <w:color w:val="333333"/>
          <w:kern w:val="0"/>
          <w:sz w:val="24"/>
          <w:szCs w:val="24"/>
        </w:rPr>
        <w:t>祺</w:t>
      </w:r>
      <w:proofErr w:type="gramEnd"/>
      <w:r w:rsidRPr="00126C60">
        <w:rPr>
          <w:rFonts w:ascii="宋体" w:eastAsia="宋体" w:hAnsi="宋体" w:cs="Arial"/>
          <w:color w:val="333333"/>
          <w:kern w:val="0"/>
          <w:sz w:val="24"/>
          <w:szCs w:val="24"/>
        </w:rPr>
        <w:t>。王习三在继承叶派厚朴古雅的传统画法基础上，融入了鲁派细腻流畅的传统画法，并成功地将油彩技法引入内画，使得作品在视觉上更加丰富和生动。</w:t>
      </w:r>
    </w:p>
    <w:p w14:paraId="554BE043"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衡水内画不仅仅局限于鼻烟壶，还涵盖了其他多种承载方式，如屏风画等。作为国家级非物质文化遗产，衡水内画在当代中国内画中占据了重要地位，拥有众多一流的画师和丰富多样的作品。</w:t>
      </w:r>
    </w:p>
    <w:p w14:paraId="66B2730A" w14:textId="77777777" w:rsidR="004447A8" w:rsidRPr="00D41560" w:rsidRDefault="004447A8" w:rsidP="00CD3E00">
      <w:pPr>
        <w:pStyle w:val="a3"/>
        <w:shd w:val="clear" w:color="auto" w:fill="FFFFFF"/>
        <w:spacing w:before="0" w:beforeAutospacing="0" w:after="0" w:afterAutospacing="0" w:line="400" w:lineRule="exact"/>
        <w:ind w:firstLine="482"/>
        <w:rPr>
          <w:rFonts w:cs="Arial"/>
          <w:color w:val="333333"/>
        </w:rPr>
      </w:pPr>
    </w:p>
    <w:p w14:paraId="20E8AB07" w14:textId="71FF622E" w:rsidR="00893142" w:rsidRDefault="00D21865" w:rsidP="00CD3E00">
      <w:pPr>
        <w:spacing w:line="360" w:lineRule="auto"/>
        <w:jc w:val="left"/>
        <w:rPr>
          <w:rFonts w:ascii="宋体" w:eastAsia="宋体" w:hAnsi="宋体"/>
          <w:b/>
          <w:bCs/>
          <w:sz w:val="24"/>
          <w:szCs w:val="24"/>
        </w:rPr>
      </w:pPr>
      <w:r w:rsidRPr="00D41560">
        <w:rPr>
          <w:rFonts w:ascii="宋体" w:eastAsia="宋体" w:hAnsi="宋体" w:hint="eastAsia"/>
          <w:b/>
          <w:bCs/>
          <w:sz w:val="24"/>
          <w:szCs w:val="24"/>
        </w:rPr>
        <w:t>传承人：</w:t>
      </w:r>
    </w:p>
    <w:p w14:paraId="3F80D387"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衡水内画的传承人中，两位显著的代表是王自勇和</w:t>
      </w:r>
      <w:proofErr w:type="gramStart"/>
      <w:r w:rsidRPr="00126C60">
        <w:rPr>
          <w:rFonts w:ascii="宋体" w:eastAsia="宋体" w:hAnsi="宋体" w:cs="Arial"/>
          <w:color w:val="333333"/>
          <w:kern w:val="0"/>
          <w:sz w:val="24"/>
          <w:szCs w:val="24"/>
        </w:rPr>
        <w:t>粘跃峰</w:t>
      </w:r>
      <w:proofErr w:type="gramEnd"/>
      <w:r w:rsidRPr="00126C60">
        <w:rPr>
          <w:rFonts w:ascii="宋体" w:eastAsia="宋体" w:hAnsi="宋体" w:cs="Arial"/>
          <w:color w:val="333333"/>
          <w:kern w:val="0"/>
          <w:sz w:val="24"/>
          <w:szCs w:val="24"/>
        </w:rPr>
        <w:t>。</w:t>
      </w:r>
    </w:p>
    <w:p w14:paraId="725FFCB5"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王自勇，是冀派内画的重要传承人之一，也是国家级非物质文化遗产衡水内画的省级代表性传承人。他从小跟随其父亲，内画大师王习三学习内画艺术。他的作品主要以内画肖像和山水为主，并在内画艺术领域有所创新。除了艺术创作，王自勇还积极从事内画教育和推广工作，包括创办国家承认学历的内画艺术培训学校和建设世界上首</w:t>
      </w:r>
      <w:proofErr w:type="gramStart"/>
      <w:r w:rsidRPr="00126C60">
        <w:rPr>
          <w:rFonts w:ascii="宋体" w:eastAsia="宋体" w:hAnsi="宋体" w:cs="Arial"/>
          <w:color w:val="333333"/>
          <w:kern w:val="0"/>
          <w:sz w:val="24"/>
          <w:szCs w:val="24"/>
        </w:rPr>
        <w:t>个</w:t>
      </w:r>
      <w:proofErr w:type="gramEnd"/>
      <w:r w:rsidRPr="00126C60">
        <w:rPr>
          <w:rFonts w:ascii="宋体" w:eastAsia="宋体" w:hAnsi="宋体" w:cs="Arial"/>
          <w:color w:val="333333"/>
          <w:kern w:val="0"/>
          <w:sz w:val="24"/>
          <w:szCs w:val="24"/>
        </w:rPr>
        <w:t>内画专业博物馆，为衡水内画的传承和发展做出了重要贡献。</w:t>
      </w:r>
    </w:p>
    <w:p w14:paraId="3A4555D0" w14:textId="77777777" w:rsidR="00126C60" w:rsidRDefault="00126C60" w:rsidP="00CD3E00">
      <w:pPr>
        <w:spacing w:line="360" w:lineRule="auto"/>
        <w:ind w:firstLineChars="200" w:firstLine="480"/>
        <w:jc w:val="left"/>
        <w:rPr>
          <w:rFonts w:ascii="宋体" w:eastAsia="宋体" w:hAnsi="宋体" w:cs="Arial"/>
          <w:color w:val="333333"/>
          <w:kern w:val="0"/>
          <w:sz w:val="24"/>
          <w:szCs w:val="24"/>
        </w:rPr>
      </w:pPr>
      <w:proofErr w:type="gramStart"/>
      <w:r w:rsidRPr="00126C60">
        <w:rPr>
          <w:rFonts w:ascii="宋体" w:eastAsia="宋体" w:hAnsi="宋体" w:cs="Arial"/>
          <w:color w:val="333333"/>
          <w:kern w:val="0"/>
          <w:sz w:val="24"/>
          <w:szCs w:val="24"/>
        </w:rPr>
        <w:t>粘跃峰</w:t>
      </w:r>
      <w:proofErr w:type="gramEnd"/>
      <w:r w:rsidRPr="00126C60">
        <w:rPr>
          <w:rFonts w:ascii="宋体" w:eastAsia="宋体" w:hAnsi="宋体" w:cs="Arial"/>
          <w:color w:val="333333"/>
          <w:kern w:val="0"/>
          <w:sz w:val="24"/>
          <w:szCs w:val="24"/>
        </w:rPr>
        <w:t>，则是衡水内画的第三代传人，自2006年开始从事内画艺术工作。他的山水画作品以气势磅礴、笔墨精妙著称，而他的肖像画则以细腻生动、形神兼备而受到赞誉。</w:t>
      </w:r>
      <w:proofErr w:type="gramStart"/>
      <w:r w:rsidRPr="00126C60">
        <w:rPr>
          <w:rFonts w:ascii="宋体" w:eastAsia="宋体" w:hAnsi="宋体" w:cs="Arial"/>
          <w:color w:val="333333"/>
          <w:kern w:val="0"/>
          <w:sz w:val="24"/>
          <w:szCs w:val="24"/>
        </w:rPr>
        <w:t>粘跃峰</w:t>
      </w:r>
      <w:proofErr w:type="gramEnd"/>
      <w:r w:rsidRPr="00126C60">
        <w:rPr>
          <w:rFonts w:ascii="宋体" w:eastAsia="宋体" w:hAnsi="宋体" w:cs="Arial"/>
          <w:color w:val="333333"/>
          <w:kern w:val="0"/>
          <w:sz w:val="24"/>
          <w:szCs w:val="24"/>
        </w:rPr>
        <w:t>致力于推广衡水内画，多次带领学生参加国际国内</w:t>
      </w:r>
      <w:r w:rsidRPr="00126C60">
        <w:rPr>
          <w:rFonts w:ascii="宋体" w:eastAsia="宋体" w:hAnsi="宋体" w:cs="Arial"/>
          <w:color w:val="333333"/>
          <w:kern w:val="0"/>
          <w:sz w:val="24"/>
          <w:szCs w:val="24"/>
        </w:rPr>
        <w:lastRenderedPageBreak/>
        <w:t>比赛，并获得多个奖项。他还参与了中国首批非遗百项电子档案内画项目和首部内画视频教材的录制，参与编著了《衡水内画地方非遗特色课程》教材。</w:t>
      </w:r>
    </w:p>
    <w:p w14:paraId="10AF624B" w14:textId="7B139B9A" w:rsidR="00D21865" w:rsidRDefault="00126C60" w:rsidP="00CD3E00">
      <w:pPr>
        <w:spacing w:line="360" w:lineRule="auto"/>
        <w:ind w:firstLineChars="200" w:firstLine="480"/>
        <w:jc w:val="left"/>
        <w:rPr>
          <w:rFonts w:ascii="宋体" w:eastAsia="宋体" w:hAnsi="宋体" w:cs="Arial"/>
          <w:color w:val="333333"/>
          <w:kern w:val="0"/>
          <w:sz w:val="24"/>
          <w:szCs w:val="24"/>
        </w:rPr>
      </w:pPr>
      <w:r w:rsidRPr="00126C60">
        <w:rPr>
          <w:rFonts w:ascii="宋体" w:eastAsia="宋体" w:hAnsi="宋体" w:cs="Arial"/>
          <w:color w:val="333333"/>
          <w:kern w:val="0"/>
          <w:sz w:val="24"/>
          <w:szCs w:val="24"/>
        </w:rPr>
        <w:t>这两位传承人通过自己的努力，不仅在艺术创作上取得了显著成就，还在非</w:t>
      </w:r>
      <w:proofErr w:type="gramStart"/>
      <w:r w:rsidRPr="00126C60">
        <w:rPr>
          <w:rFonts w:ascii="宋体" w:eastAsia="宋体" w:hAnsi="宋体" w:cs="Arial"/>
          <w:color w:val="333333"/>
          <w:kern w:val="0"/>
          <w:sz w:val="24"/>
          <w:szCs w:val="24"/>
        </w:rPr>
        <w:t>遗</w:t>
      </w:r>
      <w:proofErr w:type="gramEnd"/>
      <w:r w:rsidRPr="00126C60">
        <w:rPr>
          <w:rFonts w:ascii="宋体" w:eastAsia="宋体" w:hAnsi="宋体" w:cs="Arial"/>
          <w:color w:val="333333"/>
          <w:kern w:val="0"/>
          <w:sz w:val="24"/>
          <w:szCs w:val="24"/>
        </w:rPr>
        <w:t>保护、传承和教育领域做出了重要贡献，为衡水内画的发展和普及起到了关键作用。</w:t>
      </w:r>
    </w:p>
    <w:p w14:paraId="52868124" w14:textId="77777777" w:rsidR="00126C60" w:rsidRPr="00126C60" w:rsidRDefault="00126C60" w:rsidP="00126C60">
      <w:pPr>
        <w:spacing w:line="360" w:lineRule="auto"/>
        <w:ind w:firstLineChars="200" w:firstLine="480"/>
        <w:rPr>
          <w:rFonts w:ascii="宋体" w:eastAsia="宋体" w:hAnsi="宋体" w:cs="Arial" w:hint="eastAsia"/>
          <w:color w:val="333333"/>
          <w:kern w:val="0"/>
          <w:sz w:val="24"/>
          <w:szCs w:val="24"/>
        </w:rPr>
      </w:pPr>
    </w:p>
    <w:p w14:paraId="0CE03BAB" w14:textId="4357D51A" w:rsidR="00D21865" w:rsidRPr="004447A8" w:rsidRDefault="00A4375C">
      <w:pPr>
        <w:rPr>
          <w:rFonts w:ascii="宋体" w:eastAsia="宋体" w:hAnsi="宋体"/>
          <w:b/>
          <w:bCs/>
          <w:sz w:val="24"/>
          <w:szCs w:val="24"/>
        </w:rPr>
      </w:pPr>
      <w:r w:rsidRPr="004447A8">
        <w:rPr>
          <w:rFonts w:ascii="宋体" w:eastAsia="宋体" w:hAnsi="宋体" w:hint="eastAsia"/>
          <w:b/>
          <w:bCs/>
          <w:sz w:val="24"/>
          <w:szCs w:val="24"/>
        </w:rPr>
        <w:t>图片</w:t>
      </w:r>
      <w:r w:rsidRPr="004447A8">
        <w:rPr>
          <w:rFonts w:ascii="宋体" w:eastAsia="宋体" w:hAnsi="宋体"/>
          <w:b/>
          <w:bCs/>
          <w:sz w:val="24"/>
          <w:szCs w:val="24"/>
        </w:rPr>
        <w:t>:</w:t>
      </w:r>
    </w:p>
    <w:p w14:paraId="370B510F" w14:textId="08F11F79" w:rsidR="00C75CA4" w:rsidRDefault="006F4FB1" w:rsidP="00F22A89">
      <w:pPr>
        <w:rPr>
          <w:rFonts w:ascii="宋体" w:eastAsia="宋体" w:hAnsi="宋体"/>
          <w:sz w:val="24"/>
          <w:szCs w:val="24"/>
        </w:rPr>
      </w:pPr>
      <w:r w:rsidRPr="006F4FB1">
        <w:rPr>
          <w:rFonts w:ascii="宋体" w:eastAsia="宋体" w:hAnsi="宋体"/>
          <w:sz w:val="24"/>
          <w:szCs w:val="24"/>
        </w:rPr>
        <w:t>王自勇</w:t>
      </w:r>
      <w:r>
        <w:rPr>
          <w:rFonts w:ascii="宋体" w:eastAsia="宋体" w:hAnsi="宋体" w:hint="eastAsia"/>
          <w:sz w:val="24"/>
          <w:szCs w:val="24"/>
        </w:rPr>
        <w:t>：《最可爱的人》</w:t>
      </w:r>
    </w:p>
    <w:p w14:paraId="32994933" w14:textId="55AFEF37" w:rsidR="006F4FB1" w:rsidRDefault="006F4FB1" w:rsidP="00F22A89">
      <w:pPr>
        <w:rPr>
          <w:rFonts w:ascii="宋体" w:eastAsia="宋体" w:hAnsi="宋体"/>
          <w:sz w:val="24"/>
          <w:szCs w:val="24"/>
        </w:rPr>
      </w:pPr>
      <w:r>
        <w:rPr>
          <w:rFonts w:ascii="宋体" w:eastAsia="宋体" w:hAnsi="宋体" w:hint="eastAsia"/>
          <w:noProof/>
          <w:sz w:val="24"/>
          <w:szCs w:val="24"/>
        </w:rPr>
        <w:drawing>
          <wp:inline distT="0" distB="0" distL="0" distR="0" wp14:anchorId="5978FA07" wp14:editId="07514A0E">
            <wp:extent cx="5274310" cy="5527675"/>
            <wp:effectExtent l="0" t="0" r="2540" b="0"/>
            <wp:docPr id="136990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09318" name="图片 1369909318"/>
                    <pic:cNvPicPr/>
                  </pic:nvPicPr>
                  <pic:blipFill>
                    <a:blip r:embed="rId5">
                      <a:extLst>
                        <a:ext uri="{28A0092B-C50C-407E-A947-70E740481C1C}">
                          <a14:useLocalDpi xmlns:a14="http://schemas.microsoft.com/office/drawing/2010/main" val="0"/>
                        </a:ext>
                      </a:extLst>
                    </a:blip>
                    <a:stretch>
                      <a:fillRect/>
                    </a:stretch>
                  </pic:blipFill>
                  <pic:spPr>
                    <a:xfrm>
                      <a:off x="0" y="0"/>
                      <a:ext cx="5274310" cy="5527675"/>
                    </a:xfrm>
                    <a:prstGeom prst="rect">
                      <a:avLst/>
                    </a:prstGeom>
                  </pic:spPr>
                </pic:pic>
              </a:graphicData>
            </a:graphic>
          </wp:inline>
        </w:drawing>
      </w:r>
    </w:p>
    <w:p w14:paraId="2E988F1C" w14:textId="77777777" w:rsidR="006F4FB1" w:rsidRDefault="006F4FB1" w:rsidP="00F22A89">
      <w:pPr>
        <w:rPr>
          <w:rFonts w:ascii="宋体" w:eastAsia="宋体" w:hAnsi="宋体"/>
          <w:sz w:val="24"/>
          <w:szCs w:val="24"/>
        </w:rPr>
      </w:pPr>
    </w:p>
    <w:p w14:paraId="5E50FF8E" w14:textId="77777777" w:rsidR="006F4FB1" w:rsidRDefault="006F4FB1" w:rsidP="00F22A89">
      <w:pPr>
        <w:rPr>
          <w:rFonts w:ascii="宋体" w:eastAsia="宋体" w:hAnsi="宋体"/>
          <w:sz w:val="24"/>
          <w:szCs w:val="24"/>
        </w:rPr>
      </w:pPr>
    </w:p>
    <w:p w14:paraId="2699E95A" w14:textId="77777777" w:rsidR="006F4FB1" w:rsidRDefault="006F4FB1" w:rsidP="00F22A89">
      <w:pPr>
        <w:rPr>
          <w:rFonts w:ascii="宋体" w:eastAsia="宋体" w:hAnsi="宋体"/>
          <w:sz w:val="24"/>
          <w:szCs w:val="24"/>
        </w:rPr>
      </w:pPr>
    </w:p>
    <w:p w14:paraId="20962800" w14:textId="77777777" w:rsidR="006F4FB1" w:rsidRDefault="006F4FB1" w:rsidP="00F22A89">
      <w:pPr>
        <w:rPr>
          <w:rFonts w:ascii="宋体" w:eastAsia="宋体" w:hAnsi="宋体"/>
          <w:sz w:val="24"/>
          <w:szCs w:val="24"/>
        </w:rPr>
      </w:pPr>
    </w:p>
    <w:p w14:paraId="1BE67B8B" w14:textId="77777777" w:rsidR="006F4FB1" w:rsidRDefault="006F4FB1" w:rsidP="00F22A89">
      <w:pPr>
        <w:rPr>
          <w:rFonts w:ascii="宋体" w:eastAsia="宋体" w:hAnsi="宋体"/>
          <w:sz w:val="24"/>
          <w:szCs w:val="24"/>
        </w:rPr>
      </w:pPr>
    </w:p>
    <w:p w14:paraId="17FAF61C" w14:textId="741E564A" w:rsidR="006F4FB1" w:rsidRDefault="006F4FB1" w:rsidP="00F22A89">
      <w:pPr>
        <w:rPr>
          <w:rFonts w:ascii="宋体" w:eastAsia="宋体" w:hAnsi="宋体"/>
          <w:sz w:val="24"/>
          <w:szCs w:val="24"/>
        </w:rPr>
      </w:pPr>
      <w:proofErr w:type="gramStart"/>
      <w:r w:rsidRPr="006F4FB1">
        <w:rPr>
          <w:rFonts w:ascii="宋体" w:eastAsia="宋体" w:hAnsi="宋体"/>
          <w:sz w:val="24"/>
          <w:szCs w:val="24"/>
        </w:rPr>
        <w:lastRenderedPageBreak/>
        <w:t>粘跃峰</w:t>
      </w:r>
      <w:proofErr w:type="gramEnd"/>
      <w:r>
        <w:rPr>
          <w:rFonts w:ascii="宋体" w:eastAsia="宋体" w:hAnsi="宋体" w:hint="eastAsia"/>
          <w:sz w:val="24"/>
          <w:szCs w:val="24"/>
        </w:rPr>
        <w:t>：</w:t>
      </w:r>
      <w:r w:rsidRPr="006F4FB1">
        <w:rPr>
          <w:rFonts w:ascii="宋体" w:eastAsia="宋体" w:hAnsi="宋体"/>
          <w:sz w:val="24"/>
          <w:szCs w:val="24"/>
        </w:rPr>
        <w:t>《大爱无言》</w:t>
      </w:r>
    </w:p>
    <w:p w14:paraId="138CCB39" w14:textId="5AEAF46A" w:rsidR="006F4FB1" w:rsidRDefault="006F4FB1" w:rsidP="00F22A89">
      <w:pPr>
        <w:rPr>
          <w:rFonts w:ascii="宋体" w:eastAsia="宋体" w:hAnsi="宋体"/>
          <w:sz w:val="24"/>
          <w:szCs w:val="24"/>
        </w:rPr>
      </w:pPr>
      <w:r>
        <w:rPr>
          <w:rFonts w:ascii="宋体" w:eastAsia="宋体" w:hAnsi="宋体" w:hint="eastAsia"/>
          <w:noProof/>
          <w:sz w:val="24"/>
          <w:szCs w:val="24"/>
        </w:rPr>
        <w:drawing>
          <wp:inline distT="0" distB="0" distL="0" distR="0" wp14:anchorId="02AF7721" wp14:editId="5357FEE7">
            <wp:extent cx="5274310" cy="3501390"/>
            <wp:effectExtent l="0" t="0" r="2540" b="3810"/>
            <wp:docPr id="10626654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65406" name="图片 1062665406"/>
                    <pic:cNvPicPr/>
                  </pic:nvPicPr>
                  <pic:blipFill>
                    <a:blip r:embed="rId6">
                      <a:extLst>
                        <a:ext uri="{28A0092B-C50C-407E-A947-70E740481C1C}">
                          <a14:useLocalDpi xmlns:a14="http://schemas.microsoft.com/office/drawing/2010/main" val="0"/>
                        </a:ext>
                      </a:extLst>
                    </a:blip>
                    <a:stretch>
                      <a:fillRect/>
                    </a:stretch>
                  </pic:blipFill>
                  <pic:spPr>
                    <a:xfrm>
                      <a:off x="0" y="0"/>
                      <a:ext cx="5274310" cy="3501390"/>
                    </a:xfrm>
                    <a:prstGeom prst="rect">
                      <a:avLst/>
                    </a:prstGeom>
                  </pic:spPr>
                </pic:pic>
              </a:graphicData>
            </a:graphic>
          </wp:inline>
        </w:drawing>
      </w:r>
    </w:p>
    <w:p w14:paraId="5AF83B74" w14:textId="77777777" w:rsidR="006F4FB1" w:rsidRDefault="006F4FB1" w:rsidP="00F22A89">
      <w:pPr>
        <w:rPr>
          <w:rFonts w:ascii="宋体" w:eastAsia="宋体" w:hAnsi="宋体"/>
          <w:sz w:val="24"/>
          <w:szCs w:val="24"/>
        </w:rPr>
      </w:pPr>
    </w:p>
    <w:p w14:paraId="292E3C4B" w14:textId="77777777" w:rsidR="006F4FB1" w:rsidRDefault="006F4FB1" w:rsidP="00F22A89">
      <w:pPr>
        <w:rPr>
          <w:rFonts w:ascii="宋体" w:eastAsia="宋体" w:hAnsi="宋体"/>
          <w:sz w:val="24"/>
          <w:szCs w:val="24"/>
        </w:rPr>
      </w:pPr>
    </w:p>
    <w:p w14:paraId="414C8861" w14:textId="77777777" w:rsidR="006F4FB1" w:rsidRDefault="006F4FB1" w:rsidP="00F22A89">
      <w:pPr>
        <w:rPr>
          <w:rFonts w:ascii="宋体" w:eastAsia="宋体" w:hAnsi="宋体"/>
          <w:sz w:val="24"/>
          <w:szCs w:val="24"/>
        </w:rPr>
      </w:pPr>
    </w:p>
    <w:p w14:paraId="42C34979" w14:textId="77777777" w:rsidR="006F4FB1" w:rsidRDefault="006F4FB1" w:rsidP="00F22A89">
      <w:pPr>
        <w:rPr>
          <w:rFonts w:ascii="宋体" w:eastAsia="宋体" w:hAnsi="宋体"/>
          <w:sz w:val="24"/>
          <w:szCs w:val="24"/>
        </w:rPr>
      </w:pPr>
    </w:p>
    <w:p w14:paraId="1BB47D22" w14:textId="77777777" w:rsidR="006F4FB1" w:rsidRDefault="006F4FB1" w:rsidP="00F22A89">
      <w:pPr>
        <w:rPr>
          <w:rFonts w:ascii="宋体" w:eastAsia="宋体" w:hAnsi="宋体"/>
          <w:sz w:val="24"/>
          <w:szCs w:val="24"/>
        </w:rPr>
      </w:pPr>
    </w:p>
    <w:p w14:paraId="5903B7D7" w14:textId="77777777" w:rsidR="006F4FB1" w:rsidRDefault="006F4FB1" w:rsidP="00F22A89">
      <w:pPr>
        <w:rPr>
          <w:rFonts w:ascii="宋体" w:eastAsia="宋体" w:hAnsi="宋体"/>
          <w:sz w:val="24"/>
          <w:szCs w:val="24"/>
        </w:rPr>
      </w:pPr>
    </w:p>
    <w:p w14:paraId="59B3C833" w14:textId="77777777" w:rsidR="006F4FB1" w:rsidRDefault="006F4FB1" w:rsidP="00F22A89">
      <w:pPr>
        <w:rPr>
          <w:rFonts w:ascii="宋体" w:eastAsia="宋体" w:hAnsi="宋体"/>
          <w:sz w:val="24"/>
          <w:szCs w:val="24"/>
        </w:rPr>
      </w:pPr>
    </w:p>
    <w:p w14:paraId="609D0CF4" w14:textId="77777777" w:rsidR="006F4FB1" w:rsidRDefault="006F4FB1" w:rsidP="00F22A89">
      <w:pPr>
        <w:rPr>
          <w:rFonts w:ascii="宋体" w:eastAsia="宋体" w:hAnsi="宋体"/>
          <w:sz w:val="24"/>
          <w:szCs w:val="24"/>
        </w:rPr>
      </w:pPr>
    </w:p>
    <w:p w14:paraId="13386B83" w14:textId="77777777" w:rsidR="006F4FB1" w:rsidRDefault="006F4FB1" w:rsidP="00F22A89">
      <w:pPr>
        <w:rPr>
          <w:rFonts w:ascii="宋体" w:eastAsia="宋体" w:hAnsi="宋体"/>
          <w:sz w:val="24"/>
          <w:szCs w:val="24"/>
        </w:rPr>
      </w:pPr>
    </w:p>
    <w:p w14:paraId="594F1876" w14:textId="77777777" w:rsidR="006F4FB1" w:rsidRDefault="006F4FB1" w:rsidP="00F22A89">
      <w:pPr>
        <w:rPr>
          <w:rFonts w:ascii="宋体" w:eastAsia="宋体" w:hAnsi="宋体"/>
          <w:sz w:val="24"/>
          <w:szCs w:val="24"/>
        </w:rPr>
      </w:pPr>
    </w:p>
    <w:p w14:paraId="6CCD888E" w14:textId="77777777" w:rsidR="006F4FB1" w:rsidRDefault="006F4FB1" w:rsidP="00F22A89">
      <w:pPr>
        <w:rPr>
          <w:rFonts w:ascii="宋体" w:eastAsia="宋体" w:hAnsi="宋体"/>
          <w:sz w:val="24"/>
          <w:szCs w:val="24"/>
        </w:rPr>
      </w:pPr>
    </w:p>
    <w:p w14:paraId="302FE749" w14:textId="77777777" w:rsidR="006F4FB1" w:rsidRDefault="006F4FB1" w:rsidP="00F22A89">
      <w:pPr>
        <w:rPr>
          <w:rFonts w:ascii="宋体" w:eastAsia="宋体" w:hAnsi="宋体"/>
          <w:sz w:val="24"/>
          <w:szCs w:val="24"/>
        </w:rPr>
      </w:pPr>
    </w:p>
    <w:p w14:paraId="05C5C8E7" w14:textId="77777777" w:rsidR="006F4FB1" w:rsidRDefault="006F4FB1" w:rsidP="00F22A89">
      <w:pPr>
        <w:rPr>
          <w:rFonts w:ascii="宋体" w:eastAsia="宋体" w:hAnsi="宋体"/>
          <w:sz w:val="24"/>
          <w:szCs w:val="24"/>
        </w:rPr>
      </w:pPr>
    </w:p>
    <w:p w14:paraId="4419A253" w14:textId="77777777" w:rsidR="006F4FB1" w:rsidRDefault="006F4FB1" w:rsidP="00F22A89">
      <w:pPr>
        <w:rPr>
          <w:rFonts w:ascii="宋体" w:eastAsia="宋体" w:hAnsi="宋体"/>
          <w:sz w:val="24"/>
          <w:szCs w:val="24"/>
        </w:rPr>
      </w:pPr>
    </w:p>
    <w:p w14:paraId="75578B70" w14:textId="77777777" w:rsidR="006F4FB1" w:rsidRDefault="006F4FB1" w:rsidP="00F22A89">
      <w:pPr>
        <w:rPr>
          <w:rFonts w:ascii="宋体" w:eastAsia="宋体" w:hAnsi="宋体"/>
          <w:sz w:val="24"/>
          <w:szCs w:val="24"/>
        </w:rPr>
      </w:pPr>
    </w:p>
    <w:p w14:paraId="554E92B7" w14:textId="77777777" w:rsidR="006F4FB1" w:rsidRDefault="006F4FB1" w:rsidP="00F22A89">
      <w:pPr>
        <w:rPr>
          <w:rFonts w:ascii="宋体" w:eastAsia="宋体" w:hAnsi="宋体"/>
          <w:sz w:val="24"/>
          <w:szCs w:val="24"/>
        </w:rPr>
      </w:pPr>
    </w:p>
    <w:p w14:paraId="5E4E4350" w14:textId="77777777" w:rsidR="006F4FB1" w:rsidRDefault="006F4FB1" w:rsidP="00F22A89">
      <w:pPr>
        <w:rPr>
          <w:rFonts w:ascii="宋体" w:eastAsia="宋体" w:hAnsi="宋体"/>
          <w:sz w:val="24"/>
          <w:szCs w:val="24"/>
        </w:rPr>
      </w:pPr>
    </w:p>
    <w:p w14:paraId="742799F9" w14:textId="77777777" w:rsidR="006F4FB1" w:rsidRDefault="006F4FB1" w:rsidP="00F22A89">
      <w:pPr>
        <w:rPr>
          <w:rFonts w:ascii="宋体" w:eastAsia="宋体" w:hAnsi="宋体"/>
          <w:sz w:val="24"/>
          <w:szCs w:val="24"/>
        </w:rPr>
      </w:pPr>
    </w:p>
    <w:p w14:paraId="097EDFF9" w14:textId="77777777" w:rsidR="006F4FB1" w:rsidRDefault="006F4FB1" w:rsidP="00F22A89">
      <w:pPr>
        <w:rPr>
          <w:rFonts w:ascii="宋体" w:eastAsia="宋体" w:hAnsi="宋体"/>
          <w:sz w:val="24"/>
          <w:szCs w:val="24"/>
        </w:rPr>
      </w:pPr>
    </w:p>
    <w:p w14:paraId="6AF95A61" w14:textId="77777777" w:rsidR="006F4FB1" w:rsidRDefault="006F4FB1" w:rsidP="00F22A89">
      <w:pPr>
        <w:rPr>
          <w:rFonts w:ascii="宋体" w:eastAsia="宋体" w:hAnsi="宋体"/>
          <w:sz w:val="24"/>
          <w:szCs w:val="24"/>
        </w:rPr>
      </w:pPr>
    </w:p>
    <w:p w14:paraId="437DA8F1" w14:textId="77777777" w:rsidR="006F4FB1" w:rsidRDefault="006F4FB1" w:rsidP="00F22A89">
      <w:pPr>
        <w:rPr>
          <w:rFonts w:ascii="宋体" w:eastAsia="宋体" w:hAnsi="宋体"/>
          <w:sz w:val="24"/>
          <w:szCs w:val="24"/>
        </w:rPr>
      </w:pPr>
    </w:p>
    <w:p w14:paraId="5AE47523" w14:textId="77777777" w:rsidR="006F4FB1" w:rsidRDefault="006F4FB1" w:rsidP="00F22A89">
      <w:pPr>
        <w:rPr>
          <w:rFonts w:ascii="宋体" w:eastAsia="宋体" w:hAnsi="宋体"/>
          <w:sz w:val="24"/>
          <w:szCs w:val="24"/>
        </w:rPr>
      </w:pPr>
    </w:p>
    <w:p w14:paraId="75785210" w14:textId="77777777" w:rsidR="006F4FB1" w:rsidRDefault="006F4FB1" w:rsidP="00F22A89">
      <w:pPr>
        <w:rPr>
          <w:rFonts w:ascii="宋体" w:eastAsia="宋体" w:hAnsi="宋体"/>
          <w:sz w:val="24"/>
          <w:szCs w:val="24"/>
        </w:rPr>
      </w:pPr>
    </w:p>
    <w:p w14:paraId="745377A6" w14:textId="77777777" w:rsidR="006F4FB1" w:rsidRDefault="006F4FB1" w:rsidP="00F22A89">
      <w:pPr>
        <w:rPr>
          <w:rFonts w:ascii="宋体" w:eastAsia="宋体" w:hAnsi="宋体"/>
          <w:sz w:val="24"/>
          <w:szCs w:val="24"/>
        </w:rPr>
      </w:pPr>
    </w:p>
    <w:p w14:paraId="5363C91C" w14:textId="77777777" w:rsidR="006F4FB1" w:rsidRDefault="006F4FB1" w:rsidP="00F22A89">
      <w:pPr>
        <w:rPr>
          <w:rFonts w:ascii="宋体" w:eastAsia="宋体" w:hAnsi="宋体"/>
          <w:sz w:val="24"/>
          <w:szCs w:val="24"/>
        </w:rPr>
      </w:pPr>
    </w:p>
    <w:p w14:paraId="72E78807" w14:textId="412213F1" w:rsidR="006F4FB1" w:rsidRDefault="006F4FB1" w:rsidP="00F22A89">
      <w:pPr>
        <w:rPr>
          <w:rFonts w:ascii="宋体" w:eastAsia="宋体" w:hAnsi="宋体"/>
          <w:sz w:val="24"/>
          <w:szCs w:val="24"/>
        </w:rPr>
      </w:pPr>
      <w:proofErr w:type="gramStart"/>
      <w:r w:rsidRPr="006F4FB1">
        <w:rPr>
          <w:rFonts w:ascii="宋体" w:eastAsia="宋体" w:hAnsi="宋体"/>
          <w:sz w:val="24"/>
          <w:szCs w:val="24"/>
        </w:rPr>
        <w:lastRenderedPageBreak/>
        <w:t>都春来</w:t>
      </w:r>
      <w:proofErr w:type="gramEnd"/>
      <w:r>
        <w:rPr>
          <w:rFonts w:ascii="宋体" w:eastAsia="宋体" w:hAnsi="宋体" w:hint="eastAsia"/>
          <w:sz w:val="24"/>
          <w:szCs w:val="24"/>
        </w:rPr>
        <w:t>：《天降子弟兵》</w:t>
      </w:r>
    </w:p>
    <w:p w14:paraId="045D64F0" w14:textId="32C9FF53" w:rsidR="006F4FB1" w:rsidRPr="006F4FB1" w:rsidRDefault="006F4FB1" w:rsidP="00F22A89">
      <w:pPr>
        <w:rPr>
          <w:rFonts w:ascii="宋体" w:eastAsia="宋体" w:hAnsi="宋体" w:hint="eastAsia"/>
          <w:sz w:val="24"/>
          <w:szCs w:val="24"/>
        </w:rPr>
      </w:pPr>
      <w:r>
        <w:rPr>
          <w:rFonts w:ascii="宋体" w:eastAsia="宋体" w:hAnsi="宋体" w:hint="eastAsia"/>
          <w:noProof/>
          <w:sz w:val="24"/>
          <w:szCs w:val="24"/>
        </w:rPr>
        <w:drawing>
          <wp:inline distT="0" distB="0" distL="0" distR="0" wp14:anchorId="0A54EB0C" wp14:editId="7E10E48B">
            <wp:extent cx="4482489" cy="7969250"/>
            <wp:effectExtent l="0" t="0" r="0" b="0"/>
            <wp:docPr id="10411847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4792" name="图片 1041184792"/>
                    <pic:cNvPicPr/>
                  </pic:nvPicPr>
                  <pic:blipFill>
                    <a:blip r:embed="rId7">
                      <a:extLst>
                        <a:ext uri="{28A0092B-C50C-407E-A947-70E740481C1C}">
                          <a14:useLocalDpi xmlns:a14="http://schemas.microsoft.com/office/drawing/2010/main" val="0"/>
                        </a:ext>
                      </a:extLst>
                    </a:blip>
                    <a:stretch>
                      <a:fillRect/>
                    </a:stretch>
                  </pic:blipFill>
                  <pic:spPr>
                    <a:xfrm>
                      <a:off x="0" y="0"/>
                      <a:ext cx="4484516" cy="7972854"/>
                    </a:xfrm>
                    <a:prstGeom prst="rect">
                      <a:avLst/>
                    </a:prstGeom>
                  </pic:spPr>
                </pic:pic>
              </a:graphicData>
            </a:graphic>
          </wp:inline>
        </w:drawing>
      </w:r>
    </w:p>
    <w:sectPr w:rsidR="006F4FB1" w:rsidRPr="006F4F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E7233"/>
    <w:multiLevelType w:val="hybridMultilevel"/>
    <w:tmpl w:val="653C4324"/>
    <w:lvl w:ilvl="0" w:tplc="0890D1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ACD0BB5"/>
    <w:multiLevelType w:val="hybridMultilevel"/>
    <w:tmpl w:val="111473C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0141934"/>
    <w:multiLevelType w:val="multilevel"/>
    <w:tmpl w:val="2164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7920493">
    <w:abstractNumId w:val="2"/>
  </w:num>
  <w:num w:numId="2" w16cid:durableId="893546551">
    <w:abstractNumId w:val="1"/>
  </w:num>
  <w:num w:numId="3" w16cid:durableId="52124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EA3"/>
    <w:rsid w:val="00126C60"/>
    <w:rsid w:val="001D2F3B"/>
    <w:rsid w:val="001F7564"/>
    <w:rsid w:val="002002E3"/>
    <w:rsid w:val="004447A8"/>
    <w:rsid w:val="006E4A22"/>
    <w:rsid w:val="006F4FB1"/>
    <w:rsid w:val="007011E0"/>
    <w:rsid w:val="00893142"/>
    <w:rsid w:val="00941527"/>
    <w:rsid w:val="00A4375C"/>
    <w:rsid w:val="00BB6911"/>
    <w:rsid w:val="00C02835"/>
    <w:rsid w:val="00C06ABB"/>
    <w:rsid w:val="00C75CA4"/>
    <w:rsid w:val="00CD3E00"/>
    <w:rsid w:val="00D21865"/>
    <w:rsid w:val="00D41560"/>
    <w:rsid w:val="00D85725"/>
    <w:rsid w:val="00E041A9"/>
    <w:rsid w:val="00E26D69"/>
    <w:rsid w:val="00E75B26"/>
    <w:rsid w:val="00F22A89"/>
    <w:rsid w:val="00F52EA3"/>
    <w:rsid w:val="00FA7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CA3A"/>
  <w15:chartTrackingRefBased/>
  <w15:docId w15:val="{09ABE293-70D7-4266-9DBE-A538DBE5B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标题样式一"/>
    <w:next w:val="a"/>
    <w:link w:val="10"/>
    <w:uiPriority w:val="9"/>
    <w:qFormat/>
    <w:rsid w:val="001D2F3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
    <w:link w:val="20"/>
    <w:uiPriority w:val="9"/>
    <w:unhideWhenUsed/>
    <w:qFormat/>
    <w:rsid w:val="001D2F3B"/>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1D2F3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0"/>
    <w:link w:val="2"/>
    <w:uiPriority w:val="9"/>
    <w:rsid w:val="001D2F3B"/>
    <w:rPr>
      <w:rFonts w:eastAsia="Microsoft YaHei UI"/>
      <w:b/>
      <w:bCs/>
      <w:color w:val="44546A" w:themeColor="text2"/>
      <w:kern w:val="0"/>
      <w:sz w:val="26"/>
      <w:szCs w:val="26"/>
      <w:lang w:eastAsia="ja-JP"/>
    </w:rPr>
  </w:style>
  <w:style w:type="paragraph" w:styleId="a3">
    <w:name w:val="Normal (Web)"/>
    <w:basedOn w:val="a"/>
    <w:uiPriority w:val="99"/>
    <w:semiHidden/>
    <w:unhideWhenUsed/>
    <w:rsid w:val="00D2186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D21865"/>
    <w:rPr>
      <w:color w:val="0000FF"/>
      <w:u w:val="single"/>
    </w:rPr>
  </w:style>
  <w:style w:type="character" w:customStyle="1" w:styleId="textqjvhc">
    <w:name w:val="text_qjvhc"/>
    <w:basedOn w:val="a0"/>
    <w:rsid w:val="00A4375C"/>
  </w:style>
  <w:style w:type="character" w:customStyle="1" w:styleId="supwrapaij13">
    <w:name w:val="supwrap_aij13"/>
    <w:basedOn w:val="a0"/>
    <w:rsid w:val="00A4375C"/>
  </w:style>
  <w:style w:type="character" w:styleId="a5">
    <w:name w:val="Unresolved Mention"/>
    <w:basedOn w:val="a0"/>
    <w:uiPriority w:val="99"/>
    <w:semiHidden/>
    <w:unhideWhenUsed/>
    <w:rsid w:val="00D41560"/>
    <w:rPr>
      <w:color w:val="605E5C"/>
      <w:shd w:val="clear" w:color="auto" w:fill="E1DFDD"/>
    </w:rPr>
  </w:style>
  <w:style w:type="paragraph" w:styleId="a6">
    <w:name w:val="List Paragraph"/>
    <w:basedOn w:val="a"/>
    <w:uiPriority w:val="34"/>
    <w:qFormat/>
    <w:rsid w:val="00D4156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01038">
      <w:bodyDiv w:val="1"/>
      <w:marLeft w:val="0"/>
      <w:marRight w:val="0"/>
      <w:marTop w:val="0"/>
      <w:marBottom w:val="0"/>
      <w:divBdr>
        <w:top w:val="none" w:sz="0" w:space="0" w:color="auto"/>
        <w:left w:val="none" w:sz="0" w:space="0" w:color="auto"/>
        <w:bottom w:val="none" w:sz="0" w:space="0" w:color="auto"/>
        <w:right w:val="none" w:sz="0" w:space="0" w:color="auto"/>
      </w:divBdr>
      <w:divsChild>
        <w:div w:id="1511136264">
          <w:marLeft w:val="0"/>
          <w:marRight w:val="0"/>
          <w:marTop w:val="0"/>
          <w:marBottom w:val="0"/>
          <w:divBdr>
            <w:top w:val="none" w:sz="0" w:space="0" w:color="auto"/>
            <w:left w:val="none" w:sz="0" w:space="0" w:color="auto"/>
            <w:bottom w:val="none" w:sz="0" w:space="0" w:color="auto"/>
            <w:right w:val="none" w:sz="0" w:space="0" w:color="auto"/>
          </w:divBdr>
          <w:divsChild>
            <w:div w:id="689599218">
              <w:marLeft w:val="0"/>
              <w:marRight w:val="0"/>
              <w:marTop w:val="0"/>
              <w:marBottom w:val="0"/>
              <w:divBdr>
                <w:top w:val="none" w:sz="0" w:space="0" w:color="auto"/>
                <w:left w:val="none" w:sz="0" w:space="0" w:color="auto"/>
                <w:bottom w:val="none" w:sz="0" w:space="0" w:color="auto"/>
                <w:right w:val="none" w:sz="0" w:space="0" w:color="auto"/>
              </w:divBdr>
            </w:div>
          </w:divsChild>
        </w:div>
        <w:div w:id="774518151">
          <w:marLeft w:val="0"/>
          <w:marRight w:val="0"/>
          <w:marTop w:val="0"/>
          <w:marBottom w:val="0"/>
          <w:divBdr>
            <w:top w:val="none" w:sz="0" w:space="0" w:color="auto"/>
            <w:left w:val="none" w:sz="0" w:space="0" w:color="auto"/>
            <w:bottom w:val="none" w:sz="0" w:space="0" w:color="auto"/>
            <w:right w:val="none" w:sz="0" w:space="0" w:color="auto"/>
          </w:divBdr>
          <w:divsChild>
            <w:div w:id="1666591897">
              <w:marLeft w:val="0"/>
              <w:marRight w:val="0"/>
              <w:marTop w:val="0"/>
              <w:marBottom w:val="0"/>
              <w:divBdr>
                <w:top w:val="none" w:sz="0" w:space="0" w:color="auto"/>
                <w:left w:val="none" w:sz="0" w:space="0" w:color="auto"/>
                <w:bottom w:val="none" w:sz="0" w:space="0" w:color="auto"/>
                <w:right w:val="none" w:sz="0" w:space="0" w:color="auto"/>
              </w:divBdr>
            </w:div>
            <w:div w:id="1872330452">
              <w:marLeft w:val="0"/>
              <w:marRight w:val="0"/>
              <w:marTop w:val="0"/>
              <w:marBottom w:val="0"/>
              <w:divBdr>
                <w:top w:val="none" w:sz="0" w:space="0" w:color="auto"/>
                <w:left w:val="none" w:sz="0" w:space="0" w:color="auto"/>
                <w:bottom w:val="none" w:sz="0" w:space="0" w:color="auto"/>
                <w:right w:val="none" w:sz="0" w:space="0" w:color="auto"/>
              </w:divBdr>
            </w:div>
            <w:div w:id="728190001">
              <w:marLeft w:val="0"/>
              <w:marRight w:val="0"/>
              <w:marTop w:val="0"/>
              <w:marBottom w:val="0"/>
              <w:divBdr>
                <w:top w:val="none" w:sz="0" w:space="0" w:color="auto"/>
                <w:left w:val="none" w:sz="0" w:space="0" w:color="auto"/>
                <w:bottom w:val="none" w:sz="0" w:space="0" w:color="auto"/>
                <w:right w:val="none" w:sz="0" w:space="0" w:color="auto"/>
              </w:divBdr>
            </w:div>
            <w:div w:id="629674668">
              <w:marLeft w:val="0"/>
              <w:marRight w:val="0"/>
              <w:marTop w:val="0"/>
              <w:marBottom w:val="0"/>
              <w:divBdr>
                <w:top w:val="none" w:sz="0" w:space="0" w:color="auto"/>
                <w:left w:val="none" w:sz="0" w:space="0" w:color="auto"/>
                <w:bottom w:val="none" w:sz="0" w:space="0" w:color="auto"/>
                <w:right w:val="none" w:sz="0" w:space="0" w:color="auto"/>
              </w:divBdr>
            </w:div>
            <w:div w:id="1279485519">
              <w:marLeft w:val="0"/>
              <w:marRight w:val="0"/>
              <w:marTop w:val="0"/>
              <w:marBottom w:val="0"/>
              <w:divBdr>
                <w:top w:val="none" w:sz="0" w:space="0" w:color="auto"/>
                <w:left w:val="none" w:sz="0" w:space="0" w:color="auto"/>
                <w:bottom w:val="none" w:sz="0" w:space="0" w:color="auto"/>
                <w:right w:val="none" w:sz="0" w:space="0" w:color="auto"/>
              </w:divBdr>
            </w:div>
            <w:div w:id="250241204">
              <w:marLeft w:val="0"/>
              <w:marRight w:val="0"/>
              <w:marTop w:val="0"/>
              <w:marBottom w:val="0"/>
              <w:divBdr>
                <w:top w:val="none" w:sz="0" w:space="0" w:color="auto"/>
                <w:left w:val="none" w:sz="0" w:space="0" w:color="auto"/>
                <w:bottom w:val="none" w:sz="0" w:space="0" w:color="auto"/>
                <w:right w:val="none" w:sz="0" w:space="0" w:color="auto"/>
              </w:divBdr>
            </w:div>
            <w:div w:id="1821772889">
              <w:marLeft w:val="0"/>
              <w:marRight w:val="0"/>
              <w:marTop w:val="0"/>
              <w:marBottom w:val="0"/>
              <w:divBdr>
                <w:top w:val="none" w:sz="0" w:space="0" w:color="auto"/>
                <w:left w:val="none" w:sz="0" w:space="0" w:color="auto"/>
                <w:bottom w:val="none" w:sz="0" w:space="0" w:color="auto"/>
                <w:right w:val="none" w:sz="0" w:space="0" w:color="auto"/>
              </w:divBdr>
            </w:div>
            <w:div w:id="1020740740">
              <w:marLeft w:val="0"/>
              <w:marRight w:val="0"/>
              <w:marTop w:val="0"/>
              <w:marBottom w:val="0"/>
              <w:divBdr>
                <w:top w:val="none" w:sz="0" w:space="0" w:color="auto"/>
                <w:left w:val="none" w:sz="0" w:space="0" w:color="auto"/>
                <w:bottom w:val="none" w:sz="0" w:space="0" w:color="auto"/>
                <w:right w:val="none" w:sz="0" w:space="0" w:color="auto"/>
              </w:divBdr>
            </w:div>
            <w:div w:id="239367031">
              <w:marLeft w:val="0"/>
              <w:marRight w:val="0"/>
              <w:marTop w:val="0"/>
              <w:marBottom w:val="0"/>
              <w:divBdr>
                <w:top w:val="none" w:sz="0" w:space="0" w:color="auto"/>
                <w:left w:val="none" w:sz="0" w:space="0" w:color="auto"/>
                <w:bottom w:val="none" w:sz="0" w:space="0" w:color="auto"/>
                <w:right w:val="none" w:sz="0" w:space="0" w:color="auto"/>
              </w:divBdr>
            </w:div>
            <w:div w:id="14857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6543">
      <w:bodyDiv w:val="1"/>
      <w:marLeft w:val="0"/>
      <w:marRight w:val="0"/>
      <w:marTop w:val="0"/>
      <w:marBottom w:val="0"/>
      <w:divBdr>
        <w:top w:val="none" w:sz="0" w:space="0" w:color="auto"/>
        <w:left w:val="none" w:sz="0" w:space="0" w:color="auto"/>
        <w:bottom w:val="none" w:sz="0" w:space="0" w:color="auto"/>
        <w:right w:val="none" w:sz="0" w:space="0" w:color="auto"/>
      </w:divBdr>
    </w:div>
    <w:div w:id="951984218">
      <w:bodyDiv w:val="1"/>
      <w:marLeft w:val="0"/>
      <w:marRight w:val="0"/>
      <w:marTop w:val="0"/>
      <w:marBottom w:val="0"/>
      <w:divBdr>
        <w:top w:val="none" w:sz="0" w:space="0" w:color="auto"/>
        <w:left w:val="none" w:sz="0" w:space="0" w:color="auto"/>
        <w:bottom w:val="none" w:sz="0" w:space="0" w:color="auto"/>
        <w:right w:val="none" w:sz="0" w:space="0" w:color="auto"/>
      </w:divBdr>
      <w:divsChild>
        <w:div w:id="984243672">
          <w:marLeft w:val="0"/>
          <w:marRight w:val="0"/>
          <w:marTop w:val="0"/>
          <w:marBottom w:val="225"/>
          <w:divBdr>
            <w:top w:val="none" w:sz="0" w:space="0" w:color="auto"/>
            <w:left w:val="none" w:sz="0" w:space="0" w:color="auto"/>
            <w:bottom w:val="none" w:sz="0" w:space="0" w:color="auto"/>
            <w:right w:val="none" w:sz="0" w:space="0" w:color="auto"/>
          </w:divBdr>
        </w:div>
        <w:div w:id="1400863767">
          <w:marLeft w:val="0"/>
          <w:marRight w:val="0"/>
          <w:marTop w:val="0"/>
          <w:marBottom w:val="225"/>
          <w:divBdr>
            <w:top w:val="none" w:sz="0" w:space="0" w:color="auto"/>
            <w:left w:val="none" w:sz="0" w:space="0" w:color="auto"/>
            <w:bottom w:val="none" w:sz="0" w:space="0" w:color="auto"/>
            <w:right w:val="none" w:sz="0" w:space="0" w:color="auto"/>
          </w:divBdr>
        </w:div>
      </w:divsChild>
    </w:div>
    <w:div w:id="1442414472">
      <w:bodyDiv w:val="1"/>
      <w:marLeft w:val="0"/>
      <w:marRight w:val="0"/>
      <w:marTop w:val="0"/>
      <w:marBottom w:val="0"/>
      <w:divBdr>
        <w:top w:val="none" w:sz="0" w:space="0" w:color="auto"/>
        <w:left w:val="none" w:sz="0" w:space="0" w:color="auto"/>
        <w:bottom w:val="none" w:sz="0" w:space="0" w:color="auto"/>
        <w:right w:val="none" w:sz="0" w:space="0" w:color="auto"/>
      </w:divBdr>
    </w:div>
    <w:div w:id="1757706447">
      <w:bodyDiv w:val="1"/>
      <w:marLeft w:val="0"/>
      <w:marRight w:val="0"/>
      <w:marTop w:val="0"/>
      <w:marBottom w:val="0"/>
      <w:divBdr>
        <w:top w:val="none" w:sz="0" w:space="0" w:color="auto"/>
        <w:left w:val="none" w:sz="0" w:space="0" w:color="auto"/>
        <w:bottom w:val="none" w:sz="0" w:space="0" w:color="auto"/>
        <w:right w:val="none" w:sz="0" w:space="0" w:color="auto"/>
      </w:divBdr>
      <w:divsChild>
        <w:div w:id="463541946">
          <w:marLeft w:val="0"/>
          <w:marRight w:val="0"/>
          <w:marTop w:val="0"/>
          <w:marBottom w:val="0"/>
          <w:divBdr>
            <w:top w:val="none" w:sz="0" w:space="0" w:color="auto"/>
            <w:left w:val="none" w:sz="0" w:space="0" w:color="auto"/>
            <w:bottom w:val="none" w:sz="0" w:space="0" w:color="auto"/>
            <w:right w:val="none" w:sz="0" w:space="0" w:color="auto"/>
          </w:divBdr>
        </w:div>
        <w:div w:id="1916545773">
          <w:marLeft w:val="0"/>
          <w:marRight w:val="0"/>
          <w:marTop w:val="0"/>
          <w:marBottom w:val="0"/>
          <w:divBdr>
            <w:top w:val="none" w:sz="0" w:space="0" w:color="auto"/>
            <w:left w:val="none" w:sz="0" w:space="0" w:color="auto"/>
            <w:bottom w:val="none" w:sz="0" w:space="0" w:color="auto"/>
            <w:right w:val="none" w:sz="0" w:space="0" w:color="auto"/>
          </w:divBdr>
        </w:div>
        <w:div w:id="1428428908">
          <w:marLeft w:val="0"/>
          <w:marRight w:val="0"/>
          <w:marTop w:val="0"/>
          <w:marBottom w:val="0"/>
          <w:divBdr>
            <w:top w:val="none" w:sz="0" w:space="0" w:color="auto"/>
            <w:left w:val="none" w:sz="0" w:space="0" w:color="auto"/>
            <w:bottom w:val="none" w:sz="0" w:space="0" w:color="auto"/>
            <w:right w:val="none" w:sz="0" w:space="0" w:color="auto"/>
          </w:divBdr>
        </w:div>
      </w:divsChild>
    </w:div>
    <w:div w:id="195536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154</Words>
  <Characters>879</Characters>
  <Application>Microsoft Office Word</Application>
  <DocSecurity>0</DocSecurity>
  <Lines>7</Lines>
  <Paragraphs>2</Paragraphs>
  <ScaleCrop>false</ScaleCrop>
  <Company/>
  <LinksUpToDate>false</LinksUpToDate>
  <CharactersWithSpaces>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浩冉 王</dc:creator>
  <cp:keywords/>
  <dc:description/>
  <cp:lastModifiedBy>红蕊 田</cp:lastModifiedBy>
  <cp:revision>2</cp:revision>
  <dcterms:created xsi:type="dcterms:W3CDTF">2024-01-18T08:31:00Z</dcterms:created>
  <dcterms:modified xsi:type="dcterms:W3CDTF">2024-01-18T08:31:00Z</dcterms:modified>
</cp:coreProperties>
</file>