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numbering.xml" ContentType="application/vnd.openxmlformats-officedocument.wordprocessingml.numbering+xml"/>
  <Override PartName="/word/fontTable.xml" ContentType="application/vnd.openxmlformats-officedocument.wordprocessingml.fontTable+xml"/>
  <Override PartName="/word/endnotes.xml" ContentType="application/vnd.openxmlformats-officedocument.wordprocessingml.endnotes+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theme/theme1.xml" ContentType="application/vnd.openxmlformats-officedocument.theme+xml"/>
  <Override PartName="/word/footnotes.xml" ContentType="application/vnd.openxmlformats-officedocument.wordprocessingml.footnotes+xml"/>
  <Override PartName="/docProps/core.xml" ContentType="application/vnd.openxmlformats-package.core-properties+xml"/>
  <Override PartName="/docProps/app.xml" ContentType="application/vnd.openxmlformats-officedocument.extended-properti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jc w:val="right"/>
        <w:rPr>
          <w:rFonts w:ascii="宋体" w:hAnsi="宋体" w:eastAsia="宋体" w:cs="宋体"/>
          <w:b/>
          <w:bCs/>
        </w:rPr>
      </w:pPr>
      <w:r>
        <w:rPr>
          <w:rFonts w:hint="eastAsia" w:ascii="宋体" w:hAnsi="宋体" w:eastAsia="宋体" w:cs="宋体"/>
          <w:b/>
          <w:bCs/>
          <w:sz w:val="22"/>
          <w:szCs w:val="28"/>
        </w:rPr>
        <w:t>文档编号：便民通讯录</w:t>
      </w:r>
      <w:r>
        <w:rPr>
          <w:rFonts w:hint="eastAsia" w:ascii="宋体" w:hAnsi="宋体" w:eastAsia="宋体" w:cs="宋体"/>
          <w:b/>
          <w:bCs/>
          <w:i/>
          <w:color w:val="000000" w:themeColor="text1"/>
          <w:sz w:val="22"/>
          <w:szCs w:val="28"/>
        </w:rPr>
        <w:t>系统</w:t>
      </w:r>
      <w:r>
        <w:rPr>
          <w:rFonts w:ascii="宋体" w:hAnsi="宋体" w:eastAsia="宋体" w:cs="宋体"/>
          <w:b/>
          <w:bCs/>
          <w:i/>
          <w:color w:val="000000" w:themeColor="text1"/>
          <w:sz w:val="22"/>
          <w:szCs w:val="28"/>
        </w:rPr>
        <w:t xml:space="preserve"> </w:t>
      </w:r>
      <w:r>
        <w:rPr>
          <w:rFonts w:ascii="宋体" w:hAnsi="宋体" w:eastAsia="宋体" w:cs="宋体"/>
          <w:b/>
          <w:bCs/>
          <w:color w:val="000000" w:themeColor="text1"/>
          <w:sz w:val="22"/>
          <w:szCs w:val="28"/>
        </w:rPr>
        <w:t>–</w:t>
      </w:r>
      <w:r>
        <w:rPr>
          <w:rFonts w:hint="eastAsia" w:ascii="宋体" w:hAnsi="宋体" w:eastAsia="宋体" w:cs="宋体"/>
          <w:b/>
          <w:bCs/>
          <w:color w:val="000000" w:themeColor="text1"/>
          <w:sz w:val="22"/>
          <w:szCs w:val="28"/>
        </w:rPr>
        <w:t xml:space="preserve"> SRS </w:t>
      </w:r>
      <w:r>
        <w:rPr>
          <w:rFonts w:ascii="宋体" w:hAnsi="宋体" w:eastAsia="宋体" w:cs="宋体"/>
          <w:b/>
          <w:bCs/>
          <w:color w:val="000000" w:themeColor="text1"/>
          <w:sz w:val="22"/>
          <w:szCs w:val="28"/>
        </w:rPr>
        <w:t>–</w:t>
      </w:r>
      <w:r>
        <w:rPr>
          <w:rFonts w:hint="eastAsia" w:ascii="宋体" w:hAnsi="宋体" w:eastAsia="宋体" w:cs="宋体"/>
          <w:b/>
          <w:bCs/>
          <w:color w:val="000000" w:themeColor="text1"/>
          <w:sz w:val="22"/>
          <w:szCs w:val="28"/>
        </w:rPr>
        <w:t xml:space="preserve"> </w:t>
      </w:r>
      <w:r>
        <w:rPr>
          <w:rFonts w:hint="eastAsia" w:ascii="宋体" w:hAnsi="宋体" w:eastAsia="宋体" w:cs="宋体"/>
          <w:b/>
          <w:bCs/>
          <w:i/>
          <w:color w:val="000000" w:themeColor="text1"/>
          <w:sz w:val="22"/>
          <w:szCs w:val="28"/>
        </w:rPr>
        <w:t>1.0</w:t>
      </w:r>
      <w:r>
        <w:rPr>
          <w:rFonts w:hint="eastAsia" w:ascii="宋体" w:hAnsi="宋体" w:eastAsia="宋体" w:cs="宋体"/>
          <w:b/>
          <w:bCs/>
          <w:sz w:val="22"/>
          <w:szCs w:val="28"/>
        </w:rPr>
        <w:t xml:space="preserve"> </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right"/>
        <w:rPr>
          <w:rFonts w:ascii="宋体" w:hAnsi="宋体" w:eastAsia="宋体" w:cs="宋体"/>
          <w:b/>
          <w:i/>
          <w:color w:val="000000"/>
          <w:kern w:val="0"/>
          <w:sz w:val="48"/>
          <w:szCs w:val="36"/>
        </w:rPr>
      </w:pPr>
      <w:r>
        <w:rPr>
          <w:rFonts w:hint="eastAsia" w:ascii="宋体" w:hAnsi="宋体" w:eastAsia="宋体" w:cs="宋体"/>
          <w:b/>
          <w:i/>
          <w:color w:val="000000"/>
          <w:kern w:val="0"/>
          <w:sz w:val="48"/>
          <w:szCs w:val="36"/>
        </w:rPr>
        <w:t>便民通讯录系统</w:t>
      </w:r>
    </w:p>
    <w:p>
      <w:pPr>
        <w:jc w:val="right"/>
        <w:rPr>
          <w:rFonts w:ascii="宋体" w:hAnsi="宋体" w:eastAsia="宋体" w:cs="宋体"/>
          <w:b/>
          <w:bCs/>
          <w:sz w:val="52"/>
          <w:szCs w:val="21"/>
        </w:rPr>
      </w:pPr>
      <w:r>
        <w:rPr>
          <w:rFonts w:hint="eastAsia" w:ascii="宋体" w:hAnsi="宋体" w:eastAsia="宋体" w:cs="宋体"/>
          <w:b/>
          <w:bCs/>
          <w:sz w:val="52"/>
          <w:szCs w:val="21"/>
        </w:rPr>
        <w:t>软件需求规格说明书</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tbl>
      <w:tblPr>
        <w:tblStyle w:val="000015"/>
        <w:tblW w:w="0" w:type="auto"/>
        <w:jc w:val="center"/>
        <w:tblLayout w:type="fixed"/>
        <w:tblLook w:firstRow="true" w:lastRow="false" w:firstColumn="true" w:lastColumn="false" w:noHBand="false" w:noVBand="true" w:val="04A0"/>
      </w:tblPr>
      <w:tblGrid>
        <w:gridCol w:w="866"/>
        <w:gridCol w:w="1140"/>
        <w:gridCol w:w="1726"/>
        <w:gridCol w:w="2094"/>
        <w:gridCol w:w="2459"/>
      </w:tblGrid>
      <w:tr>
        <w:trPr>
          <w:trHeight w:val="632"/>
        </w:trPr>
        <w:tc>
          <w:tcPr>
            <w:tcW w:w="866" w:type="dxa"/>
            <w:vAlign w:val="center"/>
            <w:hideMark/>
          </w:tcPr>
          <w:p>
            <w:pPr>
              <w:jc w:val="center"/>
              <w:rPr>
                <w:rFonts w:ascii="宋体" w:hAnsi="宋体" w:eastAsia="宋体" w:cs="宋体"/>
                <w:szCs w:val="21"/>
              </w:rPr>
            </w:pPr>
            <w:r>
              <w:rPr>
                <w:rFonts w:hint="eastAsia" w:ascii="宋体" w:hAnsi="宋体" w:eastAsia="宋体" w:cs="宋体"/>
              </w:rPr>
              <w:t>成员</w:t>
            </w:r>
          </w:p>
        </w:tc>
        <w:tc>
          <w:tcPr>
            <w:tcW w:w="1140" w:type="dxa"/>
            <w:vAlign w:val="center"/>
            <w:hideMark/>
          </w:tcPr>
          <w:p>
            <w:pPr>
              <w:jc w:val="center"/>
              <w:rPr>
                <w:rFonts w:ascii="宋体" w:hAnsi="宋体" w:eastAsia="宋体" w:cs="宋体"/>
                <w:szCs w:val="21"/>
              </w:rPr>
            </w:pPr>
            <w:r>
              <w:rPr>
                <w:rFonts w:hint="eastAsia" w:ascii="宋体" w:hAnsi="宋体" w:eastAsia="宋体" w:cs="宋体"/>
              </w:rPr>
              <w:t>姓名</w:t>
            </w:r>
          </w:p>
        </w:tc>
        <w:tc>
          <w:tcPr>
            <w:tcW w:w="1726" w:type="dxa"/>
            <w:vAlign w:val="center"/>
            <w:hideMark/>
          </w:tcPr>
          <w:p>
            <w:pPr>
              <w:jc w:val="center"/>
              <w:rPr>
                <w:rFonts w:ascii="宋体" w:hAnsi="宋体" w:eastAsia="宋体" w:cs="宋体"/>
                <w:szCs w:val="21"/>
              </w:rPr>
            </w:pPr>
            <w:r>
              <w:rPr>
                <w:rFonts w:hint="eastAsia" w:ascii="宋体" w:hAnsi="宋体" w:eastAsia="宋体" w:cs="宋体"/>
              </w:rPr>
              <w:t>学号</w:t>
            </w:r>
          </w:p>
        </w:tc>
        <w:tc>
          <w:tcPr>
            <w:tcW w:w="2094" w:type="dxa"/>
            <w:vAlign w:val="center"/>
            <w:hideMark/>
          </w:tcPr>
          <w:p>
            <w:pPr>
              <w:jc w:val="center"/>
              <w:rPr>
                <w:rFonts w:ascii="宋体" w:hAnsi="宋体" w:eastAsia="宋体" w:cs="宋体"/>
                <w:szCs w:val="21"/>
              </w:rPr>
            </w:pPr>
            <w:r>
              <w:rPr>
                <w:rFonts w:hint="eastAsia" w:ascii="宋体" w:hAnsi="宋体" w:eastAsia="宋体" w:cs="宋体"/>
              </w:rPr>
              <w:t>班级</w:t>
            </w:r>
          </w:p>
        </w:tc>
        <w:tc>
          <w:tcPr>
            <w:tcW w:w="2459" w:type="dxa"/>
            <w:vAlign w:val="center"/>
            <w:hideMark/>
          </w:tcPr>
          <w:p>
            <w:pPr>
              <w:jc w:val="center"/>
              <w:rPr>
                <w:rFonts w:ascii="宋体" w:hAnsi="宋体" w:eastAsia="宋体" w:cs="宋体"/>
                <w:szCs w:val="21"/>
              </w:rPr>
            </w:pPr>
            <w:r>
              <w:rPr>
                <w:rFonts w:hint="eastAsia" w:ascii="宋体" w:hAnsi="宋体" w:eastAsia="宋体" w:cs="宋体"/>
              </w:rPr>
              <w:t>承担工作说明</w:t>
            </w:r>
          </w:p>
        </w:tc>
      </w:tr>
      <w:tr>
        <w:trPr>
          <w:trHeight w:val="632"/>
        </w:trPr>
        <w:tc>
          <w:tcPr>
            <w:tcW w:w="866" w:type="dxa"/>
            <w:vAlign w:val="center"/>
            <w:hideMark/>
          </w:tcPr>
          <w:p>
            <w:pPr>
              <w:jc w:val="center"/>
              <w:rPr>
                <w:rFonts w:ascii="宋体" w:hAnsi="宋体" w:eastAsia="宋体" w:cs="宋体"/>
                <w:szCs w:val="21"/>
              </w:rPr>
            </w:pPr>
            <w:r>
              <w:rPr>
                <w:rFonts w:hint="eastAsia" w:ascii="宋体" w:hAnsi="宋体" w:eastAsia="宋体" w:cs="宋体"/>
              </w:rPr>
              <w:t>组长</w:t>
            </w:r>
          </w:p>
        </w:tc>
        <w:tc>
          <w:tcPr>
            <w:tcW w:w="1140" w:type="dxa"/>
            <w:vAlign w:val="center"/>
          </w:tcPr>
          <w:p>
            <w:pPr>
              <w:jc w:val="center"/>
              <w:rPr>
                <w:rFonts w:ascii="宋体" w:hAnsi="宋体" w:eastAsia="宋体" w:cs="宋体"/>
                <w:szCs w:val="21"/>
              </w:rPr>
            </w:pPr>
            <w:r>
              <w:rPr>
                <w:rFonts w:ascii="宋体" w:hAnsi="宋体" w:eastAsia="宋体" w:cs="宋体"/>
                <w:szCs w:val="21"/>
              </w:rPr>
              <w:t>岳黄锦玲</w:t>
            </w:r>
          </w:p>
        </w:tc>
        <w:tc>
          <w:tcPr>
            <w:tcW w:w="1726" w:type="dxa"/>
            <w:vAlign w:val="center"/>
          </w:tcPr>
          <w:p>
            <w:pPr>
              <w:jc w:val="center"/>
              <w:rPr>
                <w:rFonts w:ascii="宋体" w:hAnsi="宋体" w:eastAsia="宋体" w:cs="宋体"/>
                <w:szCs w:val="21"/>
              </w:rPr>
            </w:pPr>
            <w:r>
              <w:rPr>
                <w:rFonts w:ascii="宋体" w:hAnsi="宋体" w:eastAsia="宋体" w:cs="宋体"/>
                <w:szCs w:val="21"/>
              </w:rPr>
              <w:t>202225220525</w:t>
            </w:r>
          </w:p>
        </w:tc>
        <w:tc>
          <w:tcPr>
            <w:tcW w:w="2094" w:type="dxa"/>
            <w:vAlign w:val="center"/>
          </w:tcPr>
          <w:p>
            <w:pPr>
              <w:jc w:val="center"/>
              <w:rPr>
                <w:rFonts w:ascii="宋体" w:hAnsi="宋体" w:eastAsia="宋体" w:cs="宋体"/>
                <w:szCs w:val="21"/>
              </w:rPr>
            </w:pPr>
            <w:r>
              <w:rPr>
                <w:rFonts w:ascii="宋体" w:hAnsi="宋体" w:eastAsia="宋体" w:cs="宋体"/>
                <w:szCs w:val="21"/>
              </w:rPr>
              <w:t>22软工5班</w:t>
            </w:r>
          </w:p>
        </w:tc>
        <w:tc>
          <w:tcPr>
            <w:tcW w:w="2459" w:type="dxa"/>
            <w:vAlign w:val="center"/>
          </w:tcPr>
          <w:p>
            <w:pPr>
              <w:jc w:val="both"/>
              <w:rPr>
                <w:rFonts w:ascii="宋体" w:hAnsi="宋体" w:eastAsia="宋体" w:cs="宋体"/>
                <w:szCs w:val="21"/>
              </w:rPr>
            </w:pPr>
            <w:r>
              <w:rPr>
                <w:rFonts w:ascii="宋体" w:hAnsi="宋体" w:eastAsia="宋体" w:cs="宋体"/>
                <w:szCs w:val="21"/>
              </w:rPr>
              <w:t>任务规划、需求分析、原型图设计</w:t>
            </w:r>
          </w:p>
        </w:tc>
      </w:tr>
      <w:tr>
        <w:trPr>
          <w:trHeight w:val="657"/>
        </w:trPr>
        <w:tc>
          <w:tcPr>
            <w:tcW w:w="866" w:type="dxa"/>
            <w:vAlign w:val="center"/>
            <w:hideMark/>
          </w:tcPr>
          <w:p>
            <w:pPr>
              <w:jc w:val="center"/>
              <w:rPr>
                <w:rFonts w:ascii="宋体" w:hAnsi="宋体" w:eastAsia="宋体" w:cs="宋体"/>
                <w:szCs w:val="21"/>
              </w:rPr>
            </w:pPr>
            <w:r>
              <w:rPr>
                <w:rFonts w:hint="eastAsia" w:ascii="宋体" w:hAnsi="宋体" w:eastAsia="宋体" w:cs="宋体"/>
              </w:rPr>
              <w:t>成员2</w:t>
            </w:r>
          </w:p>
        </w:tc>
        <w:tc>
          <w:tcPr>
            <w:tcW w:w="1140" w:type="dxa"/>
            <w:vAlign w:val="center"/>
          </w:tcPr>
          <w:p>
            <w:pPr>
              <w:jc w:val="center"/>
              <w:rPr>
                <w:rFonts w:ascii="宋体" w:hAnsi="宋体" w:eastAsia="宋体" w:cs="宋体"/>
                <w:szCs w:val="21"/>
              </w:rPr>
            </w:pPr>
            <w:r>
              <w:rPr>
                <w:rFonts w:ascii="宋体" w:hAnsi="宋体" w:eastAsia="宋体" w:cs="宋体"/>
                <w:szCs w:val="21"/>
              </w:rPr>
              <w:t>郑彤燕</w:t>
            </w:r>
          </w:p>
        </w:tc>
        <w:tc>
          <w:tcPr>
            <w:tcW w:w="1726" w:type="dxa"/>
            <w:vAlign w:val="center"/>
          </w:tcPr>
          <w:p>
            <w:pPr>
              <w:jc w:val="center"/>
              <w:rPr>
                <w:rFonts w:ascii="宋体" w:hAnsi="宋体" w:eastAsia="宋体" w:cs="宋体"/>
                <w:szCs w:val="21"/>
              </w:rPr>
            </w:pPr>
            <w:r>
              <w:rPr>
                <w:rFonts w:ascii="宋体" w:hAnsi="宋体" w:eastAsia="宋体" w:cs="宋体"/>
                <w:szCs w:val="21"/>
              </w:rPr>
              <w:t>202225220528</w:t>
            </w:r>
          </w:p>
        </w:tc>
        <w:tc>
          <w:tcPr>
            <w:tcW w:w="2094" w:type="dxa"/>
            <w:vAlign w:val="center"/>
          </w:tcPr>
          <w:p>
            <w:pPr>
              <w:numPr/>
              <w:pBdr>
                <w:bottom/>
              </w:pBdr>
              <w:jc w:val="center"/>
              <w:rPr>
                <w:rFonts w:ascii="宋体" w:hAnsi="宋体" w:eastAsia="宋体" w:cs="宋体"/>
                <w:szCs w:val="21"/>
              </w:rPr>
            </w:pPr>
            <w:r>
              <w:rPr>
                <w:rFonts w:ascii="宋体" w:hAnsi="宋体" w:eastAsia="宋体" w:cs="宋体"/>
                <w:szCs w:val="21"/>
              </w:rPr>
              <w:t>22软工5班</w:t>
            </w:r>
          </w:p>
        </w:tc>
        <w:tc>
          <w:tcPr>
            <w:tcW w:w="2459" w:type="dxa"/>
            <w:vAlign w:val="center"/>
          </w:tcPr>
          <w:p>
            <w:pPr>
              <w:jc w:val="center"/>
              <w:rPr>
                <w:rFonts w:ascii="宋体" w:hAnsi="宋体" w:eastAsia="宋体" w:cs="宋体"/>
                <w:szCs w:val="21"/>
              </w:rPr>
            </w:pPr>
            <w:r>
              <w:rPr>
                <w:rFonts w:ascii="宋体" w:hAnsi="宋体" w:eastAsia="宋体" w:cs="宋体"/>
                <w:szCs w:val="21"/>
              </w:rPr>
              <w:t>引言</w:t>
            </w:r>
            <w:r>
              <w:rPr>
                <w:rFonts w:ascii="宋体" w:hAnsi="宋体" w:eastAsia="宋体" w:cs="宋体"/>
                <w:szCs w:val="21"/>
              </w:rPr>
              <w:t>、</w:t>
            </w:r>
            <w:r>
              <w:rPr>
                <w:rFonts w:ascii="宋体" w:hAnsi="宋体" w:eastAsia="宋体" w:cs="宋体"/>
                <w:szCs w:val="21"/>
              </w:rPr>
              <w:t>软件一般性描述</w:t>
            </w:r>
            <w:r>
              <w:rPr>
                <w:rFonts w:ascii="宋体" w:hAnsi="宋体" w:eastAsia="宋体" w:cs="宋体"/>
                <w:szCs w:val="21"/>
              </w:rPr>
              <w:t>、需求分析</w:t>
            </w:r>
          </w:p>
        </w:tc>
      </w:tr>
      <w:tr>
        <w:trPr>
          <w:trHeight w:val="632"/>
        </w:trPr>
        <w:tc>
          <w:tcPr>
            <w:tcW w:w="866" w:type="dxa"/>
            <w:vAlign w:val="center"/>
            <w:hideMark/>
          </w:tcPr>
          <w:p>
            <w:pPr>
              <w:jc w:val="center"/>
              <w:rPr>
                <w:rFonts w:ascii="宋体" w:hAnsi="宋体" w:eastAsia="宋体" w:cs="宋体"/>
                <w:szCs w:val="21"/>
              </w:rPr>
            </w:pPr>
            <w:r>
              <w:rPr>
                <w:rFonts w:hint="eastAsia" w:ascii="宋体" w:hAnsi="宋体" w:eastAsia="宋体" w:cs="宋体"/>
              </w:rPr>
              <w:t>成员3</w:t>
            </w:r>
          </w:p>
        </w:tc>
        <w:tc>
          <w:tcPr>
            <w:tcW w:w="1140" w:type="dxa"/>
            <w:vAlign w:val="center"/>
          </w:tcPr>
          <w:p>
            <w:pPr>
              <w:jc w:val="center"/>
              <w:rPr>
                <w:rFonts w:ascii="宋体" w:hAnsi="宋体" w:eastAsia="宋体" w:cs="宋体"/>
                <w:szCs w:val="21"/>
              </w:rPr>
            </w:pPr>
            <w:r>
              <w:rPr>
                <w:rFonts w:ascii="宋体" w:hAnsi="宋体" w:eastAsia="宋体" w:cs="宋体"/>
                <w:szCs w:val="21"/>
              </w:rPr>
              <w:t>吴伊雯</w:t>
            </w:r>
          </w:p>
        </w:tc>
        <w:tc>
          <w:tcPr>
            <w:tcW w:w="1726" w:type="dxa"/>
            <w:vAlign w:val="center"/>
          </w:tcPr>
          <w:p>
            <w:pPr>
              <w:jc w:val="center"/>
              <w:rPr>
                <w:rFonts w:ascii="宋体" w:hAnsi="宋体" w:eastAsia="宋体" w:cs="宋体"/>
                <w:szCs w:val="21"/>
              </w:rPr>
            </w:pPr>
            <w:r>
              <w:rPr>
                <w:rFonts w:ascii="宋体" w:hAnsi="宋体" w:eastAsia="宋体" w:cs="宋体"/>
                <w:szCs w:val="21"/>
              </w:rPr>
              <w:t>202225220521</w:t>
            </w:r>
          </w:p>
        </w:tc>
        <w:tc>
          <w:tcPr>
            <w:tcW w:w="2094" w:type="dxa"/>
            <w:vAlign w:val="center"/>
          </w:tcPr>
          <w:p>
            <w:pPr>
              <w:jc w:val="center"/>
              <w:rPr>
                <w:rFonts w:ascii="宋体" w:hAnsi="宋体" w:eastAsia="宋体" w:cs="宋体"/>
                <w:b w:val="false"/>
                <w:szCs w:val="21"/>
              </w:rPr>
            </w:pPr>
            <w:r>
              <w:rPr>
                <w:rFonts w:ascii="宋体" w:hAnsi="宋体" w:eastAsia="宋体" w:cs="宋体"/>
                <w:b w:val="false"/>
                <w:szCs w:val="21"/>
              </w:rPr>
              <w:t>22软工5班</w:t>
            </w:r>
          </w:p>
        </w:tc>
        <w:tc>
          <w:tcPr>
            <w:tcW w:w="2459" w:type="dxa"/>
            <w:vAlign w:val="center"/>
          </w:tcPr>
          <w:p>
            <w:pPr>
              <w:jc w:val="center"/>
              <w:rPr>
                <w:rFonts w:ascii="宋体" w:hAnsi="宋体" w:eastAsia="宋体" w:cs="宋体"/>
                <w:szCs w:val="21"/>
              </w:rPr>
            </w:pPr>
            <w:r>
              <w:rPr>
                <w:rFonts w:ascii="宋体" w:hAnsi="宋体" w:eastAsia="宋体" w:cs="宋体"/>
                <w:szCs w:val="21"/>
              </w:rPr>
              <w:t>文档修正、</w:t>
            </w:r>
            <w:r>
              <w:rPr>
                <w:rFonts w:ascii="宋体" w:hAnsi="宋体" w:eastAsia="宋体" w:cs="宋体"/>
                <w:szCs w:val="21"/>
              </w:rPr>
              <w:t>其他软件需求描述、需求分析</w:t>
            </w:r>
          </w:p>
        </w:tc>
      </w:tr>
      <w:tr>
        <w:trPr>
          <w:trHeight w:val="632"/>
        </w:trPr>
        <w:tc>
          <w:tcPr>
            <w:tcW w:w="866" w:type="dxa"/>
            <w:vAlign w:val="center"/>
            <w:hideMark/>
          </w:tcPr>
          <w:p>
            <w:pPr>
              <w:jc w:val="center"/>
              <w:rPr>
                <w:rFonts w:ascii="宋体" w:hAnsi="宋体" w:eastAsia="宋体" w:cs="宋体"/>
                <w:szCs w:val="21"/>
              </w:rPr>
            </w:pPr>
            <w:r>
              <w:rPr>
                <w:rFonts w:hint="eastAsia" w:ascii="宋体" w:hAnsi="宋体" w:eastAsia="宋体" w:cs="宋体"/>
              </w:rPr>
              <w:t>成员4</w:t>
            </w:r>
          </w:p>
        </w:tc>
        <w:tc>
          <w:tcPr>
            <w:tcW w:w="1140" w:type="dxa"/>
            <w:vAlign w:val="center"/>
          </w:tcPr>
          <w:p>
            <w:pPr>
              <w:jc w:val="center"/>
              <w:rPr>
                <w:rFonts w:ascii="宋体" w:hAnsi="宋体" w:eastAsia="宋体" w:cs="宋体"/>
                <w:szCs w:val="21"/>
              </w:rPr>
            </w:pPr>
            <w:r>
              <w:rPr>
                <w:rFonts w:ascii="宋体" w:hAnsi="宋体" w:eastAsia="宋体" w:cs="宋体"/>
                <w:szCs w:val="21"/>
              </w:rPr>
              <w:t>林倚妅</w:t>
            </w:r>
          </w:p>
        </w:tc>
        <w:tc>
          <w:tcPr>
            <w:tcW w:w="1726" w:type="dxa"/>
            <w:vAlign w:val="center"/>
          </w:tcPr>
          <w:p>
            <w:pPr>
              <w:jc w:val="center"/>
              <w:rPr>
                <w:rFonts w:ascii="宋体" w:hAnsi="宋体" w:eastAsia="宋体" w:cs="宋体"/>
                <w:szCs w:val="21"/>
              </w:rPr>
            </w:pPr>
            <w:r>
              <w:rPr>
                <w:rFonts w:ascii="宋体" w:hAnsi="宋体" w:eastAsia="宋体" w:cs="宋体"/>
                <w:szCs w:val="21"/>
              </w:rPr>
              <w:t>202225220517</w:t>
            </w:r>
          </w:p>
        </w:tc>
        <w:tc>
          <w:tcPr>
            <w:tcW w:w="2094" w:type="dxa"/>
            <w:vAlign w:val="center"/>
          </w:tcPr>
          <w:p>
            <w:pPr>
              <w:jc w:val="center"/>
              <w:rPr>
                <w:rFonts w:ascii="宋体" w:hAnsi="宋体" w:eastAsia="宋体" w:cs="宋体"/>
                <w:szCs w:val="21"/>
              </w:rPr>
            </w:pPr>
            <w:r>
              <w:rPr>
                <w:rFonts w:ascii="宋体" w:hAnsi="宋体" w:eastAsia="宋体" w:cs="宋体"/>
                <w:szCs w:val="21"/>
              </w:rPr>
              <w:t>22软工5班</w:t>
            </w:r>
          </w:p>
        </w:tc>
        <w:tc>
          <w:tcPr>
            <w:tcW w:w="2459" w:type="dxa"/>
            <w:vAlign w:val="center"/>
            <w:hideMark/>
          </w:tcPr>
          <w:p>
            <w:pPr>
              <w:jc w:val="center"/>
              <w:rPr>
                <w:rFonts w:ascii="宋体" w:hAnsi="宋体" w:eastAsia="宋体" w:cs="宋体"/>
                <w:szCs w:val="21"/>
              </w:rPr>
            </w:pPr>
            <w:r>
              <w:rPr>
                <w:rFonts w:ascii="宋体" w:hAnsi="宋体" w:eastAsia="宋体" w:cs="宋体"/>
                <w:szCs w:val="21"/>
              </w:rPr>
              <w:t>软件原型图设计、需求分析、</w:t>
            </w:r>
            <w:r>
              <w:rPr>
                <w:rFonts w:ascii="宋体" w:hAnsi="宋体" w:eastAsia="宋体" w:cs="宋体"/>
                <w:szCs w:val="21"/>
              </w:rPr>
              <w:t>整理排版目录</w:t>
            </w:r>
          </w:p>
        </w:tc>
      </w:tr>
    </w:tbl>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ascii="宋体" w:hAnsi="宋体" w:eastAsia="宋体" w:cs="宋体"/>
        </w:rPr>
      </w:pPr>
      <w:r>
        <w:rPr>
          <w:rFonts w:hint="eastAsia" w:ascii="宋体" w:hAnsi="宋体" w:eastAsia="宋体" w:cs="宋体"/>
          <w:b/>
          <w:bCs/>
          <w:sz w:val="22"/>
          <w:szCs w:val="28"/>
        </w:rPr>
        <w:t>日期：2024年5月21日</w:t>
      </w:r>
      <w:bookmarkStart w:id="1" w:name="_GoBack"/>
      <w:bookmarkEnd w:id="1"/>
    </w:p>
    <w:bookmarkStart w:id="2" w:name="_Toc472758534"/>
    <w:bookmarkStart w:id="3" w:name="_Toc529543850"/>
    <w:bookmarkStart w:id="4" w:name="_Toc487944052"/>
    <w:bookmarkStart w:id="5" w:name="_Toc485198816"/>
    <w:p>
      <w:pPr>
        <w:rPr>
          <w:rFonts w:ascii="宋体" w:hAnsi="宋体" w:eastAsia="宋体" w:cs="宋体"/>
          <w:b/>
          <w:bCs/>
          <w:sz w:val="36"/>
        </w:rPr>
      </w:pPr>
      <w:r>
        <w:rPr>
          <w:rFonts w:ascii="宋体" w:hAnsi="宋体" w:eastAsia="宋体" w:cs="宋体"/>
        </w:rPr>
        <w:br w:type="page"/>
      </w:r>
      <w:r>
        <w:rPr>
          <w:rFonts w:hint="eastAsia" w:ascii="宋体" w:hAnsi="宋体" w:eastAsia="宋体" w:cs="宋体"/>
          <w:b/>
          <w:bCs/>
          <w:sz w:val="36"/>
        </w:rPr>
        <w:t>文档变更历史</w:t>
      </w:r>
      <w:bookmarkEnd w:id="2"/>
      <w:bookmarkEnd w:id="3"/>
      <w:bookmarkEnd w:id="4"/>
      <w:bookmarkEnd w:id="5"/>
      <w:r>
        <w:rPr>
          <w:rFonts w:hint="eastAsia" w:ascii="宋体" w:hAnsi="宋体" w:eastAsia="宋体" w:cs="宋体"/>
          <w:b/>
          <w:bCs/>
          <w:sz w:val="36"/>
        </w:rPr>
        <w:t>记录</w:t>
      </w:r>
    </w:p>
    <w:tbl>
      <w:tblPr>
        <w:tblW w:w="0" w:type="auto"/>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Look w:firstRow="true" w:lastRow="false" w:firstColumn="true" w:lastColumn="false" w:noHBand="false" w:noVBand="true" w:val="04A0"/>
      </w:tblPr>
      <w:tblGrid>
        <w:gridCol w:w="699"/>
        <w:gridCol w:w="1281"/>
        <w:gridCol w:w="1281"/>
        <w:gridCol w:w="3827"/>
        <w:gridCol w:w="1192"/>
      </w:tblGrid>
      <w:tr>
        <w:trPr>
          <w:cantSplit/>
          <w:trHeight w:val="476"/>
        </w:trPr>
        <w:tc>
          <w:tcPr>
            <w:tcW w:w="699" w:type="dxa"/>
            <w:vAlign w:val="center"/>
          </w:tcPr>
          <w:p>
            <w:pPr>
              <w:pStyle w:val="00001b"/>
              <w:adjustRightInd/>
              <w:spacing w:line="280" w:lineRule="exact"/>
              <w:rPr>
                <w:rFonts w:ascii="宋体" w:hAnsi="宋体" w:eastAsia="宋体" w:cs="宋体"/>
                <w:szCs w:val="21"/>
              </w:rPr>
            </w:pPr>
            <w:r>
              <w:rPr>
                <w:rFonts w:hint="eastAsia" w:ascii="宋体" w:hAnsi="宋体" w:eastAsia="宋体" w:cs="宋体"/>
                <w:szCs w:val="21"/>
              </w:rPr>
              <w:t>序号</w:t>
            </w:r>
          </w:p>
        </w:tc>
        <w:tc>
          <w:tcPr>
            <w:tcW w:w="1281" w:type="dxa"/>
            <w:vAlign w:val="center"/>
          </w:tcPr>
          <w:p>
            <w:pPr>
              <w:pStyle w:val="00001b"/>
              <w:adjustRightInd/>
              <w:spacing w:line="280" w:lineRule="exact"/>
              <w:rPr>
                <w:rFonts w:ascii="宋体" w:hAnsi="宋体" w:eastAsia="宋体" w:cs="宋体"/>
                <w:szCs w:val="21"/>
              </w:rPr>
            </w:pPr>
            <w:r>
              <w:rPr>
                <w:rFonts w:hint="eastAsia" w:ascii="宋体" w:hAnsi="宋体" w:eastAsia="宋体" w:cs="宋体"/>
                <w:szCs w:val="21"/>
              </w:rPr>
              <w:t>变更日期</w:t>
            </w:r>
          </w:p>
        </w:tc>
        <w:tc>
          <w:tcPr>
            <w:tcW w:w="1281" w:type="dxa"/>
            <w:vAlign w:val="center"/>
          </w:tcPr>
          <w:p>
            <w:pPr>
              <w:pStyle w:val="00001b"/>
              <w:adjustRightInd/>
              <w:spacing w:line="280" w:lineRule="exact"/>
              <w:rPr>
                <w:rFonts w:ascii="宋体" w:hAnsi="宋体" w:eastAsia="宋体" w:cs="宋体"/>
                <w:szCs w:val="21"/>
              </w:rPr>
            </w:pPr>
            <w:r>
              <w:rPr>
                <w:rFonts w:hint="eastAsia" w:ascii="宋体" w:hAnsi="宋体" w:eastAsia="宋体" w:cs="宋体"/>
                <w:szCs w:val="21"/>
              </w:rPr>
              <w:t>变更人员</w:t>
            </w:r>
          </w:p>
        </w:tc>
        <w:tc>
          <w:tcPr>
            <w:tcW w:w="3827" w:type="dxa"/>
            <w:vAlign w:val="center"/>
          </w:tcPr>
          <w:p>
            <w:pPr>
              <w:pStyle w:val="00001b"/>
              <w:adjustRightInd/>
              <w:spacing w:line="280" w:lineRule="exact"/>
              <w:rPr>
                <w:rFonts w:ascii="宋体" w:hAnsi="宋体" w:eastAsia="宋体" w:cs="宋体"/>
                <w:szCs w:val="21"/>
              </w:rPr>
            </w:pPr>
            <w:r>
              <w:rPr>
                <w:rFonts w:hint="eastAsia" w:ascii="宋体" w:hAnsi="宋体" w:eastAsia="宋体" w:cs="宋体"/>
                <w:szCs w:val="21"/>
              </w:rPr>
              <w:t>变更内容详情描述</w:t>
            </w:r>
          </w:p>
        </w:tc>
        <w:tc>
          <w:tcPr>
            <w:tcW w:w="1192" w:type="dxa"/>
            <w:vAlign w:val="center"/>
          </w:tcPr>
          <w:p>
            <w:pPr>
              <w:pStyle w:val="00001b"/>
              <w:adjustRightInd/>
              <w:spacing w:line="280" w:lineRule="exact"/>
              <w:rPr>
                <w:rFonts w:ascii="宋体" w:hAnsi="宋体" w:eastAsia="宋体" w:cs="宋体"/>
                <w:szCs w:val="21"/>
              </w:rPr>
            </w:pPr>
            <w:r>
              <w:rPr>
                <w:rFonts w:hint="eastAsia" w:ascii="宋体" w:hAnsi="宋体" w:eastAsia="宋体" w:cs="宋体"/>
                <w:szCs w:val="21"/>
              </w:rPr>
              <w:t>变更后的版本号</w:t>
            </w:r>
          </w:p>
        </w:tc>
      </w:tr>
      <w:tr>
        <w:trPr>
          <w:cantSplit/>
          <w:trHeight w:val="360"/>
        </w:trPr>
        <w:tc>
          <w:tcPr>
            <w:tcW w:w="699" w:type="dxa"/>
            <w:vAlign w:val="center"/>
          </w:tcPr>
          <w:p>
            <w:pPr>
              <w:pStyle w:val="00001a"/>
              <w:rPr>
                <w:rFonts w:ascii="宋体" w:hAnsi="宋体" w:eastAsia="宋体" w:cs="宋体"/>
                <w:shd w:val="pct10" w:color="auto" w:fill="FFFFFF"/>
              </w:rPr>
            </w:pPr>
            <w:r>
              <w:rPr>
                <w:rFonts w:hint="eastAsia" w:ascii="宋体" w:hAnsi="宋体" w:eastAsia="宋体" w:cs="宋体"/>
              </w:rPr>
              <w:t>1</w:t>
            </w:r>
          </w:p>
        </w:tc>
        <w:tc>
          <w:tcPr>
            <w:tcW w:w="1281" w:type="dxa"/>
            <w:vAlign w:val="center"/>
          </w:tcPr>
          <w:p>
            <w:pPr>
              <w:pStyle w:val="00001a"/>
              <w:rPr>
                <w:rFonts w:ascii="宋体" w:hAnsi="宋体" w:eastAsia="宋体" w:cs="宋体"/>
                <w:shd w:val="pct10" w:color="auto" w:fill="FFFFFF"/>
              </w:rPr>
            </w:pPr>
          </w:p>
        </w:tc>
        <w:tc>
          <w:tcPr>
            <w:tcW w:w="1281" w:type="dxa"/>
            <w:vAlign w:val="center"/>
          </w:tcPr>
          <w:p>
            <w:pPr>
              <w:pStyle w:val="00001a"/>
              <w:rPr>
                <w:rFonts w:ascii="宋体" w:hAnsi="宋体" w:eastAsia="宋体" w:cs="宋体"/>
                <w:shd w:val="pct10" w:color="auto" w:fill="FFFFFF"/>
              </w:rPr>
            </w:pPr>
          </w:p>
        </w:tc>
        <w:tc>
          <w:tcPr>
            <w:tcW w:w="3827" w:type="dxa"/>
            <w:vAlign w:val="center"/>
          </w:tcPr>
          <w:p>
            <w:pPr>
              <w:pStyle w:val="00001a"/>
              <w:rPr>
                <w:rFonts w:ascii="宋体" w:hAnsi="宋体" w:eastAsia="宋体" w:cs="宋体"/>
                <w:shd w:val="pct10" w:color="auto" w:fill="FFFFFF"/>
              </w:rPr>
            </w:pPr>
          </w:p>
        </w:tc>
        <w:tc>
          <w:tcPr>
            <w:tcW w:w="1192" w:type="dxa"/>
            <w:vAlign w:val="center"/>
          </w:tcPr>
          <w:p>
            <w:pPr>
              <w:pStyle w:val="00001a"/>
              <w:rPr>
                <w:rFonts w:ascii="宋体" w:hAnsi="宋体" w:eastAsia="宋体" w:cs="宋体"/>
                <w:shd w:val="pct10" w:color="auto" w:fill="FFFFFF"/>
              </w:rPr>
            </w:pPr>
          </w:p>
        </w:tc>
      </w:tr>
      <w:tr>
        <w:trPr>
          <w:cantSplit/>
          <w:trHeight w:val="360"/>
        </w:trPr>
        <w:tc>
          <w:tcPr>
            <w:tcW w:w="699" w:type="dxa"/>
            <w:vAlign w:val="center"/>
          </w:tcPr>
          <w:p>
            <w:pPr>
              <w:pStyle w:val="00001a"/>
              <w:rPr>
                <w:rFonts w:ascii="宋体" w:hAnsi="宋体" w:eastAsia="宋体" w:cs="宋体"/>
                <w:shd w:val="pct10" w:color="auto" w:fill="FFFFFF"/>
              </w:rPr>
            </w:pPr>
            <w:r>
              <w:rPr>
                <w:rFonts w:hint="eastAsia" w:ascii="宋体" w:hAnsi="宋体" w:eastAsia="宋体" w:cs="宋体"/>
              </w:rPr>
              <w:t>2</w:t>
            </w:r>
          </w:p>
        </w:tc>
        <w:tc>
          <w:tcPr>
            <w:tcW w:w="1281" w:type="dxa"/>
            <w:vAlign w:val="center"/>
          </w:tcPr>
          <w:p>
            <w:pPr>
              <w:pStyle w:val="00001a"/>
              <w:rPr>
                <w:rFonts w:ascii="宋体" w:hAnsi="宋体" w:eastAsia="宋体" w:cs="宋体"/>
                <w:shd w:val="pct10" w:color="auto" w:fill="FFFFFF"/>
              </w:rPr>
            </w:pPr>
          </w:p>
        </w:tc>
        <w:tc>
          <w:tcPr>
            <w:tcW w:w="1281" w:type="dxa"/>
            <w:vAlign w:val="center"/>
          </w:tcPr>
          <w:p>
            <w:pPr>
              <w:pStyle w:val="00001a"/>
              <w:rPr>
                <w:rFonts w:ascii="宋体" w:hAnsi="宋体" w:eastAsia="宋体" w:cs="宋体"/>
                <w:shd w:val="pct10" w:color="auto" w:fill="FFFFFF"/>
              </w:rPr>
            </w:pPr>
          </w:p>
        </w:tc>
        <w:tc>
          <w:tcPr>
            <w:tcW w:w="3827" w:type="dxa"/>
            <w:vAlign w:val="center"/>
          </w:tcPr>
          <w:p>
            <w:pPr>
              <w:pStyle w:val="00001a"/>
              <w:rPr>
                <w:rFonts w:ascii="宋体" w:hAnsi="宋体" w:eastAsia="宋体" w:cs="宋体"/>
                <w:shd w:val="pct10" w:color="auto" w:fill="FFFFFF"/>
              </w:rPr>
            </w:pPr>
          </w:p>
        </w:tc>
        <w:tc>
          <w:tcPr>
            <w:tcW w:w="1192" w:type="dxa"/>
            <w:vAlign w:val="center"/>
          </w:tcPr>
          <w:p>
            <w:pPr>
              <w:pStyle w:val="00001a"/>
              <w:rPr>
                <w:rFonts w:ascii="宋体" w:hAnsi="宋体" w:eastAsia="宋体" w:cs="宋体"/>
                <w:shd w:val="pct10" w:color="auto" w:fill="FFFFFF"/>
              </w:rPr>
            </w:pPr>
          </w:p>
        </w:tc>
      </w:tr>
      <w:tr>
        <w:trPr>
          <w:cantSplit/>
          <w:trHeight w:val="360"/>
        </w:trPr>
        <w:tc>
          <w:tcPr>
            <w:tcW w:w="699" w:type="dxa"/>
            <w:vAlign w:val="center"/>
          </w:tcPr>
          <w:p>
            <w:pPr>
              <w:pStyle w:val="00001a"/>
              <w:rPr>
                <w:rFonts w:ascii="宋体" w:hAnsi="宋体" w:eastAsia="宋体" w:cs="宋体"/>
              </w:rPr>
            </w:pPr>
            <w:r>
              <w:rPr>
                <w:rFonts w:hint="eastAsia" w:ascii="宋体" w:hAnsi="宋体" w:eastAsia="宋体" w:cs="宋体"/>
              </w:rPr>
              <w:t>3</w:t>
            </w:r>
          </w:p>
        </w:tc>
        <w:tc>
          <w:tcPr>
            <w:tcW w:w="1281"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3827" w:type="dxa"/>
            <w:vAlign w:val="center"/>
          </w:tcPr>
          <w:p>
            <w:pPr>
              <w:pStyle w:val="00001a"/>
              <w:rPr>
                <w:rFonts w:ascii="宋体" w:hAnsi="宋体" w:eastAsia="宋体" w:cs="宋体"/>
              </w:rPr>
            </w:pPr>
          </w:p>
        </w:tc>
        <w:tc>
          <w:tcPr>
            <w:tcW w:w="1192" w:type="dxa"/>
            <w:vAlign w:val="center"/>
          </w:tcPr>
          <w:p>
            <w:pPr>
              <w:pStyle w:val="00001a"/>
              <w:rPr>
                <w:rFonts w:ascii="宋体" w:hAnsi="宋体" w:eastAsia="宋体" w:cs="宋体"/>
              </w:rPr>
            </w:pPr>
          </w:p>
        </w:tc>
      </w:tr>
      <w:tr>
        <w:trPr>
          <w:cantSplit/>
          <w:trHeight w:val="360"/>
        </w:trPr>
        <w:tc>
          <w:tcPr>
            <w:tcW w:w="699"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3827" w:type="dxa"/>
            <w:vAlign w:val="center"/>
          </w:tcPr>
          <w:p>
            <w:pPr>
              <w:pStyle w:val="00001a"/>
              <w:rPr>
                <w:rFonts w:ascii="宋体" w:hAnsi="宋体" w:eastAsia="宋体" w:cs="宋体"/>
              </w:rPr>
            </w:pPr>
          </w:p>
        </w:tc>
        <w:tc>
          <w:tcPr>
            <w:tcW w:w="1192" w:type="dxa"/>
            <w:vAlign w:val="center"/>
          </w:tcPr>
          <w:p>
            <w:pPr>
              <w:pStyle w:val="00001a"/>
              <w:rPr>
                <w:rFonts w:ascii="宋体" w:hAnsi="宋体" w:eastAsia="宋体" w:cs="宋体"/>
              </w:rPr>
            </w:pPr>
          </w:p>
        </w:tc>
      </w:tr>
      <w:tr>
        <w:trPr>
          <w:cantSplit/>
          <w:trHeight w:val="360"/>
        </w:trPr>
        <w:tc>
          <w:tcPr>
            <w:tcW w:w="699"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3827" w:type="dxa"/>
            <w:vAlign w:val="center"/>
          </w:tcPr>
          <w:p>
            <w:pPr>
              <w:pStyle w:val="00001a"/>
              <w:rPr>
                <w:rFonts w:ascii="宋体" w:hAnsi="宋体" w:eastAsia="宋体" w:cs="宋体"/>
              </w:rPr>
            </w:pPr>
          </w:p>
        </w:tc>
        <w:tc>
          <w:tcPr>
            <w:tcW w:w="1192" w:type="dxa"/>
            <w:vAlign w:val="center"/>
          </w:tcPr>
          <w:p>
            <w:pPr>
              <w:pStyle w:val="00001a"/>
              <w:rPr>
                <w:rFonts w:ascii="宋体" w:hAnsi="宋体" w:eastAsia="宋体" w:cs="宋体"/>
              </w:rPr>
            </w:pPr>
          </w:p>
        </w:tc>
      </w:tr>
      <w:tr>
        <w:trPr>
          <w:cantSplit/>
          <w:trHeight w:val="360"/>
        </w:trPr>
        <w:tc>
          <w:tcPr>
            <w:tcW w:w="699"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3827" w:type="dxa"/>
            <w:vAlign w:val="center"/>
          </w:tcPr>
          <w:p>
            <w:pPr>
              <w:pStyle w:val="00001a"/>
              <w:rPr>
                <w:rFonts w:ascii="宋体" w:hAnsi="宋体" w:eastAsia="宋体" w:cs="宋体"/>
              </w:rPr>
            </w:pPr>
          </w:p>
        </w:tc>
        <w:tc>
          <w:tcPr>
            <w:tcW w:w="1192" w:type="dxa"/>
            <w:vAlign w:val="center"/>
          </w:tcPr>
          <w:p>
            <w:pPr>
              <w:pStyle w:val="00001a"/>
              <w:rPr>
                <w:rFonts w:ascii="宋体" w:hAnsi="宋体" w:eastAsia="宋体" w:cs="宋体"/>
              </w:rPr>
            </w:pPr>
          </w:p>
        </w:tc>
      </w:tr>
      <w:tr>
        <w:trPr>
          <w:cantSplit/>
          <w:trHeight w:val="360"/>
        </w:trPr>
        <w:tc>
          <w:tcPr>
            <w:tcW w:w="699"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3827" w:type="dxa"/>
            <w:vAlign w:val="center"/>
          </w:tcPr>
          <w:p>
            <w:pPr>
              <w:pStyle w:val="00001a"/>
              <w:rPr>
                <w:rFonts w:ascii="宋体" w:hAnsi="宋体" w:eastAsia="宋体" w:cs="宋体"/>
              </w:rPr>
            </w:pPr>
          </w:p>
        </w:tc>
        <w:tc>
          <w:tcPr>
            <w:tcW w:w="1192" w:type="dxa"/>
            <w:vAlign w:val="center"/>
          </w:tcPr>
          <w:p>
            <w:pPr>
              <w:pStyle w:val="00001a"/>
              <w:rPr>
                <w:rFonts w:ascii="宋体" w:hAnsi="宋体" w:eastAsia="宋体" w:cs="宋体"/>
              </w:rPr>
            </w:pPr>
          </w:p>
        </w:tc>
      </w:tr>
      <w:tr>
        <w:trPr>
          <w:cantSplit/>
          <w:trHeight w:val="360"/>
        </w:trPr>
        <w:tc>
          <w:tcPr>
            <w:tcW w:w="699"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1281" w:type="dxa"/>
            <w:vAlign w:val="center"/>
          </w:tcPr>
          <w:p>
            <w:pPr>
              <w:pStyle w:val="00001a"/>
              <w:rPr>
                <w:rFonts w:ascii="宋体" w:hAnsi="宋体" w:eastAsia="宋体" w:cs="宋体"/>
              </w:rPr>
            </w:pPr>
          </w:p>
        </w:tc>
        <w:tc>
          <w:tcPr>
            <w:tcW w:w="3827" w:type="dxa"/>
            <w:vAlign w:val="center"/>
          </w:tcPr>
          <w:p>
            <w:pPr>
              <w:pStyle w:val="00001a"/>
              <w:rPr>
                <w:rFonts w:ascii="宋体" w:hAnsi="宋体" w:eastAsia="宋体" w:cs="宋体"/>
              </w:rPr>
            </w:pPr>
          </w:p>
        </w:tc>
        <w:tc>
          <w:tcPr>
            <w:tcW w:w="1192" w:type="dxa"/>
            <w:vAlign w:val="center"/>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r>
        <w:trPr>
          <w:cantSplit/>
          <w:trHeight w:val="360"/>
        </w:trPr>
        <w:tc>
          <w:tcPr>
            <w:tcW w:w="699"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1281" w:type="dxa"/>
          </w:tcPr>
          <w:p>
            <w:pPr>
              <w:pStyle w:val="00001a"/>
              <w:rPr>
                <w:rFonts w:ascii="宋体" w:hAnsi="宋体" w:eastAsia="宋体" w:cs="宋体"/>
              </w:rPr>
            </w:pPr>
          </w:p>
        </w:tc>
        <w:tc>
          <w:tcPr>
            <w:tcW w:w="3827" w:type="dxa"/>
          </w:tcPr>
          <w:p>
            <w:pPr>
              <w:pStyle w:val="00001a"/>
              <w:rPr>
                <w:rFonts w:ascii="宋体" w:hAnsi="宋体" w:eastAsia="宋体" w:cs="宋体"/>
              </w:rPr>
            </w:pPr>
          </w:p>
        </w:tc>
        <w:tc>
          <w:tcPr>
            <w:tcW w:w="1192" w:type="dxa"/>
          </w:tcPr>
          <w:p>
            <w:pPr>
              <w:pStyle w:val="00001a"/>
              <w:rPr>
                <w:rFonts w:ascii="宋体" w:hAnsi="宋体" w:eastAsia="宋体" w:cs="宋体"/>
              </w:rPr>
            </w:pPr>
          </w:p>
        </w:tc>
      </w:tr>
    </w:tbl>
    <w:p>
      <w:pPr>
        <w:jc w:val="center"/>
        <w:rPr>
          <w:rFonts w:ascii="宋体" w:hAnsi="宋体" w:eastAsia="宋体" w:cs="宋体"/>
          <w:b/>
          <w:sz w:val="36"/>
          <w:szCs w:val="36"/>
        </w:rPr>
      </w:pPr>
      <w:r>
        <w:rPr>
          <w:rFonts w:ascii="宋体" w:hAnsi="宋体" w:eastAsia="宋体" w:cs="宋体"/>
        </w:rPr>
        <w:br w:type="page"/>
      </w:r>
      <w:bookmarkStart w:id="6" w:name="_Toc529543851"/>
      <w:bookmarkStart w:id="7" w:name="_Toc19714006"/>
      <w:bookmarkStart w:id="8" w:name="_Toc166408294"/>
      <w:r>
        <w:rPr>
          <w:rFonts w:hint="eastAsia" w:ascii="宋体" w:hAnsi="宋体" w:eastAsia="宋体" w:cs="宋体"/>
          <w:b/>
          <w:sz w:val="36"/>
          <w:szCs w:val="36"/>
        </w:rPr>
        <w:t>目录</w:t>
      </w:r>
      <w:bookmarkEnd w:id="6"/>
      <w:bookmarkEnd w:id="7"/>
      <w:bookmarkEnd w:id="8"/>
    </w:p>
    <w:p>
      <w:pPr>
        <w:pStyle w:val="000010"/>
        <w:tabs>
          <w:tab w:val="right" w:leader="dot" w:pos="8312"/>
        </w:tabs>
        <w:rPr/>
      </w:pPr>
      <w:r>
        <w:rPr/>
        <w:fldChar w:fldCharType="begin"/>
      </w:r>
      <w:r>
        <w:rPr/>
        <w:instrText>TOC \o "1-3" \z \h \tdkey kqmkrg</w:instrText>
      </w:r>
      <w:r>
        <w:rPr/>
        <w:fldChar w:fldCharType="separate"/>
      </w:r>
      <w:r>
        <w:rPr/>
        <w:fldChar w:fldCharType="begin"/>
      </w:r>
      <w:r>
        <w:rPr/>
        <w:instrText>HYPERLINK \l "_Toczetvug"</w:instrText>
      </w:r>
      <w:r>
        <w:rPr/>
        <w:fldChar w:fldCharType="separate"/>
      </w:r>
      <w:r>
        <w:rPr>
          <w:rFonts w:ascii="宋体" w:hAnsi="宋体" w:eastAsia="宋体" w:cs="宋体"/>
          <w:shd/>
        </w:rPr>
        <w:t>1. 引言</w:t>
      </w:r>
      <w:r>
        <w:rPr/>
        <w:tab/>
      </w:r>
      <w:r>
        <w:rPr/>
        <w:fldChar w:fldCharType="begin"/>
      </w:r>
      <w:r>
        <w:rPr/>
        <w:instrText>PAGEREF _Toczetvug \h \tdkey 1t34ap</w:instrText>
      </w:r>
      <w:r>
        <w:rPr/>
        <w:fldChar w:fldCharType="separate"/>
      </w:r>
      <w:r>
        <w:rPr/>
        <w:t>3</w:t>
      </w:r>
      <w:r>
        <w:rPr/>
        <w:fldChar w:fldCharType="end"/>
      </w:r>
      <w:r>
        <w:rPr/>
        <w:fldChar w:fldCharType="end"/>
      </w:r>
    </w:p>
    <w:p>
      <w:pPr>
        <w:pStyle w:val="000043"/>
        <w:tabs>
          <w:tab w:val="right" w:leader="dot" w:pos="8312"/>
        </w:tabs>
        <w:rPr/>
      </w:pPr>
      <w:r>
        <w:rPr/>
        <w:fldChar w:fldCharType="begin"/>
      </w:r>
      <w:r>
        <w:rPr/>
        <w:instrText>HYPERLINK \l "_Toctenfwp"</w:instrText>
      </w:r>
      <w:r>
        <w:rPr/>
        <w:fldChar w:fldCharType="separate"/>
      </w:r>
      <w:r>
        <w:rPr>
          <w:rFonts w:ascii="宋体" w:hAnsi="宋体" w:eastAsia="宋体" w:cs="宋体"/>
          <w:shd/>
        </w:rPr>
        <w:t>1.1 编写目的</w:t>
      </w:r>
      <w:r>
        <w:rPr/>
        <w:tab/>
      </w:r>
      <w:r>
        <w:rPr/>
        <w:fldChar w:fldCharType="begin"/>
      </w:r>
      <w:r>
        <w:rPr/>
        <w:instrText>PAGEREF _Toctenfwp \h \tdkey 7jgsml</w:instrText>
      </w:r>
      <w:r>
        <w:rPr/>
        <w:fldChar w:fldCharType="separate"/>
      </w:r>
      <w:r>
        <w:rPr/>
        <w:t>4</w:t>
      </w:r>
      <w:r>
        <w:rPr/>
        <w:fldChar w:fldCharType="end"/>
      </w:r>
      <w:r>
        <w:rPr/>
        <w:fldChar w:fldCharType="end"/>
      </w:r>
    </w:p>
    <w:p>
      <w:pPr>
        <w:pStyle w:val="000043"/>
        <w:tabs>
          <w:tab w:val="right" w:leader="dot" w:pos="8312"/>
        </w:tabs>
        <w:rPr/>
      </w:pPr>
      <w:r>
        <w:rPr/>
        <w:fldChar w:fldCharType="begin"/>
      </w:r>
      <w:r>
        <w:rPr/>
        <w:instrText>HYPERLINK \l "_Tocqg2fzd"</w:instrText>
      </w:r>
      <w:r>
        <w:rPr/>
        <w:fldChar w:fldCharType="separate"/>
      </w:r>
      <w:r>
        <w:rPr>
          <w:rFonts w:hint="eastAsia" w:ascii="宋体" w:hAnsi="宋体" w:eastAsia="宋体" w:cs="宋体"/>
          <w:shd/>
        </w:rPr>
        <w:t>1.2 读者对象</w:t>
      </w:r>
      <w:r>
        <w:rPr/>
        <w:tab/>
      </w:r>
      <w:r>
        <w:rPr/>
        <w:fldChar w:fldCharType="begin"/>
      </w:r>
      <w:r>
        <w:rPr/>
        <w:instrText>PAGEREF _Tocqg2fzd \h \tdkey cebrc6</w:instrText>
      </w:r>
      <w:r>
        <w:rPr/>
        <w:fldChar w:fldCharType="separate"/>
      </w:r>
      <w:r>
        <w:rPr/>
        <w:t>4</w:t>
      </w:r>
      <w:r>
        <w:rPr/>
        <w:fldChar w:fldCharType="end"/>
      </w:r>
      <w:r>
        <w:rPr/>
        <w:fldChar w:fldCharType="end"/>
      </w:r>
    </w:p>
    <w:p>
      <w:pPr>
        <w:pStyle w:val="000043"/>
        <w:tabs>
          <w:tab w:val="right" w:leader="dot" w:pos="8312"/>
        </w:tabs>
        <w:rPr/>
      </w:pPr>
      <w:r>
        <w:rPr/>
        <w:fldChar w:fldCharType="begin"/>
      </w:r>
      <w:r>
        <w:rPr/>
        <w:instrText>HYPERLINK \l "_Toctt30wm"</w:instrText>
      </w:r>
      <w:r>
        <w:rPr/>
        <w:fldChar w:fldCharType="separate"/>
      </w:r>
      <w:r>
        <w:rPr>
          <w:rFonts w:ascii="宋体" w:hAnsi="宋体" w:eastAsia="宋体" w:cs="宋体"/>
          <w:shd/>
        </w:rPr>
        <w:t>1.3 软件项目概述</w:t>
      </w:r>
      <w:r>
        <w:rPr/>
        <w:tab/>
      </w:r>
      <w:r>
        <w:rPr/>
        <w:fldChar w:fldCharType="begin"/>
      </w:r>
      <w:r>
        <w:rPr/>
        <w:instrText>PAGEREF _Toctt30wm \h \tdkey o5ga7c</w:instrText>
      </w:r>
      <w:r>
        <w:rPr/>
        <w:fldChar w:fldCharType="separate"/>
      </w:r>
      <w:r>
        <w:rPr/>
        <w:t>4</w:t>
      </w:r>
      <w:r>
        <w:rPr/>
        <w:fldChar w:fldCharType="end"/>
      </w:r>
      <w:r>
        <w:rPr/>
        <w:fldChar w:fldCharType="end"/>
      </w:r>
    </w:p>
    <w:p>
      <w:pPr>
        <w:pStyle w:val="000043"/>
        <w:tabs>
          <w:tab w:val="right" w:leader="dot" w:pos="8312"/>
        </w:tabs>
        <w:rPr/>
      </w:pPr>
      <w:r>
        <w:rPr/>
        <w:fldChar w:fldCharType="begin"/>
      </w:r>
      <w:r>
        <w:rPr/>
        <w:instrText>HYPERLINK \l "_Tocbk8uma"</w:instrText>
      </w:r>
      <w:r>
        <w:rPr/>
        <w:fldChar w:fldCharType="separate"/>
      </w:r>
      <w:r>
        <w:rPr>
          <w:rFonts w:ascii="宋体" w:hAnsi="宋体" w:eastAsia="宋体" w:cs="宋体"/>
          <w:shd/>
        </w:rPr>
        <w:t>1.4 文档概述</w:t>
      </w:r>
      <w:r>
        <w:rPr/>
        <w:tab/>
      </w:r>
      <w:r>
        <w:rPr/>
        <w:fldChar w:fldCharType="begin"/>
      </w:r>
      <w:r>
        <w:rPr/>
        <w:instrText>PAGEREF _Tocbk8uma \h \tdkey dndbqg</w:instrText>
      </w:r>
      <w:r>
        <w:rPr/>
        <w:fldChar w:fldCharType="separate"/>
      </w:r>
      <w:r>
        <w:rPr/>
        <w:t>5</w:t>
      </w:r>
      <w:r>
        <w:rPr/>
        <w:fldChar w:fldCharType="end"/>
      </w:r>
      <w:r>
        <w:rPr/>
        <w:fldChar w:fldCharType="end"/>
      </w:r>
    </w:p>
    <w:p>
      <w:pPr>
        <w:pStyle w:val="000043"/>
        <w:tabs>
          <w:tab w:val="right" w:leader="dot" w:pos="8312"/>
        </w:tabs>
        <w:rPr/>
      </w:pPr>
      <w:r>
        <w:rPr/>
        <w:fldChar w:fldCharType="begin"/>
      </w:r>
      <w:r>
        <w:rPr/>
        <w:instrText>HYPERLINK \l "_Tocrfyj23"</w:instrText>
      </w:r>
      <w:r>
        <w:rPr/>
        <w:fldChar w:fldCharType="separate"/>
      </w:r>
      <w:r>
        <w:rPr>
          <w:rFonts w:ascii="宋体" w:hAnsi="宋体" w:eastAsia="宋体" w:cs="宋体"/>
          <w:shd/>
        </w:rPr>
        <w:t>1.5 定义</w:t>
      </w:r>
      <w:r>
        <w:rPr/>
        <w:tab/>
      </w:r>
      <w:r>
        <w:rPr/>
        <w:fldChar w:fldCharType="begin"/>
      </w:r>
      <w:r>
        <w:rPr/>
        <w:instrText>PAGEREF _Tocrfyj23 \h \tdkey r22kuk</w:instrText>
      </w:r>
      <w:r>
        <w:rPr/>
        <w:fldChar w:fldCharType="separate"/>
      </w:r>
      <w:r>
        <w:rPr/>
        <w:t>5</w:t>
      </w:r>
      <w:r>
        <w:rPr/>
        <w:fldChar w:fldCharType="end"/>
      </w:r>
      <w:r>
        <w:rPr/>
        <w:fldChar w:fldCharType="end"/>
      </w:r>
    </w:p>
    <w:p>
      <w:pPr>
        <w:pStyle w:val="000043"/>
        <w:tabs>
          <w:tab w:val="right" w:leader="dot" w:pos="8312"/>
        </w:tabs>
        <w:rPr/>
      </w:pPr>
      <w:r>
        <w:rPr/>
        <w:fldChar w:fldCharType="begin"/>
      </w:r>
      <w:r>
        <w:rPr/>
        <w:instrText>HYPERLINK \l "_Toc9j6yf4"</w:instrText>
      </w:r>
      <w:r>
        <w:rPr/>
        <w:fldChar w:fldCharType="separate"/>
      </w:r>
      <w:r>
        <w:rPr>
          <w:rFonts w:ascii="宋体" w:hAnsi="宋体" w:eastAsia="宋体" w:cs="宋体"/>
          <w:shd/>
        </w:rPr>
        <w:t>1.6 参考资料</w:t>
      </w:r>
      <w:r>
        <w:rPr/>
        <w:tab/>
      </w:r>
      <w:r>
        <w:rPr/>
        <w:fldChar w:fldCharType="begin"/>
      </w:r>
      <w:r>
        <w:rPr/>
        <w:instrText>PAGEREF _Toc9j6yf4 \h \tdkey 7oeps1</w:instrText>
      </w:r>
      <w:r>
        <w:rPr/>
        <w:fldChar w:fldCharType="separate"/>
      </w:r>
      <w:r>
        <w:rPr/>
        <w:t>5</w:t>
      </w:r>
      <w:r>
        <w:rPr/>
        <w:fldChar w:fldCharType="end"/>
      </w:r>
      <w:r>
        <w:rPr/>
        <w:fldChar w:fldCharType="end"/>
      </w:r>
    </w:p>
    <w:p>
      <w:pPr>
        <w:pStyle w:val="000010"/>
        <w:tabs>
          <w:tab w:val="right" w:leader="dot" w:pos="8312"/>
        </w:tabs>
        <w:rPr/>
      </w:pPr>
      <w:r>
        <w:rPr/>
        <w:fldChar w:fldCharType="begin"/>
      </w:r>
      <w:r>
        <w:rPr/>
        <w:instrText>HYPERLINK \l "_Tocr7tshq"</w:instrText>
      </w:r>
      <w:r>
        <w:rPr/>
        <w:fldChar w:fldCharType="separate"/>
      </w:r>
      <w:r>
        <w:rPr>
          <w:rFonts w:ascii="宋体" w:hAnsi="宋体" w:eastAsia="宋体" w:cs="宋体"/>
          <w:shd/>
        </w:rPr>
        <w:t>2. 软件的一般性描述</w:t>
      </w:r>
      <w:r>
        <w:rPr/>
        <w:tab/>
      </w:r>
      <w:r>
        <w:rPr/>
        <w:fldChar w:fldCharType="begin"/>
      </w:r>
      <w:r>
        <w:rPr/>
        <w:instrText>PAGEREF _Tocr7tshq \h \tdkey 1iqi75</w:instrText>
      </w:r>
      <w:r>
        <w:rPr/>
        <w:fldChar w:fldCharType="separate"/>
      </w:r>
      <w:r>
        <w:rPr/>
        <w:t>5</w:t>
      </w:r>
      <w:r>
        <w:rPr/>
        <w:fldChar w:fldCharType="end"/>
      </w:r>
      <w:r>
        <w:rPr/>
        <w:fldChar w:fldCharType="end"/>
      </w:r>
    </w:p>
    <w:p>
      <w:pPr>
        <w:pStyle w:val="000043"/>
        <w:tabs>
          <w:tab w:val="right" w:leader="dot" w:pos="8312"/>
        </w:tabs>
        <w:rPr/>
      </w:pPr>
      <w:r>
        <w:rPr/>
        <w:fldChar w:fldCharType="begin"/>
      </w:r>
      <w:r>
        <w:rPr/>
        <w:instrText>HYPERLINK \l "_Tocjgbmhk"</w:instrText>
      </w:r>
      <w:r>
        <w:rPr/>
        <w:fldChar w:fldCharType="separate"/>
      </w:r>
      <w:r>
        <w:rPr>
          <w:rFonts w:hint="eastAsia" w:ascii="宋体" w:hAnsi="宋体" w:eastAsia="宋体" w:cs="宋体"/>
          <w:shd/>
        </w:rPr>
        <w:t>2.1软件产品与其环境之间的关系</w:t>
      </w:r>
      <w:r>
        <w:rPr/>
        <w:tab/>
      </w:r>
      <w:r>
        <w:rPr/>
        <w:fldChar w:fldCharType="begin"/>
      </w:r>
      <w:r>
        <w:rPr/>
        <w:instrText>PAGEREF _Tocjgbmhk \h \tdkey x9wndo</w:instrText>
      </w:r>
      <w:r>
        <w:rPr/>
        <w:fldChar w:fldCharType="separate"/>
      </w:r>
      <w:r>
        <w:rPr/>
        <w:t>6</w:t>
      </w:r>
      <w:r>
        <w:rPr/>
        <w:fldChar w:fldCharType="end"/>
      </w:r>
      <w:r>
        <w:rPr/>
        <w:fldChar w:fldCharType="end"/>
      </w:r>
    </w:p>
    <w:p>
      <w:pPr>
        <w:pStyle w:val="000043"/>
        <w:tabs>
          <w:tab w:val="right" w:leader="dot" w:pos="8312"/>
        </w:tabs>
        <w:rPr/>
      </w:pPr>
      <w:r>
        <w:rPr/>
        <w:fldChar w:fldCharType="begin"/>
      </w:r>
      <w:r>
        <w:rPr/>
        <w:instrText>HYPERLINK \l "_Tocv5jrbf"</w:instrText>
      </w:r>
      <w:r>
        <w:rPr/>
        <w:fldChar w:fldCharType="separate"/>
      </w:r>
      <w:r>
        <w:rPr>
          <w:rFonts w:ascii="宋体" w:hAnsi="宋体" w:eastAsia="宋体" w:cs="宋体"/>
          <w:shd/>
        </w:rPr>
        <w:t>2.2软件受到的限制</w:t>
      </w:r>
      <w:r>
        <w:rPr/>
        <w:tab/>
      </w:r>
      <w:r>
        <w:rPr/>
        <w:fldChar w:fldCharType="begin"/>
      </w:r>
      <w:r>
        <w:rPr/>
        <w:instrText>PAGEREF _Tocv5jrbf \h \tdkey d1ttad</w:instrText>
      </w:r>
      <w:r>
        <w:rPr/>
        <w:fldChar w:fldCharType="separate"/>
      </w:r>
      <w:r>
        <w:rPr/>
        <w:t>6</w:t>
      </w:r>
      <w:r>
        <w:rPr/>
        <w:fldChar w:fldCharType="end"/>
      </w:r>
      <w:r>
        <w:rPr/>
        <w:fldChar w:fldCharType="end"/>
      </w:r>
    </w:p>
    <w:p>
      <w:pPr>
        <w:pStyle w:val="000043"/>
        <w:tabs>
          <w:tab w:val="right" w:leader="dot" w:pos="8312"/>
        </w:tabs>
        <w:rPr/>
      </w:pPr>
      <w:r>
        <w:rPr/>
        <w:fldChar w:fldCharType="begin"/>
      </w:r>
      <w:r>
        <w:rPr/>
        <w:instrText>HYPERLINK \l "_Tochenftt"</w:instrText>
      </w:r>
      <w:r>
        <w:rPr/>
        <w:fldChar w:fldCharType="separate"/>
      </w:r>
      <w:r>
        <w:rPr>
          <w:rFonts w:ascii="宋体" w:hAnsi="宋体" w:eastAsia="宋体" w:cs="宋体"/>
          <w:shd/>
        </w:rPr>
        <w:t>2.3假设与前提条件</w:t>
      </w:r>
      <w:r>
        <w:rPr/>
        <w:tab/>
      </w:r>
      <w:r>
        <w:rPr/>
        <w:fldChar w:fldCharType="begin"/>
      </w:r>
      <w:r>
        <w:rPr/>
        <w:instrText>PAGEREF _Tochenftt \h \tdkey bpksnc</w:instrText>
      </w:r>
      <w:r>
        <w:rPr/>
        <w:fldChar w:fldCharType="separate"/>
      </w:r>
      <w:r>
        <w:rPr/>
        <w:t>6</w:t>
      </w:r>
      <w:r>
        <w:rPr/>
        <w:fldChar w:fldCharType="end"/>
      </w:r>
      <w:r>
        <w:rPr/>
        <w:fldChar w:fldCharType="end"/>
      </w:r>
    </w:p>
    <w:p>
      <w:pPr>
        <w:pStyle w:val="000010"/>
        <w:tabs>
          <w:tab w:val="right" w:leader="dot" w:pos="8312"/>
        </w:tabs>
        <w:rPr/>
      </w:pPr>
      <w:r>
        <w:rPr/>
        <w:fldChar w:fldCharType="begin"/>
      </w:r>
      <w:r>
        <w:rPr/>
        <w:instrText>HYPERLINK \l "_Tocermfg7"</w:instrText>
      </w:r>
      <w:r>
        <w:rPr/>
        <w:fldChar w:fldCharType="separate"/>
      </w:r>
      <w:r>
        <w:rPr>
          <w:rFonts w:hint="eastAsia" w:ascii="宋体" w:hAnsi="宋体" w:eastAsia="宋体" w:cs="宋体"/>
          <w:shd/>
        </w:rPr>
        <w:t>3. 软件功能需求描述</w:t>
      </w:r>
      <w:r>
        <w:rPr/>
        <w:tab/>
      </w:r>
      <w:r>
        <w:rPr/>
        <w:fldChar w:fldCharType="begin"/>
      </w:r>
      <w:r>
        <w:rPr/>
        <w:instrText>PAGEREF _Tocermfg7 \h \tdkey p54nkl</w:instrText>
      </w:r>
      <w:r>
        <w:rPr/>
        <w:fldChar w:fldCharType="separate"/>
      </w:r>
      <w:r>
        <w:rPr/>
        <w:t>6</w:t>
      </w:r>
      <w:r>
        <w:rPr/>
        <w:fldChar w:fldCharType="end"/>
      </w:r>
      <w:r>
        <w:rPr/>
        <w:fldChar w:fldCharType="end"/>
      </w:r>
    </w:p>
    <w:p>
      <w:pPr>
        <w:pStyle w:val="000043"/>
        <w:tabs>
          <w:tab w:val="right" w:leader="dot" w:pos="8312"/>
        </w:tabs>
        <w:rPr/>
      </w:pPr>
      <w:r>
        <w:rPr/>
        <w:fldChar w:fldCharType="begin"/>
      </w:r>
      <w:r>
        <w:rPr/>
        <w:instrText>HYPERLINK \l "_Toc5o9xfw"</w:instrText>
      </w:r>
      <w:r>
        <w:rPr/>
        <w:fldChar w:fldCharType="separate"/>
      </w:r>
      <w:r>
        <w:rPr>
          <w:rFonts w:hint="eastAsia" w:ascii="宋体" w:hAnsi="宋体" w:eastAsia="宋体" w:cs="宋体"/>
          <w:shd/>
        </w:rPr>
        <w:t>3.1 软件需求的用例模型</w:t>
      </w:r>
      <w:r>
        <w:rPr/>
        <w:tab/>
      </w:r>
      <w:r>
        <w:rPr/>
        <w:fldChar w:fldCharType="begin"/>
      </w:r>
      <w:r>
        <w:rPr/>
        <w:instrText>PAGEREF _Toc5o9xfw \h \tdkey a7etwy</w:instrText>
      </w:r>
      <w:r>
        <w:rPr/>
        <w:fldChar w:fldCharType="separate"/>
      </w:r>
      <w:r>
        <w:rPr/>
        <w:t>6</w:t>
      </w:r>
      <w:r>
        <w:rPr/>
        <w:fldChar w:fldCharType="end"/>
      </w:r>
      <w:r>
        <w:rPr/>
        <w:fldChar w:fldCharType="end"/>
      </w:r>
    </w:p>
    <w:p>
      <w:pPr>
        <w:pStyle w:val="000043"/>
        <w:tabs>
          <w:tab w:val="right" w:leader="dot" w:pos="8312"/>
        </w:tabs>
        <w:rPr/>
      </w:pPr>
      <w:r>
        <w:rPr/>
        <w:fldChar w:fldCharType="begin"/>
      </w:r>
      <w:r>
        <w:rPr/>
        <w:instrText>HYPERLINK \l "_Toc7ezqd2"</w:instrText>
      </w:r>
      <w:r>
        <w:rPr/>
        <w:fldChar w:fldCharType="separate"/>
      </w:r>
      <w:r>
        <w:rPr>
          <w:rFonts w:hint="eastAsia" w:ascii="宋体" w:hAnsi="宋体" w:eastAsia="宋体" w:cs="宋体"/>
          <w:shd/>
        </w:rPr>
        <w:t>3.2 软件需求的分析模型</w:t>
      </w:r>
      <w:r>
        <w:rPr/>
        <w:tab/>
      </w:r>
      <w:r>
        <w:rPr/>
        <w:fldChar w:fldCharType="begin"/>
      </w:r>
      <w:r>
        <w:rPr/>
        <w:instrText>PAGEREF _Toc7ezqd2 \h \tdkey e0uew1</w:instrText>
      </w:r>
      <w:r>
        <w:rPr/>
        <w:fldChar w:fldCharType="separate"/>
      </w:r>
      <w:r>
        <w:rPr/>
        <w:t>7</w:t>
      </w:r>
      <w:r>
        <w:rPr/>
        <w:fldChar w:fldCharType="end"/>
      </w:r>
      <w:r>
        <w:rPr/>
        <w:fldChar w:fldCharType="end"/>
      </w:r>
    </w:p>
    <w:p>
      <w:pPr>
        <w:pStyle w:val="00003c"/>
        <w:tabs>
          <w:tab w:val="right" w:leader="dot" w:pos="8312"/>
        </w:tabs>
        <w:rPr/>
      </w:pPr>
      <w:r>
        <w:rPr/>
        <w:fldChar w:fldCharType="begin"/>
      </w:r>
      <w:r>
        <w:rPr/>
        <w:instrText>HYPERLINK \l "_Tocwkq605"</w:instrText>
      </w:r>
      <w:r>
        <w:rPr/>
        <w:fldChar w:fldCharType="separate"/>
      </w:r>
      <w:r>
        <w:rPr>
          <w:rFonts w:hint="eastAsia" w:ascii="宋体" w:hAnsi="宋体" w:eastAsia="宋体" w:cs="宋体"/>
          <w:shd/>
        </w:rPr>
        <w:t>3.2.1 “联系公共建设点”的用例描述</w:t>
      </w:r>
      <w:r>
        <w:rPr/>
        <w:tab/>
      </w:r>
      <w:r>
        <w:rPr/>
        <w:fldChar w:fldCharType="begin"/>
      </w:r>
      <w:r>
        <w:rPr/>
        <w:instrText>PAGEREF _Tocwkq605 \h \tdkey fzvz3y</w:instrText>
      </w:r>
      <w:r>
        <w:rPr/>
        <w:fldChar w:fldCharType="separate"/>
      </w:r>
      <w:r>
        <w:rPr/>
        <w:t>7</w:t>
      </w:r>
      <w:r>
        <w:rPr/>
        <w:fldChar w:fldCharType="end"/>
      </w:r>
      <w:r>
        <w:rPr/>
        <w:fldChar w:fldCharType="end"/>
      </w:r>
    </w:p>
    <w:p>
      <w:pPr>
        <w:pStyle w:val="00003c"/>
        <w:tabs>
          <w:tab w:val="right" w:leader="dot" w:pos="8312"/>
        </w:tabs>
        <w:rPr/>
      </w:pPr>
      <w:r>
        <w:rPr/>
        <w:fldChar w:fldCharType="begin"/>
      </w:r>
      <w:r>
        <w:rPr/>
        <w:instrText>HYPERLINK \l "_Tocmz3125"</w:instrText>
      </w:r>
      <w:r>
        <w:rPr/>
        <w:fldChar w:fldCharType="separate"/>
      </w:r>
      <w:r>
        <w:rPr>
          <w:rFonts w:hint="eastAsia" w:ascii="宋体" w:hAnsi="宋体" w:eastAsia="宋体" w:cs="宋体"/>
          <w:shd/>
        </w:rPr>
        <w:t>3.2.2 “查找公共电话/联系方式”的用例描述</w:t>
      </w:r>
      <w:r>
        <w:rPr/>
        <w:tab/>
      </w:r>
      <w:r>
        <w:rPr/>
        <w:fldChar w:fldCharType="begin"/>
      </w:r>
      <w:r>
        <w:rPr/>
        <w:instrText>PAGEREF _Tocmz3125 \h \tdkey yha429</w:instrText>
      </w:r>
      <w:r>
        <w:rPr/>
        <w:fldChar w:fldCharType="separate"/>
      </w:r>
      <w:r>
        <w:rPr/>
        <w:t>8</w:t>
      </w:r>
      <w:r>
        <w:rPr/>
        <w:fldChar w:fldCharType="end"/>
      </w:r>
      <w:r>
        <w:rPr/>
        <w:fldChar w:fldCharType="end"/>
      </w:r>
    </w:p>
    <w:p>
      <w:pPr>
        <w:pStyle w:val="00003c"/>
        <w:tabs>
          <w:tab w:val="right" w:leader="dot" w:pos="8312"/>
        </w:tabs>
        <w:rPr/>
      </w:pPr>
      <w:r>
        <w:rPr/>
        <w:fldChar w:fldCharType="begin"/>
      </w:r>
      <w:r>
        <w:rPr/>
        <w:instrText>HYPERLINK \l "_Tociv7jdd"</w:instrText>
      </w:r>
      <w:r>
        <w:rPr/>
        <w:fldChar w:fldCharType="separate"/>
      </w:r>
      <w:r>
        <w:rPr>
          <w:rFonts w:hint="eastAsia" w:ascii="宋体" w:hAnsi="宋体" w:eastAsia="宋体" w:cs="宋体"/>
          <w:shd/>
        </w:rPr>
        <w:t>3.2.3 “查找电话/联系方式”的用例描述</w:t>
      </w:r>
      <w:r>
        <w:rPr/>
        <w:tab/>
      </w:r>
      <w:r>
        <w:rPr/>
        <w:fldChar w:fldCharType="begin"/>
      </w:r>
      <w:r>
        <w:rPr/>
        <w:instrText>PAGEREF _Tociv7jdd \h \tdkey lyg442</w:instrText>
      </w:r>
      <w:r>
        <w:rPr/>
        <w:fldChar w:fldCharType="separate"/>
      </w:r>
      <w:r>
        <w:rPr/>
        <w:t>9</w:t>
      </w:r>
      <w:r>
        <w:rPr/>
        <w:fldChar w:fldCharType="end"/>
      </w:r>
      <w:r>
        <w:rPr/>
        <w:fldChar w:fldCharType="end"/>
      </w:r>
    </w:p>
    <w:p>
      <w:pPr>
        <w:pStyle w:val="00003c"/>
        <w:tabs>
          <w:tab w:val="right" w:leader="dot" w:pos="8312"/>
        </w:tabs>
        <w:rPr/>
      </w:pPr>
      <w:r>
        <w:rPr/>
        <w:fldChar w:fldCharType="begin"/>
      </w:r>
      <w:r>
        <w:rPr/>
        <w:instrText>HYPERLINK \l "_Tocauzzm7"</w:instrText>
      </w:r>
      <w:r>
        <w:rPr/>
        <w:fldChar w:fldCharType="separate"/>
      </w:r>
      <w:r>
        <w:rPr>
          <w:rFonts w:hint="eastAsia" w:ascii="宋体" w:hAnsi="宋体" w:eastAsia="宋体" w:cs="宋体"/>
          <w:shd/>
        </w:rPr>
        <w:t>3.2.4“联系个人联系人”的用例描述</w:t>
      </w:r>
      <w:r>
        <w:rPr/>
        <w:tab/>
      </w:r>
      <w:r>
        <w:rPr/>
        <w:fldChar w:fldCharType="begin"/>
      </w:r>
      <w:r>
        <w:rPr/>
        <w:instrText>PAGEREF _Tocauzzm7 \h \tdkey xe3u7l</w:instrText>
      </w:r>
      <w:r>
        <w:rPr/>
        <w:fldChar w:fldCharType="separate"/>
      </w:r>
      <w:r>
        <w:rPr/>
        <w:t>10</w:t>
      </w:r>
      <w:r>
        <w:rPr/>
        <w:fldChar w:fldCharType="end"/>
      </w:r>
      <w:r>
        <w:rPr/>
        <w:fldChar w:fldCharType="end"/>
      </w:r>
    </w:p>
    <w:p>
      <w:pPr>
        <w:pStyle w:val="00003c"/>
        <w:tabs>
          <w:tab w:val="right" w:leader="dot" w:pos="8312"/>
        </w:tabs>
        <w:rPr/>
      </w:pPr>
      <w:r>
        <w:rPr/>
        <w:fldChar w:fldCharType="begin"/>
      </w:r>
      <w:r>
        <w:rPr/>
        <w:instrText>HYPERLINK \l "_Tochteric"</w:instrText>
      </w:r>
      <w:r>
        <w:rPr/>
        <w:fldChar w:fldCharType="separate"/>
      </w:r>
      <w:r>
        <w:rPr>
          <w:rFonts w:hint="eastAsia" w:ascii="宋体" w:hAnsi="宋体" w:eastAsia="宋体" w:cs="宋体"/>
          <w:shd/>
        </w:rPr>
        <w:t>3.2.5“管理联系人信息”的用例描述</w:t>
      </w:r>
      <w:r>
        <w:rPr/>
        <w:tab/>
      </w:r>
      <w:r>
        <w:rPr/>
        <w:fldChar w:fldCharType="begin"/>
      </w:r>
      <w:r>
        <w:rPr/>
        <w:instrText>PAGEREF _Tochteric \h \tdkey rjtghy</w:instrText>
      </w:r>
      <w:r>
        <w:rPr/>
        <w:fldChar w:fldCharType="separate"/>
      </w:r>
      <w:r>
        <w:rPr/>
        <w:t>11</w:t>
      </w:r>
      <w:r>
        <w:rPr/>
        <w:fldChar w:fldCharType="end"/>
      </w:r>
      <w:r>
        <w:rPr/>
        <w:fldChar w:fldCharType="end"/>
      </w:r>
    </w:p>
    <w:p>
      <w:pPr>
        <w:pStyle w:val="00003c"/>
        <w:tabs>
          <w:tab w:val="right" w:leader="dot" w:pos="8312"/>
        </w:tabs>
        <w:rPr/>
      </w:pPr>
      <w:r>
        <w:rPr/>
        <w:fldChar w:fldCharType="begin"/>
      </w:r>
      <w:r>
        <w:rPr/>
        <w:instrText>HYPERLINK \l "_Toc2p91zb"</w:instrText>
      </w:r>
      <w:r>
        <w:rPr/>
        <w:fldChar w:fldCharType="separate"/>
      </w:r>
      <w:r>
        <w:rPr>
          <w:rFonts w:hint="eastAsia" w:ascii="宋体" w:hAnsi="宋体" w:eastAsia="宋体" w:cs="宋体"/>
          <w:shd/>
        </w:rPr>
        <w:t>3.2.6“管理个人收藏”的用例描述</w:t>
      </w:r>
      <w:r>
        <w:rPr/>
        <w:tab/>
      </w:r>
      <w:r>
        <w:rPr/>
        <w:fldChar w:fldCharType="begin"/>
      </w:r>
      <w:r>
        <w:rPr/>
        <w:instrText>PAGEREF _Toc2p91zb \h \tdkey kp0gzq</w:instrText>
      </w:r>
      <w:r>
        <w:rPr/>
        <w:fldChar w:fldCharType="separate"/>
      </w:r>
      <w:r>
        <w:rPr/>
        <w:t>12</w:t>
      </w:r>
      <w:r>
        <w:rPr/>
        <w:fldChar w:fldCharType="end"/>
      </w:r>
      <w:r>
        <w:rPr/>
        <w:fldChar w:fldCharType="end"/>
      </w:r>
    </w:p>
    <w:p>
      <w:pPr>
        <w:pStyle w:val="00003c"/>
        <w:tabs>
          <w:tab w:val="right" w:leader="dot" w:pos="8312"/>
        </w:tabs>
        <w:rPr/>
      </w:pPr>
      <w:r>
        <w:rPr/>
        <w:fldChar w:fldCharType="begin"/>
      </w:r>
      <w:r>
        <w:rPr/>
        <w:instrText>HYPERLINK \l "_Toc2dovye"</w:instrText>
      </w:r>
      <w:r>
        <w:rPr/>
        <w:fldChar w:fldCharType="separate"/>
      </w:r>
      <w:r>
        <w:rPr>
          <w:rFonts w:hint="eastAsia" w:ascii="宋体" w:hAnsi="宋体" w:eastAsia="宋体" w:cs="宋体"/>
          <w:shd/>
        </w:rPr>
        <w:t>3.2.7“个人设置”的用例描述</w:t>
      </w:r>
      <w:r>
        <w:rPr/>
        <w:tab/>
      </w:r>
      <w:r>
        <w:rPr/>
        <w:fldChar w:fldCharType="begin"/>
      </w:r>
      <w:r>
        <w:rPr/>
        <w:instrText>PAGEREF _Toc2dovye \h \tdkey nwwuwy</w:instrText>
      </w:r>
      <w:r>
        <w:rPr/>
        <w:fldChar w:fldCharType="separate"/>
      </w:r>
      <w:r>
        <w:rPr/>
        <w:t>13</w:t>
      </w:r>
      <w:r>
        <w:rPr/>
        <w:fldChar w:fldCharType="end"/>
      </w:r>
      <w:r>
        <w:rPr/>
        <w:fldChar w:fldCharType="end"/>
      </w:r>
    </w:p>
    <w:p>
      <w:pPr>
        <w:pStyle w:val="00003c"/>
        <w:tabs>
          <w:tab w:val="right" w:leader="dot" w:pos="8312"/>
        </w:tabs>
        <w:rPr/>
      </w:pPr>
      <w:r>
        <w:rPr/>
        <w:fldChar w:fldCharType="begin"/>
      </w:r>
      <w:r>
        <w:rPr/>
        <w:instrText>HYPERLINK \l "_Tocvxmufg"</w:instrText>
      </w:r>
      <w:r>
        <w:rPr/>
        <w:fldChar w:fldCharType="separate"/>
      </w:r>
      <w:r>
        <w:rPr>
          <w:rFonts w:hint="eastAsia" w:ascii="宋体" w:hAnsi="宋体" w:eastAsia="宋体" w:cs="宋体"/>
          <w:shd/>
        </w:rPr>
        <w:t>3.2.8“登录注册”的用例描述</w:t>
      </w:r>
      <w:r>
        <w:rPr/>
        <w:tab/>
      </w:r>
      <w:r>
        <w:rPr/>
        <w:fldChar w:fldCharType="begin"/>
      </w:r>
      <w:r>
        <w:rPr/>
        <w:instrText>PAGEREF _Tocvxmufg \h \tdkey zwmqtr</w:instrText>
      </w:r>
      <w:r>
        <w:rPr/>
        <w:fldChar w:fldCharType="separate"/>
      </w:r>
      <w:r>
        <w:rPr/>
        <w:t>14</w:t>
      </w:r>
      <w:r>
        <w:rPr/>
        <w:fldChar w:fldCharType="end"/>
      </w:r>
      <w:r>
        <w:rPr/>
        <w:fldChar w:fldCharType="end"/>
      </w:r>
    </w:p>
    <w:p>
      <w:pPr>
        <w:pStyle w:val="000010"/>
        <w:tabs>
          <w:tab w:val="right" w:leader="dot" w:pos="8312"/>
        </w:tabs>
        <w:rPr/>
      </w:pPr>
      <w:r>
        <w:rPr/>
        <w:fldChar w:fldCharType="begin"/>
      </w:r>
      <w:r>
        <w:rPr/>
        <w:instrText>HYPERLINK \l "_Toc8q6ytr"</w:instrText>
      </w:r>
      <w:r>
        <w:rPr/>
        <w:fldChar w:fldCharType="separate"/>
      </w:r>
      <w:r>
        <w:rPr>
          <w:rFonts w:hint="eastAsia" w:ascii="宋体" w:hAnsi="宋体" w:eastAsia="宋体" w:cs="宋体"/>
          <w:shd/>
        </w:rPr>
        <w:t>4. 其它软件需求描述</w:t>
      </w:r>
      <w:r>
        <w:rPr/>
        <w:tab/>
      </w:r>
      <w:r>
        <w:rPr/>
        <w:fldChar w:fldCharType="begin"/>
      </w:r>
      <w:r>
        <w:rPr/>
        <w:instrText>PAGEREF _Toc8q6ytr \h \tdkey c2c76f</w:instrText>
      </w:r>
      <w:r>
        <w:rPr/>
        <w:fldChar w:fldCharType="separate"/>
      </w:r>
      <w:r>
        <w:rPr/>
        <w:t>15</w:t>
      </w:r>
      <w:r>
        <w:rPr/>
        <w:fldChar w:fldCharType="end"/>
      </w:r>
      <w:r>
        <w:rPr/>
        <w:fldChar w:fldCharType="end"/>
      </w:r>
    </w:p>
    <w:p>
      <w:pPr>
        <w:pStyle w:val="000043"/>
        <w:tabs>
          <w:tab w:val="right" w:leader="dot" w:pos="8312"/>
        </w:tabs>
        <w:rPr/>
      </w:pPr>
      <w:r>
        <w:rPr/>
        <w:fldChar w:fldCharType="begin"/>
      </w:r>
      <w:r>
        <w:rPr/>
        <w:instrText>HYPERLINK \l "_Toc4xatd3"</w:instrText>
      </w:r>
      <w:r>
        <w:rPr/>
        <w:fldChar w:fldCharType="separate"/>
      </w:r>
      <w:r>
        <w:rPr>
          <w:rFonts w:ascii="宋体" w:hAnsi="宋体" w:eastAsia="宋体" w:cs="宋体"/>
          <w:i w:val="false"/>
          <w:strike w:val="false"/>
          <w:shd/>
        </w:rPr>
        <w:t>4.1 性能要求</w:t>
      </w:r>
      <w:r>
        <w:rPr/>
        <w:tab/>
      </w:r>
      <w:r>
        <w:rPr/>
        <w:fldChar w:fldCharType="begin"/>
      </w:r>
      <w:r>
        <w:rPr/>
        <w:instrText>PAGEREF _Toc4xatd3 \h \tdkey wbmwvm</w:instrText>
      </w:r>
      <w:r>
        <w:rPr/>
        <w:fldChar w:fldCharType="separate"/>
      </w:r>
      <w:r>
        <w:rPr/>
        <w:t>15</w:t>
      </w:r>
      <w:r>
        <w:rPr/>
        <w:fldChar w:fldCharType="end"/>
      </w:r>
      <w:r>
        <w:rPr/>
        <w:fldChar w:fldCharType="end"/>
      </w:r>
    </w:p>
    <w:p>
      <w:pPr>
        <w:pStyle w:val="000043"/>
        <w:tabs>
          <w:tab w:val="right" w:leader="dot" w:pos="8312"/>
        </w:tabs>
        <w:rPr/>
      </w:pPr>
      <w:r>
        <w:rPr/>
        <w:fldChar w:fldCharType="begin"/>
      </w:r>
      <w:r>
        <w:rPr/>
        <w:instrText>HYPERLINK \l "_Tocopi1qy"</w:instrText>
      </w:r>
      <w:r>
        <w:rPr/>
        <w:fldChar w:fldCharType="separate"/>
      </w:r>
      <w:r>
        <w:rPr>
          <w:rFonts w:ascii="宋体" w:hAnsi="宋体" w:eastAsia="宋体" w:cs="宋体"/>
          <w:i w:val="false"/>
          <w:strike w:val="false"/>
          <w:shd/>
        </w:rPr>
        <w:t>4.2 设计约束</w:t>
      </w:r>
      <w:r>
        <w:rPr/>
        <w:tab/>
      </w:r>
      <w:r>
        <w:rPr/>
        <w:fldChar w:fldCharType="begin"/>
      </w:r>
      <w:r>
        <w:rPr/>
        <w:instrText>PAGEREF _Tocopi1qy \h \tdkey epbc57</w:instrText>
      </w:r>
      <w:r>
        <w:rPr/>
        <w:fldChar w:fldCharType="separate"/>
      </w:r>
      <w:r>
        <w:rPr/>
        <w:t>16</w:t>
      </w:r>
      <w:r>
        <w:rPr/>
        <w:fldChar w:fldCharType="end"/>
      </w:r>
      <w:r>
        <w:rPr/>
        <w:fldChar w:fldCharType="end"/>
      </w:r>
    </w:p>
    <w:p>
      <w:pPr>
        <w:pStyle w:val="000043"/>
        <w:tabs>
          <w:tab w:val="right" w:leader="dot" w:pos="8312"/>
        </w:tabs>
        <w:rPr/>
      </w:pPr>
      <w:r>
        <w:rPr/>
        <w:fldChar w:fldCharType="begin"/>
      </w:r>
      <w:r>
        <w:rPr/>
        <w:instrText>HYPERLINK \l "_Tockqrme8"</w:instrText>
      </w:r>
      <w:r>
        <w:rPr/>
        <w:fldChar w:fldCharType="separate"/>
      </w:r>
      <w:r>
        <w:rPr>
          <w:rFonts w:ascii="宋体" w:hAnsi="宋体" w:eastAsia="宋体" w:cs="宋体"/>
          <w:i w:val="false"/>
          <w:strike w:val="false"/>
          <w:shd/>
        </w:rPr>
        <w:t>4.3 界面要求</w:t>
      </w:r>
      <w:r>
        <w:rPr/>
        <w:tab/>
      </w:r>
      <w:r>
        <w:rPr/>
        <w:fldChar w:fldCharType="begin"/>
      </w:r>
      <w:r>
        <w:rPr/>
        <w:instrText>PAGEREF _Tockqrme8 \h \tdkey itv23j</w:instrText>
      </w:r>
      <w:r>
        <w:rPr/>
        <w:fldChar w:fldCharType="separate"/>
      </w:r>
      <w:r>
        <w:rPr/>
        <w:t>16</w:t>
      </w:r>
      <w:r>
        <w:rPr/>
        <w:fldChar w:fldCharType="end"/>
      </w:r>
      <w:r>
        <w:rPr/>
        <w:fldChar w:fldCharType="end"/>
      </w:r>
    </w:p>
    <w:p>
      <w:pPr>
        <w:pStyle w:val="000043"/>
        <w:tabs>
          <w:tab w:val="right" w:leader="dot" w:pos="8312"/>
        </w:tabs>
        <w:rPr/>
      </w:pPr>
      <w:r>
        <w:rPr/>
        <w:fldChar w:fldCharType="begin"/>
      </w:r>
      <w:r>
        <w:rPr/>
        <w:instrText>HYPERLINK \l "_Tocz9e2gj"</w:instrText>
      </w:r>
      <w:r>
        <w:rPr/>
        <w:fldChar w:fldCharType="separate"/>
      </w:r>
      <w:r>
        <w:rPr>
          <w:rFonts w:ascii="宋体" w:hAnsi="宋体" w:eastAsia="宋体" w:cs="宋体"/>
          <w:i w:val="false"/>
          <w:strike w:val="false"/>
          <w:shd/>
        </w:rPr>
        <w:t>4.4 进度要求</w:t>
      </w:r>
      <w:r>
        <w:rPr/>
        <w:tab/>
      </w:r>
      <w:r>
        <w:rPr/>
        <w:fldChar w:fldCharType="begin"/>
      </w:r>
      <w:r>
        <w:rPr/>
        <w:instrText>PAGEREF _Tocz9e2gj \h \tdkey yqjuxr</w:instrText>
      </w:r>
      <w:r>
        <w:rPr/>
        <w:fldChar w:fldCharType="separate"/>
      </w:r>
      <w:r>
        <w:rPr/>
        <w:t>16</w:t>
      </w:r>
      <w:r>
        <w:rPr/>
        <w:fldChar w:fldCharType="end"/>
      </w:r>
      <w:r>
        <w:rPr/>
        <w:fldChar w:fldCharType="end"/>
      </w:r>
    </w:p>
    <w:p>
      <w:pPr>
        <w:pStyle w:val="000043"/>
        <w:tabs>
          <w:tab w:val="right" w:leader="dot" w:pos="8312"/>
        </w:tabs>
        <w:rPr/>
      </w:pPr>
      <w:r>
        <w:rPr/>
        <w:fldChar w:fldCharType="begin"/>
      </w:r>
      <w:r>
        <w:rPr/>
        <w:instrText>HYPERLINK \l "_Tocddn4h0"</w:instrText>
      </w:r>
      <w:r>
        <w:rPr/>
        <w:fldChar w:fldCharType="separate"/>
      </w:r>
      <w:r>
        <w:rPr>
          <w:rFonts w:ascii="宋体" w:hAnsi="宋体" w:eastAsia="宋体" w:cs="宋体"/>
          <w:i w:val="false"/>
          <w:strike w:val="false"/>
          <w:shd/>
        </w:rPr>
        <w:t>4.5 交付要求</w:t>
      </w:r>
      <w:r>
        <w:rPr/>
        <w:tab/>
      </w:r>
      <w:r>
        <w:rPr/>
        <w:fldChar w:fldCharType="begin"/>
      </w:r>
      <w:r>
        <w:rPr/>
        <w:instrText>PAGEREF _Tocddn4h0 \h \tdkey qgani6</w:instrText>
      </w:r>
      <w:r>
        <w:rPr/>
        <w:fldChar w:fldCharType="separate"/>
      </w:r>
      <w:r>
        <w:rPr/>
        <w:t>16</w:t>
      </w:r>
      <w:r>
        <w:rPr/>
        <w:fldChar w:fldCharType="end"/>
      </w:r>
      <w:r>
        <w:rPr/>
        <w:fldChar w:fldCharType="end"/>
      </w:r>
    </w:p>
    <w:p>
      <w:pPr>
        <w:pStyle w:val="000043"/>
        <w:tabs>
          <w:tab w:val="right" w:leader="dot" w:pos="8312"/>
        </w:tabs>
        <w:rPr/>
      </w:pPr>
      <w:r>
        <w:rPr/>
        <w:fldChar w:fldCharType="begin"/>
      </w:r>
      <w:r>
        <w:rPr/>
        <w:instrText>HYPERLINK \l "_Tocowca81"</w:instrText>
      </w:r>
      <w:r>
        <w:rPr/>
        <w:fldChar w:fldCharType="separate"/>
      </w:r>
      <w:r>
        <w:rPr>
          <w:rFonts w:ascii="宋体" w:hAnsi="宋体" w:eastAsia="宋体" w:cs="宋体"/>
          <w:i w:val="false"/>
          <w:strike w:val="false"/>
          <w:shd/>
        </w:rPr>
        <w:t>4.6 验收要求</w:t>
      </w:r>
      <w:r>
        <w:rPr/>
        <w:tab/>
      </w:r>
      <w:r>
        <w:rPr/>
        <w:fldChar w:fldCharType="begin"/>
      </w:r>
      <w:r>
        <w:rPr/>
        <w:instrText>PAGEREF _Tocowca81 \h \tdkey mvznp9</w:instrText>
      </w:r>
      <w:r>
        <w:rPr/>
        <w:fldChar w:fldCharType="separate"/>
      </w:r>
      <w:r>
        <w:rPr/>
        <w:t>17</w:t>
      </w:r>
      <w:r>
        <w:rPr/>
        <w:fldChar w:fldCharType="end"/>
      </w:r>
      <w:r>
        <w:rPr/>
        <w:fldChar w:fldCharType="end"/>
      </w:r>
    </w:p>
    <w:p>
      <w:pPr>
        <w:pStyle w:val="000010"/>
        <w:tabs>
          <w:tab w:val="right" w:leader="dot" w:pos="8312"/>
        </w:tabs>
        <w:rPr/>
      </w:pPr>
      <w:r>
        <w:rPr/>
        <w:fldChar w:fldCharType="begin"/>
      </w:r>
      <w:r>
        <w:rPr/>
        <w:instrText>HYPERLINK \l "_Toc2siqqd"</w:instrText>
      </w:r>
      <w:r>
        <w:rPr/>
        <w:fldChar w:fldCharType="separate"/>
      </w:r>
      <w:r>
        <w:rPr>
          <w:rFonts w:hint="eastAsia" w:ascii="宋体" w:hAnsi="宋体" w:eastAsia="宋体" w:cs="宋体"/>
          <w:shd/>
        </w:rPr>
        <w:t>5.软件原型</w:t>
      </w:r>
      <w:r>
        <w:rPr/>
        <w:tab/>
      </w:r>
      <w:r>
        <w:rPr/>
        <w:fldChar w:fldCharType="begin"/>
      </w:r>
      <w:r>
        <w:rPr/>
        <w:instrText>PAGEREF _Toc2siqqd \h \tdkey fgc84l</w:instrText>
      </w:r>
      <w:r>
        <w:rPr/>
        <w:fldChar w:fldCharType="separate"/>
      </w:r>
      <w:r>
        <w:rPr/>
        <w:t>17</w:t>
      </w:r>
      <w:r>
        <w:rPr/>
        <w:fldChar w:fldCharType="end"/>
      </w:r>
      <w:r>
        <w:rPr/>
        <w:fldChar w:fldCharType="end"/>
      </w:r>
    </w:p>
    <w:p>
      <w:pPr>
        <w:pStyle w:val="000010"/>
        <w:tabs>
          <w:tab w:val="right" w:leader="dot" w:pos="8312"/>
        </w:tabs>
        <w:rPr/>
      </w:pPr>
      <w:r>
        <w:rPr/>
        <w:fldChar w:fldCharType="begin"/>
      </w:r>
      <w:r>
        <w:rPr/>
        <w:instrText>HYPERLINK \l "_Tochc543g"</w:instrText>
      </w:r>
      <w:r>
        <w:rPr/>
        <w:fldChar w:fldCharType="separate"/>
      </w:r>
      <w:r>
        <w:rPr>
          <w:rFonts w:hint="eastAsia" w:ascii="宋体" w:hAnsi="宋体" w:eastAsia="宋体" w:cs="宋体"/>
          <w:shd/>
        </w:rPr>
        <w:t>6.项目计划甘特图</w:t>
      </w:r>
      <w:r>
        <w:rPr/>
        <w:tab/>
      </w:r>
      <w:r>
        <w:rPr/>
        <w:fldChar w:fldCharType="begin"/>
      </w:r>
      <w:r>
        <w:rPr/>
        <w:instrText>PAGEREF _Tochc543g \h \tdkey 3pr7ho</w:instrText>
      </w:r>
      <w:r>
        <w:rPr/>
        <w:fldChar w:fldCharType="separate"/>
      </w:r>
      <w:r>
        <w:rPr/>
        <w:t>20</w:t>
      </w:r>
      <w:r>
        <w:rPr/>
        <w:fldChar w:fldCharType="end"/>
      </w:r>
      <w:r>
        <w:rPr/>
        <w:fldChar w:fldCharType="end"/>
      </w:r>
    </w:p>
    <w:p>
      <w:pPr>
        <w:rPr/>
      </w:pPr>
      <w:r>
        <w:rPr/>
        <w:fldChar w:fldCharType="end"/>
      </w:r>
    </w:p>
    <w:bookmarkStart w:id="9" w:name="_Toczetvug"/>
    <w:p>
      <w:pPr>
        <w:pStyle w:val="000002"/>
        <w:rPr>
          <w:rFonts w:ascii="宋体" w:hAnsi="宋体" w:eastAsia="宋体" w:cs="宋体"/>
        </w:rPr>
      </w:pPr>
      <w:r>
        <w:rPr>
          <w:rFonts w:ascii="宋体" w:hAnsi="宋体" w:eastAsia="宋体" w:cs="宋体"/>
        </w:rPr>
        <w:br w:type="page"/>
      </w:r>
      <w:bookmarkStart w:id="10" w:name="_Toc485198808"/>
      <w:bookmarkStart w:id="11" w:name="_Toc485199128"/>
      <w:bookmarkStart w:id="12" w:name="_Toc485701851"/>
      <w:bookmarkStart w:id="13" w:name="_Toc485702102"/>
      <w:bookmarkStart w:id="14" w:name="_Toc487944044"/>
      <w:bookmarkStart w:id="15" w:name="_Toc529543852"/>
      <w:r>
        <w:rPr>
          <w:rStyle w:val="000004"/>
          <w:rFonts w:hint="eastAsia" w:ascii="宋体" w:hAnsi="宋体" w:eastAsia="宋体" w:cs="宋体"/>
          <w:b/>
          <w:bCs w:val="false"/>
        </w:rPr>
        <w:t>1. 引言</w:t>
      </w:r>
      <w:bookmarkEnd w:id="10"/>
      <w:bookmarkEnd w:id="11"/>
      <w:bookmarkEnd w:id="12"/>
      <w:bookmarkEnd w:id="13"/>
      <w:bookmarkEnd w:id="14"/>
      <w:bookmarkEnd w:id="15"/>
      <w:r>
        <w:rPr>
          <w:rStyle w:val="000004"/>
          <w:rFonts w:hint="eastAsia" w:ascii="宋体" w:hAnsi="宋体" w:eastAsia="宋体" w:cs="宋体"/>
          <w:b/>
          <w:bCs w:val="false"/>
        </w:rPr>
        <w:t>（郑彤燕）</w:t>
      </w:r>
      <w:bookmarkEnd w:id="9"/>
    </w:p>
    <w:bookmarkStart w:id="16" w:name="_Toc529543853"/>
    <w:bookmarkStart w:id="17" w:name="_Toc485198809"/>
    <w:bookmarkStart w:id="18" w:name="_Toc487944045"/>
    <w:bookmarkStart w:id="19" w:name="_Toc472758527"/>
    <w:bookmarkStart w:id="20" w:name="_Toctenfwp"/>
    <w:p>
      <w:pPr>
        <w:pStyle w:val="000003"/>
        <w:widowControl/>
        <w:spacing w:before="120" w:after="120" w:line="360" w:lineRule="auto"/>
        <w:ind w:left="420" w:leftChars="200"/>
        <w:rPr>
          <w:rFonts w:ascii="宋体" w:hAnsi="宋体" w:eastAsia="宋体" w:cs="宋体"/>
          <w:sz w:val="28"/>
          <w:szCs w:val="18"/>
        </w:rPr>
      </w:pPr>
      <w:r>
        <w:rPr>
          <w:rFonts w:ascii="宋体" w:hAnsi="宋体" w:eastAsia="宋体" w:cs="宋体"/>
          <w:sz w:val="28"/>
          <w:szCs w:val="18"/>
        </w:rPr>
        <w:t>1.1 编写目的</w:t>
      </w:r>
      <w:bookmarkEnd w:id="16"/>
      <w:bookmarkEnd w:id="17"/>
      <w:bookmarkEnd w:id="18"/>
      <w:bookmarkEnd w:id="19"/>
      <w:bookmarkEnd w:id="20"/>
    </w:p>
    <w:p>
      <w:pPr>
        <w:pStyle w:val="00001c"/>
        <w:ind w:left="0" w:firstLine="540"/>
        <w:rPr>
          <w:rFonts w:ascii="宋体" w:hAnsi="宋体" w:eastAsia="宋体" w:cs="宋体"/>
          <w:sz w:val="24"/>
          <w:szCs w:val="24"/>
        </w:rPr>
      </w:pPr>
      <w:r>
        <w:rPr>
          <w:rFonts w:hint="eastAsia" w:ascii="宋体" w:hAnsi="宋体" w:eastAsia="宋体" w:cs="宋体"/>
          <w:sz w:val="24"/>
          <w:szCs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pPr>
        <w:pStyle w:val="00001c"/>
        <w:ind w:left="0" w:firstLine="540"/>
        <w:rPr>
          <w:rFonts w:ascii="宋体" w:hAnsi="宋体" w:eastAsia="宋体" w:cs="宋体"/>
          <w:sz w:val="24"/>
          <w:szCs w:val="24"/>
        </w:rPr>
      </w:pPr>
      <w:r>
        <w:rPr>
          <w:rFonts w:hint="eastAsia" w:ascii="宋体" w:hAnsi="宋体" w:eastAsia="宋体" w:cs="宋体"/>
          <w:sz w:val="24"/>
          <w:szCs w:val="24"/>
        </w:rPr>
        <w:t>2)本文档支持目标系统的确认。软件开发目标是否完成不应由系统测试阶段的人为因素决定，而应根据需求规格说明书中确立的可测试标准决定。</w:t>
      </w:r>
    </w:p>
    <w:p>
      <w:pPr>
        <w:pStyle w:val="00001c"/>
        <w:ind w:left="0" w:firstLine="540"/>
        <w:rPr>
          <w:rFonts w:ascii="宋体" w:hAnsi="宋体" w:eastAsia="宋体" w:cs="宋体"/>
          <w:sz w:val="24"/>
          <w:szCs w:val="24"/>
        </w:rPr>
      </w:pPr>
      <w:r>
        <w:rPr>
          <w:rFonts w:hint="eastAsia" w:ascii="宋体" w:hAnsi="宋体" w:eastAsia="宋体" w:cs="宋体"/>
          <w:sz w:val="24"/>
          <w:szCs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bookmarkStart w:id="21" w:name="_Toc472758528"/>
    <w:bookmarkStart w:id="22" w:name="_Toc485198810"/>
    <w:bookmarkStart w:id="23" w:name="_Toc487944046"/>
    <w:bookmarkStart w:id="24" w:name="_Toc529543854"/>
    <w:bookmarkStart w:id="25" w:name="_Tocqg2fzd"/>
    <w:p>
      <w:pPr>
        <w:pStyle w:val="000003"/>
        <w:widowControl/>
        <w:spacing w:before="120" w:after="120" w:line="360" w:lineRule="auto"/>
        <w:ind w:left="420" w:leftChars="200"/>
        <w:rPr>
          <w:rFonts w:ascii="宋体" w:hAnsi="宋体" w:eastAsia="宋体" w:cs="宋体"/>
          <w:sz w:val="28"/>
          <w:szCs w:val="18"/>
        </w:rPr>
      </w:pPr>
      <w:r>
        <w:rPr>
          <w:rFonts w:hint="eastAsia" w:ascii="宋体" w:hAnsi="宋体" w:eastAsia="宋体" w:cs="宋体"/>
          <w:sz w:val="28"/>
          <w:szCs w:val="18"/>
        </w:rPr>
        <w:t>1.2 读者对象</w:t>
      </w:r>
      <w:bookmarkEnd w:id="21"/>
      <w:bookmarkEnd w:id="22"/>
      <w:bookmarkEnd w:id="23"/>
      <w:bookmarkEnd w:id="24"/>
      <w:bookmarkEnd w:id="25"/>
    </w:p>
    <w:p>
      <w:pPr>
        <w:pStyle w:val="00001c"/>
        <w:ind w:left="0" w:firstLine="540"/>
        <w:rPr>
          <w:rFonts w:ascii="宋体" w:hAnsi="宋体" w:eastAsia="宋体" w:cs="宋体"/>
          <w:sz w:val="24"/>
          <w:szCs w:val="24"/>
        </w:rPr>
      </w:pPr>
      <w:r>
        <w:rPr>
          <w:rFonts w:hint="eastAsia" w:ascii="宋体" w:hAnsi="宋体" w:eastAsia="宋体" w:cs="宋体"/>
          <w:sz w:val="24"/>
          <w:szCs w:val="24"/>
        </w:rPr>
        <w:t>用户，分析人员，软件设计人员，项目管理人员。</w:t>
      </w:r>
    </w:p>
    <w:bookmarkStart w:id="26" w:name="_Toc472758531"/>
    <w:bookmarkStart w:id="27" w:name="_Toc485198813"/>
    <w:bookmarkStart w:id="28" w:name="_Toc487944049"/>
    <w:bookmarkStart w:id="29" w:name="_Toc529543856"/>
    <w:bookmarkStart w:id="30" w:name="_Toctt30wm"/>
    <w:p>
      <w:pPr>
        <w:pStyle w:val="000003"/>
        <w:widowControl/>
        <w:spacing w:before="120" w:after="120" w:line="360" w:lineRule="auto"/>
        <w:ind w:left="420" w:leftChars="200"/>
        <w:rPr>
          <w:rFonts w:ascii="宋体" w:hAnsi="宋体" w:eastAsia="宋体" w:cs="宋体"/>
          <w:sz w:val="28"/>
          <w:szCs w:val="18"/>
        </w:rPr>
      </w:pPr>
      <w:r>
        <w:rPr>
          <w:rFonts w:ascii="宋体" w:hAnsi="宋体" w:eastAsia="宋体" w:cs="宋体"/>
          <w:sz w:val="28"/>
          <w:szCs w:val="18"/>
        </w:rPr>
        <w:t>1.</w:t>
      </w:r>
      <w:r>
        <w:rPr>
          <w:rFonts w:hint="eastAsia" w:ascii="宋体" w:hAnsi="宋体" w:eastAsia="宋体" w:cs="宋体"/>
          <w:sz w:val="28"/>
          <w:szCs w:val="18"/>
        </w:rPr>
        <w:t>3</w:t>
      </w:r>
      <w:r>
        <w:rPr>
          <w:rFonts w:ascii="宋体" w:hAnsi="宋体" w:eastAsia="宋体" w:cs="宋体"/>
          <w:sz w:val="28"/>
          <w:szCs w:val="18"/>
        </w:rPr>
        <w:t xml:space="preserve"> </w:t>
      </w:r>
      <w:r>
        <w:rPr>
          <w:rFonts w:hint="eastAsia" w:ascii="宋体" w:hAnsi="宋体" w:eastAsia="宋体" w:cs="宋体"/>
          <w:sz w:val="28"/>
          <w:szCs w:val="18"/>
        </w:rPr>
        <w:t>软件项目</w:t>
      </w:r>
      <w:bookmarkEnd w:id="26"/>
      <w:bookmarkEnd w:id="27"/>
      <w:bookmarkEnd w:id="28"/>
      <w:bookmarkEnd w:id="29"/>
      <w:r>
        <w:rPr>
          <w:rFonts w:hint="eastAsia" w:ascii="宋体" w:hAnsi="宋体" w:eastAsia="宋体" w:cs="宋体"/>
          <w:sz w:val="28"/>
          <w:szCs w:val="18"/>
        </w:rPr>
        <w:t>概述</w:t>
      </w:r>
      <w:bookmarkEnd w:id="30"/>
    </w:p>
    <w:p>
      <w:pPr>
        <w:pStyle w:val="00001c"/>
        <w:numPr>
          <w:ilvl w:val="0"/>
          <w:numId w:val="1"/>
        </w:numPr>
        <w:ind w:left="840"/>
        <w:rPr>
          <w:rFonts w:ascii="宋体" w:hAnsi="宋体" w:eastAsia="宋体" w:cs="宋体"/>
          <w:b/>
          <w:i/>
          <w:color w:val="000000"/>
          <w:sz w:val="24"/>
        </w:rPr>
      </w:pPr>
      <w:r>
        <w:rPr>
          <w:rFonts w:hint="eastAsia" w:ascii="宋体" w:hAnsi="宋体" w:eastAsia="宋体" w:cs="宋体"/>
          <w:sz w:val="24"/>
          <w:szCs w:val="24"/>
        </w:rPr>
        <w:t xml:space="preserve">项目名称: </w:t>
      </w:r>
      <w:r>
        <w:rPr>
          <w:rFonts w:ascii="宋体" w:hAnsi="宋体" w:eastAsia="宋体" w:cs="宋体"/>
          <w:i w:val="false"/>
          <w:strike w:val="false"/>
          <w:spacing w:val="0"/>
          <w:sz w:val="24"/>
          <w:u w:val="none"/>
        </w:rPr>
        <w:t>“便民利民”通讯录</w:t>
      </w:r>
    </w:p>
    <w:p>
      <w:pPr>
        <w:pStyle w:val="00001c"/>
        <w:numPr>
          <w:ilvl w:val="0"/>
          <w:numId w:val="1"/>
        </w:numPr>
        <w:ind w:left="840"/>
        <w:rPr>
          <w:rFonts w:ascii="宋体" w:hAnsi="宋体" w:eastAsia="宋体" w:cs="宋体"/>
          <w:b/>
          <w:i/>
          <w:color w:val="000000"/>
          <w:sz w:val="24"/>
        </w:rPr>
      </w:pPr>
      <w:r>
        <w:rPr>
          <w:rFonts w:hint="eastAsia" w:ascii="宋体" w:hAnsi="宋体" w:eastAsia="宋体" w:cs="宋体"/>
          <w:color w:val="000000"/>
          <w:sz w:val="24"/>
          <w:szCs w:val="24"/>
        </w:rPr>
        <w:t xml:space="preserve">用户单位: </w:t>
      </w:r>
      <w:r>
        <w:rPr>
          <w:rFonts w:ascii="宋体" w:hAnsi="宋体" w:eastAsia="宋体" w:cs="宋体"/>
          <w:i w:val="false"/>
          <w:strike w:val="false"/>
          <w:spacing w:val="0"/>
          <w:sz w:val="24"/>
          <w:u w:val="none"/>
        </w:rPr>
        <w:t>用户及管理员</w:t>
      </w:r>
    </w:p>
    <w:p>
      <w:pPr>
        <w:pStyle w:val="00001c"/>
        <w:numPr>
          <w:ilvl w:val="0"/>
          <w:numId w:val="1"/>
        </w:numPr>
        <w:ind w:left="840"/>
        <w:rPr>
          <w:rFonts w:ascii="宋体" w:hAnsi="宋体" w:eastAsia="宋体" w:cs="宋体"/>
          <w:sz w:val="24"/>
          <w:szCs w:val="24"/>
        </w:rPr>
      </w:pPr>
      <w:r>
        <w:rPr>
          <w:rFonts w:hint="eastAsia" w:ascii="宋体" w:hAnsi="宋体" w:eastAsia="宋体" w:cs="宋体"/>
          <w:color w:val="000000"/>
          <w:sz w:val="24"/>
          <w:szCs w:val="24"/>
        </w:rPr>
        <w:t xml:space="preserve">开发单位: </w:t>
      </w:r>
      <w:r>
        <w:rPr>
          <w:rFonts w:ascii="宋体" w:hAnsi="宋体" w:eastAsia="宋体" w:cs="宋体"/>
          <w:i w:val="false"/>
          <w:strike w:val="false"/>
          <w:spacing w:val="0"/>
          <w:sz w:val="24"/>
          <w:u w:val="none"/>
        </w:rPr>
        <w:t>华南农业大学22级软件工程5班岳黄锦玲小组</w:t>
      </w:r>
    </w:p>
    <w:p>
      <w:pPr>
        <w:pStyle w:val="00001c"/>
        <w:numPr>
          <w:ilvl w:val="0"/>
          <w:numId w:val="1"/>
        </w:numPr>
        <w:pBdr>
          <w:bottom/>
        </w:pBdr>
        <w:ind w:left="840"/>
        <w:rPr>
          <w:rFonts w:ascii="宋体" w:hAnsi="宋体" w:eastAsia="宋体" w:cs="宋体"/>
        </w:rPr>
      </w:pPr>
      <w:r>
        <w:rPr>
          <w:rFonts w:hint="eastAsia" w:ascii="宋体" w:hAnsi="宋体" w:eastAsia="宋体" w:cs="宋体"/>
          <w:sz w:val="24"/>
          <w:szCs w:val="24"/>
        </w:rPr>
        <w:t>软件项目的背景</w:t>
      </w:r>
      <w:r>
        <w:rPr>
          <w:rFonts w:ascii="宋体" w:hAnsi="宋体" w:eastAsia="宋体" w:cs="宋体"/>
          <w:sz w:val="24"/>
          <w:szCs w:val="24"/>
        </w:rPr>
        <w:t>和</w:t>
      </w:r>
      <w:r>
        <w:rPr>
          <w:rFonts w:hint="eastAsia" w:ascii="宋体" w:hAnsi="宋体" w:eastAsia="宋体" w:cs="宋体"/>
          <w:sz w:val="24"/>
          <w:szCs w:val="24"/>
        </w:rPr>
        <w:t>大致功能：</w:t>
      </w:r>
      <w:r>
        <w:rPr>
          <w:rFonts w:ascii="宋体" w:hAnsi="宋体" w:eastAsia="宋体" w:cs="宋体"/>
          <w:i w:val="false"/>
          <w:strike w:val="false"/>
          <w:color w:val="000000"/>
          <w:sz w:val="21"/>
          <w:u w:val="none"/>
        </w:rPr>
        <w:t>随着社会的发展，各式各样的场所设施信息鱼龙混杂，公共平台上的信息往往掺杂着大量广告及无效信息，降低寻找的效率。我们常常会遇到，不知道当地政府、当地公安局所处于哪，上班时间的区间和怎样联系与预约，而到网站上搜索，又会出现大量的广告及无效信息，进而增加被骗的几率，应解决的问题也未能被得到处理。由此，我们打算制作一份“便民利民”通讯录，用于记录医院、当地政府、公安局等联系方式，通过便捷的方式、整洁的页面整理出一份可用于满足居民日常生活的需要和诉求，提供可靠的社会基建和社会服务，以方便使用者，减少广告带来的困扰。同时，我们的应用还能帮助整理用户的各个联系方式，不仅仅局限于电话，而是一个人在社会中的各种社交联系方式（如邮箱、微信号），并且拥有</w:t>
      </w:r>
    </w:p>
    <w:bookmarkStart w:id="31" w:name="_Tocbk8uma"/>
    <w:bookmarkStart w:id="32" w:name="_Toc529543857"/>
    <w:bookmarkStart w:id="33" w:name="_Toc487944050"/>
    <w:bookmarkStart w:id="34" w:name="_Toc472758532"/>
    <w:bookmarkStart w:id="35" w:name="_Toc485198814"/>
    <w:p>
      <w:pPr>
        <w:pStyle w:val="000003"/>
        <w:widowControl/>
        <w:spacing w:before="120" w:after="120" w:line="360" w:lineRule="auto"/>
        <w:ind w:left="420" w:leftChars="200"/>
        <w:rPr>
          <w:rFonts w:ascii="宋体" w:hAnsi="宋体" w:eastAsia="宋体" w:cs="宋体"/>
          <w:sz w:val="28"/>
          <w:szCs w:val="18"/>
        </w:rPr>
      </w:pPr>
      <w:r>
        <w:rPr>
          <w:rFonts w:ascii="宋体" w:hAnsi="宋体" w:eastAsia="宋体" w:cs="宋体"/>
          <w:sz w:val="28"/>
          <w:szCs w:val="18"/>
        </w:rPr>
        <w:t>1.</w:t>
      </w:r>
      <w:r>
        <w:rPr>
          <w:rFonts w:hint="eastAsia" w:ascii="宋体" w:hAnsi="宋体" w:eastAsia="宋体" w:cs="宋体"/>
          <w:sz w:val="28"/>
          <w:szCs w:val="18"/>
        </w:rPr>
        <w:t>4</w:t>
      </w:r>
      <w:r>
        <w:rPr>
          <w:rFonts w:ascii="宋体" w:hAnsi="宋体" w:eastAsia="宋体" w:cs="宋体"/>
          <w:sz w:val="28"/>
          <w:szCs w:val="18"/>
        </w:rPr>
        <w:t xml:space="preserve"> </w:t>
      </w:r>
      <w:r>
        <w:rPr>
          <w:rFonts w:hint="eastAsia" w:ascii="宋体" w:hAnsi="宋体" w:eastAsia="宋体" w:cs="宋体"/>
          <w:sz w:val="28"/>
          <w:szCs w:val="18"/>
        </w:rPr>
        <w:t>文档概述</w:t>
      </w:r>
      <w:bookmarkEnd w:id="31"/>
    </w:p>
    <w:p>
      <w:pPr>
        <w:pStyle w:val="00001c"/>
        <w:ind w:left="0" w:firstLine="540"/>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软件的</w:t>
      </w:r>
      <w:r>
        <w:rPr>
          <w:rFonts w:hint="eastAsia" w:ascii="宋体" w:hAnsi="宋体" w:eastAsia="宋体" w:cs="宋体"/>
          <w:sz w:val="24"/>
          <w:szCs w:val="24"/>
        </w:rPr>
        <w:t>一般性描述部分</w:t>
      </w:r>
      <w:r>
        <w:rPr>
          <w:rFonts w:ascii="宋体" w:hAnsi="宋体" w:eastAsia="宋体" w:cs="宋体"/>
          <w:sz w:val="24"/>
          <w:szCs w:val="24"/>
        </w:rPr>
        <w:t>。</w:t>
      </w:r>
      <w:r>
        <w:rPr>
          <w:rFonts w:hint="eastAsia" w:ascii="宋体" w:hAnsi="宋体" w:eastAsia="宋体" w:cs="宋体"/>
          <w:sz w:val="24"/>
          <w:szCs w:val="24"/>
        </w:rPr>
        <w:t>它</w:t>
      </w:r>
      <w:r>
        <w:rPr>
          <w:rFonts w:ascii="宋体" w:hAnsi="宋体" w:eastAsia="宋体" w:cs="宋体"/>
          <w:sz w:val="24"/>
          <w:szCs w:val="24"/>
        </w:rPr>
        <w:t>包括软件</w:t>
      </w:r>
      <w:r>
        <w:rPr>
          <w:rFonts w:hint="eastAsia" w:ascii="宋体" w:hAnsi="宋体" w:eastAsia="宋体" w:cs="宋体"/>
          <w:sz w:val="24"/>
          <w:szCs w:val="24"/>
        </w:rPr>
        <w:t>产品</w:t>
      </w:r>
      <w:r>
        <w:rPr>
          <w:rFonts w:ascii="宋体" w:hAnsi="宋体" w:eastAsia="宋体" w:cs="宋体"/>
          <w:sz w:val="24"/>
          <w:szCs w:val="24"/>
        </w:rPr>
        <w:t>与其环境的关系、软件</w:t>
      </w:r>
      <w:r>
        <w:rPr>
          <w:rFonts w:hint="eastAsia" w:ascii="宋体" w:hAnsi="宋体" w:eastAsia="宋体" w:cs="宋体"/>
          <w:sz w:val="24"/>
          <w:szCs w:val="24"/>
        </w:rPr>
        <w:t>受到</w:t>
      </w:r>
      <w:r>
        <w:rPr>
          <w:rFonts w:ascii="宋体" w:hAnsi="宋体" w:eastAsia="宋体" w:cs="宋体"/>
          <w:sz w:val="24"/>
          <w:szCs w:val="24"/>
        </w:rPr>
        <w:t>的限制</w:t>
      </w:r>
      <w:r>
        <w:rPr>
          <w:rFonts w:hint="eastAsia" w:ascii="宋体" w:hAnsi="宋体" w:eastAsia="宋体" w:cs="宋体"/>
          <w:sz w:val="24"/>
          <w:szCs w:val="24"/>
        </w:rPr>
        <w:t>和</w:t>
      </w:r>
      <w:r>
        <w:rPr>
          <w:rFonts w:ascii="宋体" w:hAnsi="宋体" w:eastAsia="宋体" w:cs="宋体"/>
          <w:sz w:val="24"/>
          <w:szCs w:val="24"/>
        </w:rPr>
        <w:t>约束以及</w:t>
      </w:r>
      <w:r>
        <w:rPr>
          <w:rFonts w:hint="eastAsia" w:ascii="宋体" w:hAnsi="宋体" w:eastAsia="宋体" w:cs="宋体"/>
          <w:sz w:val="24"/>
          <w:szCs w:val="24"/>
        </w:rPr>
        <w:t>软件开发前的假设</w:t>
      </w:r>
      <w:r>
        <w:rPr>
          <w:rFonts w:ascii="宋体" w:hAnsi="宋体" w:eastAsia="宋体" w:cs="宋体"/>
          <w:sz w:val="24"/>
          <w:szCs w:val="24"/>
        </w:rPr>
        <w:t>与前提条件</w:t>
      </w:r>
      <w:r>
        <w:rPr>
          <w:rFonts w:hint="eastAsia" w:ascii="宋体" w:hAnsi="宋体" w:eastAsia="宋体" w:cs="宋体"/>
          <w:sz w:val="24"/>
          <w:szCs w:val="24"/>
        </w:rPr>
        <w:t>。</w:t>
      </w:r>
    </w:p>
    <w:p>
      <w:pPr>
        <w:pStyle w:val="00001c"/>
        <w:ind w:left="0" w:firstLine="540"/>
        <w:rPr>
          <w:rFonts w:ascii="宋体" w:hAnsi="宋体" w:eastAsia="宋体" w:cs="宋体"/>
          <w:sz w:val="24"/>
          <w:szCs w:val="24"/>
        </w:rPr>
      </w:pPr>
      <w:r>
        <w:rPr>
          <w:rFonts w:hint="eastAsia" w:ascii="宋体" w:hAnsi="宋体" w:eastAsia="宋体" w:cs="宋体"/>
          <w:sz w:val="24"/>
          <w:szCs w:val="24"/>
        </w:rPr>
        <w:t>2）功能需求</w:t>
      </w:r>
      <w:r>
        <w:rPr>
          <w:rFonts w:ascii="宋体" w:hAnsi="宋体" w:eastAsia="宋体" w:cs="宋体"/>
          <w:sz w:val="24"/>
          <w:szCs w:val="24"/>
        </w:rPr>
        <w:t>描述部分</w:t>
      </w:r>
      <w:r>
        <w:rPr>
          <w:rFonts w:hint="eastAsia" w:ascii="宋体" w:hAnsi="宋体" w:eastAsia="宋体" w:cs="宋体"/>
          <w:sz w:val="24"/>
          <w:szCs w:val="24"/>
        </w:rPr>
        <w:t>。它主要分为</w:t>
      </w:r>
      <w:r>
        <w:rPr>
          <w:rFonts w:ascii="宋体" w:hAnsi="宋体" w:eastAsia="宋体" w:cs="宋体"/>
          <w:sz w:val="24"/>
          <w:szCs w:val="24"/>
        </w:rPr>
        <w:t>系统的划分</w:t>
      </w:r>
      <w:r>
        <w:rPr>
          <w:rFonts w:hint="eastAsia" w:ascii="宋体" w:hAnsi="宋体" w:eastAsia="宋体" w:cs="宋体"/>
          <w:sz w:val="24"/>
          <w:szCs w:val="24"/>
        </w:rPr>
        <w:t>，</w:t>
      </w:r>
      <w:r>
        <w:rPr>
          <w:rFonts w:ascii="宋体" w:hAnsi="宋体" w:eastAsia="宋体" w:cs="宋体"/>
          <w:sz w:val="24"/>
          <w:szCs w:val="24"/>
        </w:rPr>
        <w:t>软件各子系统的功能</w:t>
      </w:r>
      <w:r>
        <w:rPr>
          <w:rFonts w:hint="eastAsia" w:ascii="宋体" w:hAnsi="宋体" w:eastAsia="宋体" w:cs="宋体"/>
          <w:sz w:val="24"/>
          <w:szCs w:val="24"/>
        </w:rPr>
        <w:t>，</w:t>
      </w:r>
      <w:r>
        <w:rPr>
          <w:rFonts w:ascii="宋体" w:hAnsi="宋体" w:eastAsia="宋体" w:cs="宋体"/>
          <w:sz w:val="24"/>
          <w:szCs w:val="24"/>
        </w:rPr>
        <w:t>设计约束</w:t>
      </w:r>
      <w:r>
        <w:rPr>
          <w:rFonts w:hint="eastAsia" w:ascii="宋体" w:hAnsi="宋体" w:eastAsia="宋体" w:cs="宋体"/>
          <w:sz w:val="24"/>
          <w:szCs w:val="24"/>
        </w:rPr>
        <w:t>和</w:t>
      </w:r>
      <w:r>
        <w:rPr>
          <w:rFonts w:ascii="宋体" w:hAnsi="宋体" w:eastAsia="宋体" w:cs="宋体"/>
          <w:sz w:val="24"/>
          <w:szCs w:val="24"/>
        </w:rPr>
        <w:t>性能</w:t>
      </w:r>
      <w:r>
        <w:rPr>
          <w:rFonts w:hint="eastAsia" w:ascii="宋体" w:hAnsi="宋体" w:eastAsia="宋体" w:cs="宋体"/>
          <w:sz w:val="24"/>
          <w:szCs w:val="24"/>
        </w:rPr>
        <w:t>、</w:t>
      </w:r>
      <w:r>
        <w:rPr>
          <w:rFonts w:ascii="宋体" w:hAnsi="宋体" w:eastAsia="宋体" w:cs="宋体"/>
          <w:sz w:val="24"/>
          <w:szCs w:val="24"/>
        </w:rPr>
        <w:t>界面、交付</w:t>
      </w:r>
      <w:r>
        <w:rPr>
          <w:rFonts w:hint="eastAsia" w:ascii="宋体" w:hAnsi="宋体" w:eastAsia="宋体" w:cs="宋体"/>
          <w:sz w:val="24"/>
          <w:szCs w:val="24"/>
        </w:rPr>
        <w:t>、</w:t>
      </w:r>
      <w:r>
        <w:rPr>
          <w:rFonts w:ascii="宋体" w:hAnsi="宋体" w:eastAsia="宋体" w:cs="宋体"/>
          <w:sz w:val="24"/>
          <w:szCs w:val="24"/>
        </w:rPr>
        <w:t>验收</w:t>
      </w:r>
      <w:r>
        <w:rPr>
          <w:rFonts w:hint="eastAsia" w:ascii="宋体" w:hAnsi="宋体" w:eastAsia="宋体" w:cs="宋体"/>
          <w:sz w:val="24"/>
          <w:szCs w:val="24"/>
        </w:rPr>
        <w:t>四个方面的</w:t>
      </w:r>
      <w:r>
        <w:rPr>
          <w:rFonts w:ascii="宋体" w:hAnsi="宋体" w:eastAsia="宋体" w:cs="宋体"/>
          <w:sz w:val="24"/>
          <w:szCs w:val="24"/>
        </w:rPr>
        <w:t>要求</w:t>
      </w:r>
      <w:r>
        <w:rPr>
          <w:rFonts w:hint="eastAsia" w:ascii="宋体" w:hAnsi="宋体" w:eastAsia="宋体" w:cs="宋体"/>
          <w:sz w:val="24"/>
          <w:szCs w:val="24"/>
        </w:rPr>
        <w:t>。</w:t>
      </w:r>
    </w:p>
    <w:p>
      <w:pPr>
        <w:pStyle w:val="00001c"/>
        <w:ind w:left="0" w:firstLine="540"/>
        <w:rPr>
          <w:rFonts w:ascii="宋体" w:hAnsi="宋体" w:eastAsia="宋体" w:cs="宋体"/>
          <w:sz w:val="24"/>
          <w:szCs w:val="24"/>
        </w:rPr>
      </w:pPr>
      <w:r>
        <w:rPr>
          <w:rFonts w:hint="eastAsia" w:ascii="宋体" w:hAnsi="宋体" w:eastAsia="宋体" w:cs="宋体"/>
          <w:sz w:val="24"/>
          <w:szCs w:val="24"/>
        </w:rPr>
        <w:t>3）其它软件需求描述部分。它包括性能要求、设计约束、界面要求、进度要求、交付要求和验收要求。</w:t>
      </w:r>
    </w:p>
    <w:p>
      <w:pPr>
        <w:pStyle w:val="00001c"/>
        <w:ind w:left="0" w:firstLine="540"/>
        <w:rPr>
          <w:rFonts w:ascii="宋体" w:hAnsi="宋体" w:eastAsia="宋体" w:cs="宋体"/>
          <w:sz w:val="24"/>
          <w:szCs w:val="24"/>
        </w:rPr>
      </w:pPr>
      <w:r>
        <w:rPr>
          <w:rFonts w:hint="eastAsia" w:ascii="宋体" w:hAnsi="宋体" w:eastAsia="宋体" w:cs="宋体"/>
          <w:sz w:val="24"/>
          <w:szCs w:val="24"/>
        </w:rPr>
        <w:t>4）</w:t>
      </w:r>
      <w:r>
        <w:rPr>
          <w:rFonts w:ascii="宋体" w:hAnsi="宋体" w:eastAsia="宋体" w:cs="宋体"/>
          <w:sz w:val="24"/>
          <w:szCs w:val="24"/>
        </w:rPr>
        <w:t>软件原型</w:t>
      </w:r>
      <w:r>
        <w:rPr>
          <w:rFonts w:hint="eastAsia" w:ascii="宋体" w:hAnsi="宋体" w:eastAsia="宋体" w:cs="宋体"/>
          <w:sz w:val="24"/>
          <w:szCs w:val="24"/>
        </w:rPr>
        <w:t>。主要</w:t>
      </w:r>
      <w:r>
        <w:rPr>
          <w:rFonts w:ascii="宋体" w:hAnsi="宋体" w:eastAsia="宋体" w:cs="宋体"/>
          <w:sz w:val="24"/>
          <w:szCs w:val="24"/>
        </w:rPr>
        <w:t>设计了软件运行</w:t>
      </w:r>
      <w:r>
        <w:rPr>
          <w:rFonts w:hint="eastAsia" w:ascii="宋体" w:hAnsi="宋体" w:eastAsia="宋体" w:cs="宋体"/>
          <w:sz w:val="24"/>
          <w:szCs w:val="24"/>
        </w:rPr>
        <w:t>不同</w:t>
      </w:r>
      <w:r>
        <w:rPr>
          <w:rFonts w:ascii="宋体" w:hAnsi="宋体" w:eastAsia="宋体" w:cs="宋体"/>
          <w:sz w:val="24"/>
          <w:szCs w:val="24"/>
        </w:rPr>
        <w:t>功能</w:t>
      </w:r>
      <w:r>
        <w:rPr>
          <w:rFonts w:hint="eastAsia" w:ascii="宋体" w:hAnsi="宋体" w:eastAsia="宋体" w:cs="宋体"/>
          <w:sz w:val="24"/>
          <w:szCs w:val="24"/>
        </w:rPr>
        <w:t>时的</w:t>
      </w:r>
      <w:r>
        <w:rPr>
          <w:rFonts w:ascii="宋体" w:hAnsi="宋体" w:eastAsia="宋体" w:cs="宋体"/>
          <w:sz w:val="24"/>
          <w:szCs w:val="24"/>
        </w:rPr>
        <w:t>界面</w:t>
      </w:r>
      <w:r>
        <w:rPr>
          <w:rFonts w:hint="eastAsia" w:ascii="宋体" w:hAnsi="宋体" w:eastAsia="宋体" w:cs="宋体"/>
          <w:sz w:val="24"/>
          <w:szCs w:val="24"/>
        </w:rPr>
        <w:t>，比如用户</w:t>
      </w:r>
      <w:r>
        <w:rPr>
          <w:rFonts w:ascii="宋体" w:hAnsi="宋体" w:eastAsia="宋体" w:cs="宋体"/>
          <w:sz w:val="24"/>
          <w:szCs w:val="24"/>
        </w:rPr>
        <w:t>登录界面</w:t>
      </w:r>
      <w:r>
        <w:rPr>
          <w:rFonts w:hint="eastAsia" w:ascii="宋体" w:hAnsi="宋体" w:eastAsia="宋体" w:cs="宋体"/>
          <w:sz w:val="24"/>
          <w:szCs w:val="24"/>
        </w:rPr>
        <w:t>。</w:t>
      </w:r>
    </w:p>
    <w:bookmarkStart w:id="36" w:name="_Tocrfyj23"/>
    <w:p>
      <w:pPr>
        <w:pStyle w:val="000003"/>
        <w:widowControl/>
        <w:spacing w:before="120" w:after="120" w:line="360" w:lineRule="auto"/>
        <w:ind w:left="420" w:leftChars="200"/>
        <w:rPr>
          <w:rFonts w:ascii="宋体" w:hAnsi="宋体" w:eastAsia="宋体" w:cs="宋体"/>
          <w:sz w:val="28"/>
          <w:szCs w:val="18"/>
        </w:rPr>
      </w:pPr>
      <w:r>
        <w:rPr>
          <w:rFonts w:ascii="宋体" w:hAnsi="宋体" w:eastAsia="宋体" w:cs="宋体"/>
          <w:sz w:val="28"/>
          <w:szCs w:val="18"/>
        </w:rPr>
        <w:t xml:space="preserve">1.5 </w:t>
      </w:r>
      <w:r>
        <w:rPr>
          <w:rFonts w:hint="eastAsia" w:ascii="宋体" w:hAnsi="宋体" w:eastAsia="宋体" w:cs="宋体"/>
          <w:sz w:val="28"/>
          <w:szCs w:val="18"/>
        </w:rPr>
        <w:t>定义</w:t>
      </w:r>
      <w:bookmarkEnd w:id="32"/>
      <w:bookmarkEnd w:id="33"/>
      <w:bookmarkEnd w:id="34"/>
      <w:bookmarkEnd w:id="35"/>
      <w:bookmarkEnd w:id="36"/>
    </w:p>
    <w:bookmarkStart w:id="37" w:name="_Toc485198815"/>
    <w:bookmarkStart w:id="38" w:name="_Toc487944051"/>
    <w:bookmarkStart w:id="39" w:name="_Toc472758533"/>
    <w:bookmarkStart w:id="40" w:name="_Toc529543858"/>
    <w:p>
      <w:pPr>
        <w:pStyle w:val="00001c"/>
        <w:ind w:left="0" w:firstLine="540"/>
        <w:rPr>
          <w:rFonts w:ascii="宋体" w:hAnsi="宋体" w:eastAsia="宋体" w:cs="宋体"/>
          <w:sz w:val="24"/>
        </w:rPr>
      </w:pPr>
      <w:r>
        <w:rPr>
          <w:rFonts w:hint="eastAsia" w:ascii="宋体" w:hAnsi="宋体" w:eastAsia="宋体" w:cs="宋体"/>
          <w:sz w:val="24"/>
        </w:rPr>
        <w:t>无</w:t>
      </w:r>
    </w:p>
    <w:bookmarkStart w:id="41" w:name="_Toc9j6yf4"/>
    <w:p>
      <w:pPr>
        <w:pStyle w:val="000003"/>
        <w:widowControl/>
        <w:spacing w:before="120" w:after="120" w:line="360" w:lineRule="auto"/>
        <w:ind w:left="420" w:leftChars="200"/>
        <w:rPr>
          <w:rFonts w:ascii="宋体" w:hAnsi="宋体" w:eastAsia="宋体" w:cs="宋体"/>
          <w:sz w:val="28"/>
          <w:szCs w:val="18"/>
        </w:rPr>
      </w:pPr>
      <w:r>
        <w:rPr>
          <w:rFonts w:ascii="宋体" w:hAnsi="宋体" w:eastAsia="宋体" w:cs="宋体"/>
          <w:sz w:val="28"/>
          <w:szCs w:val="18"/>
        </w:rPr>
        <w:t xml:space="preserve">1.6 </w:t>
      </w:r>
      <w:r>
        <w:rPr>
          <w:rFonts w:hint="eastAsia" w:ascii="宋体" w:hAnsi="宋体" w:eastAsia="宋体" w:cs="宋体"/>
          <w:sz w:val="28"/>
          <w:szCs w:val="18"/>
        </w:rPr>
        <w:t>参考资料</w:t>
      </w:r>
      <w:bookmarkEnd w:id="37"/>
      <w:bookmarkEnd w:id="38"/>
      <w:bookmarkEnd w:id="39"/>
      <w:bookmarkEnd w:id="40"/>
      <w:bookmarkEnd w:id="41"/>
    </w:p>
    <w:p>
      <w:pPr>
        <w:pStyle w:val="00001c"/>
        <w:ind w:left="0" w:firstLine="540"/>
        <w:rPr>
          <w:rFonts w:ascii="宋体" w:hAnsi="宋体" w:eastAsia="宋体" w:cs="宋体"/>
          <w:sz w:val="24"/>
          <w:szCs w:val="24"/>
        </w:rPr>
      </w:pPr>
      <w:r>
        <w:rPr>
          <w:rFonts w:hint="eastAsia" w:ascii="宋体" w:hAnsi="宋体" w:eastAsia="宋体" w:cs="宋体"/>
          <w:sz w:val="24"/>
          <w:szCs w:val="24"/>
        </w:rPr>
        <w:t>[1].软件工程.齐治昌，谭庆平，宁洪.北京:高等教育出版社，2012</w:t>
      </w:r>
    </w:p>
    <w:p>
      <w:pPr>
        <w:pStyle w:val="00001c"/>
        <w:ind w:left="0" w:firstLine="540"/>
        <w:rPr>
          <w:rFonts w:ascii="宋体" w:hAnsi="宋体" w:eastAsia="宋体" w:cs="宋体"/>
          <w:sz w:val="24"/>
          <w:szCs w:val="24"/>
        </w:rPr>
      </w:pPr>
      <w:r>
        <w:rPr>
          <w:rFonts w:hint="eastAsia" w:ascii="宋体" w:hAnsi="宋体" w:eastAsia="宋体" w:cs="宋体"/>
          <w:sz w:val="24"/>
          <w:szCs w:val="24"/>
        </w:rPr>
        <w:t>[2].需求分析与设计.马素霞译.北京:机械工业出版社，2009</w:t>
      </w:r>
    </w:p>
    <w:p>
      <w:pPr>
        <w:pStyle w:val="00001c"/>
        <w:ind w:left="0" w:firstLine="540"/>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3</w:t>
      </w:r>
      <w:r>
        <w:rPr>
          <w:rFonts w:hint="eastAsia" w:ascii="宋体" w:hAnsi="宋体" w:eastAsia="宋体" w:cs="宋体"/>
          <w:sz w:val="24"/>
          <w:szCs w:val="24"/>
        </w:rPr>
        <w:t>].面向使用的软件设计.刘正捷译.北京:机械工业出版社，2011</w:t>
      </w:r>
    </w:p>
    <w:bookmarkStart w:id="42" w:name="_Tocr7tshq"/>
    <w:p>
      <w:pPr>
        <w:pStyle w:val="000002"/>
        <w:rPr>
          <w:rFonts w:ascii="宋体" w:hAnsi="宋体" w:eastAsia="宋体" w:cs="宋体"/>
        </w:rPr>
      </w:pPr>
      <w:r>
        <w:rPr>
          <w:rFonts w:ascii="宋体" w:hAnsi="宋体" w:eastAsia="宋体" w:cs="宋体"/>
        </w:rPr>
        <w:br w:type="page"/>
      </w:r>
      <w:r>
        <w:rPr>
          <w:rStyle w:val="000004"/>
          <w:rFonts w:hint="eastAsia" w:ascii="宋体" w:hAnsi="宋体" w:eastAsia="宋体" w:cs="宋体"/>
          <w:b/>
          <w:bCs w:val="false"/>
        </w:rPr>
        <w:t>2. 软件的一般性描述（郑彤燕）</w:t>
      </w:r>
      <w:bookmarkEnd w:id="42"/>
    </w:p>
    <w:bookmarkStart w:id="43" w:name="_Tocjgbmhk"/>
    <w:p>
      <w:pPr>
        <w:pStyle w:val="000003"/>
        <w:widowControl/>
        <w:pBdr/>
        <w:spacing w:before="120" w:after="120" w:line="360" w:lineRule="auto"/>
        <w:ind w:left="420" w:leftChars="200"/>
        <w:rPr>
          <w:rFonts w:hint="eastAsia" w:ascii="宋体" w:hAnsi="宋体" w:eastAsia="宋体" w:cs="宋体"/>
          <w:sz w:val="28"/>
          <w:szCs w:val="18"/>
        </w:rPr>
      </w:pPr>
      <w:r>
        <w:rPr>
          <w:rFonts w:hint="eastAsia" w:ascii="宋体" w:hAnsi="宋体" w:eastAsia="宋体" w:cs="宋体"/>
          <w:sz w:val="28"/>
          <w:szCs w:val="18"/>
        </w:rPr>
        <w:t>2.1软件产品与其环境之间的关系</w:t>
      </w:r>
      <w:bookmarkEnd w:id="43"/>
    </w:p>
    <w:p>
      <w:pPr>
        <w:pStyle w:val="000001"/>
        <w:widowControl/>
        <w:pBdr/>
        <w:spacing w:before="120" w:after="120" w:line="360" w:lineRule="auto"/>
        <w:ind w:left="420" w:leftChars="200"/>
        <w:rPr>
          <w:rFonts w:ascii="宋体" w:hAnsi="宋体" w:eastAsia="宋体" w:cs="宋体"/>
          <w:i w:val="false"/>
          <w:strike w:val="false"/>
          <w:spacing w:val="0"/>
          <w:u w:val="none"/>
        </w:rPr>
      </w:pPr>
      <w:r>
        <w:rPr>
          <w:rFonts w:ascii="宋体" w:hAnsi="宋体" w:eastAsia="宋体" w:cs="宋体"/>
          <w:i w:val="false"/>
          <w:strike w:val="false"/>
          <w:spacing w:val="0"/>
          <w:u w:val="none"/>
        </w:rPr>
        <w:t>本软件以方便公民为目的，收录周边相关公共设施等等的通讯方式，在满足自身通讯的需求上，实现公民快速寻找周边通讯信息，实现通讯功能。它的运行外部环境如下表</w:t>
      </w:r>
    </w:p>
    <w:tbl>
      <w:tblPr>
        <w:tblStyle w:val="000015"/>
        <w:tblLayout w:type="fixed"/>
      </w:tblPr>
      <w:tblGrid>
        <w:gridCol w:w="4140"/>
        <w:gridCol w:w="4140"/>
      </w:tblGrid>
      <w:tr>
        <w:trPr/>
        <w:tc>
          <w:tcPr>
            <w:tcW w:w="4140" w:type="dxa"/>
          </w:tcPr>
          <w:p>
            <w:pPr>
              <w:rPr>
                <w:rFonts w:ascii="宋体" w:hAnsi="宋体" w:eastAsia="宋体" w:cs="宋体"/>
                <w:i w:val="false"/>
                <w:strike w:val="false"/>
                <w:spacing w:val="0"/>
                <w:szCs w:val="18"/>
                <w:u w:val="none"/>
              </w:rPr>
            </w:pPr>
            <w:r>
              <w:rPr>
                <w:rFonts w:ascii="宋体" w:hAnsi="宋体" w:eastAsia="宋体" w:cs="宋体"/>
                <w:i w:val="false"/>
                <w:strike w:val="false"/>
                <w:spacing w:val="0"/>
                <w:u w:val="none"/>
              </w:rPr>
              <w:t>系统组成部分</w:t>
            </w:r>
          </w:p>
        </w:tc>
        <w:tc>
          <w:tcPr>
            <w:tcW w:w="4140" w:type="dxa"/>
          </w:tcPr>
          <w:p>
            <w:pPr>
              <w:rPr>
                <w:rFonts w:ascii="宋体" w:hAnsi="宋体" w:eastAsia="宋体" w:cs="宋体"/>
                <w:i w:val="false"/>
                <w:strike w:val="false"/>
                <w:spacing w:val="0"/>
                <w:szCs w:val="18"/>
                <w:u w:val="none"/>
              </w:rPr>
            </w:pPr>
            <w:r>
              <w:rPr>
                <w:rFonts w:ascii="宋体" w:hAnsi="宋体" w:eastAsia="宋体" w:cs="宋体"/>
                <w:i w:val="false"/>
                <w:strike w:val="false"/>
                <w:spacing w:val="0"/>
                <w:u w:val="none"/>
              </w:rPr>
              <w:t>外部环境</w:t>
            </w:r>
          </w:p>
        </w:tc>
      </w:tr>
      <w:tr>
        <w:trPr/>
        <w:tc>
          <w:tcPr>
            <w:tcW w:w="4140" w:type="dxa"/>
          </w:tcPr>
          <w:p>
            <w:pPr>
              <w:rPr>
                <w:rFonts w:ascii="宋体" w:hAnsi="宋体" w:eastAsia="宋体" w:cs="宋体"/>
                <w:i w:val="false"/>
                <w:strike w:val="false"/>
                <w:spacing w:val="0"/>
                <w:szCs w:val="18"/>
                <w:u w:val="none"/>
              </w:rPr>
            </w:pPr>
            <w:r>
              <w:rPr>
                <w:rFonts w:ascii="宋体" w:hAnsi="宋体" w:eastAsia="宋体" w:cs="宋体"/>
                <w:i w:val="false"/>
                <w:strike w:val="false"/>
                <w:spacing w:val="0"/>
                <w:u w:val="none"/>
              </w:rPr>
              <w:t>手机客户端</w:t>
            </w:r>
          </w:p>
        </w:tc>
        <w:tc>
          <w:tcPr>
            <w:tcW w:w="4140" w:type="dxa"/>
          </w:tcPr>
          <w:p>
            <w:pPr>
              <w:rPr>
                <w:rFonts w:ascii="宋体" w:hAnsi="宋体" w:eastAsia="宋体" w:cs="宋体"/>
                <w:i w:val="false"/>
                <w:strike w:val="false"/>
                <w:spacing w:val="0"/>
                <w:szCs w:val="18"/>
                <w:u w:val="none"/>
              </w:rPr>
            </w:pPr>
            <w:r>
              <w:rPr>
                <w:rFonts w:ascii="宋体" w:hAnsi="宋体" w:eastAsia="宋体" w:cs="宋体"/>
                <w:i w:val="false"/>
                <w:strike w:val="false"/>
                <w:spacing w:val="0"/>
                <w:u w:val="none"/>
              </w:rPr>
              <w:t>Android studio2023.2</w:t>
            </w:r>
          </w:p>
        </w:tc>
      </w:tr>
    </w:tbl>
    <w:p>
      <w:pPr>
        <w:pStyle w:val="000001"/>
        <w:widowControl/>
        <w:spacing w:before="120" w:after="120" w:line="360" w:lineRule="auto"/>
        <w:ind w:left="420" w:leftChars="200"/>
        <w:rPr>
          <w:rFonts w:ascii="宋体" w:hAnsi="宋体" w:eastAsia="宋体" w:cs="宋体"/>
          <w:szCs w:val="18"/>
        </w:rPr>
      </w:pPr>
    </w:p>
    <w:bookmarkStart w:id="44" w:name="_Tocv5jrbf"/>
    <w:p>
      <w:pPr>
        <w:pStyle w:val="000033"/>
        <w:rPr>
          <w:rFonts w:ascii="宋体" w:hAnsi="宋体" w:eastAsia="宋体" w:cs="宋体"/>
        </w:rPr>
      </w:pPr>
      <w:r>
        <w:rPr>
          <w:rFonts w:ascii="宋体" w:hAnsi="宋体" w:eastAsia="宋体" w:cs="宋体"/>
        </w:rPr>
        <w:t>2.2软件受到的限制</w:t>
      </w:r>
      <w:bookmarkEnd w:id="44"/>
    </w:p>
    <w:p>
      <w:pPr>
        <w:pStyle w:val="000031"/>
        <w:rPr>
          <w:rFonts w:ascii="宋体" w:hAnsi="宋体" w:eastAsia="宋体" w:cs="宋体"/>
        </w:rPr>
      </w:pPr>
      <w:r>
        <w:rPr>
          <w:rFonts w:ascii="宋体" w:hAnsi="宋体" w:eastAsia="宋体" w:cs="宋体"/>
        </w:rPr>
        <w:t xml:space="preserve"> 可能存在周边公共设施等不愿意提供相关通讯信息，以及管理员无法及时更新联系人信息。</w:t>
      </w:r>
    </w:p>
    <w:bookmarkStart w:id="45" w:name="_Tochenftt"/>
    <w:p>
      <w:pPr>
        <w:pStyle w:val="000033"/>
        <w:rPr>
          <w:rFonts w:ascii="宋体" w:hAnsi="宋体" w:eastAsia="宋体" w:cs="宋体"/>
        </w:rPr>
      </w:pPr>
      <w:r>
        <w:rPr>
          <w:rFonts w:ascii="宋体" w:hAnsi="宋体" w:eastAsia="宋体" w:cs="宋体"/>
        </w:rPr>
        <w:t>2.3假设与前提条件</w:t>
      </w:r>
      <w:bookmarkEnd w:id="45"/>
    </w:p>
    <w:p>
      <w:pPr>
        <w:pStyle w:val="000031"/>
        <w:rPr>
          <w:rFonts w:ascii="宋体" w:hAnsi="宋体" w:eastAsia="宋体" w:cs="宋体"/>
        </w:rPr>
      </w:pPr>
      <w:r>
        <w:rPr>
          <w:rFonts w:ascii="宋体" w:hAnsi="宋体" w:eastAsia="宋体" w:cs="宋体"/>
        </w:rPr>
        <w:t>在开发这个软件时，我们假设周边公共设施等愿意提供通讯信息以便录入系统，同时，用户在平时有相关的通讯需求，管理员能够熟练地进行后台调试维护。</w:t>
      </w:r>
    </w:p>
    <w:bookmarkStart w:id="46" w:name="_Tocermfg7"/>
    <w:p>
      <w:pPr>
        <w:pStyle w:val="000002"/>
        <w:rPr>
          <w:rFonts w:ascii="宋体" w:hAnsi="宋体" w:eastAsia="宋体" w:cs="宋体"/>
        </w:rPr>
      </w:pPr>
      <w:r>
        <w:rPr>
          <w:rStyle w:val="000004"/>
          <w:rFonts w:hint="eastAsia" w:ascii="宋体" w:hAnsi="宋体" w:eastAsia="宋体" w:cs="宋体"/>
          <w:b/>
          <w:bCs w:val="false"/>
        </w:rPr>
        <w:t>3. 软件功能需求描述</w:t>
      </w:r>
      <w:bookmarkEnd w:id="46"/>
    </w:p>
    <w:bookmarkStart w:id="47" w:name="_Toc5o9xfw"/>
    <w:p>
      <w:pPr>
        <w:pStyle w:val="000003"/>
        <w:widowControl/>
        <w:pBdr>
          <w:bottom/>
        </w:pBdr>
        <w:spacing w:before="120" w:after="120" w:line="360" w:lineRule="auto"/>
        <w:ind w:left="420" w:leftChars="200"/>
        <w:rPr>
          <w:rFonts w:ascii="宋体" w:hAnsi="宋体" w:eastAsia="宋体" w:cs="宋体"/>
          <w:sz w:val="28"/>
          <w:szCs w:val="18"/>
        </w:rPr>
      </w:pPr>
      <w:r>
        <w:rPr>
          <w:rFonts w:hint="eastAsia" w:ascii="宋体" w:hAnsi="宋体" w:eastAsia="宋体" w:cs="宋体"/>
          <w:sz w:val="28"/>
          <w:szCs w:val="18"/>
        </w:rPr>
        <w:t xml:space="preserve">3.1 </w:t>
      </w:r>
      <w:r>
        <w:rPr>
          <w:rFonts w:ascii="宋体" w:hAnsi="宋体" w:eastAsia="宋体" w:cs="宋体"/>
          <w:sz w:val="28"/>
          <w:szCs w:val="18"/>
        </w:rPr>
        <w:t>软件需求的用例模型</w:t>
      </w:r>
      <w:bookmarkEnd w:id="47"/>
    </w:p>
    <w:p>
      <w:pPr>
        <w:numPr/>
        <w:pBdr/>
        <w:jc w:val="center"/>
        <w:rPr>
          <w:rFonts w:ascii="宋体" w:hAnsi="宋体" w:eastAsia="宋体" w:cs="宋体"/>
          <w:b/>
          <w:bCs/>
          <w:szCs w:val="21"/>
        </w:rPr>
      </w:pPr>
      <w:r>
        <w:rPr/>
        <w:drawing>
          <wp:inline distT="0" distB="0" distL="0" distR="0">
            <wp:extent cx="2800350" cy="2381642"/>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8"/>
                    <a:srcRect l="0" t="0" r="0" b="0"/>
                    <a:stretch/>
                  </pic:blipFill>
                  <pic:spPr>
                    <a:xfrm rot="0">
                      <a:off x="0" y="0"/>
                      <a:ext cx="2800350" cy="2381642"/>
                    </a:xfrm>
                    <a:prstGeom prst="rect">
                      <a:avLst/>
                    </a:prstGeom>
                    <a:ln/>
                  </pic:spPr>
                </pic:pic>
              </a:graphicData>
            </a:graphic>
          </wp:inline>
        </w:drawing>
      </w:r>
    </w:p>
    <w:p>
      <w:pPr>
        <w:numPr/>
        <w:snapToGrid/>
        <w:spacing w:before="0" w:after="0" w:line="240"/>
        <w:ind w:left="0" w:right="0" w:firstLine="420"/>
        <w:jc w:val="center"/>
        <w:rPr/>
      </w:pPr>
      <w:r>
        <w:rPr>
          <w:rFonts w:ascii="楷体" w:hAnsi="楷体" w:eastAsia="楷体" w:cs="楷体"/>
          <w:i w:val="false"/>
          <w:strike w:val="false"/>
          <w:color w:val="000000"/>
          <w:sz w:val="21"/>
          <w:u w:val="none"/>
        </w:rPr>
        <w:t>图2：“便民通讯录”Use Case（visio 2021中绘制）</w:t>
      </w:r>
    </w:p>
    <w:p>
      <w:pPr>
        <w:numPr/>
        <w:snapToGrid/>
        <w:spacing w:before="0" w:after="0" w:line="240"/>
        <w:ind w:left="0" w:right="0"/>
        <w:jc w:val="center"/>
        <w:rPr/>
      </w:pPr>
      <w:r>
        <w:rPr>
          <w:rFonts w:ascii="楷体" w:hAnsi="楷体" w:eastAsia="楷体" w:cs="楷体"/>
          <w:i w:val="false"/>
          <w:strike w:val="false"/>
          <w:color w:val="000000"/>
          <w:sz w:val="21"/>
          <w:u w:val="none"/>
        </w:rPr>
        <w:t>绘制者：岳黄锦玲、郑彤燕   审查者：林倚妅、吴伊雯</w:t>
      </w:r>
    </w:p>
    <w:p>
      <w:pPr>
        <w:jc w:val="center"/>
        <w:rPr>
          <w:rFonts w:ascii="宋体" w:hAnsi="宋体" w:eastAsia="宋体" w:cs="宋体"/>
        </w:rPr>
      </w:pPr>
    </w:p>
    <w:bookmarkStart w:id="48" w:name="_Toc7ezqd2"/>
    <w:p>
      <w:pPr>
        <w:pStyle w:val="000003"/>
        <w:widowControl/>
        <w:pBdr>
          <w:bottom/>
        </w:pBdr>
        <w:spacing w:before="120" w:after="120" w:line="360" w:lineRule="auto"/>
        <w:ind w:left="420" w:leftChars="200"/>
        <w:rPr>
          <w:rFonts w:ascii="宋体" w:hAnsi="宋体" w:eastAsia="宋体" w:cs="宋体"/>
          <w:sz w:val="28"/>
          <w:szCs w:val="18"/>
        </w:rPr>
      </w:pPr>
      <w:r>
        <w:rPr>
          <w:rFonts w:hint="eastAsia" w:ascii="宋体" w:hAnsi="宋体" w:eastAsia="宋体" w:cs="宋体"/>
          <w:sz w:val="28"/>
          <w:szCs w:val="18"/>
        </w:rPr>
        <w:t xml:space="preserve">3.2 </w:t>
      </w:r>
      <w:r>
        <w:rPr>
          <w:rFonts w:ascii="宋体" w:hAnsi="宋体" w:eastAsia="宋体" w:cs="宋体"/>
          <w:sz w:val="28"/>
          <w:szCs w:val="18"/>
        </w:rPr>
        <w:t>软件需求的分析模型</w:t>
      </w:r>
      <w:bookmarkEnd w:id="48"/>
    </w:p>
    <w:bookmarkStart w:id="49" w:name="_Tocwkq605"/>
    <w:p>
      <w:pPr>
        <w:pStyle w:val="000005"/>
        <w:pBdr/>
        <w:spacing w:before="120" w:after="0" w:line="240" w:lineRule="auto"/>
        <w:ind w:firstLine="420"/>
        <w:rPr>
          <w:rFonts w:hint="eastAsia" w:ascii="宋体" w:hAnsi="宋体" w:eastAsia="宋体" w:cs="宋体"/>
          <w:sz w:val="28"/>
          <w:szCs w:val="28"/>
        </w:rPr>
      </w:pPr>
      <w:r>
        <w:rPr>
          <w:rFonts w:hint="eastAsia" w:ascii="宋体" w:hAnsi="宋体" w:eastAsia="宋体" w:cs="宋体"/>
          <w:bCs/>
          <w:kern w:val="2"/>
          <w:sz w:val="28"/>
          <w:szCs w:val="18"/>
        </w:rPr>
        <w:t xml:space="preserve">3.2.1 </w:t>
      </w:r>
      <w:r>
        <w:rPr>
          <w:rFonts w:hint="eastAsia" w:ascii="宋体" w:hAnsi="宋体" w:eastAsia="宋体" w:cs="宋体"/>
          <w:sz w:val="28"/>
          <w:szCs w:val="28"/>
        </w:rPr>
        <w:t>“联系公共建设点”的用例描述(郑彤燕、岳黄锦玲）</w:t>
      </w:r>
      <w:bookmarkEnd w:id="49"/>
    </w:p>
    <w:p>
      <w:pPr>
        <w:pStyle w:val="000036"/>
        <w:numPr/>
        <w:pBdr/>
        <w:ind w:firstLine="0" w:firstLineChars="0"/>
        <w:jc w:val="center"/>
        <w:rPr>
          <w:rFonts w:ascii="宋体" w:hAnsi="宋体" w:eastAsia="宋体" w:cs="宋体"/>
          <w:sz w:val="28"/>
          <w:szCs w:val="28"/>
        </w:rPr>
      </w:pPr>
      <w:r>
        <w:rPr>
          <w:rFonts w:ascii="宋体" w:hAnsi="宋体" w:eastAsia="宋体" w:cs="宋体"/>
          <w:sz w:val="28"/>
          <w:szCs w:val="28"/>
        </w:rPr>
        <w:drawing>
          <wp:inline distT="0" distB="0" distL="0" distR="0">
            <wp:extent cx="2876550" cy="2238575"/>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9"/>
                    <a:srcRect l="0" t="0" r="0" b="0"/>
                    <a:stretch/>
                  </pic:blipFill>
                  <pic:spPr>
                    <a:xfrm rot="0">
                      <a:off x="0" y="0"/>
                      <a:ext cx="2876550" cy="2238575"/>
                    </a:xfrm>
                    <a:prstGeom prst="rect">
                      <a:avLst/>
                    </a:prstGeom>
                  </pic:spPr>
                </pic:pic>
              </a:graphicData>
            </a:graphic>
          </wp:inline>
        </w:drawing>
      </w:r>
    </w:p>
    <w:p>
      <w:pPr>
        <w:pStyle w:val="000036"/>
        <w:numPr/>
        <w:pBdr>
          <w:bottom/>
        </w:pBdr>
        <w:ind w:firstLine="0" w:firstLineChars="0"/>
        <w:jc w:val="center"/>
        <w:rPr>
          <w:rFonts w:ascii="宋体" w:hAnsi="宋体" w:eastAsia="宋体" w:cs="宋体"/>
          <w:szCs w:val="18"/>
        </w:rPr>
      </w:pPr>
      <w:r>
        <w:rPr>
          <w:rFonts w:ascii="宋体" w:hAnsi="宋体" w:eastAsia="宋体" w:cs="宋体"/>
          <w:szCs w:val="18"/>
        </w:rPr>
        <w:t>图1-1:“便民利民”通讯录系统-“联系公共建设点”顺序图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绘制者：岳黄锦玲    审查者：林倚妅、吴伊雯、郑彤燕</w:t>
      </w:r>
    </w:p>
    <w:p>
      <w:pPr>
        <w:numPr/>
        <w:pBdr/>
        <w:snapToGrid/>
        <w:spacing w:before="0" w:after="0" w:line="240"/>
        <w:ind w:left="0" w:right="0"/>
        <w:jc w:val="center"/>
        <w:rPr>
          <w:rFonts w:ascii="宋体" w:hAnsi="宋体" w:eastAsia="宋体" w:cs="宋体"/>
        </w:rPr>
      </w:pPr>
      <w:r>
        <w:rPr>
          <w:rFonts w:ascii="宋体" w:hAnsi="宋体" w:eastAsia="宋体" w:cs="宋体"/>
          <w:i w:val="false"/>
          <w:strike w:val="false"/>
          <w:color w:val="000000"/>
          <w:sz w:val="21"/>
          <w:u w:val="none"/>
        </w:rPr>
        <w:drawing>
          <wp:inline distT="0" distB="0" distL="0" distR="0">
            <wp:extent cx="3790950" cy="1925044"/>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0"/>
                    <a:srcRect l="0" t="0" r="0" b="14361"/>
                    <a:stretch/>
                  </pic:blipFill>
                  <pic:spPr>
                    <a:xfrm rot="0">
                      <a:off x="0" y="0"/>
                      <a:ext cx="3790950" cy="1925044"/>
                    </a:xfrm>
                    <a:prstGeom prst="rect">
                      <a:avLst/>
                    </a:prstGeom>
                  </pic:spPr>
                </pic:pic>
              </a:graphicData>
            </a:graphic>
          </wp:inline>
        </w:drawing>
      </w:r>
    </w:p>
    <w:p>
      <w:pPr>
        <w:pStyle w:val="000006"/>
        <w:numPr/>
        <w:pBdr>
          <w:bottom/>
        </w:pBdr>
        <w:ind w:firstLine="0" w:firstLineChars="0"/>
        <w:jc w:val="center"/>
        <w:rPr>
          <w:rFonts w:ascii="宋体" w:hAnsi="宋体" w:eastAsia="宋体" w:cs="宋体"/>
          <w:szCs w:val="18"/>
        </w:rPr>
      </w:pPr>
      <w:r>
        <w:rPr>
          <w:rFonts w:ascii="宋体" w:hAnsi="宋体" w:eastAsia="宋体" w:cs="宋体"/>
          <w:szCs w:val="18"/>
        </w:rPr>
        <w:t>图1-2:“便民利民”通讯录系统-“联系公共建设点”类图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绘制者：郑彤燕   审查者：林倚妅、吴伊雯、岳黄锦玲</w:t>
      </w:r>
    </w:p>
    <w:p>
      <w:pPr>
        <w:numPr/>
        <w:snapToGrid/>
        <w:spacing w:before="0" w:after="0" w:line="240"/>
        <w:ind w:left="0" w:right="0"/>
        <w:jc w:val="center"/>
        <w:rPr>
          <w:rFonts w:ascii="宋体" w:hAnsi="宋体" w:eastAsia="宋体" w:cs="宋体"/>
        </w:rPr>
      </w:pPr>
    </w:p>
    <w:p>
      <w:pPr>
        <w:pStyle w:val="000036"/>
        <w:numPr/>
        <w:pBdr>
          <w:bottom/>
        </w:pBdr>
        <w:ind w:firstLine="0" w:firstLineChars="0"/>
        <w:jc w:val="center"/>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numPr/>
              <w:rPr>
                <w:rFonts w:ascii="宋体" w:hAnsi="宋体" w:eastAsia="宋体" w:cs="宋体"/>
                <w:szCs w:val="18"/>
              </w:rPr>
            </w:pPr>
            <w:r>
              <w:rPr>
                <w:rFonts w:ascii="宋体" w:hAnsi="宋体" w:eastAsia="宋体" w:cs="宋体"/>
                <w:szCs w:val="18"/>
              </w:rPr>
              <w:t>Public-call</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numPr/>
              <w:pBdr>
                <w:bottom/>
              </w:pBdr>
              <w:rPr>
                <w:rFonts w:ascii="宋体" w:hAnsi="宋体" w:eastAsia="宋体" w:cs="宋体"/>
                <w:szCs w:val="18"/>
              </w:rPr>
            </w:pPr>
            <w:r>
              <w:rPr>
                <w:rFonts w:ascii="宋体" w:hAnsi="宋体" w:eastAsia="宋体" w:cs="宋体"/>
                <w:szCs w:val="18"/>
              </w:rPr>
              <w:t>使用户可以联系软件所提供的相关社会地点</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numPr/>
              <w:pBdr>
                <w:bottom/>
              </w:pBdr>
              <w:snapToGrid/>
              <w:spacing w:line="240"/>
              <w:rPr>
                <w:rFonts w:ascii="宋体" w:hAnsi="宋体" w:eastAsia="宋体" w:cs="宋体"/>
                <w:i w:val="false"/>
                <w:strike w:val="false"/>
                <w:spacing w:val="0"/>
                <w:u w:val="none"/>
              </w:rPr>
            </w:pPr>
            <w:r>
              <w:rPr>
                <w:rFonts w:ascii="宋体" w:hAnsi="宋体" w:eastAsia="宋体" w:cs="宋体"/>
                <w:i w:val="false"/>
                <w:strike w:val="false"/>
                <w:spacing w:val="0"/>
                <w:u w:val="none"/>
              </w:rPr>
              <w:t>1.点击主页分类，进入相关细分界面</w:t>
            </w:r>
          </w:p>
          <w:p>
            <w:pPr>
              <w:numPr/>
              <w:snapToGrid/>
              <w:spacing w:line="240"/>
              <w:rPr>
                <w:rFonts w:ascii="宋体" w:hAnsi="宋体" w:eastAsia="宋体" w:cs="宋体"/>
              </w:rPr>
            </w:pPr>
            <w:r>
              <w:rPr>
                <w:rFonts w:ascii="宋体" w:hAnsi="宋体" w:eastAsia="宋体" w:cs="宋体"/>
                <w:i w:val="false"/>
                <w:strike w:val="false"/>
                <w:spacing w:val="0"/>
                <w:u w:val="none"/>
              </w:rPr>
              <w:t>2.选择细分类下的目标item，点击进入地点详情页面</w:t>
            </w:r>
          </w:p>
          <w:p>
            <w:pPr>
              <w:numPr/>
              <w:rPr>
                <w:rFonts w:ascii="宋体" w:hAnsi="宋体" w:eastAsia="宋体" w:cs="宋体"/>
                <w:i w:val="false"/>
                <w:strike w:val="false"/>
                <w:spacing w:val="0"/>
                <w:u w:val="none"/>
              </w:rPr>
            </w:pPr>
            <w:r>
              <w:rPr>
                <w:rFonts w:ascii="宋体" w:hAnsi="宋体" w:eastAsia="宋体" w:cs="宋体"/>
                <w:i w:val="false"/>
                <w:strike w:val="false"/>
                <w:spacing w:val="0"/>
                <w:u w:val="none"/>
              </w:rPr>
              <w:t>3.点击对应的联系方式操作</w:t>
            </w:r>
          </w:p>
          <w:p>
            <w:pPr>
              <w:numPr/>
              <w:pBdr>
                <w:bottom/>
              </w:pBdr>
              <w:rPr>
                <w:rFonts w:ascii="宋体" w:hAnsi="宋体" w:eastAsia="宋体" w:cs="宋体"/>
                <w:i w:val="false"/>
                <w:strike w:val="false"/>
                <w:spacing w:val="0"/>
                <w:szCs w:val="18"/>
                <w:u w:val="none"/>
              </w:rPr>
            </w:pPr>
            <w:r>
              <w:rPr>
                <w:rFonts w:ascii="宋体" w:hAnsi="宋体" w:eastAsia="宋体" w:cs="宋体"/>
                <w:i w:val="false"/>
                <w:strike w:val="false"/>
                <w:spacing w:val="0"/>
                <w:szCs w:val="18"/>
                <w:u w:val="none"/>
              </w:rPr>
              <w:t>4.系统给出相应反馈，调用其他相关功能</w:t>
            </w:r>
          </w:p>
        </w:tc>
      </w:tr>
    </w:tbl>
    <w:p>
      <w:pPr>
        <w:pStyle w:val="000031"/>
        <w:widowControl/>
        <w:numPr/>
        <w:spacing w:before="120" w:after="120" w:line="360" w:lineRule="auto"/>
        <w:ind w:left="420" w:leftChars="200"/>
        <w:rPr>
          <w:rFonts w:ascii="宋体" w:hAnsi="宋体" w:eastAsia="宋体" w:cs="宋体"/>
          <w:szCs w:val="18"/>
        </w:rPr>
      </w:pPr>
      <w:r>
        <w:rPr>
          <w:rFonts w:ascii="宋体" w:hAnsi="宋体" w:eastAsia="宋体" w:cs="宋体"/>
          <w:szCs w:val="18"/>
        </w:rPr>
        <w:t>表1-“便民利民”通讯录系统-“联系公共建设点”用例描述</w:t>
      </w:r>
    </w:p>
    <w:p>
      <w:pPr>
        <w:pStyle w:val="000006"/>
        <w:rPr>
          <w:rFonts w:ascii="宋体" w:hAnsi="宋体" w:eastAsia="宋体" w:cs="宋体"/>
        </w:rPr>
      </w:pPr>
    </w:p>
    <w:bookmarkStart w:id="50" w:name="_Tocmz3125"/>
    <w:p>
      <w:pPr>
        <w:pStyle w:val="000035"/>
        <w:numPr/>
        <w:spacing w:before="120" w:after="0" w:line="240" w:lineRule="auto"/>
        <w:ind w:firstLine="420"/>
        <w:rPr>
          <w:rFonts w:ascii="宋体" w:hAnsi="宋体" w:eastAsia="宋体" w:cs="宋体"/>
          <w:bCs/>
          <w:kern w:val="2"/>
          <w:sz w:val="28"/>
          <w:szCs w:val="18"/>
        </w:rPr>
      </w:pPr>
      <w:r>
        <w:rPr>
          <w:rFonts w:hint="eastAsia" w:ascii="宋体" w:hAnsi="宋体" w:eastAsia="宋体" w:cs="宋体"/>
          <w:bCs/>
          <w:kern w:val="2"/>
          <w:sz w:val="28"/>
          <w:szCs w:val="18"/>
        </w:rPr>
        <w:t>3.2.2 “查找</w:t>
      </w:r>
      <w:r>
        <w:rPr>
          <w:rFonts w:ascii="宋体" w:hAnsi="宋体" w:eastAsia="宋体" w:cs="宋体"/>
          <w:i w:val="false"/>
          <w:strike w:val="false"/>
          <w:color w:val="333333"/>
          <w:spacing w:val="0"/>
          <w:sz w:val="28"/>
          <w:u w:val="none"/>
        </w:rPr>
        <w:t>公共电话/联系方式</w:t>
      </w:r>
      <w:r>
        <w:rPr>
          <w:rFonts w:hint="eastAsia" w:ascii="宋体" w:hAnsi="宋体" w:eastAsia="宋体" w:cs="宋体"/>
          <w:bCs/>
          <w:kern w:val="2"/>
          <w:sz w:val="28"/>
          <w:szCs w:val="18"/>
        </w:rPr>
        <w:t>”的用例描述（郑彤燕、岳黄锦玲）</w:t>
      </w:r>
      <w:bookmarkEnd w:id="50"/>
    </w:p>
    <w:p>
      <w:pPr>
        <w:pStyle w:val="000036"/>
        <w:numPr/>
        <w:pBdr/>
        <w:ind w:firstLine="0" w:firstLineChars="0"/>
        <w:jc w:val="center"/>
        <w:rPr>
          <w:rFonts w:ascii="宋体" w:hAnsi="宋体" w:eastAsia="宋体" w:cs="宋体"/>
          <w:szCs w:val="18"/>
        </w:rPr>
      </w:pPr>
      <w:r>
        <w:rPr>
          <w:rFonts w:ascii="宋体" w:hAnsi="宋体" w:eastAsia="宋体" w:cs="宋体"/>
          <w:szCs w:val="18"/>
        </w:rPr>
        <w:drawing>
          <wp:inline distT="0" distB="0" distL="0" distR="0">
            <wp:extent cx="2965686" cy="2138935"/>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1"/>
                    <a:srcRect l="0" t="0" r="0" b="0"/>
                    <a:stretch/>
                  </pic:blipFill>
                  <pic:spPr>
                    <a:xfrm rot="0">
                      <a:off x="0" y="0"/>
                      <a:ext cx="2965686" cy="2138935"/>
                    </a:xfrm>
                    <a:prstGeom prst="rect">
                      <a:avLst/>
                    </a:prstGeom>
                  </pic:spPr>
                </pic:pic>
              </a:graphicData>
            </a:graphic>
          </wp:inline>
        </w:drawing>
      </w:r>
    </w:p>
    <w:p>
      <w:pPr>
        <w:pStyle w:val="000036"/>
        <w:numPr/>
        <w:pBdr>
          <w:bottom/>
        </w:pBdr>
        <w:ind w:firstLine="0" w:firstLineChars="0"/>
        <w:jc w:val="center"/>
        <w:rPr>
          <w:rFonts w:ascii="宋体" w:hAnsi="宋体" w:eastAsia="宋体" w:cs="宋体"/>
          <w:szCs w:val="18"/>
        </w:rPr>
      </w:pPr>
      <w:r>
        <w:rPr>
          <w:rFonts w:ascii="宋体" w:hAnsi="宋体" w:eastAsia="宋体" w:cs="宋体"/>
          <w:szCs w:val="18"/>
        </w:rPr>
        <w:t>图2</w:t>
      </w:r>
      <w:r>
        <w:rPr>
          <w:rFonts w:ascii="宋体" w:hAnsi="宋体" w:eastAsia="宋体" w:cs="宋体"/>
          <w:szCs w:val="18"/>
        </w:rPr>
        <w:t>-1</w:t>
      </w:r>
      <w:r>
        <w:rPr>
          <w:rFonts w:ascii="宋体" w:hAnsi="宋体" w:eastAsia="宋体" w:cs="宋体"/>
          <w:szCs w:val="18"/>
        </w:rPr>
        <w:t>: “便民利民”通讯录系统-“查找</w:t>
      </w:r>
      <w:r>
        <w:rPr>
          <w:rFonts w:ascii="宋体" w:hAnsi="宋体" w:eastAsia="宋体" w:cs="宋体"/>
        </w:rPr>
        <w:t>公共电话/联系方式</w:t>
      </w:r>
      <w:r>
        <w:rPr>
          <w:rFonts w:ascii="宋体" w:hAnsi="宋体" w:eastAsia="宋体" w:cs="宋体"/>
          <w:szCs w:val="18"/>
        </w:rPr>
        <w:t>”顺序图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绘制者：郑彤燕、岳黄锦玲    审查者：林倚妅、吴伊雯</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drawing>
          <wp:inline distT="0" distB="0" distL="0" distR="0">
            <wp:extent cx="3831678" cy="2651253"/>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2"/>
                    <a:srcRect l="2166" t="0" r="0" b="5063"/>
                    <a:stretch/>
                  </pic:blipFill>
                  <pic:spPr>
                    <a:xfrm rot="0">
                      <a:off x="0" y="0"/>
                      <a:ext cx="3831678" cy="2651253"/>
                    </a:xfrm>
                    <a:prstGeom prst="rect">
                      <a:avLst/>
                    </a:prstGeom>
                  </pic:spPr>
                </pic:pic>
              </a:graphicData>
            </a:graphic>
          </wp:inline>
        </w:drawing>
      </w:r>
    </w:p>
    <w:p>
      <w:pPr>
        <w:pStyle w:val="000006"/>
        <w:numPr/>
        <w:pBdr>
          <w:bottom/>
        </w:pBdr>
        <w:ind w:firstLine="0" w:firstLineChars="0"/>
        <w:jc w:val="center"/>
        <w:rPr>
          <w:rFonts w:ascii="宋体" w:hAnsi="宋体" w:eastAsia="宋体" w:cs="宋体"/>
          <w:szCs w:val="18"/>
        </w:rPr>
      </w:pPr>
      <w:r>
        <w:rPr>
          <w:rFonts w:ascii="宋体" w:hAnsi="宋体" w:eastAsia="宋体" w:cs="宋体"/>
          <w:szCs w:val="18"/>
        </w:rPr>
        <w:t>图2-2: “便民利民”通讯录系统-“查找</w:t>
      </w:r>
      <w:r>
        <w:rPr>
          <w:rFonts w:ascii="宋体" w:hAnsi="宋体" w:eastAsia="宋体" w:cs="宋体"/>
        </w:rPr>
        <w:t>公共电话/联系方式</w:t>
      </w:r>
      <w:r>
        <w:rPr>
          <w:rFonts w:ascii="宋体" w:hAnsi="宋体" w:eastAsia="宋体" w:cs="宋体"/>
          <w:szCs w:val="18"/>
        </w:rPr>
        <w:t>”类图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绘制者：郑彤燕   审查者：林倚妅、吴伊雯、岳黄锦玲</w:t>
      </w:r>
    </w:p>
    <w:p>
      <w:pPr>
        <w:numPr/>
        <w:pBdr/>
        <w:snapToGrid/>
        <w:spacing w:before="0" w:after="0" w:line="240"/>
        <w:ind w:left="0" w:right="0"/>
        <w:jc w:val="center"/>
        <w:rPr>
          <w:rFonts w:ascii="宋体" w:hAnsi="宋体" w:eastAsia="宋体" w:cs="宋体"/>
        </w:rPr>
      </w:pPr>
    </w:p>
    <w:p>
      <w:pPr>
        <w:pStyle w:val="000036"/>
        <w:numPr/>
        <w:pBdr>
          <w:bottom/>
        </w:pBdr>
        <w:ind w:firstLine="0" w:firstLineChars="0"/>
        <w:jc w:val="center"/>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pStyle w:val="000031"/>
              <w:numPr/>
              <w:rPr>
                <w:rFonts w:ascii="宋体" w:hAnsi="宋体" w:eastAsia="宋体" w:cs="宋体"/>
                <w:szCs w:val="18"/>
              </w:rPr>
            </w:pPr>
            <w:r>
              <w:rPr>
                <w:rFonts w:ascii="宋体" w:hAnsi="宋体" w:eastAsia="宋体" w:cs="宋体"/>
              </w:rPr>
              <w:t>Public-find</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pStyle w:val="000031"/>
              <w:numPr/>
              <w:rPr>
                <w:rFonts w:ascii="宋体" w:hAnsi="宋体" w:eastAsia="宋体" w:cs="宋体"/>
                <w:szCs w:val="18"/>
              </w:rPr>
            </w:pPr>
            <w:r>
              <w:rPr>
                <w:rFonts w:ascii="宋体" w:hAnsi="宋体" w:eastAsia="宋体" w:cs="宋体"/>
              </w:rPr>
              <w:t>使用户查找到周边公共设施和社会服务的联系方式</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numPr/>
              <w:snapToGrid/>
              <w:spacing w:line="240"/>
              <w:rPr>
                <w:rFonts w:ascii="宋体" w:hAnsi="宋体" w:eastAsia="宋体" w:cs="宋体"/>
              </w:rPr>
            </w:pPr>
            <w:r>
              <w:rPr>
                <w:rFonts w:ascii="宋体" w:hAnsi="宋体" w:eastAsia="宋体" w:cs="宋体"/>
                <w:i w:val="false"/>
                <w:strike w:val="false"/>
                <w:color w:val="333333"/>
                <w:spacing w:val="0"/>
                <w:u w:val="none"/>
              </w:rPr>
              <w:t>1.用户进入主界面，点击界面搜索框</w:t>
            </w:r>
          </w:p>
          <w:p>
            <w:pPr>
              <w:numPr/>
              <w:snapToGrid/>
              <w:spacing w:line="240"/>
              <w:rPr>
                <w:rFonts w:ascii="宋体" w:hAnsi="宋体" w:eastAsia="宋体" w:cs="宋体"/>
              </w:rPr>
            </w:pPr>
            <w:r>
              <w:rPr>
                <w:rFonts w:ascii="宋体" w:hAnsi="宋体" w:eastAsia="宋体" w:cs="宋体"/>
                <w:i w:val="false"/>
                <w:strike w:val="false"/>
                <w:color w:val="333333"/>
                <w:spacing w:val="0"/>
                <w:u w:val="none"/>
              </w:rPr>
              <w:t>2.输入需要寻找的周边公共设施与联系方式的关键字</w:t>
            </w:r>
          </w:p>
          <w:p>
            <w:pPr>
              <w:pStyle w:val="000031"/>
              <w:numPr/>
              <w:rPr>
                <w:rFonts w:ascii="宋体" w:hAnsi="宋体" w:eastAsia="宋体" w:cs="宋体"/>
                <w:sz w:val="21"/>
                <w:szCs w:val="18"/>
              </w:rPr>
            </w:pPr>
            <w:r>
              <w:rPr>
                <w:rFonts w:ascii="宋体" w:hAnsi="宋体" w:eastAsia="宋体" w:cs="宋体"/>
                <w:i w:val="false"/>
                <w:strike w:val="false"/>
                <w:color w:val="333333"/>
                <w:spacing w:val="0"/>
                <w:u w:val="none"/>
              </w:rPr>
              <w:t>3.系统给出相应反馈：列出符合条件的联系人列表</w:t>
            </w:r>
          </w:p>
        </w:tc>
      </w:tr>
    </w:tbl>
    <w:p>
      <w:pPr>
        <w:pStyle w:val="000031"/>
        <w:numPr/>
        <w:rPr>
          <w:rFonts w:ascii="宋体" w:hAnsi="宋体" w:eastAsia="宋体" w:cs="宋体"/>
          <w:szCs w:val="18"/>
        </w:rPr>
      </w:pPr>
      <w:r>
        <w:rPr>
          <w:rFonts w:ascii="宋体" w:hAnsi="宋体" w:eastAsia="宋体" w:cs="宋体"/>
          <w:szCs w:val="18"/>
        </w:rPr>
        <w:t>表2-“便民利民”通讯录系统-“查找</w:t>
      </w:r>
      <w:r>
        <w:rPr>
          <w:rFonts w:ascii="宋体" w:hAnsi="宋体" w:eastAsia="宋体" w:cs="宋体"/>
        </w:rPr>
        <w:t>公共电话/联系方式</w:t>
      </w:r>
      <w:r>
        <w:rPr>
          <w:rFonts w:ascii="宋体" w:hAnsi="宋体" w:eastAsia="宋体" w:cs="宋体"/>
          <w:szCs w:val="18"/>
        </w:rPr>
        <w:t>”用例描述</w:t>
      </w:r>
    </w:p>
    <w:p>
      <w:pPr>
        <w:pStyle w:val="000006"/>
        <w:rPr>
          <w:rFonts w:ascii="宋体" w:hAnsi="宋体" w:eastAsia="宋体" w:cs="宋体"/>
        </w:rPr>
      </w:pPr>
    </w:p>
    <w:bookmarkStart w:id="51" w:name="_Tociv7jdd"/>
    <w:p>
      <w:pPr>
        <w:pStyle w:val="000005"/>
        <w:pBdr>
          <w:bottom/>
        </w:pBdr>
        <w:spacing w:before="120" w:after="0" w:line="240" w:lineRule="auto"/>
        <w:ind w:firstLine="420"/>
        <w:rPr>
          <w:rFonts w:hint="eastAsia" w:ascii="宋体" w:hAnsi="宋体" w:eastAsia="宋体" w:cs="宋体"/>
          <w:bCs/>
          <w:kern w:val="2"/>
          <w:sz w:val="28"/>
          <w:szCs w:val="18"/>
        </w:rPr>
      </w:pPr>
      <w:r>
        <w:rPr>
          <w:rFonts w:hint="eastAsia" w:ascii="宋体" w:hAnsi="宋体" w:eastAsia="宋体" w:cs="宋体"/>
          <w:bCs/>
          <w:kern w:val="2"/>
          <w:sz w:val="28"/>
          <w:szCs w:val="18"/>
        </w:rPr>
        <w:t xml:space="preserve">3.2.3 </w:t>
      </w:r>
      <w:r>
        <w:rPr>
          <w:rFonts w:hint="eastAsia" w:ascii="宋体" w:hAnsi="宋体" w:eastAsia="宋体" w:cs="宋体"/>
          <w:sz w:val="28"/>
          <w:szCs w:val="28"/>
        </w:rPr>
        <w:t>“</w:t>
      </w:r>
      <w:r>
        <w:rPr>
          <w:rFonts w:ascii="宋体" w:hAnsi="宋体" w:eastAsia="宋体" w:cs="宋体"/>
          <w:i w:val="false"/>
          <w:strike w:val="false"/>
          <w:color w:val="333333"/>
          <w:spacing w:val="0"/>
          <w:sz w:val="28"/>
          <w:u w:val="none"/>
        </w:rPr>
        <w:t>查找电话/联系方式</w:t>
      </w:r>
      <w:r>
        <w:rPr>
          <w:rFonts w:hint="eastAsia" w:ascii="宋体" w:hAnsi="宋体" w:eastAsia="宋体" w:cs="宋体"/>
          <w:sz w:val="28"/>
          <w:szCs w:val="28"/>
        </w:rPr>
        <w:t>”</w:t>
      </w:r>
      <w:r>
        <w:rPr>
          <w:rFonts w:hint="eastAsia" w:ascii="宋体" w:hAnsi="宋体" w:eastAsia="宋体" w:cs="宋体"/>
          <w:bCs/>
          <w:kern w:val="2"/>
          <w:sz w:val="28"/>
          <w:szCs w:val="18"/>
        </w:rPr>
        <w:t>的用例描述（郑彤燕、岳黄锦玲）</w:t>
      </w:r>
      <w:bookmarkEnd w:id="51"/>
    </w:p>
    <w:p>
      <w:pPr>
        <w:pStyle w:val="000036"/>
        <w:numPr/>
        <w:pBdr/>
        <w:ind w:firstLine="0" w:firstLineChars="0"/>
        <w:jc w:val="center"/>
        <w:rPr>
          <w:rFonts w:ascii="宋体" w:hAnsi="宋体" w:eastAsia="宋体" w:cs="宋体"/>
          <w:szCs w:val="18"/>
        </w:rPr>
      </w:pPr>
      <w:r>
        <w:rPr/>
        <w:drawing>
          <wp:inline distT="0" distB="0" distL="0" distR="0">
            <wp:extent cx="2752725" cy="2163369"/>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3"/>
                    <a:srcRect l="0" t="0" r="0" b="0"/>
                    <a:stretch/>
                  </pic:blipFill>
                  <pic:spPr>
                    <a:xfrm rot="0">
                      <a:off x="0" y="0"/>
                      <a:ext cx="2752725" cy="2163369"/>
                    </a:xfrm>
                    <a:prstGeom prst="rect">
                      <a:avLst/>
                    </a:prstGeom>
                    <a:ln/>
                  </pic:spPr>
                </pic:pic>
              </a:graphicData>
            </a:graphic>
          </wp:inline>
        </w:drawing>
      </w:r>
    </w:p>
    <w:p>
      <w:pPr>
        <w:pStyle w:val="000036"/>
        <w:numPr/>
        <w:pBdr>
          <w:bottom/>
        </w:pBdr>
        <w:ind w:firstLine="0" w:firstLineChars="0"/>
        <w:jc w:val="center"/>
        <w:rPr>
          <w:rFonts w:ascii="宋体" w:hAnsi="宋体" w:eastAsia="宋体" w:cs="宋体"/>
          <w:szCs w:val="18"/>
        </w:rPr>
      </w:pPr>
      <w:r>
        <w:rPr>
          <w:rFonts w:ascii="宋体" w:hAnsi="宋体" w:eastAsia="宋体" w:cs="宋体"/>
          <w:szCs w:val="18"/>
        </w:rPr>
        <w:t>图3-1:“便民利民”通讯录系统-“查找电话/联系方式”顺序图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绘制者：郑彤燕、岳黄锦玲    审查者：林倚妅、吴伊雯</w:t>
      </w:r>
    </w:p>
    <w:p>
      <w:pPr>
        <w:numPr/>
        <w:pBdr/>
        <w:snapToGrid/>
        <w:spacing w:before="0" w:after="0" w:line="240"/>
        <w:ind w:left="0" w:right="0"/>
        <w:jc w:val="center"/>
        <w:rPr>
          <w:rFonts w:ascii="宋体" w:hAnsi="宋体" w:eastAsia="宋体" w:cs="宋体"/>
        </w:rPr>
      </w:pPr>
      <w:r>
        <w:rPr>
          <w:rFonts w:ascii="宋体" w:hAnsi="宋体" w:eastAsia="宋体" w:cs="宋体"/>
        </w:rPr>
        <w:drawing>
          <wp:inline distT="0" distB="0" distL="0" distR="0">
            <wp:extent cx="3076575" cy="2516519"/>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4"/>
                    <a:srcRect l="0" t="0" r="0" b="0"/>
                    <a:stretch/>
                  </pic:blipFill>
                  <pic:spPr>
                    <a:xfrm rot="0">
                      <a:off x="0" y="0"/>
                      <a:ext cx="3076575" cy="2516519"/>
                    </a:xfrm>
                    <a:prstGeom prst="rect">
                      <a:avLst/>
                    </a:prstGeom>
                  </pic:spPr>
                </pic:pic>
              </a:graphicData>
            </a:graphic>
          </wp:inline>
        </w:drawing>
      </w:r>
    </w:p>
    <w:p>
      <w:pPr>
        <w:pStyle w:val="000006"/>
        <w:numPr/>
        <w:pBdr>
          <w:bottom/>
        </w:pBdr>
        <w:ind w:firstLine="0" w:firstLineChars="0"/>
        <w:jc w:val="center"/>
        <w:rPr>
          <w:rFonts w:ascii="宋体" w:hAnsi="宋体" w:eastAsia="宋体" w:cs="宋体"/>
          <w:szCs w:val="18"/>
        </w:rPr>
      </w:pPr>
      <w:r>
        <w:rPr>
          <w:rFonts w:ascii="宋体" w:hAnsi="宋体" w:eastAsia="宋体" w:cs="宋体"/>
          <w:szCs w:val="18"/>
        </w:rPr>
        <w:t>图3-2:“便民利民”通讯录系统-“查找电话/联系方式”分析类图</w:t>
      </w:r>
    </w:p>
    <w:p>
      <w:pPr>
        <w:numPr/>
        <w:pBdr>
          <w:bottom/>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绘制者：岳黄锦玲    审查者：林倚妅、吴伊雯、郑彤燕</w:t>
      </w:r>
    </w:p>
    <w:p>
      <w:pPr>
        <w:pStyle w:val="000036"/>
        <w:numPr/>
        <w:pBdr>
          <w:bottom/>
        </w:pBdr>
        <w:ind w:firstLine="0" w:firstLineChars="0"/>
        <w:jc w:val="center"/>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numPr/>
              <w:rPr>
                <w:rFonts w:ascii="宋体" w:hAnsi="宋体" w:eastAsia="宋体" w:cs="宋体"/>
                <w:szCs w:val="18"/>
              </w:rPr>
            </w:pPr>
            <w:r>
              <w:rPr>
                <w:rFonts w:ascii="宋体" w:hAnsi="宋体" w:eastAsia="宋体" w:cs="宋体"/>
                <w:szCs w:val="18"/>
              </w:rPr>
              <w:t>Contact-find</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pStyle w:val="000031"/>
              <w:numPr/>
              <w:rPr>
                <w:rFonts w:ascii="宋体" w:hAnsi="宋体" w:eastAsia="宋体" w:cs="宋体"/>
                <w:szCs w:val="18"/>
              </w:rPr>
            </w:pPr>
            <w:r>
              <w:rPr>
                <w:rFonts w:ascii="宋体" w:hAnsi="宋体" w:eastAsia="宋体" w:cs="宋体"/>
              </w:rPr>
              <w:t>用户搜索数据库已经存在的联系方式</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numPr/>
              <w:pBdr>
                <w:bottom/>
              </w:pBdr>
              <w:snapToGrid/>
              <w:spacing w:line="240"/>
              <w:rPr>
                <w:rFonts w:ascii="宋体" w:hAnsi="宋体" w:eastAsia="宋体" w:cs="宋体"/>
                <w:i w:val="false"/>
                <w:strike w:val="false"/>
                <w:color w:val="333333"/>
                <w:spacing w:val="0"/>
                <w:sz w:val="21"/>
                <w:u w:val="none"/>
              </w:rPr>
            </w:pPr>
            <w:r>
              <w:rPr>
                <w:rFonts w:ascii="宋体" w:hAnsi="宋体" w:eastAsia="宋体" w:cs="宋体"/>
                <w:i w:val="false"/>
                <w:strike w:val="false"/>
                <w:color w:val="333333"/>
                <w:spacing w:val="0"/>
                <w:sz w:val="21"/>
                <w:u w:val="none"/>
              </w:rPr>
              <w:t>1.点击菜单栏的联系人按钮，系统跳转到联系人界面</w:t>
            </w:r>
          </w:p>
          <w:p>
            <w:pPr>
              <w:numPr/>
              <w:pBdr>
                <w:bottom/>
              </w:pBdr>
              <w:snapToGrid/>
              <w:spacing w:line="240"/>
              <w:rPr>
                <w:rFonts w:ascii="宋体" w:hAnsi="宋体" w:eastAsia="宋体" w:cs="宋体"/>
                <w:i w:val="false"/>
                <w:strike w:val="false"/>
                <w:color w:val="333333"/>
                <w:spacing w:val="0"/>
                <w:sz w:val="21"/>
                <w:u w:val="none"/>
              </w:rPr>
            </w:pPr>
            <w:r>
              <w:rPr>
                <w:rFonts w:ascii="宋体" w:hAnsi="宋体" w:eastAsia="宋体" w:cs="宋体"/>
                <w:i w:val="false"/>
                <w:strike w:val="false"/>
                <w:color w:val="333333"/>
                <w:spacing w:val="0"/>
                <w:sz w:val="21"/>
                <w:u w:val="none"/>
              </w:rPr>
              <w:t>2.点击联系人搜索框，进行相关搜索</w:t>
            </w:r>
          </w:p>
          <w:p>
            <w:pPr>
              <w:pStyle w:val="000031"/>
              <w:numPr/>
              <w:pBdr>
                <w:bottom/>
              </w:pBdr>
              <w:rPr>
                <w:rFonts w:ascii="宋体" w:hAnsi="宋体" w:eastAsia="宋体" w:cs="宋体"/>
                <w:sz w:val="21"/>
              </w:rPr>
            </w:pPr>
            <w:r>
              <w:rPr>
                <w:rFonts w:ascii="宋体" w:hAnsi="宋体" w:eastAsia="宋体" w:cs="宋体"/>
                <w:sz w:val="21"/>
              </w:rPr>
              <w:t>3.系统给出相应反馈：列出符合查找信息的联系人</w:t>
            </w:r>
          </w:p>
        </w:tc>
      </w:tr>
    </w:tbl>
    <w:p>
      <w:pPr>
        <w:pStyle w:val="000031"/>
        <w:widowControl/>
        <w:numPr/>
        <w:spacing w:before="120" w:after="120" w:line="360" w:lineRule="auto"/>
        <w:ind w:leftChars="0"/>
        <w:rPr>
          <w:rFonts w:ascii="宋体" w:hAnsi="宋体" w:eastAsia="宋体" w:cs="宋体"/>
          <w:szCs w:val="18"/>
        </w:rPr>
      </w:pPr>
      <w:r>
        <w:rPr>
          <w:rFonts w:ascii="宋体" w:hAnsi="宋体" w:eastAsia="宋体" w:cs="宋体"/>
          <w:szCs w:val="18"/>
        </w:rPr>
        <w:t>表3-“便民利民”通讯录系统-“查找电话/联系方式”用例描述</w:t>
      </w:r>
    </w:p>
    <w:p>
      <w:pPr>
        <w:pStyle w:val="000006"/>
        <w:ind w:firstLine="0" w:firstLineChars="0"/>
        <w:jc w:val="center"/>
        <w:rPr>
          <w:rFonts w:ascii="宋体" w:hAnsi="宋体" w:eastAsia="宋体" w:cs="宋体"/>
        </w:rPr>
      </w:pPr>
    </w:p>
    <w:bookmarkStart w:id="52" w:name="_Tocauzzm7"/>
    <w:p>
      <w:pPr>
        <w:pStyle w:val="000005"/>
        <w:pBdr/>
        <w:spacing w:before="120" w:after="0" w:line="240" w:lineRule="auto"/>
        <w:ind w:firstLine="420"/>
        <w:rPr>
          <w:rFonts w:hint="eastAsia" w:ascii="宋体" w:hAnsi="宋体" w:eastAsia="宋体" w:cs="宋体"/>
          <w:bCs/>
          <w:kern w:val="2"/>
          <w:sz w:val="28"/>
          <w:szCs w:val="18"/>
        </w:rPr>
      </w:pPr>
      <w:r>
        <w:rPr>
          <w:rFonts w:hint="eastAsia" w:ascii="宋体" w:hAnsi="宋体" w:eastAsia="宋体" w:cs="宋体"/>
          <w:bCs/>
          <w:kern w:val="2"/>
          <w:sz w:val="28"/>
          <w:szCs w:val="18"/>
        </w:rPr>
        <w:t>3.2.4“联系个人联系人”的用例描述（岳黄锦玲）</w:t>
      </w:r>
      <w:bookmarkEnd w:id="52"/>
    </w:p>
    <w:p>
      <w:pPr>
        <w:pStyle w:val="000036"/>
        <w:numPr/>
        <w:pBdr/>
        <w:ind w:firstLine="0" w:firstLineChars="0"/>
        <w:jc w:val="center"/>
        <w:rPr>
          <w:rFonts w:ascii="宋体" w:hAnsi="宋体" w:eastAsia="宋体" w:cs="宋体"/>
          <w:szCs w:val="18"/>
        </w:rPr>
      </w:pPr>
      <w:r>
        <w:rPr>
          <w:rFonts w:ascii="宋体" w:hAnsi="宋体" w:eastAsia="宋体" w:cs="宋体"/>
          <w:szCs w:val="18"/>
        </w:rPr>
        <w:drawing>
          <wp:inline distT="0" distB="0" distL="0" distR="0">
            <wp:extent cx="2895600" cy="224626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5"/>
                    <a:srcRect l="0" t="0" r="0" b="0"/>
                    <a:stretch/>
                  </pic:blipFill>
                  <pic:spPr>
                    <a:xfrm rot="0">
                      <a:off x="0" y="0"/>
                      <a:ext cx="2895600" cy="2246260"/>
                    </a:xfrm>
                    <a:prstGeom prst="rect">
                      <a:avLst/>
                    </a:prstGeom>
                  </pic:spPr>
                </pic:pic>
              </a:graphicData>
            </a:graphic>
          </wp:inline>
        </w:drawing>
      </w:r>
    </w:p>
    <w:p>
      <w:pPr>
        <w:pStyle w:val="000036"/>
        <w:numPr/>
        <w:pBdr>
          <w:bottom/>
        </w:pBdr>
        <w:ind w:firstLine="0" w:firstLineChars="0"/>
        <w:jc w:val="center"/>
        <w:rPr>
          <w:rFonts w:ascii="宋体" w:hAnsi="宋体" w:eastAsia="宋体" w:cs="宋体"/>
          <w:szCs w:val="18"/>
        </w:rPr>
      </w:pPr>
      <w:r>
        <w:rPr>
          <w:rFonts w:ascii="宋体" w:hAnsi="宋体" w:eastAsia="宋体" w:cs="宋体"/>
          <w:i w:val="false"/>
          <w:strike w:val="false"/>
          <w:color w:val="000000"/>
          <w:sz w:val="21"/>
          <w:u w:val="none"/>
        </w:rPr>
        <w:t>图4-1：</w:t>
      </w:r>
      <w:r>
        <w:rPr>
          <w:rFonts w:ascii="宋体" w:hAnsi="宋体" w:eastAsia="宋体" w:cs="宋体"/>
          <w:szCs w:val="18"/>
        </w:rPr>
        <w:t>“便民利民”通讯录系统-“</w:t>
      </w:r>
      <w:r>
        <w:rPr>
          <w:rFonts w:ascii="宋体" w:hAnsi="宋体" w:eastAsia="宋体" w:cs="宋体"/>
          <w:szCs w:val="18"/>
        </w:rPr>
        <w:t>联系个人联系人</w:t>
      </w:r>
      <w:r>
        <w:rPr>
          <w:rFonts w:ascii="宋体" w:hAnsi="宋体" w:eastAsia="宋体" w:cs="宋体"/>
          <w:szCs w:val="18"/>
        </w:rPr>
        <w:t>”顺序图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绘制者：岳黄锦玲    审查者：林倚妅、吴伊雯、郑彤燕</w:t>
      </w:r>
    </w:p>
    <w:p>
      <w:pPr>
        <w:pStyle w:val="000006"/>
        <w:numPr/>
        <w:pBdr/>
        <w:ind w:firstLine="0" w:firstLineChars="0"/>
        <w:jc w:val="center"/>
        <w:rPr>
          <w:rFonts w:ascii="宋体" w:hAnsi="宋体" w:eastAsia="宋体" w:cs="宋体"/>
          <w:szCs w:val="18"/>
        </w:rPr>
      </w:pPr>
      <w:r>
        <w:rPr>
          <w:rFonts w:ascii="宋体" w:hAnsi="宋体" w:eastAsia="宋体" w:cs="宋体"/>
          <w:i w:val="false"/>
          <w:strike w:val="false"/>
          <w:color w:val="000000"/>
          <w:sz w:val="21"/>
          <w:u w:val="none"/>
        </w:rPr>
        <w:drawing>
          <wp:inline distT="0" distB="0" distL="0" distR="0">
            <wp:extent cx="4302477" cy="2781452"/>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6"/>
                    <a:srcRect l="0" t="0" r="0" b="0"/>
                    <a:stretch/>
                  </pic:blipFill>
                  <pic:spPr>
                    <a:xfrm rot="0">
                      <a:off x="0" y="0"/>
                      <a:ext cx="4302477" cy="2781452"/>
                    </a:xfrm>
                    <a:prstGeom prst="rect">
                      <a:avLst/>
                    </a:prstGeom>
                  </pic:spPr>
                </pic:pic>
              </a:graphicData>
            </a:graphic>
          </wp:inline>
        </w:drawing>
      </w:r>
    </w:p>
    <w:p>
      <w:pPr>
        <w:pStyle w:val="000006"/>
        <w:numPr/>
        <w:pBdr>
          <w:bottom/>
        </w:pBdr>
        <w:ind w:firstLine="0" w:firstLineChars="0"/>
        <w:jc w:val="center"/>
        <w:rPr>
          <w:rFonts w:ascii="宋体" w:hAnsi="宋体" w:eastAsia="宋体" w:cs="宋体"/>
          <w:szCs w:val="18"/>
        </w:rPr>
      </w:pPr>
      <w:r>
        <w:rPr>
          <w:rFonts w:ascii="宋体" w:hAnsi="宋体" w:eastAsia="宋体" w:cs="宋体"/>
          <w:i w:val="false"/>
          <w:strike w:val="false"/>
          <w:color w:val="000000"/>
          <w:sz w:val="21"/>
          <w:u w:val="none"/>
        </w:rPr>
        <w:t>图4-2：</w:t>
      </w:r>
      <w:r>
        <w:rPr>
          <w:rFonts w:ascii="宋体" w:hAnsi="宋体" w:eastAsia="宋体" w:cs="宋体"/>
          <w:szCs w:val="18"/>
        </w:rPr>
        <w:t>“便民利民”通讯录系统-“</w:t>
      </w:r>
      <w:r>
        <w:rPr>
          <w:rFonts w:ascii="宋体" w:hAnsi="宋体" w:eastAsia="宋体" w:cs="宋体"/>
          <w:szCs w:val="18"/>
        </w:rPr>
        <w:t>联系个人联系人</w:t>
      </w:r>
      <w:r>
        <w:rPr>
          <w:rFonts w:ascii="宋体" w:hAnsi="宋体" w:eastAsia="宋体" w:cs="宋体"/>
          <w:szCs w:val="18"/>
        </w:rPr>
        <w:t>”分析类图</w:t>
      </w:r>
    </w:p>
    <w:p>
      <w:pPr>
        <w:numPr/>
        <w:pBdr>
          <w:bottom/>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绘制者：岳黄锦玲    审查者：林倚妅、吴伊雯、郑彤燕</w:t>
      </w:r>
    </w:p>
    <w:p>
      <w:pPr>
        <w:pStyle w:val="000036"/>
        <w:numPr/>
        <w:pBdr>
          <w:bottom/>
        </w:pBdr>
        <w:ind w:firstLine="0" w:firstLineChars="0"/>
        <w:jc w:val="center"/>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pStyle w:val="000031"/>
              <w:numPr/>
              <w:rPr>
                <w:rFonts w:ascii="宋体" w:hAnsi="宋体" w:eastAsia="宋体" w:cs="宋体"/>
                <w:szCs w:val="18"/>
              </w:rPr>
            </w:pPr>
            <w:r>
              <w:rPr>
                <w:rFonts w:ascii="宋体" w:hAnsi="宋体" w:eastAsia="宋体" w:cs="宋体"/>
                <w:szCs w:val="18"/>
              </w:rPr>
              <w:t>Contact-call</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pStyle w:val="000031"/>
              <w:numPr/>
              <w:rPr>
                <w:rFonts w:ascii="宋体" w:hAnsi="宋体" w:eastAsia="宋体" w:cs="宋体"/>
                <w:szCs w:val="18"/>
              </w:rPr>
            </w:pPr>
            <w:r>
              <w:rPr>
                <w:rFonts w:ascii="宋体" w:hAnsi="宋体" w:eastAsia="宋体" w:cs="宋体"/>
              </w:rPr>
              <w:t>使用户可以联系个人联系人</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numPr/>
              <w:pBdr>
                <w:bottom/>
              </w:pBdr>
              <w:snapToGrid/>
              <w:spacing w:line="240"/>
              <w:rPr>
                <w:rFonts w:ascii="宋体" w:hAnsi="宋体" w:eastAsia="宋体" w:cs="宋体"/>
                <w:i w:val="false"/>
                <w:strike w:val="false"/>
                <w:color w:val="333333"/>
                <w:spacing w:val="0"/>
                <w:u w:val="none"/>
              </w:rPr>
            </w:pPr>
            <w:r>
              <w:rPr>
                <w:rFonts w:ascii="宋体" w:hAnsi="宋体" w:eastAsia="宋体" w:cs="宋体"/>
                <w:i w:val="false"/>
                <w:strike w:val="false"/>
                <w:color w:val="333333"/>
                <w:spacing w:val="0"/>
                <w:u w:val="none"/>
              </w:rPr>
              <w:t>1.点击菜单栏的联系人按钮，系统跳转到联系人界面</w:t>
            </w:r>
          </w:p>
          <w:p>
            <w:pPr>
              <w:numPr/>
              <w:pBdr>
                <w:bottom/>
              </w:pBdr>
              <w:snapToGrid/>
              <w:spacing w:line="240"/>
              <w:rPr>
                <w:rFonts w:ascii="宋体" w:hAnsi="宋体" w:eastAsia="宋体" w:cs="宋体"/>
                <w:i w:val="false"/>
                <w:strike w:val="false"/>
                <w:color w:val="333333"/>
                <w:spacing w:val="0"/>
                <w:u w:val="none"/>
              </w:rPr>
            </w:pPr>
            <w:r>
              <w:rPr>
                <w:rFonts w:ascii="宋体" w:hAnsi="宋体" w:eastAsia="宋体" w:cs="宋体"/>
                <w:i w:val="false"/>
                <w:strike w:val="false"/>
                <w:color w:val="333333"/>
                <w:spacing w:val="0"/>
                <w:u w:val="none"/>
              </w:rPr>
              <w:t>2.点击对应的联系人item，跳转至联系人详情页</w:t>
            </w:r>
          </w:p>
          <w:p>
            <w:pPr>
              <w:pStyle w:val="000031"/>
              <w:numPr/>
              <w:rPr>
                <w:rFonts w:ascii="宋体" w:hAnsi="宋体" w:eastAsia="宋体" w:cs="宋体"/>
                <w:i w:val="false"/>
                <w:strike w:val="false"/>
                <w:color w:val="333333"/>
                <w:spacing w:val="0"/>
                <w:u w:val="none"/>
              </w:rPr>
            </w:pPr>
            <w:r>
              <w:rPr>
                <w:rFonts w:ascii="宋体" w:hAnsi="宋体" w:eastAsia="宋体" w:cs="宋体"/>
                <w:i w:val="false"/>
                <w:strike w:val="false"/>
                <w:color w:val="333333"/>
                <w:spacing w:val="0"/>
                <w:u w:val="none"/>
              </w:rPr>
              <w:t>3.点击对应的联系方式操作</w:t>
            </w:r>
          </w:p>
          <w:p>
            <w:pPr>
              <w:pStyle w:val="000031"/>
              <w:numPr/>
              <w:rPr>
                <w:rFonts w:ascii="宋体" w:hAnsi="宋体" w:eastAsia="宋体" w:cs="宋体"/>
                <w:sz w:val="21"/>
                <w:szCs w:val="18"/>
              </w:rPr>
            </w:pPr>
            <w:r>
              <w:rPr>
                <w:rFonts w:ascii="宋体" w:hAnsi="宋体" w:eastAsia="宋体" w:cs="宋体"/>
                <w:sz w:val="21"/>
                <w:szCs w:val="18"/>
              </w:rPr>
              <w:t>4.系统给出相应反馈，调用其他相关功能</w:t>
            </w:r>
          </w:p>
        </w:tc>
      </w:tr>
    </w:tbl>
    <w:p>
      <w:pPr>
        <w:pStyle w:val="000031"/>
        <w:numPr/>
        <w:rPr>
          <w:rFonts w:ascii="宋体" w:hAnsi="宋体" w:eastAsia="宋体" w:cs="宋体"/>
          <w:szCs w:val="18"/>
        </w:rPr>
      </w:pPr>
      <w:r>
        <w:rPr>
          <w:rFonts w:ascii="宋体" w:hAnsi="宋体" w:eastAsia="宋体" w:cs="宋体"/>
          <w:szCs w:val="18"/>
        </w:rPr>
        <w:t>表4-“便民利民”通讯录系统-“</w:t>
      </w:r>
      <w:r>
        <w:rPr>
          <w:rFonts w:ascii="宋体" w:hAnsi="宋体" w:eastAsia="宋体" w:cs="宋体"/>
          <w:szCs w:val="18"/>
        </w:rPr>
        <w:t>联系个人联系人</w:t>
      </w:r>
      <w:r>
        <w:rPr>
          <w:rFonts w:ascii="宋体" w:hAnsi="宋体" w:eastAsia="宋体" w:cs="宋体"/>
          <w:szCs w:val="18"/>
        </w:rPr>
        <w:t>”用例描述</w:t>
      </w:r>
    </w:p>
    <w:p>
      <w:pPr>
        <w:pStyle w:val="000006"/>
        <w:pBdr>
          <w:bottom/>
        </w:pBdr>
        <w:spacing w:before="120" w:after="0" w:line="240" w:lineRule="auto"/>
        <w:ind w:firstLine="420"/>
        <w:rPr>
          <w:rFonts w:ascii="宋体" w:hAnsi="宋体" w:eastAsia="宋体" w:cs="宋体"/>
          <w:bCs/>
          <w:kern w:val="2"/>
          <w:szCs w:val="18"/>
        </w:rPr>
      </w:pPr>
    </w:p>
    <w:p>
      <w:pPr>
        <w:pStyle w:val="00001c"/>
        <w:ind w:left="0" w:firstLine="0"/>
        <w:jc w:val="center"/>
        <w:rPr>
          <w:rFonts w:ascii="宋体" w:hAnsi="宋体" w:eastAsia="宋体" w:cs="宋体"/>
          <w:szCs w:val="28"/>
        </w:rPr>
      </w:pPr>
    </w:p>
    <w:bookmarkStart w:id="53" w:name="_Tochteric"/>
    <w:p>
      <w:pPr>
        <w:pStyle w:val="000005"/>
        <w:spacing w:before="120" w:after="0" w:line="240" w:lineRule="auto"/>
        <w:ind w:firstLine="420"/>
        <w:rPr>
          <w:rFonts w:ascii="宋体" w:hAnsi="宋体" w:eastAsia="宋体" w:cs="宋体"/>
          <w:bCs/>
          <w:kern w:val="2"/>
          <w:sz w:val="28"/>
          <w:szCs w:val="18"/>
        </w:rPr>
      </w:pPr>
      <w:r>
        <w:rPr>
          <w:rFonts w:hint="eastAsia" w:ascii="宋体" w:hAnsi="宋体" w:eastAsia="宋体" w:cs="宋体"/>
          <w:bCs/>
          <w:kern w:val="2"/>
          <w:sz w:val="28"/>
          <w:szCs w:val="18"/>
        </w:rPr>
        <w:t>3.2.5“</w:t>
      </w:r>
      <w:r>
        <w:rPr>
          <w:rFonts w:hint="eastAsia" w:ascii="宋体" w:hAnsi="宋体" w:eastAsia="宋体" w:cs="宋体"/>
          <w:bCs/>
          <w:kern w:val="2"/>
          <w:sz w:val="28"/>
          <w:szCs w:val="18"/>
        </w:rPr>
        <w:t>管理联系人信息</w:t>
      </w:r>
      <w:r>
        <w:rPr>
          <w:rFonts w:hint="eastAsia" w:ascii="宋体" w:hAnsi="宋体" w:eastAsia="宋体" w:cs="宋体"/>
          <w:bCs/>
          <w:kern w:val="2"/>
          <w:sz w:val="28"/>
          <w:szCs w:val="18"/>
        </w:rPr>
        <w:t>”的用例描述</w:t>
      </w:r>
      <w:r>
        <w:rPr>
          <w:rFonts w:hint="eastAsia" w:ascii="宋体" w:hAnsi="宋体" w:eastAsia="宋体" w:cs="宋体"/>
          <w:bCs/>
          <w:kern w:val="2"/>
          <w:sz w:val="28"/>
          <w:szCs w:val="18"/>
        </w:rPr>
        <w:t>（林倚妅）</w:t>
      </w:r>
      <w:bookmarkEnd w:id="53"/>
    </w:p>
    <w:p>
      <w:pPr>
        <w:pStyle w:val="000036"/>
        <w:numPr/>
        <w:pBdr/>
        <w:ind w:firstLine="0" w:firstLineChars="0"/>
        <w:jc w:val="center"/>
        <w:rPr>
          <w:rFonts w:ascii="宋体" w:hAnsi="宋体" w:eastAsia="宋体" w:cs="宋体"/>
          <w:szCs w:val="18"/>
        </w:rPr>
      </w:pPr>
      <w:r>
        <w:rPr>
          <w:rFonts w:ascii="宋体" w:hAnsi="宋体" w:eastAsia="宋体" w:cs="宋体"/>
          <w:szCs w:val="18"/>
        </w:rPr>
        <w:drawing>
          <wp:inline distT="0" distB="0" distL="0" distR="0">
            <wp:extent cx="2846070" cy="1963629"/>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7"/>
                    <a:srcRect l="0" t="0" r="0" b="0"/>
                    <a:stretch/>
                  </pic:blipFill>
                  <pic:spPr>
                    <a:xfrm rot="0">
                      <a:off x="0" y="0"/>
                      <a:ext cx="2846070" cy="1963629"/>
                    </a:xfrm>
                    <a:prstGeom prst="rect">
                      <a:avLst/>
                    </a:prstGeom>
                  </pic:spPr>
                </pic:pic>
              </a:graphicData>
            </a:graphic>
          </wp:inline>
        </w:drawing>
      </w:r>
    </w:p>
    <w:p>
      <w:pPr>
        <w:pStyle w:val="000036"/>
        <w:numPr/>
        <w:pBdr/>
        <w:ind w:firstLine="0" w:firstLineChars="0"/>
        <w:jc w:val="center"/>
        <w:rPr>
          <w:rFonts w:ascii="宋体" w:hAnsi="宋体" w:eastAsia="宋体" w:cs="宋体"/>
          <w:szCs w:val="18"/>
        </w:rPr>
      </w:pPr>
      <w:r>
        <w:rPr>
          <w:rFonts w:ascii="宋体" w:hAnsi="宋体" w:eastAsia="宋体" w:cs="宋体"/>
          <w:szCs w:val="18"/>
        </w:rPr>
        <w:t>图</w:t>
      </w:r>
      <w:r>
        <w:rPr>
          <w:rFonts w:ascii="宋体" w:hAnsi="宋体" w:eastAsia="宋体" w:cs="宋体"/>
          <w:szCs w:val="18"/>
        </w:rPr>
        <w:t>5-1</w:t>
      </w:r>
      <w:r>
        <w:rPr>
          <w:rFonts w:ascii="宋体" w:hAnsi="宋体" w:eastAsia="宋体" w:cs="宋体"/>
          <w:szCs w:val="18"/>
        </w:rPr>
        <w:t>: “便民利民”通讯录系统-“</w:t>
      </w:r>
      <w:r>
        <w:rPr>
          <w:rFonts w:ascii="宋体" w:hAnsi="宋体" w:eastAsia="宋体" w:cs="宋体"/>
          <w:szCs w:val="18"/>
        </w:rPr>
        <w:t>管理联系人信息</w:t>
      </w:r>
      <w:r>
        <w:rPr>
          <w:rFonts w:ascii="宋体" w:hAnsi="宋体" w:eastAsia="宋体" w:cs="宋体"/>
          <w:szCs w:val="18"/>
        </w:rPr>
        <w:t>”顺序图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绘制者：林倚妅    审查者：吴伊雯、岳黄锦玲、郑彤燕</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drawing>
          <wp:inline distT="0" distB="0" distL="0" distR="0">
            <wp:extent cx="4457700" cy="1994050"/>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8"/>
                    <a:srcRect l="0" t="0" r="0" b="0"/>
                    <a:stretch/>
                  </pic:blipFill>
                  <pic:spPr>
                    <a:xfrm rot="0">
                      <a:off x="0" y="0"/>
                      <a:ext cx="4457700" cy="1994050"/>
                    </a:xfrm>
                    <a:prstGeom prst="rect">
                      <a:avLst/>
                    </a:prstGeom>
                  </pic:spPr>
                </pic:pic>
              </a:graphicData>
            </a:graphic>
          </wp:inline>
        </w:drawing>
      </w:r>
    </w:p>
    <w:p>
      <w:pPr>
        <w:pStyle w:val="000006"/>
        <w:numPr/>
        <w:pBdr/>
        <w:ind w:firstLine="0" w:firstLineChars="0"/>
        <w:jc w:val="center"/>
        <w:rPr>
          <w:rFonts w:ascii="宋体" w:hAnsi="宋体" w:eastAsia="宋体" w:cs="宋体"/>
          <w:szCs w:val="18"/>
        </w:rPr>
      </w:pPr>
      <w:r>
        <w:rPr>
          <w:rFonts w:ascii="宋体" w:hAnsi="宋体" w:eastAsia="宋体" w:cs="宋体"/>
          <w:szCs w:val="18"/>
        </w:rPr>
        <w:t>图5-2: “便民利民”通讯录系统-“</w:t>
      </w:r>
      <w:r>
        <w:rPr>
          <w:rFonts w:ascii="宋体" w:hAnsi="宋体" w:eastAsia="宋体" w:cs="宋体"/>
          <w:szCs w:val="18"/>
        </w:rPr>
        <w:t>管理联系人信息</w:t>
      </w:r>
      <w:r>
        <w:rPr>
          <w:rFonts w:ascii="宋体" w:hAnsi="宋体" w:eastAsia="宋体" w:cs="宋体"/>
          <w:szCs w:val="18"/>
        </w:rPr>
        <w:t>”分析类图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绘制者：林倚妅    审查者：吴伊雯、岳黄锦玲、郑彤燕</w:t>
      </w:r>
    </w:p>
    <w:p>
      <w:pPr>
        <w:numPr/>
        <w:pBdr/>
        <w:snapToGrid/>
        <w:spacing w:before="0" w:after="0" w:line="240"/>
        <w:ind w:left="0" w:right="0"/>
        <w:jc w:val="center"/>
        <w:rPr>
          <w:rFonts w:ascii="宋体" w:hAnsi="宋体" w:eastAsia="宋体" w:cs="宋体"/>
          <w:i w:val="false"/>
          <w:strike w:val="false"/>
          <w:color w:val="000000"/>
          <w:sz w:val="21"/>
          <w:u w:val="none"/>
        </w:rPr>
      </w:pPr>
    </w:p>
    <w:p>
      <w:pPr>
        <w:pStyle w:val="000036"/>
        <w:numPr/>
        <w:pBdr>
          <w:bottom/>
        </w:pBdr>
        <w:ind w:firstLine="0" w:firstLineChars="0"/>
        <w:jc w:val="center"/>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pStyle w:val="000031"/>
              <w:numPr/>
              <w:rPr>
                <w:rFonts w:ascii="宋体" w:hAnsi="宋体" w:eastAsia="宋体" w:cs="宋体"/>
                <w:szCs w:val="18"/>
              </w:rPr>
            </w:pPr>
            <w:r>
              <w:rPr>
                <w:rFonts w:ascii="宋体" w:hAnsi="宋体" w:eastAsia="宋体" w:cs="宋体"/>
              </w:rPr>
              <w:t>Contact-manage</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pStyle w:val="000031"/>
              <w:numPr/>
              <w:rPr>
                <w:rFonts w:ascii="宋体" w:hAnsi="宋体" w:eastAsia="宋体" w:cs="宋体"/>
                <w:szCs w:val="18"/>
              </w:rPr>
            </w:pPr>
            <w:r>
              <w:rPr>
                <w:rFonts w:ascii="宋体" w:hAnsi="宋体" w:eastAsia="宋体" w:cs="宋体"/>
              </w:rPr>
              <w:t>使用户可以自行增删常用的联系人信息</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numPr/>
              <w:snapToGrid/>
              <w:spacing w:line="240"/>
              <w:rPr>
                <w:rFonts w:ascii="宋体" w:hAnsi="宋体" w:eastAsia="宋体" w:cs="宋体"/>
              </w:rPr>
            </w:pPr>
            <w:r>
              <w:rPr>
                <w:rFonts w:ascii="宋体" w:hAnsi="宋体" w:eastAsia="宋体" w:cs="宋体"/>
                <w:i w:val="false"/>
                <w:strike w:val="false"/>
                <w:color w:val="333333"/>
                <w:spacing w:val="0"/>
                <w:u w:val="none"/>
              </w:rPr>
              <w:t>1.</w:t>
            </w:r>
            <w:r>
              <w:rPr>
                <w:rFonts w:ascii="宋体" w:hAnsi="宋体" w:eastAsia="宋体" w:cs="宋体"/>
                <w:i w:val="false"/>
                <w:strike w:val="false"/>
                <w:color w:val="333333"/>
                <w:spacing w:val="0"/>
                <w:u w:val="none"/>
              </w:rPr>
              <w:t>点击添加键、长按联系人或长按分组栏</w:t>
            </w:r>
          </w:p>
          <w:p>
            <w:pPr>
              <w:numPr/>
              <w:snapToGrid/>
              <w:spacing w:line="240"/>
              <w:rPr>
                <w:rFonts w:ascii="宋体" w:hAnsi="宋体" w:eastAsia="宋体" w:cs="宋体"/>
              </w:rPr>
            </w:pPr>
            <w:r>
              <w:rPr>
                <w:rFonts w:ascii="宋体" w:hAnsi="宋体" w:eastAsia="宋体" w:cs="宋体"/>
                <w:i w:val="false"/>
                <w:strike w:val="false"/>
                <w:color w:val="333333"/>
                <w:spacing w:val="0"/>
                <w:u w:val="none"/>
              </w:rPr>
              <w:t>2.</w:t>
            </w:r>
            <w:r>
              <w:rPr>
                <w:rFonts w:ascii="宋体" w:hAnsi="宋体" w:eastAsia="宋体" w:cs="宋体"/>
                <w:i w:val="false"/>
                <w:strike w:val="false"/>
                <w:color w:val="333333"/>
                <w:spacing w:val="0"/>
                <w:u w:val="none"/>
              </w:rPr>
              <w:t>系统提示是否进行对应操作，点击确定则跳转到对应操作页</w:t>
            </w:r>
          </w:p>
          <w:p>
            <w:pPr>
              <w:pStyle w:val="000031"/>
              <w:numPr>
                <w:ilvl w:val="0"/>
                <w:numId w:val="2"/>
              </w:numPr>
              <w:pBdr/>
              <w:rPr>
                <w:rFonts w:ascii="宋体" w:hAnsi="宋体" w:eastAsia="宋体" w:cs="宋体"/>
                <w:i w:val="false"/>
                <w:strike w:val="false"/>
                <w:color w:val="333333"/>
                <w:spacing w:val="0"/>
                <w:u w:val="none"/>
              </w:rPr>
            </w:pPr>
            <w:r>
              <w:rPr>
                <w:rFonts w:ascii="宋体" w:hAnsi="宋体" w:eastAsia="宋体" w:cs="宋体"/>
                <w:i w:val="false"/>
                <w:strike w:val="false"/>
                <w:color w:val="333333"/>
                <w:spacing w:val="0"/>
                <w:u w:val="none"/>
              </w:rPr>
              <w:t>进行相关增删修改操作，完成点击提交</w:t>
            </w:r>
          </w:p>
          <w:p>
            <w:pPr>
              <w:pStyle w:val="000031"/>
              <w:numPr>
                <w:ilvl w:val="0"/>
                <w:numId w:val="2"/>
              </w:numPr>
              <w:rPr>
                <w:rFonts w:ascii="宋体" w:hAnsi="宋体" w:eastAsia="宋体" w:cs="宋体"/>
                <w:sz w:val="21"/>
                <w:szCs w:val="18"/>
              </w:rPr>
            </w:pPr>
            <w:r>
              <w:rPr>
                <w:rFonts w:ascii="宋体" w:hAnsi="宋体" w:eastAsia="宋体" w:cs="宋体"/>
                <w:sz w:val="21"/>
                <w:szCs w:val="18"/>
              </w:rPr>
              <w:t>系统给出相应反馈：添加成功/删除成功/修改成功</w:t>
            </w:r>
          </w:p>
        </w:tc>
      </w:tr>
    </w:tbl>
    <w:p>
      <w:pPr>
        <w:pStyle w:val="000031"/>
        <w:numPr/>
        <w:pBdr/>
        <w:rPr>
          <w:rFonts w:ascii="宋体" w:hAnsi="宋体" w:eastAsia="宋体" w:cs="宋体"/>
          <w:szCs w:val="18"/>
        </w:rPr>
      </w:pPr>
      <w:r>
        <w:rPr>
          <w:rFonts w:ascii="宋体" w:hAnsi="宋体" w:eastAsia="宋体" w:cs="宋体"/>
          <w:szCs w:val="18"/>
        </w:rPr>
        <w:t>表</w:t>
      </w:r>
      <w:r>
        <w:rPr>
          <w:rFonts w:ascii="宋体" w:hAnsi="宋体" w:eastAsia="宋体" w:cs="宋体"/>
          <w:szCs w:val="18"/>
        </w:rPr>
        <w:t>5</w:t>
      </w:r>
      <w:r>
        <w:rPr>
          <w:rFonts w:ascii="宋体" w:hAnsi="宋体" w:eastAsia="宋体" w:cs="宋体"/>
          <w:szCs w:val="18"/>
        </w:rPr>
        <w:t>-“便民利民”通讯录系统-“</w:t>
      </w:r>
      <w:r>
        <w:rPr>
          <w:rFonts w:ascii="宋体" w:hAnsi="宋体" w:eastAsia="宋体" w:cs="宋体"/>
          <w:szCs w:val="18"/>
        </w:rPr>
        <w:t>管理联系人信息</w:t>
      </w:r>
      <w:r>
        <w:rPr>
          <w:rFonts w:ascii="宋体" w:hAnsi="宋体" w:eastAsia="宋体" w:cs="宋体"/>
          <w:szCs w:val="18"/>
        </w:rPr>
        <w:t>”用例描述</w:t>
      </w:r>
    </w:p>
    <w:p>
      <w:pPr>
        <w:pStyle w:val="000031"/>
        <w:numPr/>
        <w:pBdr/>
        <w:rPr>
          <w:rFonts w:ascii="宋体" w:hAnsi="宋体" w:eastAsia="宋体" w:cs="宋体"/>
          <w:szCs w:val="18"/>
        </w:rPr>
      </w:pPr>
    </w:p>
    <w:p>
      <w:pPr>
        <w:pStyle w:val="000031"/>
        <w:numPr/>
        <w:pBdr>
          <w:bottom/>
        </w:pBdr>
        <w:rPr>
          <w:rFonts w:ascii="宋体" w:hAnsi="宋体" w:eastAsia="宋体" w:cs="宋体"/>
          <w:szCs w:val="18"/>
        </w:rPr>
      </w:pPr>
    </w:p>
    <w:bookmarkStart w:id="54" w:name="_Toc2p91zb"/>
    <w:p>
      <w:pPr>
        <w:pStyle w:val="000005"/>
        <w:spacing w:before="120" w:after="0" w:line="240" w:lineRule="auto"/>
        <w:ind w:firstLine="420"/>
        <w:rPr>
          <w:rFonts w:ascii="宋体" w:hAnsi="宋体" w:eastAsia="宋体" w:cs="宋体"/>
          <w:bCs/>
          <w:kern w:val="2"/>
          <w:sz w:val="28"/>
          <w:szCs w:val="18"/>
        </w:rPr>
      </w:pPr>
      <w:r>
        <w:rPr>
          <w:rFonts w:hint="eastAsia" w:ascii="宋体" w:hAnsi="宋体" w:eastAsia="宋体" w:cs="宋体"/>
          <w:bCs/>
          <w:kern w:val="2"/>
          <w:sz w:val="28"/>
          <w:szCs w:val="18"/>
        </w:rPr>
        <w:t>3.2.6“</w:t>
      </w:r>
      <w:r>
        <w:rPr>
          <w:rFonts w:hint="eastAsia" w:ascii="宋体" w:hAnsi="宋体" w:eastAsia="宋体" w:cs="宋体"/>
          <w:bCs/>
          <w:kern w:val="2"/>
          <w:sz w:val="28"/>
          <w:szCs w:val="18"/>
        </w:rPr>
        <w:t>管理个人收藏</w:t>
      </w:r>
      <w:r>
        <w:rPr>
          <w:rFonts w:hint="eastAsia" w:ascii="宋体" w:hAnsi="宋体" w:eastAsia="宋体" w:cs="宋体"/>
          <w:bCs/>
          <w:kern w:val="2"/>
          <w:sz w:val="28"/>
          <w:szCs w:val="18"/>
        </w:rPr>
        <w:t>”的用例描述</w:t>
      </w:r>
      <w:r>
        <w:rPr>
          <w:rFonts w:hint="eastAsia" w:ascii="宋体" w:hAnsi="宋体" w:eastAsia="宋体" w:cs="宋体"/>
          <w:bCs/>
          <w:kern w:val="2"/>
          <w:sz w:val="28"/>
          <w:szCs w:val="18"/>
        </w:rPr>
        <w:t>（林倚妅）</w:t>
      </w:r>
      <w:bookmarkEnd w:id="54"/>
    </w:p>
    <w:p>
      <w:pPr>
        <w:pStyle w:val="000036"/>
        <w:numPr/>
        <w:pBdr/>
        <w:ind w:firstLine="0" w:firstLineChars="0"/>
        <w:jc w:val="center"/>
        <w:rPr>
          <w:rFonts w:ascii="宋体" w:hAnsi="宋体" w:eastAsia="宋体" w:cs="宋体"/>
          <w:szCs w:val="18"/>
        </w:rPr>
      </w:pPr>
      <w:r>
        <w:rPr>
          <w:rFonts w:ascii="宋体" w:hAnsi="宋体" w:eastAsia="宋体" w:cs="宋体"/>
          <w:szCs w:val="18"/>
        </w:rPr>
        <w:drawing>
          <wp:inline distT="0" distB="0" distL="0" distR="0">
            <wp:extent cx="3383280" cy="1981791"/>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9"/>
                    <a:srcRect l="0" t="0" r="0" b="0"/>
                    <a:stretch/>
                  </pic:blipFill>
                  <pic:spPr>
                    <a:xfrm rot="0">
                      <a:off x="0" y="0"/>
                      <a:ext cx="3383280" cy="1981791"/>
                    </a:xfrm>
                    <a:prstGeom prst="rect">
                      <a:avLst/>
                    </a:prstGeom>
                  </pic:spPr>
                </pic:pic>
              </a:graphicData>
            </a:graphic>
          </wp:inline>
        </w:drawing>
      </w:r>
    </w:p>
    <w:p>
      <w:pPr>
        <w:pStyle w:val="000036"/>
        <w:numPr/>
        <w:pBdr/>
        <w:ind w:firstLine="0" w:firstLineChars="0"/>
        <w:jc w:val="center"/>
        <w:rPr>
          <w:rFonts w:ascii="宋体" w:hAnsi="宋体" w:eastAsia="宋体" w:cs="宋体"/>
          <w:szCs w:val="18"/>
        </w:rPr>
      </w:pPr>
      <w:r>
        <w:rPr>
          <w:rFonts w:ascii="宋体" w:hAnsi="宋体" w:eastAsia="宋体" w:cs="宋体"/>
          <w:szCs w:val="18"/>
        </w:rPr>
        <w:t>图</w:t>
      </w:r>
      <w:r>
        <w:rPr>
          <w:rFonts w:ascii="宋体" w:hAnsi="宋体" w:eastAsia="宋体" w:cs="宋体"/>
          <w:szCs w:val="18"/>
        </w:rPr>
        <w:t>6-1</w:t>
      </w:r>
      <w:r>
        <w:rPr>
          <w:rFonts w:ascii="宋体" w:hAnsi="宋体" w:eastAsia="宋体" w:cs="宋体"/>
          <w:szCs w:val="18"/>
        </w:rPr>
        <w:t>: “便民利民”通讯录系统-“</w:t>
      </w:r>
      <w:r>
        <w:rPr>
          <w:rFonts w:ascii="宋体" w:hAnsi="宋体" w:eastAsia="宋体" w:cs="宋体"/>
          <w:szCs w:val="18"/>
        </w:rPr>
        <w:t>管理个人收藏</w:t>
      </w:r>
      <w:r>
        <w:rPr>
          <w:rFonts w:ascii="宋体" w:hAnsi="宋体" w:eastAsia="宋体" w:cs="宋体"/>
          <w:szCs w:val="18"/>
        </w:rPr>
        <w:t>”顺序图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绘制者：林倚妅    审查者：吴伊雯、岳黄锦玲、郑彤燕</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drawing>
          <wp:inline distT="0" distB="0" distL="0" distR="0">
            <wp:extent cx="4324350" cy="1787398"/>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20"/>
                    <a:srcRect l="0" t="0" r="0" b="0"/>
                    <a:stretch/>
                  </pic:blipFill>
                  <pic:spPr>
                    <a:xfrm rot="0">
                      <a:off x="0" y="0"/>
                      <a:ext cx="4324350" cy="1787398"/>
                    </a:xfrm>
                    <a:prstGeom prst="rect">
                      <a:avLst/>
                    </a:prstGeom>
                  </pic:spPr>
                </pic:pic>
              </a:graphicData>
            </a:graphic>
          </wp:inline>
        </w:drawing>
      </w:r>
    </w:p>
    <w:p>
      <w:pPr>
        <w:pStyle w:val="000006"/>
        <w:numPr/>
        <w:pBdr/>
        <w:ind w:firstLine="0" w:firstLineChars="0"/>
        <w:jc w:val="center"/>
        <w:rPr>
          <w:rFonts w:ascii="宋体" w:hAnsi="宋体" w:eastAsia="宋体" w:cs="宋体"/>
          <w:szCs w:val="18"/>
        </w:rPr>
      </w:pPr>
      <w:r>
        <w:rPr>
          <w:rFonts w:ascii="宋体" w:hAnsi="宋体" w:eastAsia="宋体" w:cs="宋体"/>
          <w:szCs w:val="18"/>
        </w:rPr>
        <w:t>图6-2: “便民利民”通讯录系统-“</w:t>
      </w:r>
      <w:r>
        <w:rPr>
          <w:rFonts w:ascii="宋体" w:hAnsi="宋体" w:eastAsia="宋体" w:cs="宋体"/>
          <w:szCs w:val="18"/>
        </w:rPr>
        <w:t>管理个人收藏</w:t>
      </w:r>
      <w:r>
        <w:rPr>
          <w:rFonts w:ascii="宋体" w:hAnsi="宋体" w:eastAsia="宋体" w:cs="宋体"/>
          <w:szCs w:val="18"/>
        </w:rPr>
        <w:t>”分析类图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绘制者：林倚妅    审查者：吴伊雯、岳黄锦玲、郑彤燕</w:t>
      </w:r>
    </w:p>
    <w:p>
      <w:pPr>
        <w:numPr/>
        <w:pBdr/>
        <w:snapToGrid/>
        <w:spacing w:before="0" w:after="0" w:line="240"/>
        <w:ind w:left="0" w:right="0"/>
        <w:jc w:val="center"/>
        <w:rPr>
          <w:rFonts w:ascii="宋体" w:hAnsi="宋体" w:eastAsia="宋体" w:cs="宋体"/>
          <w:i w:val="false"/>
          <w:strike w:val="false"/>
          <w:color w:val="000000"/>
          <w:sz w:val="21"/>
          <w:u w:val="none"/>
        </w:rPr>
      </w:pPr>
    </w:p>
    <w:p>
      <w:pPr>
        <w:pStyle w:val="000036"/>
        <w:numPr/>
        <w:pBdr>
          <w:bottom/>
        </w:pBdr>
        <w:ind w:firstLine="0" w:firstLineChars="0"/>
        <w:jc w:val="center"/>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pStyle w:val="000031"/>
              <w:numPr/>
              <w:rPr>
                <w:rFonts w:ascii="宋体" w:hAnsi="宋体" w:eastAsia="宋体" w:cs="宋体"/>
              </w:rPr>
            </w:pPr>
            <w:r>
              <w:rPr>
                <w:rFonts w:ascii="宋体" w:hAnsi="宋体" w:eastAsia="宋体" w:cs="宋体"/>
              </w:rPr>
              <w:t>Favorite-manage</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pStyle w:val="000031"/>
              <w:numPr/>
              <w:rPr>
                <w:rFonts w:ascii="宋体" w:hAnsi="宋体" w:eastAsia="宋体" w:cs="宋体"/>
                <w:szCs w:val="18"/>
              </w:rPr>
            </w:pPr>
            <w:r>
              <w:rPr>
                <w:rFonts w:ascii="宋体" w:hAnsi="宋体" w:eastAsia="宋体" w:cs="宋体"/>
              </w:rPr>
              <w:t>使用户</w:t>
            </w:r>
            <w:r>
              <w:rPr>
                <w:rFonts w:ascii="宋体" w:hAnsi="宋体" w:eastAsia="宋体" w:cs="宋体"/>
              </w:rPr>
              <w:t>可以自行增删常用的地点收藏</w:t>
            </w:r>
          </w:p>
        </w:tc>
      </w:tr>
      <w:tr>
        <w:trPr>
          <w:wBefore/>
          <w:trHeight w:val="334"/>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numPr/>
              <w:snapToGrid/>
              <w:spacing w:line="240"/>
              <w:rPr>
                <w:rFonts w:ascii="宋体" w:hAnsi="宋体" w:eastAsia="宋体" w:cs="宋体"/>
                <w:i w:val="false"/>
                <w:strike w:val="false"/>
                <w:color w:val="333333"/>
                <w:spacing w:val="0"/>
                <w:u w:val="none"/>
              </w:rPr>
            </w:pPr>
            <w:r>
              <w:rPr>
                <w:rFonts w:ascii="宋体" w:hAnsi="宋体" w:eastAsia="宋体" w:cs="宋体"/>
                <w:i w:val="false"/>
                <w:strike w:val="false"/>
                <w:color w:val="333333"/>
                <w:spacing w:val="0"/>
                <w:u w:val="none"/>
              </w:rPr>
              <w:t>1.通过联系公共建设点的方式进入地点详情页添加收藏或点击菜单栏的收藏按键进入收藏页管理收藏</w:t>
            </w:r>
          </w:p>
          <w:p>
            <w:pPr>
              <w:numPr/>
              <w:snapToGrid/>
              <w:spacing w:line="240"/>
              <w:rPr>
                <w:rFonts w:ascii="宋体" w:hAnsi="宋体" w:eastAsia="宋体" w:cs="宋体"/>
              </w:rPr>
            </w:pPr>
            <w:r>
              <w:rPr>
                <w:rFonts w:ascii="宋体" w:hAnsi="宋体" w:eastAsia="宋体" w:cs="宋体"/>
                <w:i w:val="false"/>
                <w:strike w:val="false"/>
                <w:color w:val="333333"/>
                <w:spacing w:val="0"/>
                <w:u w:val="none"/>
              </w:rPr>
              <w:t>2.</w:t>
            </w:r>
            <w:r>
              <w:rPr>
                <w:rFonts w:ascii="宋体" w:hAnsi="宋体" w:eastAsia="宋体" w:cs="宋体"/>
                <w:i w:val="false"/>
                <w:strike w:val="false"/>
                <w:color w:val="333333"/>
                <w:spacing w:val="0"/>
                <w:u w:val="none"/>
              </w:rPr>
              <w:t>点击相关功能按钮进行增删</w:t>
            </w:r>
          </w:p>
          <w:p>
            <w:pPr>
              <w:pStyle w:val="000031"/>
              <w:numPr/>
              <w:rPr>
                <w:rFonts w:ascii="宋体" w:hAnsi="宋体" w:eastAsia="宋体" w:cs="宋体"/>
                <w:sz w:val="21"/>
                <w:szCs w:val="18"/>
              </w:rPr>
            </w:pPr>
            <w:r>
              <w:rPr>
                <w:rFonts w:ascii="宋体" w:hAnsi="宋体" w:eastAsia="宋体" w:cs="宋体"/>
                <w:i w:val="false"/>
                <w:strike w:val="false"/>
                <w:color w:val="333333"/>
                <w:spacing w:val="0"/>
                <w:u w:val="none"/>
              </w:rPr>
              <w:t>3.</w:t>
            </w:r>
            <w:r>
              <w:rPr>
                <w:rFonts w:ascii="宋体" w:hAnsi="宋体" w:eastAsia="宋体" w:cs="宋体"/>
                <w:i w:val="false"/>
                <w:strike w:val="false"/>
                <w:color w:val="333333"/>
                <w:spacing w:val="0"/>
                <w:u w:val="none"/>
              </w:rPr>
              <w:t>系统给出相应反馈：收藏成功/已删除收藏</w:t>
            </w:r>
          </w:p>
        </w:tc>
      </w:tr>
    </w:tbl>
    <w:p>
      <w:pPr>
        <w:pStyle w:val="000031"/>
        <w:numPr/>
        <w:rPr>
          <w:rFonts w:ascii="宋体" w:hAnsi="宋体" w:eastAsia="宋体" w:cs="宋体"/>
          <w:szCs w:val="18"/>
        </w:rPr>
      </w:pPr>
      <w:r>
        <w:rPr>
          <w:rFonts w:ascii="宋体" w:hAnsi="宋体" w:eastAsia="宋体" w:cs="宋体"/>
          <w:szCs w:val="18"/>
        </w:rPr>
        <w:t>表</w:t>
      </w:r>
      <w:r>
        <w:rPr>
          <w:rFonts w:ascii="宋体" w:hAnsi="宋体" w:eastAsia="宋体" w:cs="宋体"/>
          <w:szCs w:val="18"/>
        </w:rPr>
        <w:t>6</w:t>
      </w:r>
      <w:r>
        <w:rPr>
          <w:rFonts w:ascii="宋体" w:hAnsi="宋体" w:eastAsia="宋体" w:cs="宋体"/>
          <w:szCs w:val="18"/>
        </w:rPr>
        <w:t>-“便民利民”通讯录系统-“</w:t>
      </w:r>
      <w:r>
        <w:rPr>
          <w:rFonts w:ascii="宋体" w:hAnsi="宋体" w:eastAsia="宋体" w:cs="宋体"/>
          <w:szCs w:val="18"/>
        </w:rPr>
        <w:t>管理个人收藏</w:t>
      </w:r>
      <w:r>
        <w:rPr>
          <w:rFonts w:ascii="宋体" w:hAnsi="宋体" w:eastAsia="宋体" w:cs="宋体"/>
          <w:szCs w:val="18"/>
        </w:rPr>
        <w:t>”用例描述</w:t>
      </w:r>
    </w:p>
    <w:p>
      <w:pPr>
        <w:pStyle w:val="000006"/>
        <w:ind w:firstLine="0" w:firstLineChars="0"/>
        <w:jc w:val="center"/>
        <w:rPr>
          <w:rFonts w:ascii="宋体" w:hAnsi="宋体" w:eastAsia="宋体" w:cs="宋体"/>
        </w:rPr>
      </w:pPr>
    </w:p>
    <w:p>
      <w:pPr>
        <w:pStyle w:val="00001c"/>
        <w:ind w:left="0" w:firstLine="0"/>
        <w:jc w:val="center"/>
        <w:rPr>
          <w:rFonts w:ascii="宋体" w:hAnsi="宋体" w:eastAsia="宋体" w:cs="宋体"/>
          <w:szCs w:val="28"/>
        </w:rPr>
      </w:pPr>
    </w:p>
    <w:p>
      <w:pPr>
        <w:pStyle w:val="00001c"/>
        <w:ind w:left="0" w:firstLine="0"/>
        <w:rPr>
          <w:rFonts w:ascii="宋体" w:hAnsi="宋体" w:eastAsia="宋体" w:cs="宋体"/>
          <w:szCs w:val="28"/>
        </w:rPr>
      </w:pPr>
    </w:p>
    <w:bookmarkStart w:id="55" w:name="_Toc2dovye"/>
    <w:p>
      <w:pPr>
        <w:pStyle w:val="000005"/>
        <w:spacing w:before="120" w:after="0" w:line="240" w:lineRule="auto"/>
        <w:ind w:firstLine="420"/>
        <w:rPr>
          <w:rFonts w:ascii="宋体" w:hAnsi="宋体" w:eastAsia="宋体" w:cs="宋体"/>
          <w:bCs/>
          <w:kern w:val="2"/>
          <w:sz w:val="28"/>
          <w:szCs w:val="18"/>
        </w:rPr>
      </w:pPr>
      <w:r>
        <w:rPr>
          <w:rFonts w:hint="eastAsia" w:ascii="宋体" w:hAnsi="宋体" w:eastAsia="宋体" w:cs="宋体"/>
          <w:bCs/>
          <w:kern w:val="2"/>
          <w:sz w:val="28"/>
          <w:szCs w:val="18"/>
        </w:rPr>
        <w:t>3.2.7“</w:t>
      </w:r>
      <w:r>
        <w:rPr>
          <w:rFonts w:hint="eastAsia" w:ascii="宋体" w:hAnsi="宋体" w:eastAsia="宋体" w:cs="宋体"/>
          <w:bCs/>
          <w:kern w:val="2"/>
          <w:sz w:val="28"/>
          <w:szCs w:val="18"/>
        </w:rPr>
        <w:t>个人设置</w:t>
      </w:r>
      <w:r>
        <w:rPr>
          <w:rFonts w:hint="eastAsia" w:ascii="宋体" w:hAnsi="宋体" w:eastAsia="宋体" w:cs="宋体"/>
          <w:bCs/>
          <w:kern w:val="2"/>
          <w:sz w:val="28"/>
          <w:szCs w:val="18"/>
        </w:rPr>
        <w:t>”的用例描述</w:t>
      </w:r>
      <w:r>
        <w:rPr>
          <w:rFonts w:hint="eastAsia" w:ascii="宋体" w:hAnsi="宋体" w:eastAsia="宋体" w:cs="宋体"/>
          <w:bCs/>
          <w:kern w:val="2"/>
          <w:sz w:val="28"/>
          <w:szCs w:val="18"/>
        </w:rPr>
        <w:t>（吴伊雯）</w:t>
      </w:r>
      <w:bookmarkEnd w:id="55"/>
    </w:p>
    <w:p>
      <w:pPr>
        <w:pStyle w:val="000036"/>
        <w:numPr/>
        <w:pBdr/>
        <w:ind w:firstLine="0" w:firstLineChars="0"/>
        <w:jc w:val="center"/>
        <w:rPr>
          <w:rFonts w:ascii="宋体" w:hAnsi="宋体" w:eastAsia="宋体" w:cs="宋体"/>
          <w:szCs w:val="18"/>
        </w:rPr>
      </w:pPr>
      <w:r>
        <w:rPr>
          <w:rFonts w:ascii="宋体" w:hAnsi="宋体" w:eastAsia="宋体" w:cs="宋体"/>
          <w:szCs w:val="18"/>
        </w:rPr>
        <w:drawing>
          <wp:inline distT="0" distB="0" distL="0" distR="0">
            <wp:extent cx="4521248" cy="2600997"/>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21"/>
                    <a:srcRect l="0" t="0" r="0" b="0"/>
                    <a:stretch/>
                  </pic:blipFill>
                  <pic:spPr>
                    <a:xfrm rot="0">
                      <a:off x="0" y="0"/>
                      <a:ext cx="4521248" cy="2600997"/>
                    </a:xfrm>
                    <a:prstGeom prst="rect">
                      <a:avLst/>
                    </a:prstGeom>
                    <a:ln/>
                  </pic:spPr>
                </pic:pic>
              </a:graphicData>
            </a:graphic>
          </wp:inline>
        </w:drawing>
      </w:r>
    </w:p>
    <w:p>
      <w:pPr>
        <w:pStyle w:val="000006"/>
        <w:numPr/>
        <w:pBdr>
          <w:bottom/>
        </w:pBdr>
        <w:ind w:firstLine="0" w:firstLineChars="0"/>
        <w:jc w:val="center"/>
        <w:rPr>
          <w:rFonts w:ascii="宋体" w:hAnsi="宋体" w:eastAsia="宋体" w:cs="宋体"/>
          <w:szCs w:val="18"/>
        </w:rPr>
      </w:pPr>
      <w:r>
        <w:rPr>
          <w:rFonts w:ascii="宋体" w:hAnsi="宋体" w:eastAsia="宋体" w:cs="宋体"/>
          <w:szCs w:val="18"/>
        </w:rPr>
        <w:t>图7-1:“便民利民”通讯录系统-“个人设置”顺序图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绘制者：吴伊雯    审查者：林倚妅、岳黄锦玲、郑彤燕</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drawing>
          <wp:inline distT="0" distB="0" distL="0" distR="0">
            <wp:extent cx="4098745" cy="2510703"/>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22"/>
                    <a:srcRect l="0" t="0" r="0" b="0"/>
                    <a:stretch/>
                  </pic:blipFill>
                  <pic:spPr>
                    <a:xfrm rot="0">
                      <a:off x="0" y="0"/>
                      <a:ext cx="4098745" cy="2510703"/>
                    </a:xfrm>
                    <a:prstGeom prst="rect">
                      <a:avLst/>
                    </a:prstGeom>
                  </pic:spPr>
                </pic:pic>
              </a:graphicData>
            </a:graphic>
          </wp:inline>
        </w:drawing>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图7-2:“便民利民”通讯录系统-“个人设置”分析类图</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绘制者：吴伊雯    审查者：林倚妅、岳黄锦玲、郑彤燕</w:t>
      </w:r>
    </w:p>
    <w:p>
      <w:pPr>
        <w:pStyle w:val="000036"/>
        <w:numPr/>
        <w:pBdr>
          <w:bottom/>
        </w:pBdr>
        <w:ind w:firstLine="0" w:firstLineChars="0"/>
        <w:jc w:val="both"/>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pStyle w:val="000031"/>
              <w:numPr/>
              <w:pBdr>
                <w:bottom/>
              </w:pBdr>
              <w:rPr>
                <w:rFonts w:ascii="宋体" w:hAnsi="宋体" w:eastAsia="宋体" w:cs="宋体"/>
                <w:szCs w:val="18"/>
              </w:rPr>
            </w:pPr>
            <w:r>
              <w:rPr>
                <w:rFonts w:ascii="宋体" w:hAnsi="宋体" w:eastAsia="宋体" w:cs="宋体"/>
              </w:rPr>
              <w:t>User-manage</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pBdr>
                <w:bottom/>
              </w:pBdr>
              <w:snapToGrid/>
              <w:spacing w:before="0" w:after="0" w:line="240"/>
              <w:ind w:left="0" w:right="0"/>
              <w:jc w:val="both"/>
              <w:rPr/>
            </w:pPr>
            <w:r>
              <w:rPr>
                <w:rFonts w:ascii="楷体" w:hAnsi="楷体" w:eastAsia="楷体" w:cs="楷体"/>
                <w:i w:val="false"/>
                <w:strike w:val="false"/>
                <w:color w:val="000000"/>
                <w:spacing w:val="0"/>
                <w:sz w:val="21"/>
                <w:u w:val="none"/>
              </w:rPr>
              <w:t>用户可以自定义软件</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pStyle w:val="000031"/>
              <w:numPr/>
              <w:rPr>
                <w:rFonts w:ascii="宋体" w:hAnsi="宋体" w:eastAsia="宋体" w:cs="宋体"/>
                <w:sz w:val="21"/>
                <w:szCs w:val="18"/>
              </w:rPr>
            </w:pPr>
            <w:r>
              <w:rPr>
                <w:rFonts w:ascii="宋体" w:hAnsi="宋体" w:eastAsia="宋体" w:cs="宋体"/>
                <w:sz w:val="21"/>
                <w:szCs w:val="18"/>
              </w:rPr>
              <w:t>1.点击菜单栏的设置按键进入设置页</w:t>
            </w:r>
          </w:p>
          <w:p>
            <w:pPr>
              <w:pStyle w:val="000031"/>
              <w:numPr/>
              <w:rPr>
                <w:rFonts w:ascii="宋体" w:hAnsi="宋体" w:eastAsia="宋体" w:cs="宋体"/>
                <w:sz w:val="21"/>
                <w:szCs w:val="18"/>
              </w:rPr>
            </w:pPr>
            <w:r>
              <w:rPr>
                <w:rFonts w:ascii="宋体" w:hAnsi="宋体" w:eastAsia="宋体" w:cs="宋体"/>
                <w:sz w:val="21"/>
                <w:szCs w:val="18"/>
              </w:rPr>
              <w:t>2.选择相关功能条目进入对应设置或消息界面</w:t>
            </w:r>
          </w:p>
          <w:p>
            <w:pPr>
              <w:pStyle w:val="000031"/>
              <w:numPr/>
              <w:rPr>
                <w:rFonts w:ascii="宋体" w:hAnsi="宋体" w:eastAsia="宋体" w:cs="宋体"/>
                <w:sz w:val="21"/>
                <w:szCs w:val="18"/>
              </w:rPr>
            </w:pPr>
            <w:r>
              <w:rPr>
                <w:rFonts w:ascii="宋体" w:hAnsi="宋体" w:eastAsia="宋体" w:cs="宋体"/>
                <w:sz w:val="21"/>
                <w:szCs w:val="18"/>
              </w:rPr>
              <w:t>3.进行相关设置，完成点击提交</w:t>
            </w:r>
          </w:p>
          <w:p>
            <w:pPr>
              <w:pStyle w:val="000031"/>
              <w:numPr/>
              <w:pBdr>
                <w:bottom/>
              </w:pBdr>
              <w:rPr>
                <w:rFonts w:ascii="宋体" w:hAnsi="宋体" w:eastAsia="宋体" w:cs="宋体"/>
                <w:sz w:val="21"/>
                <w:szCs w:val="18"/>
              </w:rPr>
            </w:pPr>
            <w:r>
              <w:rPr>
                <w:rFonts w:ascii="宋体" w:hAnsi="宋体" w:eastAsia="宋体" w:cs="宋体"/>
                <w:sz w:val="21"/>
                <w:szCs w:val="18"/>
              </w:rPr>
              <w:t>4.系统给出相应反馈：设置修改成功</w:t>
            </w:r>
          </w:p>
        </w:tc>
      </w:tr>
    </w:tbl>
    <w:p>
      <w:pPr>
        <w:pStyle w:val="000031"/>
        <w:numPr/>
        <w:rPr>
          <w:rFonts w:ascii="宋体" w:hAnsi="宋体" w:eastAsia="宋体" w:cs="宋体"/>
          <w:szCs w:val="18"/>
        </w:rPr>
      </w:pPr>
      <w:r>
        <w:rPr>
          <w:rFonts w:ascii="宋体" w:hAnsi="宋体" w:eastAsia="宋体" w:cs="宋体"/>
          <w:szCs w:val="18"/>
        </w:rPr>
        <w:t>表</w:t>
      </w:r>
      <w:r>
        <w:rPr>
          <w:rFonts w:ascii="宋体" w:hAnsi="宋体" w:eastAsia="宋体" w:cs="宋体"/>
          <w:szCs w:val="18"/>
        </w:rPr>
        <w:t>7</w:t>
      </w:r>
      <w:r>
        <w:rPr>
          <w:rFonts w:ascii="宋体" w:hAnsi="宋体" w:eastAsia="宋体" w:cs="宋体"/>
          <w:szCs w:val="18"/>
        </w:rPr>
        <w:t>-“便民利民”通讯录系统-“</w:t>
      </w:r>
      <w:r>
        <w:rPr>
          <w:rFonts w:ascii="宋体" w:hAnsi="宋体" w:eastAsia="宋体" w:cs="宋体"/>
          <w:szCs w:val="18"/>
        </w:rPr>
        <w:t>个人设置</w:t>
      </w:r>
      <w:r>
        <w:rPr>
          <w:rFonts w:ascii="宋体" w:hAnsi="宋体" w:eastAsia="宋体" w:cs="宋体"/>
          <w:szCs w:val="18"/>
        </w:rPr>
        <w:t>”用例描述</w:t>
      </w:r>
    </w:p>
    <w:bookmarkStart w:id="56" w:name="_Tocvxmufg"/>
    <w:p>
      <w:pPr>
        <w:pStyle w:val="000035"/>
        <w:numPr/>
        <w:spacing w:before="120" w:after="0" w:line="240" w:lineRule="auto"/>
        <w:ind w:left="0" w:firstLine="0"/>
        <w:rPr>
          <w:rFonts w:ascii="宋体" w:hAnsi="宋体" w:eastAsia="宋体" w:cs="宋体"/>
          <w:bCs/>
          <w:kern w:val="2"/>
          <w:sz w:val="28"/>
          <w:szCs w:val="18"/>
        </w:rPr>
      </w:pPr>
      <w:r>
        <w:rPr>
          <w:rFonts w:hint="eastAsia" w:ascii="宋体" w:hAnsi="宋体" w:eastAsia="宋体" w:cs="宋体"/>
          <w:bCs/>
          <w:kern w:val="2"/>
          <w:sz w:val="28"/>
          <w:szCs w:val="18"/>
        </w:rPr>
        <w:t>3.2.8“</w:t>
      </w:r>
      <w:r>
        <w:rPr>
          <w:rFonts w:hint="eastAsia" w:ascii="宋体" w:hAnsi="宋体" w:eastAsia="宋体" w:cs="宋体"/>
          <w:bCs/>
          <w:kern w:val="2"/>
          <w:sz w:val="28"/>
          <w:szCs w:val="18"/>
        </w:rPr>
        <w:t>登录注册</w:t>
      </w:r>
      <w:r>
        <w:rPr>
          <w:rFonts w:hint="eastAsia" w:ascii="宋体" w:hAnsi="宋体" w:eastAsia="宋体" w:cs="宋体"/>
          <w:bCs/>
          <w:kern w:val="2"/>
          <w:sz w:val="28"/>
          <w:szCs w:val="18"/>
        </w:rPr>
        <w:t>”的用例描述</w:t>
      </w:r>
      <w:r>
        <w:rPr>
          <w:rFonts w:hint="eastAsia" w:ascii="宋体" w:hAnsi="宋体" w:eastAsia="宋体" w:cs="宋体"/>
          <w:bCs/>
          <w:kern w:val="2"/>
          <w:sz w:val="28"/>
          <w:szCs w:val="18"/>
        </w:rPr>
        <w:t>（吴伊雯）</w:t>
      </w:r>
      <w:bookmarkEnd w:id="56"/>
    </w:p>
    <w:p>
      <w:pPr>
        <w:pStyle w:val="000036"/>
        <w:numPr/>
        <w:pBdr/>
        <w:ind w:firstLine="0" w:firstLineChars="0"/>
        <w:jc w:val="center"/>
        <w:rPr>
          <w:rFonts w:ascii="宋体" w:hAnsi="宋体" w:eastAsia="宋体" w:cs="宋体"/>
          <w:szCs w:val="18"/>
        </w:rPr>
      </w:pPr>
      <w:r>
        <w:rPr>
          <w:rFonts w:ascii="宋体" w:hAnsi="宋体" w:eastAsia="宋体" w:cs="宋体"/>
          <w:szCs w:val="18"/>
        </w:rPr>
        <w:drawing>
          <wp:inline distT="0" distB="0" distL="0" distR="0">
            <wp:extent cx="4238625" cy="2498473"/>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23"/>
                    <a:srcRect l="0" t="0" r="0" b="0"/>
                    <a:stretch/>
                  </pic:blipFill>
                  <pic:spPr>
                    <a:xfrm rot="0">
                      <a:off x="0" y="0"/>
                      <a:ext cx="4238625" cy="2498473"/>
                    </a:xfrm>
                    <a:prstGeom prst="rect">
                      <a:avLst/>
                    </a:prstGeom>
                  </pic:spPr>
                </pic:pic>
              </a:graphicData>
            </a:graphic>
          </wp:inline>
        </w:drawing>
      </w:r>
    </w:p>
    <w:p>
      <w:pPr>
        <w:pStyle w:val="000036"/>
        <w:numPr/>
        <w:pBdr>
          <w:bottom/>
        </w:pBdr>
        <w:ind w:firstLine="0" w:firstLineChars="0"/>
        <w:jc w:val="center"/>
        <w:rPr>
          <w:rFonts w:ascii="宋体" w:hAnsi="宋体" w:eastAsia="宋体" w:cs="宋体"/>
          <w:szCs w:val="18"/>
        </w:rPr>
      </w:pPr>
      <w:r>
        <w:rPr>
          <w:rFonts w:ascii="宋体" w:hAnsi="宋体" w:eastAsia="宋体" w:cs="宋体"/>
          <w:szCs w:val="18"/>
        </w:rPr>
        <w:t>图8-1:“便民利民”通讯录系统-“用户注册”顺序图（登录类似）</w:t>
      </w:r>
    </w:p>
    <w:p>
      <w:pPr>
        <w:pStyle w:val="000036"/>
        <w:numPr/>
        <w:pBdr/>
        <w:ind w:firstLine="0" w:firstLineChars="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绘制者：吴伊雯    审查者：林倚妅、岳黄锦玲、郑彤燕</w:t>
      </w:r>
    </w:p>
    <w:p>
      <w:pPr>
        <w:pStyle w:val="000036"/>
        <w:numPr/>
        <w:pBdr/>
        <w:ind w:firstLine="0" w:firstLineChars="0"/>
        <w:jc w:val="center"/>
        <w:rPr>
          <w:rFonts w:ascii="宋体" w:hAnsi="宋体" w:eastAsia="宋体" w:cs="宋体"/>
          <w:szCs w:val="18"/>
        </w:rPr>
      </w:pPr>
      <w:r>
        <w:rPr>
          <w:rFonts w:ascii="宋体" w:hAnsi="宋体" w:eastAsia="宋体" w:cs="宋体"/>
          <w:szCs w:val="18"/>
        </w:rPr>
        <w:drawing>
          <wp:inline distT="0" distB="0" distL="0" distR="0">
            <wp:extent cx="4162425" cy="3289932"/>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24"/>
                    <a:srcRect l="0" t="0" r="0" b="0"/>
                    <a:stretch/>
                  </pic:blipFill>
                  <pic:spPr>
                    <a:xfrm rot="0">
                      <a:off x="0" y="0"/>
                      <a:ext cx="4162425" cy="3289932"/>
                    </a:xfrm>
                    <a:prstGeom prst="rect">
                      <a:avLst/>
                    </a:prstGeom>
                  </pic:spPr>
                </pic:pic>
              </a:graphicData>
            </a:graphic>
          </wp:inline>
        </w:drawing>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图8-2:“便民利民”通讯录系统-“用户注册”分析类图（</w:t>
      </w:r>
      <w:r>
        <w:rPr>
          <w:rFonts w:ascii="宋体" w:hAnsi="宋体" w:eastAsia="宋体" w:cs="宋体"/>
          <w:szCs w:val="18"/>
        </w:rPr>
        <w:t>登录</w:t>
      </w:r>
      <w:r>
        <w:rPr>
          <w:rFonts w:ascii="宋体" w:hAnsi="宋体" w:eastAsia="宋体" w:cs="宋体"/>
          <w:i w:val="false"/>
          <w:strike w:val="false"/>
          <w:color w:val="000000"/>
          <w:sz w:val="21"/>
          <w:u w:val="none"/>
        </w:rPr>
        <w:t>类似）</w:t>
      </w:r>
    </w:p>
    <w:p>
      <w:pPr>
        <w:numPr/>
        <w:pBdr/>
        <w:snapToGrid/>
        <w:spacing w:before="0" w:after="0" w:line="240"/>
        <w:ind w:left="0" w:right="0"/>
        <w:jc w:val="center"/>
        <w:rPr>
          <w:rFonts w:ascii="宋体" w:hAnsi="宋体" w:eastAsia="宋体" w:cs="宋体"/>
          <w:i w:val="false"/>
          <w:strike w:val="false"/>
          <w:color w:val="000000"/>
          <w:sz w:val="21"/>
          <w:u w:val="none"/>
        </w:rPr>
      </w:pPr>
      <w:r>
        <w:rPr>
          <w:rFonts w:ascii="宋体" w:hAnsi="宋体" w:eastAsia="宋体" w:cs="宋体"/>
          <w:i w:val="false"/>
          <w:strike w:val="false"/>
          <w:color w:val="000000"/>
          <w:sz w:val="21"/>
          <w:u w:val="none"/>
        </w:rPr>
        <w:t>绘制者：吴伊雯    审查者：林倚妅、岳黄锦玲、郑彤燕</w:t>
      </w:r>
    </w:p>
    <w:p>
      <w:pPr>
        <w:pStyle w:val="000036"/>
        <w:numPr/>
        <w:pBdr>
          <w:bottom/>
        </w:pBdr>
        <w:ind w:firstLine="0" w:firstLineChars="0"/>
        <w:jc w:val="center"/>
        <w:rPr>
          <w:rFonts w:ascii="宋体" w:hAnsi="宋体" w:eastAsia="宋体" w:cs="宋体"/>
          <w:szCs w:val="18"/>
        </w:rPr>
      </w:pPr>
    </w:p>
    <w:tbl>
      <w:tblPr>
        <w:tblStyle w:val="000015"/>
        <w:tblLayout w:type="fixed"/>
        <w:tblLook/>
      </w:tblPr>
      <w:tblGrid>
        <w:gridCol w:w="4140"/>
        <w:gridCol w:w="4140"/>
      </w:tblGrid>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用例名</w:t>
            </w:r>
          </w:p>
        </w:tc>
        <w:tc>
          <w:tcPr>
            <w:tcW w:w="4140" w:type="dxa"/>
          </w:tcPr>
          <w:p>
            <w:pPr>
              <w:pStyle w:val="000031"/>
              <w:numPr/>
              <w:pBdr>
                <w:bottom/>
              </w:pBdr>
              <w:rPr>
                <w:rFonts w:ascii="宋体" w:hAnsi="宋体" w:eastAsia="宋体" w:cs="宋体"/>
                <w:szCs w:val="18"/>
              </w:rPr>
            </w:pPr>
            <w:r>
              <w:rPr>
                <w:rFonts w:ascii="宋体" w:hAnsi="宋体" w:eastAsia="宋体" w:cs="宋体"/>
                <w:szCs w:val="18"/>
              </w:rPr>
              <w:t>User-manage</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用例描述</w:t>
            </w:r>
          </w:p>
        </w:tc>
        <w:tc>
          <w:tcPr>
            <w:tcW w:w="4140" w:type="dxa"/>
          </w:tcPr>
          <w:p>
            <w:pPr>
              <w:pBdr>
                <w:bottom/>
              </w:pBdr>
              <w:snapToGrid/>
              <w:spacing w:before="0" w:after="0" w:line="240"/>
              <w:ind w:left="0" w:right="0"/>
              <w:jc w:val="both"/>
              <w:rPr>
                <w:rFonts w:ascii="宋体" w:hAnsi="宋体" w:eastAsia="宋体" w:cs="宋体"/>
              </w:rPr>
            </w:pPr>
            <w:r>
              <w:rPr>
                <w:rFonts w:ascii="宋体" w:hAnsi="宋体" w:eastAsia="宋体" w:cs="宋体"/>
                <w:i w:val="false"/>
                <w:strike w:val="false"/>
                <w:color w:val="000000"/>
                <w:spacing w:val="0"/>
                <w:sz w:val="21"/>
                <w:u w:val="none"/>
              </w:rPr>
              <w:t>实现云端存贮用户数据</w:t>
            </w:r>
          </w:p>
        </w:tc>
      </w:tr>
      <w:tr>
        <w:trPr>
          <w:wBefore/>
          <w:trHeight w:val="307"/>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参与者</w:t>
            </w:r>
          </w:p>
        </w:tc>
        <w:tc>
          <w:tcPr>
            <w:tcW w:w="4140" w:type="dxa"/>
          </w:tcPr>
          <w:p>
            <w:pPr>
              <w:numPr/>
              <w:rPr>
                <w:rFonts w:ascii="宋体" w:hAnsi="宋体" w:eastAsia="宋体" w:cs="宋体"/>
                <w:szCs w:val="18"/>
              </w:rPr>
            </w:pPr>
            <w:r>
              <w:rPr>
                <w:rFonts w:ascii="宋体" w:hAnsi="宋体" w:eastAsia="宋体" w:cs="宋体"/>
                <w:i w:val="false"/>
                <w:strike w:val="false"/>
                <w:spacing w:val="0"/>
                <w:u w:val="none"/>
              </w:rPr>
              <w:t>用户</w:t>
            </w:r>
          </w:p>
        </w:tc>
      </w:tr>
      <w:tr>
        <w:trPr>
          <w:wBefore/>
          <w:trHeight/>
        </w:trPr>
        <w:tc>
          <w:tcPr>
            <w:tcW w:w="4140" w:type="dxa"/>
          </w:tcPr>
          <w:p>
            <w:pPr>
              <w:numPr/>
              <w:rPr>
                <w:rFonts w:ascii="宋体" w:hAnsi="宋体" w:eastAsia="宋体" w:cs="宋体"/>
                <w:szCs w:val="18"/>
              </w:rPr>
            </w:pPr>
            <w:r>
              <w:rPr>
                <w:rFonts w:ascii="宋体" w:hAnsi="宋体" w:eastAsia="宋体" w:cs="宋体"/>
                <w:i w:val="false"/>
                <w:strike w:val="false"/>
                <w:spacing w:val="0"/>
                <w:u w:val="none"/>
              </w:rPr>
              <w:t>过程</w:t>
            </w:r>
          </w:p>
        </w:tc>
        <w:tc>
          <w:tcPr>
            <w:tcW w:w="4140" w:type="dxa"/>
          </w:tcPr>
          <w:p>
            <w:pPr>
              <w:pStyle w:val="000031"/>
              <w:numPr/>
              <w:rPr>
                <w:rFonts w:ascii="宋体" w:hAnsi="宋体" w:eastAsia="宋体" w:cs="宋体"/>
                <w:sz w:val="21"/>
                <w:szCs w:val="18"/>
              </w:rPr>
            </w:pPr>
            <w:r>
              <w:rPr>
                <w:rFonts w:ascii="宋体" w:hAnsi="宋体" w:eastAsia="宋体" w:cs="宋体"/>
                <w:sz w:val="21"/>
                <w:szCs w:val="18"/>
              </w:rPr>
              <w:t>1.点击登录或注册进入对应页面</w:t>
            </w:r>
          </w:p>
          <w:p>
            <w:pPr>
              <w:pStyle w:val="000031"/>
              <w:numPr/>
              <w:rPr>
                <w:rFonts w:ascii="宋体" w:hAnsi="宋体" w:eastAsia="宋体" w:cs="宋体"/>
                <w:sz w:val="21"/>
                <w:szCs w:val="18"/>
              </w:rPr>
            </w:pPr>
            <w:r>
              <w:rPr>
                <w:rFonts w:ascii="宋体" w:hAnsi="宋体" w:eastAsia="宋体" w:cs="宋体"/>
                <w:sz w:val="21"/>
                <w:szCs w:val="18"/>
              </w:rPr>
              <w:t>2.输入信息提交表单</w:t>
            </w:r>
          </w:p>
          <w:p>
            <w:pPr>
              <w:pStyle w:val="000031"/>
              <w:numPr/>
              <w:pBdr>
                <w:bottom/>
              </w:pBdr>
              <w:rPr>
                <w:rFonts w:ascii="宋体" w:hAnsi="宋体" w:eastAsia="宋体" w:cs="宋体"/>
                <w:sz w:val="21"/>
                <w:szCs w:val="18"/>
              </w:rPr>
            </w:pPr>
            <w:r>
              <w:rPr>
                <w:rFonts w:ascii="宋体" w:hAnsi="宋体" w:eastAsia="宋体" w:cs="宋体"/>
                <w:sz w:val="21"/>
                <w:szCs w:val="18"/>
              </w:rPr>
              <w:t>3.系统给出相应反馈：登录/注册成功，并进入默认主页</w:t>
            </w:r>
          </w:p>
        </w:tc>
      </w:tr>
    </w:tbl>
    <w:p>
      <w:pPr>
        <w:pStyle w:val="000031"/>
        <w:numPr/>
        <w:rPr>
          <w:rFonts w:ascii="宋体" w:hAnsi="宋体" w:eastAsia="宋体" w:cs="宋体"/>
          <w:szCs w:val="18"/>
        </w:rPr>
      </w:pPr>
      <w:r>
        <w:rPr>
          <w:rFonts w:ascii="宋体" w:hAnsi="宋体" w:eastAsia="宋体" w:cs="宋体"/>
          <w:szCs w:val="18"/>
        </w:rPr>
        <w:t>表</w:t>
      </w:r>
      <w:r>
        <w:rPr>
          <w:rFonts w:ascii="宋体" w:hAnsi="宋体" w:eastAsia="宋体" w:cs="宋体"/>
          <w:szCs w:val="18"/>
        </w:rPr>
        <w:t>8</w:t>
      </w:r>
      <w:r>
        <w:rPr>
          <w:rFonts w:ascii="宋体" w:hAnsi="宋体" w:eastAsia="宋体" w:cs="宋体"/>
          <w:szCs w:val="18"/>
        </w:rPr>
        <w:t>-“便民利民”通讯录系统-“</w:t>
      </w:r>
      <w:r>
        <w:rPr>
          <w:rFonts w:ascii="宋体" w:hAnsi="宋体" w:eastAsia="宋体" w:cs="宋体"/>
          <w:szCs w:val="18"/>
        </w:rPr>
        <w:t>登录注册</w:t>
      </w:r>
      <w:r>
        <w:rPr>
          <w:rFonts w:ascii="宋体" w:hAnsi="宋体" w:eastAsia="宋体" w:cs="宋体"/>
          <w:szCs w:val="18"/>
        </w:rPr>
        <w:t>”用例描述</w:t>
      </w:r>
    </w:p>
    <w:p>
      <w:pPr>
        <w:pStyle w:val="000006"/>
        <w:ind w:firstLine="0" w:firstLineChars="0"/>
        <w:jc w:val="center"/>
        <w:rPr>
          <w:rFonts w:ascii="宋体" w:hAnsi="宋体" w:eastAsia="宋体" w:cs="宋体"/>
        </w:rPr>
      </w:pPr>
    </w:p>
    <w:p>
      <w:pPr>
        <w:pStyle w:val="000006"/>
        <w:ind w:firstLine="0" w:firstLineChars="0"/>
        <w:rPr>
          <w:rFonts w:ascii="宋体" w:hAnsi="宋体" w:eastAsia="宋体" w:cs="宋体"/>
        </w:rPr>
      </w:pPr>
    </w:p>
    <w:bookmarkStart w:id="57" w:name="_Toc529543860"/>
    <w:bookmarkStart w:id="58" w:name="_Toc8q6ytr"/>
    <w:p>
      <w:pPr>
        <w:pStyle w:val="000002"/>
        <w:rPr>
          <w:rFonts w:ascii="宋体" w:hAnsi="宋体" w:eastAsia="宋体" w:cs="宋体"/>
        </w:rPr>
      </w:pPr>
      <w:r>
        <w:rPr>
          <w:rStyle w:val="000004"/>
          <w:rFonts w:hint="eastAsia" w:ascii="宋体" w:hAnsi="宋体" w:eastAsia="宋体" w:cs="宋体"/>
          <w:b/>
          <w:bCs w:val="false"/>
        </w:rPr>
        <w:t>4. 其它软件需求</w:t>
      </w:r>
      <w:bookmarkEnd w:id="57"/>
      <w:r>
        <w:rPr>
          <w:rStyle w:val="000004"/>
          <w:rFonts w:hint="eastAsia" w:ascii="宋体" w:hAnsi="宋体" w:eastAsia="宋体" w:cs="宋体"/>
          <w:b/>
          <w:bCs w:val="false"/>
        </w:rPr>
        <w:t>描述</w:t>
      </w:r>
      <w:r>
        <w:rPr>
          <w:rStyle w:val="000004"/>
          <w:rFonts w:hint="eastAsia" w:ascii="宋体" w:hAnsi="宋体" w:eastAsia="宋体" w:cs="宋体"/>
          <w:b/>
          <w:bCs w:val="false"/>
        </w:rPr>
        <w:t>（吴伊雯）</w:t>
      </w:r>
      <w:r>
        <w:rPr>
          <w:rFonts w:ascii="宋体" w:hAnsi="宋体" w:eastAsia="宋体" w:cs="宋体"/>
        </w:rPr>
        <w:t xml:space="preserve">       </w:t>
      </w:r>
      <w:bookmarkEnd w:id="58"/>
    </w:p>
    <w:bookmarkStart w:id="59" w:name="_Toc4xatd3"/>
    <w:p>
      <w:pPr>
        <w:pStyle w:val="000033"/>
        <w:snapToGrid/>
        <w:spacing w:before="120" w:after="120" w:line="360"/>
        <w:ind w:left="420" w:leftChars="200"/>
        <w:jc w:val="both"/>
        <w:rPr>
          <w:rFonts w:ascii="宋体" w:hAnsi="宋体" w:eastAsia="宋体" w:cs="宋体"/>
        </w:rPr>
      </w:pPr>
      <w:r>
        <w:rPr>
          <w:rFonts w:ascii="宋体" w:hAnsi="宋体" w:eastAsia="宋体" w:cs="宋体"/>
          <w:b/>
          <w:i w:val="false"/>
          <w:strike w:val="false"/>
          <w:color w:val="000000"/>
          <w:sz w:val="28"/>
          <w:u w:val="none"/>
        </w:rPr>
        <w:t>4.1 性能要求</w:t>
      </w:r>
      <w:bookmarkEnd w:id="59"/>
    </w:p>
    <w:p>
      <w:pPr>
        <w:snapToGrid/>
        <w:spacing w:line="520"/>
        <w:ind w:left="480" w:leftChars="0" w:hangingChars="0" w:firstLine="420"/>
        <w:jc w:val="both"/>
        <w:rPr>
          <w:rFonts w:ascii="宋体" w:hAnsi="宋体" w:eastAsia="宋体" w:cs="宋体"/>
        </w:rPr>
      </w:pPr>
      <w:r>
        <w:rPr>
          <w:rFonts w:ascii="宋体" w:hAnsi="宋体" w:eastAsia="宋体" w:cs="宋体"/>
          <w:i w:val="false"/>
          <w:strike w:val="false"/>
          <w:color w:val="000000"/>
          <w:sz w:val="24"/>
          <w:u w:val="none"/>
          <w:vertAlign w:val="baseline"/>
        </w:rPr>
        <w:t>1).快速响应和搜索要求：确保在网络连接良好的情况下，云端服务器能够快速响应用户的搜索请求。关键功能的响应时间应优化到不超过100ms，非关键功能在网络信号良好时不超过460ms。</w:t>
      </w:r>
    </w:p>
    <w:p>
      <w:pPr>
        <w:snapToGrid/>
        <w:spacing w:line="520"/>
        <w:ind w:left="480" w:leftChars="0" w:hangingChars="0" w:firstLine="420"/>
        <w:jc w:val="both"/>
        <w:rPr>
          <w:rFonts w:ascii="宋体" w:hAnsi="宋体" w:eastAsia="宋体" w:cs="宋体"/>
        </w:rPr>
      </w:pPr>
      <w:r>
        <w:rPr>
          <w:rFonts w:ascii="宋体" w:hAnsi="宋体" w:eastAsia="宋体" w:cs="宋体"/>
          <w:i w:val="false"/>
          <w:strike w:val="false"/>
          <w:color w:val="000000"/>
          <w:sz w:val="24"/>
          <w:u w:val="none"/>
          <w:vertAlign w:val="baseline"/>
        </w:rPr>
        <w:t>2).信息准确性和可靠性要求：实现自动化的信息更新机制，定期从数据源获取最新的联系方式和信息，确保准确性。提供云端数据备份和恢复功能，防止用户误删除或数据丢失的情况发生。</w:t>
      </w:r>
    </w:p>
    <w:p>
      <w:pPr>
        <w:snapToGrid/>
        <w:spacing w:line="520"/>
        <w:ind w:left="480" w:leftChars="0" w:hangingChars="0" w:firstLine="420"/>
        <w:jc w:val="both"/>
        <w:rPr>
          <w:rFonts w:ascii="宋体" w:hAnsi="宋体" w:eastAsia="宋体" w:cs="宋体"/>
        </w:rPr>
      </w:pPr>
      <w:r>
        <w:rPr>
          <w:rFonts w:ascii="宋体" w:hAnsi="宋体" w:eastAsia="宋体" w:cs="宋体"/>
          <w:i w:val="false"/>
          <w:strike w:val="false"/>
          <w:color w:val="000000"/>
          <w:sz w:val="24"/>
          <w:u w:val="none"/>
          <w:vertAlign w:val="baseline"/>
        </w:rPr>
        <w:t>3).多种联系方式记录和管理要求：提供简便的批量导入和导出功能，支持常见格式如CSV、vCard等，方便用户快速管理和更新大量联系人信息。支持多平台同步（如iOS、Android、Web等），确保用户可以在不同设备上访问和更新其联系人信息。</w:t>
      </w:r>
    </w:p>
    <w:p>
      <w:pPr>
        <w:snapToGrid/>
        <w:spacing w:line="520"/>
        <w:ind w:left="480" w:leftChars="0" w:hangingChars="0" w:firstLine="420"/>
        <w:jc w:val="both"/>
        <w:rPr>
          <w:rFonts w:ascii="宋体" w:hAnsi="宋体" w:eastAsia="宋体" w:cs="宋体"/>
        </w:rPr>
      </w:pPr>
      <w:r>
        <w:rPr>
          <w:rFonts w:ascii="宋体" w:hAnsi="宋体" w:eastAsia="宋体" w:cs="宋体"/>
          <w:i w:val="false"/>
          <w:strike w:val="false"/>
          <w:color w:val="000000"/>
          <w:sz w:val="24"/>
          <w:u w:val="none"/>
          <w:vertAlign w:val="baseline"/>
        </w:rPr>
        <w:t>4).分块分类和整理要求：根据用户的习惯或使用场景，智能将联系人分为个人信息和社会信息板块，提供快速定位所需信息的能力。 在紧急情况下，优先显示医院、警察局等紧急机构的联系方式。</w:t>
      </w:r>
    </w:p>
    <w:p>
      <w:pPr>
        <w:snapToGrid/>
        <w:spacing w:line="520"/>
        <w:ind w:left="480" w:hangingChars="0" w:firstLine="420"/>
        <w:jc w:val="both"/>
        <w:rPr>
          <w:rFonts w:ascii="宋体" w:hAnsi="宋体" w:eastAsia="宋体" w:cs="宋体"/>
        </w:rPr>
      </w:pPr>
      <w:r>
        <w:rPr>
          <w:rFonts w:ascii="宋体" w:hAnsi="宋体" w:eastAsia="宋体" w:cs="宋体"/>
          <w:i w:val="false"/>
          <w:strike w:val="false"/>
          <w:color w:val="000000"/>
          <w:sz w:val="24"/>
          <w:u w:val="none"/>
          <w:vertAlign w:val="baseline"/>
        </w:rPr>
        <w:t>5).界面友好和易用性要求：设计简洁清晰的用户界面，确保用户能够轻松浏览和使用应用，避免过多广告和无效信息的干扰。提供用户反馈功能，及时获取用户意见和建议，以不断优化界面和功能。</w:t>
      </w:r>
    </w:p>
    <w:bookmarkStart w:id="60" w:name="_Tocopi1qy"/>
    <w:p>
      <w:pPr>
        <w:pStyle w:val="000033"/>
        <w:snapToGrid/>
        <w:spacing w:before="120" w:after="120" w:line="360"/>
        <w:ind w:left="420" w:leftChars="200"/>
        <w:jc w:val="both"/>
        <w:rPr>
          <w:rFonts w:ascii="宋体" w:hAnsi="宋体" w:eastAsia="宋体" w:cs="宋体"/>
        </w:rPr>
      </w:pPr>
      <w:r>
        <w:rPr>
          <w:rFonts w:ascii="宋体" w:hAnsi="宋体" w:eastAsia="宋体" w:cs="宋体"/>
          <w:b/>
          <w:i w:val="false"/>
          <w:strike w:val="false"/>
          <w:color w:val="000000"/>
          <w:sz w:val="28"/>
          <w:u w:val="none"/>
        </w:rPr>
        <w:t>4.2 设计约束</w:t>
      </w:r>
      <w:bookmarkEnd w:id="60"/>
    </w:p>
    <w:p>
      <w:pPr>
        <w:snapToGrid/>
        <w:spacing w:line="520"/>
        <w:ind w:left="480" w:leftChars="0" w:hangingChars="0" w:firstLine="420"/>
        <w:jc w:val="both"/>
        <w:rPr>
          <w:rFonts w:ascii="宋体" w:hAnsi="宋体" w:eastAsia="宋体" w:cs="宋体"/>
        </w:rPr>
      </w:pPr>
      <w:r>
        <w:rPr>
          <w:rFonts w:ascii="宋体" w:hAnsi="宋体" w:eastAsia="宋体" w:cs="宋体"/>
          <w:i w:val="false"/>
          <w:strike w:val="false"/>
          <w:color w:val="000000"/>
          <w:sz w:val="24"/>
          <w:u w:val="none"/>
          <w:vertAlign w:val="baseline"/>
        </w:rPr>
        <w:t>1).硬件约束: 便民通讯录需要考虑多种硬件设备，如服务器、存储设备和网络设备，以确保系统二点稳定性和可靠性。如果应用需要在移动设备上运行，需要考虑设备的屏幕大小、分辨率和处理能力，以确保应用在不同设备上的兼容性和用户体验。</w:t>
      </w:r>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2).时间约束: 必须要在2024年6月完成这项开发工作的主要任务。</w:t>
      </w:r>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3).技术约束: 为了满足用户的需求，便民通讯录需要使用现代化的技术和工具进行开发，如前端开发框架、后端服务器技术和数据库管理系统等。同时数据安全和隐私保护是设计过程中必须考虑的重要因素，需要采取相应的安全措施来保护用户的个人信息和通讯录数据的安全性。</w:t>
      </w:r>
    </w:p>
    <w:p>
      <w:pPr>
        <w:snapToGrid/>
        <w:spacing w:line="520"/>
        <w:ind w:left="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 </w:t>
      </w:r>
    </w:p>
    <w:bookmarkStart w:id="61" w:name="_Tockqrme8"/>
    <w:p>
      <w:pPr>
        <w:pStyle w:val="000033"/>
        <w:snapToGrid/>
        <w:spacing w:before="120" w:after="120" w:line="360"/>
        <w:ind w:left="420" w:leftChars="200"/>
        <w:jc w:val="both"/>
        <w:rPr>
          <w:rFonts w:ascii="宋体" w:hAnsi="宋体" w:eastAsia="宋体" w:cs="宋体"/>
        </w:rPr>
      </w:pPr>
      <w:r>
        <w:rPr>
          <w:rFonts w:ascii="宋体" w:hAnsi="宋体" w:eastAsia="宋体" w:cs="宋体"/>
          <w:b/>
          <w:i w:val="false"/>
          <w:strike w:val="false"/>
          <w:color w:val="000000"/>
          <w:sz w:val="28"/>
          <w:u w:val="none"/>
        </w:rPr>
        <w:t>4.3 界面要求</w:t>
      </w:r>
      <w:bookmarkEnd w:id="61"/>
    </w:p>
    <w:p>
      <w:pPr>
        <w:snapToGrid/>
        <w:spacing w:line="520"/>
        <w:ind w:left="0" w:leftChars="20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手机客户端软件：便民通讯录需要清晰简洁的界面设计，这样易于用户操作。设计底部导航栏或侧边栏，方便用户快速访问个人信息和社会信息。同时具有个人信息板块和社会信息板块，既支持联系人管理和快速通讯功能，也有一键导航功能。我们还提供个性化设置选项，可以增强用户体验。</w:t>
      </w:r>
    </w:p>
    <w:bookmarkStart w:id="62" w:name="_Tocz9e2gj"/>
    <w:p>
      <w:pPr>
        <w:pStyle w:val="000033"/>
        <w:snapToGrid/>
        <w:spacing w:before="120" w:after="120" w:line="360"/>
        <w:ind w:left="420" w:leftChars="200"/>
        <w:jc w:val="both"/>
        <w:rPr>
          <w:rFonts w:ascii="宋体" w:hAnsi="宋体" w:eastAsia="宋体" w:cs="宋体"/>
        </w:rPr>
      </w:pPr>
      <w:r>
        <w:rPr>
          <w:rFonts w:ascii="宋体" w:hAnsi="宋体" w:eastAsia="宋体" w:cs="宋体"/>
          <w:b/>
          <w:i w:val="false"/>
          <w:strike w:val="false"/>
          <w:color w:val="000000"/>
          <w:sz w:val="28"/>
          <w:u w:val="none"/>
        </w:rPr>
        <w:t>4.4 进度要求</w:t>
      </w:r>
      <w:bookmarkEnd w:id="62"/>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需要开发者在2024年5月中旬给出软件原型,并在同年6月完成全部软件开发工作,完成验收与交付</w:t>
      </w:r>
    </w:p>
    <w:bookmarkStart w:id="63" w:name="_Tocddn4h0"/>
    <w:p>
      <w:pPr>
        <w:pStyle w:val="000033"/>
        <w:snapToGrid/>
        <w:spacing w:before="120" w:after="120" w:line="360"/>
        <w:ind w:left="420" w:leftChars="200"/>
        <w:jc w:val="both"/>
        <w:rPr>
          <w:rFonts w:ascii="宋体" w:hAnsi="宋体" w:eastAsia="宋体" w:cs="宋体"/>
        </w:rPr>
      </w:pPr>
      <w:r>
        <w:rPr>
          <w:rFonts w:ascii="宋体" w:hAnsi="宋体" w:eastAsia="宋体" w:cs="宋体"/>
          <w:b/>
          <w:i w:val="false"/>
          <w:strike w:val="false"/>
          <w:color w:val="000000"/>
          <w:sz w:val="28"/>
          <w:u w:val="none"/>
        </w:rPr>
        <w:t>4.5 交付要求</w:t>
      </w:r>
      <w:bookmarkEnd w:id="63"/>
    </w:p>
    <w:p>
      <w:pPr>
        <w:snapToGrid/>
        <w:spacing w:line="520"/>
        <w:ind w:left="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交付内容：</w:t>
      </w:r>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1).便民通讯录端服务器软件、云端服务器软件、手机客户端软件。</w:t>
      </w:r>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2).软件设计规格说明书的电子文档</w:t>
      </w:r>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3).使用说明书的电子文档和纸质文档</w:t>
      </w:r>
    </w:p>
    <w:bookmarkStart w:id="64" w:name="_Tocowca81"/>
    <w:p>
      <w:pPr>
        <w:pStyle w:val="000033"/>
        <w:snapToGrid/>
        <w:spacing w:before="120" w:after="120" w:line="360"/>
        <w:ind w:left="420" w:leftChars="200"/>
        <w:jc w:val="both"/>
        <w:rPr>
          <w:rFonts w:ascii="宋体" w:hAnsi="宋体" w:eastAsia="宋体" w:cs="宋体"/>
        </w:rPr>
      </w:pPr>
      <w:r>
        <w:rPr>
          <w:rFonts w:ascii="宋体" w:hAnsi="宋体" w:eastAsia="宋体" w:cs="宋体"/>
          <w:b/>
          <w:i w:val="false"/>
          <w:strike w:val="false"/>
          <w:color w:val="000000"/>
          <w:sz w:val="28"/>
          <w:u w:val="none"/>
        </w:rPr>
        <w:t>4.6 验收要求</w:t>
      </w:r>
      <w:bookmarkEnd w:id="64"/>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1).要求整个系统正常运行过程中无Bug，能在用户非正常操作的情况下报告错误但不至于崩溃。</w:t>
      </w:r>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2).要求在不同的实际场景检测中，整个系统确实能够完成便民通讯录的设计功能。</w:t>
      </w:r>
    </w:p>
    <w:p>
      <w:pPr>
        <w:snapToGrid/>
        <w:spacing w:line="520"/>
        <w:ind w:left="0" w:leftChars="200" w:firstLine="480" w:firstLineChars="200"/>
        <w:jc w:val="both"/>
        <w:rPr>
          <w:rFonts w:ascii="宋体" w:hAnsi="宋体" w:eastAsia="宋体" w:cs="宋体"/>
        </w:rPr>
      </w:pPr>
      <w:r>
        <w:rPr>
          <w:rFonts w:ascii="宋体" w:hAnsi="宋体" w:eastAsia="宋体" w:cs="宋体"/>
          <w:i w:val="false"/>
          <w:strike w:val="false"/>
          <w:color w:val="000000"/>
          <w:sz w:val="24"/>
          <w:u w:val="none"/>
          <w:vertAlign w:val="baseline"/>
        </w:rPr>
        <w:t>3).要求整个系统各部分优化完毕，不存在编程过程中遗留的调试代码等影响用户体验的部分。</w:t>
      </w:r>
    </w:p>
    <w:p>
      <w:pPr>
        <w:rPr>
          <w:rFonts w:ascii="宋体" w:hAnsi="宋体" w:eastAsia="宋体" w:cs="宋体"/>
        </w:rPr>
      </w:pPr>
    </w:p>
    <w:bookmarkStart w:id="65" w:name="_Toc2siqqd"/>
    <w:p>
      <w:pPr>
        <w:pStyle w:val="000002"/>
        <w:numPr>
          <w:ilvl w:val="0"/>
          <w:numId w:val="3"/>
        </w:numPr>
        <w:pBdr/>
        <w:ind/>
        <w:rPr>
          <w:rStyle w:val="000004"/>
          <w:rFonts w:hint="eastAsia" w:ascii="宋体" w:hAnsi="宋体" w:eastAsia="宋体" w:cs="宋体"/>
          <w:b/>
          <w:bCs w:val="false"/>
        </w:rPr>
      </w:pPr>
      <w:r>
        <w:rPr>
          <w:rStyle w:val="000004"/>
          <w:rFonts w:hint="eastAsia" w:ascii="宋体" w:hAnsi="宋体" w:eastAsia="宋体" w:cs="宋体"/>
          <w:b/>
          <w:bCs w:val="false"/>
        </w:rPr>
        <w:t>软件原型(林倚妅、岳黄锦玲）</w:t>
      </w:r>
      <w:bookmarkEnd w:id="65"/>
    </w:p>
    <w:p>
      <w:pPr>
        <w:pBdr/>
        <w:ind w:left="0" w:leftChars="200"/>
        <w:jc w:val="left"/>
        <w:rPr>
          <w:rStyle w:val="000034"/>
          <w:rFonts w:ascii="宋体" w:hAnsi="宋体" w:eastAsia="宋体" w:cs="宋体"/>
          <w:b w:val="false"/>
          <w:bCs w:val="false"/>
          <w:strike w:val="false"/>
          <w:spacing w:val="0"/>
          <w:sz w:val="24"/>
          <w:vertAlign w:val="baseline"/>
        </w:rPr>
      </w:pPr>
      <w:r>
        <w:rPr>
          <w:rStyle w:val="000034"/>
          <w:rFonts w:ascii="宋体" w:hAnsi="宋体" w:eastAsia="宋体" w:cs="宋体"/>
          <w:b w:val="false"/>
          <w:bCs w:val="false"/>
          <w:strike w:val="false"/>
          <w:spacing w:val="0"/>
          <w:sz w:val="24"/>
          <w:vertAlign w:val="baseline"/>
        </w:rPr>
        <w:t>UI原型浏览链接（复制到浏览器打开可预览测试原型）：</w:t>
      </w:r>
      <w:r>
        <w:rPr>
          <w:rStyle w:val="000048"/>
          <w:rFonts w:ascii="宋体" w:hAnsi="宋体" w:eastAsia="宋体" w:cs="宋体"/>
          <w:b w:val="false"/>
          <w:strike w:val="false"/>
          <w:spacing w:val="-4"/>
          <w:sz w:val="24"/>
          <w:vertAlign w:val="baseline"/>
        </w:rPr>
        <w:fldChar w:fldCharType="begin"/>
      </w:r>
      <w:r>
        <w:rPr>
          <w:rStyle w:val="000048"/>
          <w:rFonts w:ascii="宋体" w:hAnsi="宋体" w:eastAsia="宋体" w:cs="宋体"/>
          <w:b w:val="false"/>
          <w:strike w:val="false"/>
          <w:spacing w:val="-4"/>
          <w:sz w:val="24"/>
          <w:vertAlign w:val="baseline"/>
        </w:rPr>
        <w:instrText xml:space="preserve">HYPERLINK https://xd.adobe.com/view/91ff51ef-4518-47cb-8128-cdf4b36b251e-c4ac/?fullscreen&amp;hints=off normalLink \tdkey 115vqf \tdfe -10 \tdfn https%3A//xd.adobe.com/view/91ff51ef-4518-47cb-8128-cdf4b36b251e-c4ac/%3Ffullscreen%26hints%3Doff \tdfu https://xd.adobe.com/view/91ff51ef-4518-47cb-8128-cdf4b36b251e-c4ac/?fullscreen&amp;hints=off \tdlt inline </w:instrText>
      </w:r>
      <w:r>
        <w:rPr>
          <w:rStyle w:val="000048"/>
          <w:rFonts w:ascii="宋体" w:hAnsi="宋体" w:eastAsia="宋体" w:cs="宋体"/>
          <w:b w:val="false"/>
          <w:strike w:val="false"/>
          <w:spacing w:val="-4"/>
          <w:sz w:val="24"/>
          <w:vertAlign w:val="baseline"/>
        </w:rPr>
        <w:fldChar w:fldCharType="separate"/>
      </w:r>
      <w:r>
        <w:rPr>
          <w:rStyle w:val="000048"/>
          <w:rFonts w:ascii="宋体" w:hAnsi="宋体" w:eastAsia="宋体" w:cs="宋体"/>
          <w:b w:val="false"/>
          <w:strike w:val="false"/>
          <w:spacing w:val="-4"/>
          <w:sz w:val="24"/>
          <w:vertAlign w:val="baseline"/>
        </w:rPr>
        <w:t>https://xd.adobe.com/view/91ff51ef-4518-47cb-8128-cdf4b36b251e-c4ac/?fullscreen&amp;hints=off</w:t>
      </w:r>
      <w:r>
        <w:rPr>
          <w:rStyle w:val="000048"/>
          <w:rFonts w:ascii="宋体" w:hAnsi="宋体" w:eastAsia="宋体" w:cs="宋体"/>
          <w:b w:val="false"/>
          <w:strike w:val="false"/>
          <w:spacing w:val="-4"/>
          <w:sz w:val="24"/>
          <w:vertAlign w:val="baseline"/>
        </w:rPr>
        <w:fldChar w:fldCharType="end"/>
      </w:r>
    </w:p>
    <w:p>
      <w:pPr>
        <w:pBdr>
          <w:bottom/>
        </w:pBdr>
        <w:ind w:left="0" w:leftChars="200"/>
        <w:jc w:val="left"/>
        <w:rPr>
          <w:rFonts w:ascii="宋体" w:hAnsi="宋体" w:eastAsia="宋体" w:cs="宋体"/>
        </w:rPr>
      </w:pPr>
    </w:p>
    <w:p>
      <w:pPr>
        <w:snapToGrid/>
        <w:spacing w:before="0" w:after="0" w:line="520"/>
        <w:ind w:left="0" w:right="0" w:firstLine="540"/>
        <w:jc w:val="both"/>
        <w:rPr>
          <w:rFonts w:ascii="宋体" w:hAnsi="宋体" w:eastAsia="宋体" w:cs="宋体"/>
        </w:rPr>
      </w:pPr>
      <w:r>
        <w:rPr>
          <w:rFonts w:ascii="宋体" w:hAnsi="宋体" w:eastAsia="宋体" w:cs="宋体"/>
          <w:i w:val="false"/>
          <w:strike w:val="false"/>
          <w:color w:val="000000"/>
          <w:sz w:val="24"/>
          <w:u w:val="none"/>
        </w:rPr>
        <w:t>1）下图为便民通讯录系统用户端的欢迎界面与社会信息服务菜单界面。</w:t>
      </w:r>
    </w:p>
    <w:p>
      <w:pPr>
        <w:pBdr>
          <w:bottom/>
        </w:pBdr>
        <w:snapToGrid/>
        <w:spacing w:before="0" w:after="0" w:line="520"/>
        <w:ind w:left="0" w:right="0" w:firstLine="54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1314450" cy="2815611"/>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25"/>
                    <a:srcRect l="0" t="0" r="0" b="0"/>
                    <a:stretch/>
                  </pic:blipFill>
                  <pic:spPr>
                    <a:xfrm rot="0">
                      <a:off x="0" y="0"/>
                      <a:ext cx="1314450" cy="2815611"/>
                    </a:xfrm>
                    <a:prstGeom prst="rect">
                      <a:avLst/>
                    </a:prstGeom>
                  </pic:spPr>
                </pic:pic>
              </a:graphicData>
            </a:graphic>
          </wp:inline>
        </w:drawing>
      </w:r>
      <w:r>
        <w:rPr>
          <w:rFonts w:ascii="宋体" w:hAnsi="宋体" w:eastAsia="宋体" w:cs="宋体"/>
          <w:i w:val="false"/>
          <w:strike w:val="false"/>
          <w:color w:val="000000"/>
          <w:sz w:val="24"/>
          <w:u w:val="none"/>
        </w:rPr>
        <w:t xml:space="preserve">  </w:t>
      </w:r>
      <w:r>
        <w:rPr>
          <w:rFonts w:ascii="宋体" w:hAnsi="宋体" w:eastAsia="宋体" w:cs="宋体"/>
          <w:i w:val="false"/>
          <w:strike w:val="false"/>
          <w:color w:val="000000"/>
          <w:sz w:val="24"/>
          <w:u w:val="none"/>
        </w:rPr>
        <w:drawing>
          <wp:inline distT="0" distB="0" distL="0" distR="0">
            <wp:extent cx="1314450" cy="2829410"/>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26"/>
                    <a:srcRect l="0" t="0" r="0" b="0"/>
                    <a:stretch/>
                  </pic:blipFill>
                  <pic:spPr>
                    <a:xfrm rot="0">
                      <a:off x="0" y="0"/>
                      <a:ext cx="1314450" cy="2829410"/>
                    </a:xfrm>
                    <a:prstGeom prst="rect">
                      <a:avLst/>
                    </a:prstGeom>
                  </pic:spPr>
                </pic:pic>
              </a:graphicData>
            </a:graphic>
          </wp:inline>
        </w:drawing>
      </w:r>
    </w:p>
    <w:p>
      <w:pPr>
        <w:snapToGrid/>
        <w:spacing w:before="0" w:after="0" w:line="520"/>
        <w:ind w:left="0" w:right="0" w:firstLine="540"/>
        <w:jc w:val="center"/>
        <w:rPr>
          <w:rFonts w:ascii="宋体" w:hAnsi="宋体" w:eastAsia="宋体" w:cs="宋体"/>
        </w:rPr>
      </w:pPr>
      <w:r>
        <w:rPr>
          <w:rFonts w:ascii="宋体" w:hAnsi="宋体" w:eastAsia="宋体" w:cs="宋体"/>
          <w:i w:val="false"/>
          <w:strike w:val="false"/>
          <w:color w:val="000000"/>
          <w:sz w:val="24"/>
          <w:u w:val="none"/>
        </w:rPr>
        <w:t>图11：欢迎界面与社会信息服务菜单界面</w:t>
      </w:r>
    </w:p>
    <w:p>
      <w:pPr>
        <w:snapToGrid/>
        <w:spacing w:before="0" w:after="0" w:line="520"/>
        <w:ind w:left="0" w:right="0" w:firstLine="540"/>
        <w:jc w:val="both"/>
        <w:rPr>
          <w:rFonts w:ascii="宋体" w:hAnsi="宋体" w:eastAsia="宋体" w:cs="宋体"/>
        </w:rPr>
      </w:pPr>
      <w:r>
        <w:rPr>
          <w:rFonts w:ascii="宋体" w:hAnsi="宋体" w:eastAsia="宋体" w:cs="宋体"/>
          <w:i w:val="false"/>
          <w:strike w:val="false"/>
          <w:color w:val="000000"/>
          <w:sz w:val="24"/>
          <w:u w:val="none"/>
        </w:rPr>
        <w:t>2）下图为主分类下的细化分类界面以及场所详情页</w:t>
      </w:r>
    </w:p>
    <w:p>
      <w:pPr>
        <w:pBdr/>
        <w:snapToGrid/>
        <w:spacing w:before="0" w:after="0" w:line="520"/>
        <w:ind w:left="0" w:right="0" w:firstLine="54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1323975" cy="2826463"/>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27"/>
                    <a:srcRect l="0" t="0" r="0" b="0"/>
                    <a:stretch/>
                  </pic:blipFill>
                  <pic:spPr>
                    <a:xfrm rot="0">
                      <a:off x="0" y="0"/>
                      <a:ext cx="1323975" cy="2826463"/>
                    </a:xfrm>
                    <a:prstGeom prst="rect">
                      <a:avLst/>
                    </a:prstGeom>
                  </pic:spPr>
                </pic:pic>
              </a:graphicData>
            </a:graphic>
          </wp:inline>
        </w:drawing>
      </w:r>
      <w:r>
        <w:rPr>
          <w:rFonts w:ascii="宋体" w:hAnsi="宋体" w:eastAsia="宋体" w:cs="宋体"/>
          <w:i w:val="false"/>
          <w:strike w:val="false"/>
          <w:color w:val="000000"/>
          <w:sz w:val="24"/>
          <w:u w:val="none"/>
        </w:rPr>
        <w:t xml:space="preserve">  </w:t>
      </w:r>
      <w:r>
        <w:rPr>
          <w:rFonts w:ascii="宋体" w:hAnsi="宋体" w:eastAsia="宋体" w:cs="宋体"/>
          <w:i w:val="false"/>
          <w:strike w:val="false"/>
          <w:color w:val="000000"/>
          <w:sz w:val="24"/>
          <w:u w:val="none"/>
        </w:rPr>
        <w:drawing>
          <wp:inline distT="0" distB="0" distL="0" distR="0">
            <wp:extent cx="1304925" cy="2810037"/>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28"/>
                    <a:srcRect l="0" t="0" r="0" b="0"/>
                    <a:stretch/>
                  </pic:blipFill>
                  <pic:spPr>
                    <a:xfrm rot="0">
                      <a:off x="0" y="0"/>
                      <a:ext cx="1304925" cy="2810037"/>
                    </a:xfrm>
                    <a:prstGeom prst="rect">
                      <a:avLst/>
                    </a:prstGeom>
                  </pic:spPr>
                </pic:pic>
              </a:graphicData>
            </a:graphic>
          </wp:inline>
        </w:drawing>
      </w:r>
    </w:p>
    <w:p>
      <w:pPr>
        <w:snapToGrid/>
        <w:spacing w:before="0" w:after="0" w:line="520"/>
        <w:ind w:left="0" w:right="0" w:firstLine="540"/>
        <w:jc w:val="center"/>
        <w:rPr>
          <w:rFonts w:ascii="宋体" w:hAnsi="宋体" w:eastAsia="宋体" w:cs="宋体"/>
        </w:rPr>
      </w:pPr>
      <w:r>
        <w:rPr>
          <w:rFonts w:ascii="宋体" w:hAnsi="宋体" w:eastAsia="宋体" w:cs="宋体"/>
          <w:i w:val="false"/>
          <w:strike w:val="false"/>
          <w:color w:val="000000"/>
          <w:sz w:val="24"/>
          <w:u w:val="none"/>
        </w:rPr>
        <w:t>图12：细分类界面和场所详情页</w:t>
      </w:r>
    </w:p>
    <w:p>
      <w:pPr>
        <w:numPr/>
        <w:pBdr>
          <w:bottom/>
        </w:pBdr>
        <w:rPr>
          <w:rFonts w:ascii="宋体" w:hAnsi="宋体" w:eastAsia="宋体" w:cs="宋体"/>
        </w:rPr>
      </w:pPr>
      <w:r>
        <w:rPr>
          <w:rFonts w:ascii="宋体" w:hAnsi="宋体" w:eastAsia="宋体" w:cs="宋体"/>
          <w:i w:val="false"/>
          <w:strike w:val="false"/>
          <w:color w:val="000000"/>
          <w:sz w:val="24"/>
          <w:u w:val="none"/>
        </w:rPr>
        <w:t>3）下图为个人通讯录的管理界面及个人联系人详情界面。</w:t>
      </w:r>
    </w:p>
    <w:p>
      <w:pPr>
        <w:pBdr/>
        <w:snapToGrid/>
        <w:spacing w:before="0" w:after="0" w:line="520"/>
        <w:ind w:left="0" w:right="0" w:firstLine="54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1276350" cy="2799880"/>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29"/>
                    <a:srcRect l="0" t="0" r="0" b="0"/>
                    <a:stretch/>
                  </pic:blipFill>
                  <pic:spPr>
                    <a:xfrm rot="0">
                      <a:off x="0" y="0"/>
                      <a:ext cx="1276350" cy="2799880"/>
                    </a:xfrm>
                    <a:prstGeom prst="rect">
                      <a:avLst/>
                    </a:prstGeom>
                  </pic:spPr>
                </pic:pic>
              </a:graphicData>
            </a:graphic>
          </wp:inline>
        </w:drawing>
      </w:r>
      <w:r>
        <w:rPr>
          <w:rFonts w:ascii="宋体" w:hAnsi="宋体" w:eastAsia="宋体" w:cs="宋体"/>
          <w:i w:val="false"/>
          <w:strike w:val="false"/>
          <w:color w:val="000000"/>
          <w:sz w:val="24"/>
          <w:u w:val="none"/>
        </w:rPr>
        <w:t xml:space="preserve">  </w:t>
      </w:r>
      <w:r>
        <w:rPr>
          <w:rFonts w:ascii="宋体" w:hAnsi="宋体" w:eastAsia="宋体" w:cs="宋体"/>
          <w:i w:val="false"/>
          <w:strike w:val="false"/>
          <w:color w:val="000000"/>
          <w:sz w:val="24"/>
          <w:u w:val="none"/>
        </w:rPr>
        <w:drawing>
          <wp:inline distT="0" distB="0" distL="0" distR="0">
            <wp:extent cx="1280813" cy="2790825"/>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30"/>
                    <a:srcRect l="0" t="0" r="0" b="0"/>
                    <a:stretch/>
                  </pic:blipFill>
                  <pic:spPr>
                    <a:xfrm rot="0">
                      <a:off x="0" y="0"/>
                      <a:ext cx="1280813" cy="2790825"/>
                    </a:xfrm>
                    <a:prstGeom prst="rect">
                      <a:avLst/>
                    </a:prstGeom>
                  </pic:spPr>
                </pic:pic>
              </a:graphicData>
            </a:graphic>
          </wp:inline>
        </w:drawing>
      </w:r>
      <w:r>
        <w:rPr>
          <w:rFonts w:ascii="宋体" w:hAnsi="宋体" w:eastAsia="宋体" w:cs="宋体"/>
          <w:i w:val="false"/>
          <w:strike w:val="false"/>
          <w:color w:val="000000"/>
          <w:sz w:val="24"/>
          <w:u w:val="none"/>
        </w:rPr>
        <w:t xml:space="preserve">  </w:t>
      </w:r>
      <w:r>
        <w:rPr>
          <w:rFonts w:ascii="宋体" w:hAnsi="宋体" w:eastAsia="宋体" w:cs="宋体"/>
          <w:i w:val="false"/>
          <w:strike w:val="false"/>
          <w:color w:val="000000"/>
          <w:sz w:val="24"/>
          <w:u w:val="none"/>
        </w:rPr>
        <w:drawing>
          <wp:inline distT="0" distB="0" distL="0" distR="0">
            <wp:extent cx="1305998" cy="2803295"/>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31"/>
                    <a:srcRect l="0" t="0" r="0" b="0"/>
                    <a:stretch/>
                  </pic:blipFill>
                  <pic:spPr>
                    <a:xfrm rot="0">
                      <a:off x="0" y="0"/>
                      <a:ext cx="1305998" cy="2803295"/>
                    </a:xfrm>
                    <a:prstGeom prst="rect">
                      <a:avLst/>
                    </a:prstGeom>
                  </pic:spPr>
                </pic:pic>
              </a:graphicData>
            </a:graphic>
          </wp:inline>
        </w:drawing>
      </w:r>
    </w:p>
    <w:p>
      <w:pPr>
        <w:snapToGrid/>
        <w:spacing w:before="0" w:after="0" w:line="520"/>
        <w:ind w:left="0" w:right="0" w:firstLine="540"/>
        <w:jc w:val="center"/>
        <w:rPr>
          <w:rFonts w:ascii="宋体" w:hAnsi="宋体" w:eastAsia="宋体" w:cs="宋体"/>
        </w:rPr>
      </w:pPr>
      <w:r>
        <w:rPr>
          <w:rFonts w:ascii="宋体" w:hAnsi="宋体" w:eastAsia="宋体" w:cs="宋体"/>
          <w:i w:val="false"/>
          <w:strike w:val="false"/>
          <w:color w:val="000000"/>
          <w:sz w:val="24"/>
          <w:u w:val="none"/>
        </w:rPr>
        <w:t>图13：个人通讯录的管理界面及个人联系人详情界面</w:t>
      </w:r>
    </w:p>
    <w:p>
      <w:pPr>
        <w:snapToGrid/>
        <w:spacing w:before="0" w:after="0" w:line="520"/>
        <w:ind w:left="0" w:right="0" w:firstLine="540"/>
        <w:jc w:val="both"/>
        <w:rPr>
          <w:rFonts w:ascii="宋体" w:hAnsi="宋体" w:eastAsia="宋体" w:cs="宋体"/>
        </w:rPr>
      </w:pPr>
      <w:r>
        <w:rPr>
          <w:rFonts w:ascii="宋体" w:hAnsi="宋体" w:eastAsia="宋体" w:cs="宋体"/>
          <w:i w:val="false"/>
          <w:strike w:val="false"/>
          <w:color w:val="000000"/>
          <w:sz w:val="24"/>
          <w:u w:val="none"/>
        </w:rPr>
        <w:t>4）下图为本软件的收藏显示界面。</w:t>
      </w:r>
    </w:p>
    <w:p>
      <w:pPr>
        <w:pBdr/>
        <w:snapToGrid/>
        <w:spacing w:before="0" w:after="0" w:line="520"/>
        <w:ind w:left="0" w:right="0" w:firstLine="54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1300389" cy="2796575"/>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32"/>
                    <a:srcRect l="0" t="0" r="0" b="0"/>
                    <a:stretch/>
                  </pic:blipFill>
                  <pic:spPr>
                    <a:xfrm rot="0">
                      <a:off x="0" y="0"/>
                      <a:ext cx="1300389" cy="2796575"/>
                    </a:xfrm>
                    <a:prstGeom prst="rect">
                      <a:avLst/>
                    </a:prstGeom>
                  </pic:spPr>
                </pic:pic>
              </a:graphicData>
            </a:graphic>
          </wp:inline>
        </w:drawing>
      </w:r>
    </w:p>
    <w:p>
      <w:pPr>
        <w:snapToGrid/>
        <w:spacing w:before="0" w:after="0" w:line="520"/>
        <w:ind w:left="0" w:right="0" w:firstLine="540"/>
        <w:jc w:val="center"/>
        <w:rPr>
          <w:rFonts w:ascii="宋体" w:hAnsi="宋体" w:eastAsia="宋体" w:cs="宋体"/>
        </w:rPr>
      </w:pPr>
      <w:r>
        <w:rPr>
          <w:rFonts w:ascii="宋体" w:hAnsi="宋体" w:eastAsia="宋体" w:cs="宋体"/>
          <w:i w:val="false"/>
          <w:strike w:val="false"/>
          <w:color w:val="000000"/>
          <w:sz w:val="24"/>
          <w:u w:val="none"/>
        </w:rPr>
        <w:t>图14：收藏显示界面</w:t>
      </w:r>
    </w:p>
    <w:p>
      <w:pPr>
        <w:snapToGrid/>
        <w:spacing w:before="0" w:after="0" w:line="520"/>
        <w:ind w:left="0" w:right="0" w:firstLine="540"/>
        <w:jc w:val="both"/>
        <w:rPr>
          <w:rFonts w:ascii="宋体" w:hAnsi="宋体" w:eastAsia="宋体" w:cs="宋体"/>
        </w:rPr>
      </w:pPr>
      <w:r>
        <w:rPr>
          <w:rFonts w:ascii="宋体" w:hAnsi="宋体" w:eastAsia="宋体" w:cs="宋体"/>
          <w:i w:val="false"/>
          <w:strike w:val="false"/>
          <w:color w:val="000000"/>
          <w:sz w:val="24"/>
          <w:u w:val="none"/>
        </w:rPr>
        <w:t>5）下图为本软件的个人设置页。</w:t>
      </w:r>
    </w:p>
    <w:p>
      <w:pPr>
        <w:pBdr/>
        <w:snapToGrid/>
        <w:spacing w:before="0" w:after="0" w:line="520"/>
        <w:ind w:left="0" w:right="0" w:firstLine="54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1311437" cy="2819220"/>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33"/>
                    <a:srcRect l="0" t="0" r="0" b="0"/>
                    <a:stretch/>
                  </pic:blipFill>
                  <pic:spPr>
                    <a:xfrm rot="0">
                      <a:off x="0" y="0"/>
                      <a:ext cx="1311437" cy="2819220"/>
                    </a:xfrm>
                    <a:prstGeom prst="rect">
                      <a:avLst/>
                    </a:prstGeom>
                  </pic:spPr>
                </pic:pic>
              </a:graphicData>
            </a:graphic>
          </wp:inline>
        </w:drawing>
      </w:r>
    </w:p>
    <w:p>
      <w:pPr>
        <w:snapToGrid/>
        <w:spacing w:before="0" w:after="0" w:line="520"/>
        <w:ind w:left="0" w:right="0" w:firstLine="540"/>
        <w:jc w:val="center"/>
        <w:rPr>
          <w:rFonts w:ascii="宋体" w:hAnsi="宋体" w:eastAsia="宋体" w:cs="宋体"/>
        </w:rPr>
      </w:pPr>
      <w:r>
        <w:rPr>
          <w:rFonts w:ascii="宋体" w:hAnsi="宋体" w:eastAsia="宋体" w:cs="宋体"/>
          <w:i w:val="false"/>
          <w:strike w:val="false"/>
          <w:color w:val="000000"/>
          <w:sz w:val="24"/>
          <w:u w:val="none"/>
        </w:rPr>
        <w:t>图15：个人设置页</w:t>
      </w:r>
    </w:p>
    <w:p>
      <w:pPr>
        <w:numPr/>
        <w:pBdr>
          <w:bottom/>
        </w:pBdr>
        <w:snapToGrid/>
        <w:spacing w:before="0" w:after="0" w:line="520"/>
        <w:ind w:left="0" w:right="0" w:firstLine="540"/>
        <w:jc w:val="both"/>
        <w:rPr>
          <w:rFonts w:ascii="宋体" w:hAnsi="宋体" w:eastAsia="宋体" w:cs="宋体"/>
        </w:rPr>
      </w:pPr>
      <w:r>
        <w:rPr>
          <w:rFonts w:ascii="宋体" w:hAnsi="宋体" w:eastAsia="宋体" w:cs="宋体"/>
          <w:i w:val="false"/>
          <w:strike w:val="false"/>
          <w:color w:val="000000"/>
          <w:sz w:val="24"/>
          <w:u w:val="none"/>
        </w:rPr>
        <w:t>6）本界面为用户进行登录的界面，用户需要输入注册时所选用的用户名并输入设定的密码即可。</w:t>
      </w:r>
    </w:p>
    <w:p>
      <w:pPr>
        <w:numPr/>
        <w:pBdr/>
        <w:snapToGrid/>
        <w:spacing w:before="0" w:after="0" w:line="520"/>
        <w:ind w:left="0" w:right="0" w:firstLine="54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1305379" cy="2803597"/>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34"/>
                    <a:srcRect l="0" t="0" r="0" b="0"/>
                    <a:stretch/>
                  </pic:blipFill>
                  <pic:spPr>
                    <a:xfrm rot="0">
                      <a:off x="0" y="0"/>
                      <a:ext cx="1305379" cy="2803597"/>
                    </a:xfrm>
                    <a:prstGeom prst="rect">
                      <a:avLst/>
                    </a:prstGeom>
                  </pic:spPr>
                </pic:pic>
              </a:graphicData>
            </a:graphic>
          </wp:inline>
        </w:drawing>
      </w:r>
      <w:r>
        <w:rPr>
          <w:rFonts w:ascii="宋体" w:hAnsi="宋体" w:eastAsia="宋体" w:cs="宋体"/>
          <w:i w:val="false"/>
          <w:strike w:val="false"/>
          <w:color w:val="000000"/>
          <w:sz w:val="24"/>
          <w:u w:val="none"/>
        </w:rPr>
        <w:t xml:space="preserve">  </w:t>
      </w:r>
      <w:r>
        <w:rPr>
          <w:rFonts w:ascii="宋体" w:hAnsi="宋体" w:eastAsia="宋体" w:cs="宋体"/>
          <w:i w:val="false"/>
          <w:strike w:val="false"/>
          <w:color w:val="000000"/>
          <w:sz w:val="24"/>
          <w:u w:val="none"/>
        </w:rPr>
        <w:drawing>
          <wp:inline distT="0" distB="0" distL="0" distR="0">
            <wp:extent cx="1276350" cy="2790081"/>
            <wp:effectExtent l="0" t="0" r="0" b="0"/>
            <wp:docPr id="83" name="picture" descr="descript"/>
            <wp:cNvGraphicFramePr/>
            <a:graphic>
              <a:graphicData uri="http://schemas.openxmlformats.org/drawingml/2006/picture">
                <pic:pic>
                  <pic:nvPicPr>
                    <pic:cNvPr id="84" name="picture" descr="descript"/>
                    <pic:cNvPicPr/>
                  </pic:nvPicPr>
                  <pic:blipFill rotWithShape="true">
                    <a:blip r:embed="rId35"/>
                    <a:srcRect l="0" t="0" r="0" b="0"/>
                    <a:stretch/>
                  </pic:blipFill>
                  <pic:spPr>
                    <a:xfrm rot="0">
                      <a:off x="0" y="0"/>
                      <a:ext cx="1276350" cy="2790081"/>
                    </a:xfrm>
                    <a:prstGeom prst="rect">
                      <a:avLst/>
                    </a:prstGeom>
                  </pic:spPr>
                </pic:pic>
              </a:graphicData>
            </a:graphic>
          </wp:inline>
        </w:drawing>
      </w:r>
    </w:p>
    <w:p>
      <w:pPr>
        <w:numPr/>
        <w:pBdr>
          <w:bottom/>
        </w:pBdr>
        <w:snapToGrid/>
        <w:spacing w:before="0" w:after="0" w:line="520"/>
        <w:ind w:left="0" w:right="0" w:firstLine="54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图16：登录/注册页</w:t>
      </w:r>
    </w:p>
    <w:p>
      <w:pPr>
        <w:pBdr>
          <w:bottom/>
        </w:pBdr>
        <w:snapToGrid/>
        <w:spacing w:before="0" w:after="0" w:line="520"/>
        <w:ind w:left="0" w:right="0" w:firstLine="540"/>
        <w:jc w:val="both"/>
        <w:rPr>
          <w:rFonts w:ascii="宋体" w:hAnsi="宋体" w:eastAsia="宋体" w:cs="宋体"/>
        </w:rPr>
      </w:pPr>
    </w:p>
    <w:bookmarkStart w:id="66" w:name="_Tochc543g"/>
    <w:p>
      <w:pPr>
        <w:pStyle w:val="000002"/>
        <w:numPr>
          <w:ilvl w:val="0"/>
          <w:numId w:val="3"/>
        </w:numPr>
        <w:pBdr/>
        <w:rPr>
          <w:rStyle w:val="000004"/>
          <w:rFonts w:hint="eastAsia" w:ascii="宋体" w:hAnsi="宋体" w:eastAsia="宋体" w:cs="宋体"/>
          <w:b/>
          <w:bCs w:val="false"/>
        </w:rPr>
      </w:pPr>
      <w:r>
        <w:rPr>
          <w:rStyle w:val="000004"/>
          <w:rFonts w:hint="eastAsia" w:ascii="宋体" w:hAnsi="宋体" w:eastAsia="宋体" w:cs="宋体"/>
          <w:b/>
          <w:bCs w:val="false"/>
        </w:rPr>
        <w:t>项目计划甘特图（岳黄锦玲）</w:t>
      </w:r>
      <w:bookmarkEnd w:id="66"/>
    </w:p>
    <w:p>
      <w:pPr>
        <w:pStyle w:val="000001"/>
        <w:rPr>
          <w:rStyle w:val="2Char"/>
          <w:rFonts w:ascii="宋体" w:hAnsi="宋体" w:eastAsia="宋体" w:cs="宋体"/>
          <w:bCs w:val="false"/>
        </w:rPr>
      </w:pPr>
      <w:r>
        <w:rPr>
          <w:rStyle w:val="2Char"/>
          <w:rFonts w:ascii="宋体" w:hAnsi="宋体" w:eastAsia="宋体" w:cs="宋体"/>
          <w:bCs w:val="false"/>
        </w:rPr>
        <w:drawing>
          <wp:inline distT="0" distB="0" distL="0" distR="0">
            <wp:extent cx="5278120" cy="2133589"/>
            <wp:effectExtent l="0" t="0" r="0" b="0"/>
            <wp:docPr id="86" name="picture" descr="descript"/>
            <wp:cNvGraphicFramePr/>
            <a:graphic>
              <a:graphicData uri="http://schemas.openxmlformats.org/drawingml/2006/picture">
                <pic:pic>
                  <pic:nvPicPr>
                    <pic:cNvPr id="87" name="picture" descr="descript"/>
                    <pic:cNvPicPr/>
                  </pic:nvPicPr>
                  <pic:blipFill rotWithShape="true">
                    <a:blip r:embed="rId36"/>
                    <a:stretch/>
                  </pic:blipFill>
                  <pic:spPr>
                    <a:xfrm>
                      <a:off x="0" y="0"/>
                      <a:ext cx="5278120" cy="2133589"/>
                    </a:xfrm>
                    <a:prstGeom prst="rect">
                      <a:avLst/>
                    </a:prstGeom>
                  </pic:spPr>
                </pic:pic>
              </a:graphicData>
            </a:graphic>
          </wp:inline>
        </w:drawing>
      </w:r>
    </w:p>
    <w:p>
      <w:pPr>
        <w:pStyle w:val="000001"/>
        <w:rPr>
          <w:rStyle w:val="2Char"/>
          <w:rFonts w:ascii="宋体" w:hAnsi="宋体" w:eastAsia="宋体" w:cs="宋体"/>
          <w:bCs w:val="false"/>
        </w:rPr>
      </w:pPr>
    </w:p>
    <w:sectPr w:rsidR="00813819">
      <w:footerReference r:id="rId7" w:type="default"/>
      <w:pgSz w:w="11906" w:h="16838"/>
      <w:pgMar w:top="1440" w:right="1797" w:bottom="1440" w:left="1797" w:header="851" w:footer="992" w:gutter="0"/>
      <w:cols w:space="720"/>
      <w:titlePg/>
      <w:docGrid w:type="lines" w:linePitch="312"/>
    </w:sectPr>
  </w:body>
</w:document>
</file>

<file path=word/endnotes.xml><?xml version="1.0" encoding="utf-8"?>
<w:endnotes xmlns:w="http://schemas.openxmlformats.org/wordprocessingml/2006/main">
  <w:endnote w:type="continuationSeparator" w:id="1">
    <w:p>
      <w:pPr>
        <w:rPr/>
      </w:pPr>
      <w:r>
        <w:rPr/>
        <w:continuationSeparator/>
      </w:r>
    </w:p>
  </w:endnote>
  <w:endnote w:type="separator" w:id="0">
    <w:p>
      <w:pPr>
        <w:rPr/>
      </w:pPr>
      <w:r>
        <w:rPr/>
        <w:separator/>
      </w:r>
    </w:p>
  </w:endnote>
</w:endnotes>
</file>

<file path=word/fontTable.xml><?xml version="1.0" encoding="utf-8"?>
<w:fonts xmlns:w="http://schemas.openxmlformats.org/wordprocessingml/2006/main">
  <w:font w:name="幼圆">
    <w:panose1 w:val="02010509060101010101"/>
    <w:charset w:val="86" w:characterSet="ISO-8859-1"/>
    <w:family w:val="modern"/>
    <w:pitch w:val="fixed"/>
    <w:sig w:usb0="00000001" w:usb1="080E0000" w:usb2="00000010" w:usb3="00000000" w:csb0="00040000" w:csb1="00000000"/>
  </w:font>
  <w:font w:name="楷体">
    <w:panose1 w:val="02010609060101010101"/>
    <w:charset w:val="86" w:characterSet="ISO-8859-1"/>
    <w:family w:val="modern"/>
    <w:pitch w:val="fixed"/>
    <w:sig w:usb0="800002BF" w:usb1="38CF7CFA" w:usb2="00000016" w:usb3="00000000" w:csb0="00040001" w:csb1="00000000"/>
  </w:font>
  <w:font w:name="楷体_GB2312">
    <w:altName w:val="楷体"/>
    <w:charset w:val="86" w:characterSet="ISO-8859-1"/>
    <w:family w:val="modern"/>
    <w:pitch w:val="default"/>
    <w:sig w:usb0="00000000" w:usb1="00000000" w:usb2="00000010" w:usb3="00000000" w:csb0="00040000" w:csb1="00000000"/>
  </w:font>
  <w:font w:name="Calibri">
    <w:panose1 w:val="020F0502020204030204"/>
    <w:charset w:val="00" w:characterSet="ISO-8859-1"/>
    <w:family w:val="swiss"/>
    <w:pitch w:val="variable"/>
    <w:sig w:usb0="E4002EFF" w:usb1="C000247B" w:usb2="00000009" w:usb3="00000000" w:csb0="000001FF" w:csb1="00000000"/>
  </w:font>
  <w:font w:name="Cambria">
    <w:panose1 w:val="02040503050406030204"/>
    <w:charset w:val="00" w:characterSet="ISO-8859-1"/>
    <w:family w:val="roman"/>
    <w:pitch w:val="variable"/>
    <w:sig w:usb0="E00006FF" w:usb1="420024FF" w:usb2="02000000" w:usb3="00000000" w:csb0="0000019F" w:csb1="00000000"/>
  </w:font>
  <w:font w:name="微软雅黑">
    <w:panose1 w:val="020B0503020204020204"/>
    <w:charset w:val="86" w:characterSet="ISO-8859-1"/>
    <w:family w:val="swiss"/>
    <w:pitch w:val="variable"/>
    <w:sig w:usb0="80000287" w:usb1="2ACF3C50" w:usb2="00000016" w:usb3="00000000" w:csb0="0004001F" w:csb1="00000000"/>
  </w:font>
  <w:font w:name="Arial">
    <w:panose1 w:val="020B0604020202020204"/>
    <w:charset w:val="00" w:characterSet="ISO-8859-1"/>
    <w:family w:val="swiss"/>
    <w:pitch w:val="variable"/>
    <w:sig w:usb0="E0002EFF" w:usb1="C000785B" w:usb2="00000009" w:usb3="00000000" w:csb0="000001FF" w:csb1="00000000"/>
  </w:font>
  <w:font w:name="宋体">
    <w:altName w:val="SimSun"/>
    <w:panose1 w:val="02010600030101010101"/>
    <w:charset w:val="86" w:characterSet="ISO-8859-1"/>
    <w:family w:val="auto"/>
    <w:pitch w:val="variable"/>
    <w:sig w:usb0="00000003" w:usb1="288F0000" w:usb2="00000016" w:usb3="00000000" w:csb0="00040001" w:csb1="00000000"/>
  </w:font>
  <w:font w:name="Symbol">
    <w:panose1 w:val="05050102010706020507"/>
    <w:charset w:val="02" w:characterSet="ISO-8859-1"/>
    <w:family w:val="roman"/>
    <w:pitch w:val="variable"/>
    <w:sig w:usb0="00000000" w:usb1="10000000" w:usb2="00000000" w:usb3="00000000" w:csb0="80000000" w:csb1="00000000"/>
  </w:font>
  <w:font w:name="Times New Roman">
    <w:panose1 w:val="02020603050405020304"/>
    <w:charset w:val="00" w:characterSet="ISO-8859-1"/>
    <w:family w:val="roman"/>
    <w:pitch w:val="variable"/>
    <w:sig w:usb0="E0002EFF" w:usb1="C000785B" w:usb2="00000009" w:usb3="00000000" w:csb0="000001FF" w:csb1="00000000"/>
  </w:font>
  <w:font w:name="黑体">
    <w:altName w:val="SimHei"/>
    <w:panose1 w:val="02010609060101010101"/>
    <w:charset w:val="86" w:characterSet="ISO-8859-1"/>
    <w:family w:val="modern"/>
    <w:pitch w:val="fixed"/>
    <w:sig w:usb0="800002BF" w:usb1="38CF7CFA" w:usb2="00000016" w:usb3="00000000" w:csb0="00040001" w:csb1="00000000"/>
  </w:font>
</w:fonts>
</file>

<file path=word/footer1.xml><?xml version="1.0" encoding="utf-8"?>
<w:ftr xmlns:w="http://schemas.openxmlformats.org/wordprocessingml/2006/main">
  <w:p>
    <w:pPr>
      <w:pStyle w:val="00000e"/>
      <w:jc w:val="center"/>
      <w:rPr/>
    </w:pPr>
    <w:r>
      <w:rPr/>
      <w:fldChar w:fldCharType="begin"/>
    </w:r>
    <w:r>
      <w:rPr>
        <w:rStyle w:val="000016"/>
      </w:rPr>
      <w:instrText xml:space="preserve"> PAGE </w:instrText>
    </w:r>
    <w:r>
      <w:rPr/>
      <w:fldChar w:fldCharType="separate"/>
    </w:r>
    <w:r>
      <w:rPr>
        <w:rStyle w:val="000016"/>
        <w:noProof/>
      </w:rPr>
      <w:t>8</w:t>
    </w:r>
    <w:r>
      <w:rPr/>
      <w:fldChar w:fldCharType="end"/>
    </w:r>
  </w:p>
</w:ftr>
</file>

<file path=word/footnotes.xml><?xml version="1.0" encoding="utf-8"?>
<w:footnotes xmlns:w="http://schemas.openxmlformats.org/wordprocessingml/2006/main">
  <w:footnote w:type="continuationSeparator" w:id="1">
    <w:p>
      <w:pPr>
        <w:rPr/>
      </w:pPr>
      <w:r>
        <w:rPr/>
        <w:continuationSeparator/>
      </w:r>
    </w:p>
  </w:footnote>
  <w:footnote w:type="separator" w:id="0">
    <w:p>
      <w:pPr>
        <w:rPr/>
      </w:pPr>
      <w:r>
        <w:rPr/>
        <w:separator/>
      </w:r>
    </w:p>
  </w:footnote>
</w:footnotes>
</file>

<file path=word/numbering.xml><?xml version="1.0" encoding="utf-8"?>
<w:numbering xmlns:w="http://schemas.openxmlformats.org/wordprocessingml/2006/main">
  <w:abstractNum w:abstractNumId="1">
    <w:nsid w:val="404241A6"/>
    <w:multiLevelType w:val="singleLevel"/>
    <w:tmpl w:val="404241A6"/>
    <w:lvl w:ilvl="0">
      <w:start w:val="1"/>
      <w:numFmt w:val="bullet"/>
      <w:lvlText w:val="-"/>
      <w:lvlJc w:val="left"/>
      <w:pPr>
        <w:ind w:left="420" w:hanging="420"/>
      </w:pPr>
      <w:rPr>
        <w:rFonts w:hint="default" w:ascii="Symbol" w:hAnsi="Symbol" w:cs="Symbol"/>
      </w:rPr>
    </w:lvl>
  </w:abstractNum>
  <w:abstractNum w:abstractNumId="2">
    <w:lvl w:ilvl="3">
      <w:start w:val="1"/>
      <w:numFmt w:val="decimal"/>
      <w:lvlText w:val="%4."/>
      <w:lvlJc w:val="left"/>
      <w:pPr>
        <w:ind w:left="1596" w:hanging="336"/>
      </w:pPr>
    </w:lvl>
    <w:lvl w:ilvl="1">
      <w:start w:val="1"/>
      <w:numFmt w:val="lowerLetter"/>
      <w:lvlText w:val="%2."/>
      <w:lvlJc w:val="left"/>
      <w:pPr>
        <w:ind w:left="756" w:hanging="336"/>
      </w:pPr>
    </w:lvl>
    <w:lvl w:ilvl="2">
      <w:start w:val="1"/>
      <w:numFmt w:val="lowerRoman"/>
      <w:lvlText w:val="%3."/>
      <w:lvlJc w:val="left"/>
      <w:pPr>
        <w:ind w:left="1176" w:hanging="336"/>
      </w:pPr>
    </w:lvl>
    <w:lvl w:ilvl="4">
      <w:start w:val="1"/>
      <w:numFmt w:val="lowerLetter"/>
      <w:lvlText w:val="%5."/>
      <w:lvlJc w:val="left"/>
      <w:pPr>
        <w:ind w:left="2016" w:hanging="336"/>
      </w:pPr>
    </w:lvl>
    <w:lvl w:ilvl="7">
      <w:start w:val="1"/>
      <w:numFmt w:val="lowerLetter"/>
      <w:lvlText w:val="%8."/>
      <w:lvlJc w:val="left"/>
      <w:pPr>
        <w:ind w:left="3276" w:hanging="336"/>
      </w:pPr>
    </w:lvl>
    <w:lvl w:ilvl="8">
      <w:start w:val="1"/>
      <w:numFmt w:val="lowerRoman"/>
      <w:lvlText w:val="%9."/>
      <w:lvlJc w:val="left"/>
      <w:pPr>
        <w:ind w:left="3696" w:hanging="336"/>
      </w:pPr>
    </w:lvl>
    <w:lvl w:ilvl="5">
      <w:start w:val="1"/>
      <w:numFmt w:val="lowerRoman"/>
      <w:lvlText w:val="%6."/>
      <w:lvlJc w:val="left"/>
      <w:pPr>
        <w:ind w:left="2436" w:hanging="336"/>
      </w:pPr>
    </w:lvl>
    <w:lvl w:ilvl="6">
      <w:start w:val="1"/>
      <w:numFmt w:val="decimal"/>
      <w:lvlText w:val="%7."/>
      <w:lvlJc w:val="left"/>
      <w:pPr>
        <w:ind w:left="2856" w:hanging="336"/>
      </w:pPr>
    </w:lvl>
    <w:lvl w:ilvl="0">
      <w:start w:val="3"/>
      <w:numFmt w:val="decimal"/>
      <w:lvlText w:val="%1."/>
      <w:lvlJc w:val="left"/>
      <w:pPr>
        <w:ind w:left="336" w:hanging="336"/>
      </w:pPr>
      <w:rPr/>
    </w:lvl>
  </w:abstractNum>
  <w:abstractNum w:abstractNumId="3">
    <w:lvl w:ilvl="5">
      <w:start w:val="1"/>
      <w:numFmt w:val="decimal"/>
      <w:lvlText w:val="%1.%2.%3.%4.%5.%6."/>
      <w:lvlJc w:val="left"/>
      <w:pPr>
        <w:ind w:left="3276" w:hanging="1176"/>
      </w:pPr>
    </w:lvl>
    <w:lvl w:ilvl="6">
      <w:start w:val="1"/>
      <w:numFmt w:val="decimal"/>
      <w:lvlText w:val="%1.%2.%3.%4.%5.%6.%7."/>
      <w:lvlJc w:val="left"/>
      <w:pPr>
        <w:ind w:left="3864" w:hanging="1344"/>
      </w:pPr>
    </w:lvl>
    <w:lvl w:ilvl="8">
      <w:start w:val="1"/>
      <w:numFmt w:val="decimal"/>
      <w:lvlText w:val="%1.%2.%3.%4.%5.%6.%7.%8.%9."/>
      <w:lvlJc w:val="left"/>
      <w:pPr>
        <w:ind w:left="5040" w:hanging="1680"/>
      </w:pPr>
    </w:lvl>
    <w:lvl w:ilvl="4">
      <w:start w:val="1"/>
      <w:numFmt w:val="decimal"/>
      <w:lvlText w:val="%1.%2.%3.%4.%5."/>
      <w:lvlJc w:val="left"/>
      <w:pPr>
        <w:ind w:left="2688" w:hanging="1008"/>
      </w:pPr>
    </w:lvl>
    <w:lvl w:ilvl="3">
      <w:start w:val="1"/>
      <w:numFmt w:val="decimal"/>
      <w:lvlText w:val="%1.%2.%3.%4."/>
      <w:lvlJc w:val="left"/>
      <w:pPr>
        <w:ind w:left="2100" w:hanging="840"/>
      </w:pPr>
    </w:lvl>
    <w:lvl w:ilvl="7">
      <w:start w:val="1"/>
      <w:numFmt w:val="decimal"/>
      <w:lvlText w:val="%1.%2.%3.%4.%5.%6.%7.%8."/>
      <w:lvlJc w:val="left"/>
      <w:pPr>
        <w:ind w:left="4452" w:hanging="1512"/>
      </w:pPr>
    </w:lvl>
    <w:lvl w:ilvl="2">
      <w:start w:val="1"/>
      <w:numFmt w:val="decimal"/>
      <w:lvlText w:val="%1.%2.%3."/>
      <w:lvlJc w:val="left"/>
      <w:pPr>
        <w:ind w:left="1512" w:hanging="672"/>
      </w:pPr>
    </w:lvl>
    <w:lvl w:ilvl="1">
      <w:start w:val="1"/>
      <w:numFmt w:val="decimal"/>
      <w:lvlText w:val="%1.%2."/>
      <w:lvlJc w:val="left"/>
      <w:pPr>
        <w:ind w:left="924" w:hanging="504"/>
      </w:pPr>
    </w:lvl>
    <w:lvl w:ilvl="0">
      <w:start w:val="5"/>
      <w:numFmt w:val="decimal"/>
      <w:lvlText w:val="%1."/>
      <w:lvlJc w:val="left"/>
      <w:pPr>
        <w:ind w:left="336" w:hanging="336"/>
      </w:pPr>
      <w:rPr/>
    </w:lvl>
  </w:abstractNum>
  <w:num w:numId="1">
    <w:abstractNumId w:val="1"/>
  </w:num>
  <w:num w:numId="3">
    <w:abstractNumId w:val="3"/>
  </w:num>
  <w:num w:numId="2">
    <w:abstractNumId w:val="2"/>
  </w:num>
</w:numbering>
</file>

<file path=word/settings.xml><?xml version="1.0" encoding="utf-8"?>
<w:settings xmlns:w="http://schemas.openxmlformats.org/wordprocessingml/2006/main">
  <w:zoom w:percent="90"/>
  <w:bordersDoNotSurroundHeader/>
  <w:bordersDoNotSurroundFooter/>
  <w:proofState w:spelling="clean" w:grammar="clean"/>
  <w:stylePaneFormatFilter w:allStyles="true" w:customStyles="false" w:latentStyles="false" w:stylesInUse="false" w:headingStyles="false" w:numberingStyles="false" w:tableStyles="false" w:directFormattingOnRuns="true" w:directFormattingOnParagraphs="true" w:directFormattingOnNumbering="true" w:directFormattingOnTables="true" w:clearFormatting="true" w:top3HeadingStyles="true" w:visibleStyles="false" w:alternateStyleNames="false"/>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enableOpenTypeFeatures" w:uri="http://schemas.microsoft.com/office/word" w:val="1"/>
    <w:compatSetting w:name="overrideTableStyleFontSizeAndJustification" w:uri="http://schemas.microsoft.com/office/word" w:val="1"/>
    <w:compatSetting w:name="doNotFlipMirrorIndents" w:uri="http://schemas.microsoft.com/office/word" w:val="1"/>
    <w:compatSetting w:name="compatibilityMode" w:uri="http://schemas.microsoft.com/office/word" w:val="14"/>
  </w:compat>
  <w:rsids>
    <w:rsidRoot w:val="00D53BA4"/>
    <w:rsid w:val="000C0B2E"/>
    <w:rsid w:val="00127C35"/>
    <w:rsid w:val="00160373"/>
    <w:rsid w:val="001B2F88"/>
    <w:rsid w:val="001C437D"/>
    <w:rsid w:val="001C5949"/>
    <w:rsid w:val="00223694"/>
    <w:rsid w:val="00224D7E"/>
    <w:rsid w:val="0026376F"/>
    <w:rsid w:val="002A3EB9"/>
    <w:rsid w:val="00373174"/>
    <w:rsid w:val="003C0A91"/>
    <w:rsid w:val="003F01AD"/>
    <w:rsid w:val="00405ED2"/>
    <w:rsid w:val="00462ACC"/>
    <w:rsid w:val="004B0854"/>
    <w:rsid w:val="004C1958"/>
    <w:rsid w:val="00552C43"/>
    <w:rsid w:val="00571297"/>
    <w:rsid w:val="005B6C96"/>
    <w:rsid w:val="0060364A"/>
    <w:rsid w:val="00604E55"/>
    <w:rsid w:val="00654D35"/>
    <w:rsid w:val="00673CA3"/>
    <w:rsid w:val="00696751"/>
    <w:rsid w:val="006A0DC4"/>
    <w:rsid w:val="00760A17"/>
    <w:rsid w:val="00774789"/>
    <w:rsid w:val="007F182F"/>
    <w:rsid w:val="00813819"/>
    <w:rsid w:val="00837E0B"/>
    <w:rsid w:val="00874B5A"/>
    <w:rsid w:val="00874E5D"/>
    <w:rsid w:val="008A5533"/>
    <w:rsid w:val="008B2BCA"/>
    <w:rsid w:val="008C0BC3"/>
    <w:rsid w:val="0094053E"/>
    <w:rsid w:val="009D5031"/>
    <w:rsid w:val="009E325D"/>
    <w:rsid w:val="00AB1A9C"/>
    <w:rsid w:val="00AB1E39"/>
    <w:rsid w:val="00B3768D"/>
    <w:rsid w:val="00B45910"/>
    <w:rsid w:val="00BC7F55"/>
    <w:rsid w:val="00BD6E95"/>
    <w:rsid w:val="00C00AF5"/>
    <w:rsid w:val="00C35AD7"/>
    <w:rsid w:val="00D147F7"/>
    <w:rsid w:val="00D17E1B"/>
    <w:rsid w:val="00D43E8A"/>
    <w:rsid w:val="00D53BA4"/>
    <w:rsid w:val="00DB598A"/>
    <w:rsid w:val="00DC1327"/>
    <w:rsid w:val="00DC318A"/>
    <w:rsid w:val="00DC544A"/>
    <w:rsid w:val="00EE20D5"/>
    <w:rsid w:val="00EF6492"/>
    <w:rsid w:val="00EF7421"/>
    <w:rsid w:val="00F142AC"/>
    <w:rsid w:val="00F70215"/>
    <w:rsid w:val="00FB05BA"/>
    <w:rsid w:val="00FB6D78"/>
    <w:rsid w:val="00FD20D6"/>
    <w:rsid w:val="00FD381A"/>
    <w:rsid w:val="00FD5156"/>
    <w:rsid w:val="00FF194E"/>
    <w:rsid w:val="011B02C1"/>
    <w:rsid w:val="015D6857"/>
    <w:rsid w:val="01F02E7B"/>
    <w:rsid w:val="026C4EB4"/>
    <w:rsid w:val="053824E7"/>
    <w:rsid w:val="078B6BC8"/>
    <w:rsid w:val="08C970A9"/>
    <w:rsid w:val="09F626FA"/>
    <w:rsid w:val="0A742D88"/>
    <w:rsid w:val="0AF75AE4"/>
    <w:rsid w:val="0AFA1A1F"/>
    <w:rsid w:val="0AFB785F"/>
    <w:rsid w:val="0B434E27"/>
    <w:rsid w:val="0B5F5B3C"/>
    <w:rsid w:val="0CEC6B39"/>
    <w:rsid w:val="0DF159D8"/>
    <w:rsid w:val="0F023F79"/>
    <w:rsid w:val="0F043503"/>
    <w:rsid w:val="0F0503A5"/>
    <w:rsid w:val="0F695935"/>
    <w:rsid w:val="0F8060B1"/>
    <w:rsid w:val="0FF65A2D"/>
    <w:rsid w:val="103239BB"/>
    <w:rsid w:val="104D1988"/>
    <w:rsid w:val="115750F6"/>
    <w:rsid w:val="11947C78"/>
    <w:rsid w:val="127E2E7F"/>
    <w:rsid w:val="12CF6C88"/>
    <w:rsid w:val="131050E7"/>
    <w:rsid w:val="131E01A5"/>
    <w:rsid w:val="140045E0"/>
    <w:rsid w:val="140A4CE8"/>
    <w:rsid w:val="153877EB"/>
    <w:rsid w:val="166C49EB"/>
    <w:rsid w:val="16C3268F"/>
    <w:rsid w:val="174663B7"/>
    <w:rsid w:val="19212A31"/>
    <w:rsid w:val="192411C6"/>
    <w:rsid w:val="1A6C2952"/>
    <w:rsid w:val="1B835DC3"/>
    <w:rsid w:val="1BB130ED"/>
    <w:rsid w:val="1BD75283"/>
    <w:rsid w:val="1CD42FDA"/>
    <w:rsid w:val="1CE83DD9"/>
    <w:rsid w:val="1D192070"/>
    <w:rsid w:val="1DCD34AC"/>
    <w:rsid w:val="1DD64284"/>
    <w:rsid w:val="1E0C2A16"/>
    <w:rsid w:val="1E493999"/>
    <w:rsid w:val="1F7974EF"/>
    <w:rsid w:val="1FD166C8"/>
    <w:rsid w:val="203816E7"/>
    <w:rsid w:val="20C536BE"/>
    <w:rsid w:val="21980407"/>
    <w:rsid w:val="21A37881"/>
    <w:rsid w:val="221F6693"/>
    <w:rsid w:val="225F6C5D"/>
    <w:rsid w:val="231F2B38"/>
    <w:rsid w:val="23A557B2"/>
    <w:rsid w:val="23D87128"/>
    <w:rsid w:val="25607CAA"/>
    <w:rsid w:val="25C91D9F"/>
    <w:rsid w:val="26C13CAE"/>
    <w:rsid w:val="271D23E9"/>
    <w:rsid w:val="277D131B"/>
    <w:rsid w:val="279D296E"/>
    <w:rsid w:val="29165D7F"/>
    <w:rsid w:val="291C1AC9"/>
    <w:rsid w:val="2B5C637C"/>
    <w:rsid w:val="2C4F1443"/>
    <w:rsid w:val="2C88159F"/>
    <w:rsid w:val="2D76063D"/>
    <w:rsid w:val="2E343B21"/>
    <w:rsid w:val="2E773B43"/>
    <w:rsid w:val="2EAF2DAA"/>
    <w:rsid w:val="2EBA20E1"/>
    <w:rsid w:val="3033025C"/>
    <w:rsid w:val="303626E2"/>
    <w:rsid w:val="30486966"/>
    <w:rsid w:val="30490228"/>
    <w:rsid w:val="311F1697"/>
    <w:rsid w:val="31583A75"/>
    <w:rsid w:val="3163655A"/>
    <w:rsid w:val="31C53AC8"/>
    <w:rsid w:val="31EA040A"/>
    <w:rsid w:val="325A2FD7"/>
    <w:rsid w:val="325B2ED1"/>
    <w:rsid w:val="347E2C4B"/>
    <w:rsid w:val="3546402E"/>
    <w:rsid w:val="35844EB9"/>
    <w:rsid w:val="38386B67"/>
    <w:rsid w:val="38487BB3"/>
    <w:rsid w:val="38AF2511"/>
    <w:rsid w:val="38B41437"/>
    <w:rsid w:val="3C206A15"/>
    <w:rsid w:val="3D99727D"/>
    <w:rsid w:val="3DA16A97"/>
    <w:rsid w:val="3DF41535"/>
    <w:rsid w:val="3E3105B2"/>
    <w:rsid w:val="3E474AC0"/>
    <w:rsid w:val="3EBB6D52"/>
    <w:rsid w:val="3EC22DD8"/>
    <w:rsid w:val="3FAA6769"/>
    <w:rsid w:val="40EB6436"/>
    <w:rsid w:val="41EC7639"/>
    <w:rsid w:val="42080004"/>
    <w:rsid w:val="4289123C"/>
    <w:rsid w:val="42FE0B8F"/>
    <w:rsid w:val="43115400"/>
    <w:rsid w:val="435378F5"/>
    <w:rsid w:val="43F40994"/>
    <w:rsid w:val="44A6590D"/>
    <w:rsid w:val="44BA1359"/>
    <w:rsid w:val="468369A8"/>
    <w:rsid w:val="46DE70EF"/>
    <w:rsid w:val="47ED2A54"/>
    <w:rsid w:val="4867064C"/>
    <w:rsid w:val="497B384F"/>
    <w:rsid w:val="4ADC4268"/>
    <w:rsid w:val="4B431D99"/>
    <w:rsid w:val="4BBA0B92"/>
    <w:rsid w:val="4FCF1293"/>
    <w:rsid w:val="504028E7"/>
    <w:rsid w:val="50417062"/>
    <w:rsid w:val="507134A7"/>
    <w:rsid w:val="50B724A7"/>
    <w:rsid w:val="51176E46"/>
    <w:rsid w:val="518E5AF1"/>
    <w:rsid w:val="5245365D"/>
    <w:rsid w:val="52E55248"/>
    <w:rsid w:val="533079D1"/>
    <w:rsid w:val="5377054F"/>
    <w:rsid w:val="540D1F60"/>
    <w:rsid w:val="54E03959"/>
    <w:rsid w:val="55DE6547"/>
    <w:rsid w:val="565B5D42"/>
    <w:rsid w:val="56A978F0"/>
    <w:rsid w:val="59BD0091"/>
    <w:rsid w:val="5A100F8E"/>
    <w:rsid w:val="5AA77017"/>
    <w:rsid w:val="5B4C5402"/>
    <w:rsid w:val="5BBE1A1C"/>
    <w:rsid w:val="5CF74E8A"/>
    <w:rsid w:val="5CFE4CDC"/>
    <w:rsid w:val="5D114E5C"/>
    <w:rsid w:val="5D6A5861"/>
    <w:rsid w:val="5FA23465"/>
    <w:rsid w:val="5FA4556B"/>
    <w:rsid w:val="60BC4DC1"/>
    <w:rsid w:val="616C12DE"/>
    <w:rsid w:val="618052D1"/>
    <w:rsid w:val="61B11BFF"/>
    <w:rsid w:val="623C2F2A"/>
    <w:rsid w:val="64C33A97"/>
    <w:rsid w:val="65A20755"/>
    <w:rsid w:val="667C2498"/>
    <w:rsid w:val="675F2AF9"/>
    <w:rsid w:val="6805123C"/>
    <w:rsid w:val="687F60BD"/>
    <w:rsid w:val="69FD1BBF"/>
    <w:rsid w:val="6B3C0339"/>
    <w:rsid w:val="6B7047D6"/>
    <w:rsid w:val="6C4B68F9"/>
    <w:rsid w:val="6D185C40"/>
    <w:rsid w:val="6D787DAD"/>
    <w:rsid w:val="6E5D1F0E"/>
    <w:rsid w:val="6F6367A4"/>
    <w:rsid w:val="6FAE298D"/>
    <w:rsid w:val="70027406"/>
    <w:rsid w:val="705370C3"/>
    <w:rsid w:val="709C0F12"/>
    <w:rsid w:val="70AC0EF5"/>
    <w:rsid w:val="70C14041"/>
    <w:rsid w:val="70E16995"/>
    <w:rsid w:val="70EF1113"/>
    <w:rsid w:val="71364914"/>
    <w:rsid w:val="71707C30"/>
    <w:rsid w:val="72033646"/>
    <w:rsid w:val="72D352AA"/>
    <w:rsid w:val="735062D6"/>
    <w:rsid w:val="73985802"/>
    <w:rsid w:val="73FF77E1"/>
    <w:rsid w:val="74D726EE"/>
    <w:rsid w:val="75BC1B26"/>
    <w:rsid w:val="77651812"/>
    <w:rsid w:val="788C211B"/>
    <w:rsid w:val="789B3E87"/>
    <w:rsid w:val="791244CD"/>
    <w:rsid w:val="794B2DDC"/>
    <w:rsid w:val="79A301BA"/>
    <w:rsid w:val="7AE7254B"/>
    <w:rsid w:val="7BB0488E"/>
    <w:rsid w:val="7BE875F6"/>
    <w:rsid w:val="7C645EC2"/>
    <w:rsid w:val="7DDF24B3"/>
    <w:rsid w:val="7E360341"/>
    <w:rsid w:val="7E8F2912"/>
    <w:rsid w:val="7F350F1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styles.xml><?xml version="1.0" encoding="utf-8"?>
<w:styles xmlns:w="http://schemas.openxmlformats.org/wordprocessingml/2006/main">
  <w:docDefaults>
    <w:rPrDefault>
      <w:rPr>
        <w:rFonts w:ascii="Times New Roman" w:hAnsi="Times New Roman" w:eastAsia="宋体" w:cs="Times New Roman"/>
        <w:lang w:val="en-US" w:eastAsia="zh-CN" w:bidi="ar-SA"/>
      </w:rPr>
    </w:rPrDefault>
    <w:pPrDefault>
      <w:pPr/>
    </w:pPrDefault>
  </w:docDefaults>
  <w:latentStyles w:defLockedState="false" w:defUIPriority="0" w:defSemiHidden="false" w:defUnhideWhenUsed="false" w:defQFormat="false" w:count="267">
    <w:lsdException w:name="heading 5" w:semiHidden="true" w:unhideWhenUsed="true" w:qFormat="true"/>
    <w:lsdException w:name="Dark List Accent 5" w:uiPriority="70"/>
    <w:lsdException w:name="Intense Reference" w:uiPriority="32" w:qFormat="true"/>
    <w:lsdException w:name="Medium Shading 2 Accent 6" w:uiPriority="64"/>
    <w:lsdException w:name="Revision" w:uiPriority="99" w:semiHidden="true" w:unhideWhenUsed="true"/>
    <w:lsdException w:name="Medium Grid 1 Accent 3" w:uiPriority="67"/>
    <w:lsdException w:name="toc 6" w:semiHidden="true" w:qFormat="true"/>
    <w:lsdException w:name="Medium Shading 1 Accent 2" w:uiPriority="63"/>
    <w:lsdException w:name="Dark List Accent 6" w:uiPriority="70"/>
    <w:lsdException w:name="Colorful Grid Accent 2" w:uiPriority="73"/>
    <w:lsdException w:name="TOC Heading" w:uiPriority="39" w:semiHidden="true" w:unhideWhenUsed="true" w:qFormat="true"/>
    <w:lsdException w:name="Light Shading" w:uiPriority="60"/>
    <w:lsdException w:name="Light Shading Accent 1" w:uiPriority="60"/>
    <w:lsdException w:name="toc 9" w:semiHidden="true" w:qFormat="true"/>
    <w:lsdException w:name="toc 7" w:semiHidden="true" w:qFormat="true"/>
    <w:lsdException w:name="Light List Accent 3" w:uiPriority="61"/>
    <w:lsdException w:name="Normal" w:qFormat="true"/>
    <w:lsdException w:name="No List" w:uiPriority="99" w:semiHidden="true" w:unhideWhenUsed="true"/>
    <w:lsdException w:name="Medium Shading 1 Accent 1" w:uiPriority="63"/>
    <w:lsdException w:name="Light Grid Accent 3" w:uiPriority="62"/>
    <w:lsdException w:name="Dark List Accent 2" w:uiPriority="70"/>
    <w:lsdException w:name="Colorful List Accent 6" w:uiPriority="72"/>
    <w:lsdException w:name="Medium List 1 Accent 5" w:uiPriority="65"/>
    <w:lsdException w:name="heading 3" w:qFormat="true"/>
    <w:lsdException w:name="Medium Shading 1 Accent 5" w:uiPriority="63"/>
    <w:lsdException w:name="Colorful List Accent 1" w:uiPriority="72"/>
    <w:lsdException w:name="Medium List 2 Accent 3" w:uiPriority="66"/>
    <w:lsdException w:name="heading 8" w:semiHidden="true" w:unhideWhenUsed="true" w:qFormat="true"/>
    <w:lsdException w:name="Outline List 1" w:uiPriority="99" w:semiHidden="true" w:unhideWhenUsed="true"/>
    <w:lsdException w:name="Medium List 1 Accent 2" w:uiPriority="65"/>
    <w:lsdException w:name="Light Shading Accent 2" w:uiPriority="60"/>
    <w:lsdException w:name="Medium Grid 1" w:uiPriority="67"/>
    <w:lsdException w:name="Dark List Accent 1" w:uiPriority="70"/>
    <w:lsdException w:name="heading 2" w:qFormat="true"/>
    <w:lsdException w:name="toc 5" w:semiHidden="true"/>
    <w:lsdException w:name="toc 3" w:uiPriority="39" w:qFormat="true"/>
    <w:lsdException w:name="Medium List 1 Accent 3" w:uiPriority="65"/>
    <w:lsdException w:name="Medium Grid 3 Accent 1" w:uiPriority="69"/>
    <w:lsdException w:name="heading 4" w:semiHidden="true" w:unhideWhenUsed="true" w:qFormat="true"/>
    <w:lsdException w:name="Colorful Shading Accent 1" w:uiPriority="71"/>
    <w:lsdException w:name="Outline List 3" w:uiPriority="99" w:semiHidden="true" w:unhideWhenUsed="true"/>
    <w:lsdException w:name="Medium Grid 2 Accent 5" w:uiPriority="68"/>
    <w:lsdException w:name="caption" w:semiHidden="true" w:unhideWhenUsed="true" w:qFormat="true"/>
    <w:lsdException w:name="Subtle Reference" w:uiPriority="31" w:qFormat="true"/>
    <w:lsdException w:name="Normal Table" w:semiHidden="true"/>
    <w:lsdException w:name="Medium Grid 2 Accent 3" w:uiPriority="68"/>
    <w:lsdException w:name="heading 1" w:qFormat="true"/>
    <w:lsdException w:name="Medium Shading 1 Accent 4" w:uiPriority="63"/>
    <w:lsdException w:name="Light Grid Accent 5" w:uiPriority="62"/>
    <w:lsdException w:name="Medium Grid 1 Accent 6" w:uiPriority="67"/>
    <w:lsdException w:name="Colorful List Accent 2" w:uiPriority="72"/>
    <w:lsdException w:name="Emphasis" w:qFormat="true"/>
    <w:lsdException w:name="Medium Grid 2 Accent 2" w:uiPriority="68"/>
    <w:lsdException w:name="Medium Grid 3 Accent 2" w:uiPriority="69"/>
    <w:lsdException w:name="HTML Top of Form" w:uiPriority="99" w:semiHidden="true" w:unhideWhenUsed="true"/>
    <w:lsdException w:name="Light List" w:uiPriority="61"/>
    <w:lsdException w:name="Light Grid Accent 2" w:uiPriority="62"/>
    <w:lsdException w:name="Light Grid Accent 6" w:uiPriority="62"/>
    <w:lsdException w:name="Medium List 1 Accent 4" w:uiPriority="65"/>
    <w:lsdException w:name="Bibliography" w:uiPriority="37" w:semiHidden="true" w:unhideWhenUsed="true"/>
    <w:lsdException w:name="Medium List 1" w:uiPriority="65"/>
    <w:lsdException w:name="Medium List 2 Accent 5" w:uiPriority="66"/>
    <w:lsdException w:name="Medium Shading 2 Accent 4" w:uiPriority="64"/>
    <w:lsdException w:name="Light Shading Accent 3" w:uiPriority="60"/>
    <w:lsdException w:name="HTML Bottom of Form" w:uiPriority="99" w:semiHidden="true" w:unhideWhenUsed="true"/>
    <w:lsdException w:name="Medium Shading 1 Accent 6" w:uiPriority="63"/>
    <w:lsdException w:name="page number" w:qFormat="true"/>
    <w:lsdException w:name="Medium Grid 3 Accent 3" w:uiPriority="69"/>
    <w:lsdException w:name="Strong" w:qFormat="true"/>
    <w:lsdException w:name="Light Shading Accent 6" w:uiPriority="60"/>
    <w:lsdException w:name="Colorful List Accent 5" w:uiPriority="72"/>
    <w:lsdException w:name="Medium Grid 1 Accent 4" w:uiPriority="67"/>
    <w:lsdException w:name="Medium Grid 3 Accent 6" w:uiPriority="69"/>
    <w:lsdException w:name="Medium Shading 2" w:uiPriority="64"/>
    <w:lsdException w:name="Medium List 2 Accent 2" w:uiPriority="66"/>
    <w:lsdException w:name="Medium Shading 2 Accent 3" w:uiPriority="64"/>
    <w:lsdException w:name="Medium List 2 Accent 4" w:uiPriority="66"/>
    <w:lsdException w:name="Colorful Grid Accent 5" w:uiPriority="73"/>
    <w:lsdException w:name="Colorful Shading Accent 5" w:uiPriority="71"/>
    <w:lsdException w:name="Medium List 2" w:uiPriority="66"/>
    <w:lsdException w:name="Colorful Grid Accent 1" w:uiPriority="73"/>
    <w:lsdException w:name="Intense Quote" w:uiPriority="99" w:semiHidden="true" w:unhideWhenUsed="true"/>
    <w:lsdException w:name="Book Title" w:uiPriority="33" w:qFormat="true"/>
    <w:lsdException w:name="Medium Grid 2" w:uiPriority="68"/>
    <w:lsdException w:name="Light List Accent 6" w:uiPriority="61"/>
    <w:lsdException w:name="Light List Accent 5" w:uiPriority="61"/>
    <w:lsdException w:name="Colorful Grid Accent 3" w:uiPriority="73"/>
    <w:lsdException w:name="Medium Grid 2 Accent 1" w:uiPriority="68"/>
    <w:lsdException w:name="Medium Shading 2 Accent 1" w:uiPriority="64"/>
    <w:lsdException w:name="Light List Accent 4" w:uiPriority="61"/>
    <w:lsdException w:name="Medium List 2 Accent 1" w:uiPriority="66"/>
    <w:lsdException w:name="Medium Shading 2 Accent 2" w:uiPriority="64"/>
    <w:lsdException w:name="Medium List 2 Accent 6" w:uiPriority="66"/>
    <w:lsdException w:name="Quote" w:uiPriority="99" w:semiHidden="true" w:unhideWhenUsed="true"/>
    <w:lsdException w:name="Light List Accent 1" w:uiPriority="61"/>
    <w:lsdException w:name="Hyperlink" w:uiPriority="99"/>
    <w:lsdException w:name="Medium List 1 Accent 1" w:uiPriority="65"/>
    <w:lsdException w:name="Dark List" w:uiPriority="70"/>
    <w:lsdException w:name="Medium Grid 3 Accent 4" w:uiPriority="69"/>
    <w:lsdException w:name="Light List Accent 2" w:uiPriority="61"/>
    <w:lsdException w:name="Colorful Grid" w:uiPriority="73"/>
    <w:lsdException w:name="Outline List 2" w:uiPriority="99" w:semiHidden="true" w:unhideWhenUsed="true"/>
    <w:lsdException w:name="Colorful List Accent 4" w:uiPriority="72"/>
    <w:lsdException w:name="Colorful Shading Accent 6" w:uiPriority="71"/>
    <w:lsdException w:name="Colorful List Accent 3" w:uiPriority="72"/>
    <w:lsdException w:name="Colorful List" w:uiPriority="72"/>
    <w:lsdException w:name="Medium Shading 1" w:uiPriority="63"/>
    <w:lsdException w:name="Subtle Emphasis" w:uiPriority="19" w:qFormat="true"/>
    <w:lsdException w:name="toc 1" w:uiPriority="39" w:qFormat="true"/>
    <w:lsdException w:name="Subtitle" w:qFormat="true"/>
    <w:lsdException w:name="toc 4" w:semiHidden="true"/>
    <w:lsdException w:name="Title" w:qFormat="true"/>
    <w:lsdException w:name="Intense Emphasis" w:uiPriority="21" w:qFormat="true"/>
    <w:lsdException w:name="heading 6" w:semiHidden="true" w:unhideWhenUsed="true" w:qFormat="true"/>
    <w:lsdException w:name="Colorful Grid Accent 4" w:uiPriority="73"/>
    <w:lsdException w:name="Light Shading Accent 5" w:uiPriority="60"/>
    <w:lsdException w:name="Medium Grid 1 Accent 1" w:uiPriority="67"/>
    <w:lsdException w:name="Dark List Accent 3" w:uiPriority="70"/>
    <w:lsdException w:name="Dark List Accent 4" w:uiPriority="70"/>
    <w:lsdException w:name="Light Shading Accent 4" w:uiPriority="60"/>
    <w:lsdException w:name="Medium Grid 2 Accent 6" w:uiPriority="68"/>
    <w:lsdException w:name="No Spacing" w:uiPriority="99" w:semiHidden="true" w:unhideWhenUsed="true"/>
    <w:lsdException w:name="heading 7" w:semiHidden="true" w:unhideWhenUsed="true" w:qFormat="true"/>
    <w:lsdException w:name="Light Grid" w:uiPriority="62"/>
    <w:lsdException w:name="Colorful Shading Accent 2" w:uiPriority="71"/>
    <w:lsdException w:name="Colorful Shading Accent 3" w:uiPriority="71"/>
    <w:lsdException w:name="Default Paragraph Font" w:semiHidden="true"/>
    <w:lsdException w:name="toc 2" w:uiPriority="39" w:qFormat="true"/>
    <w:lsdException w:name="Light Grid Accent 4" w:uiPriority="62"/>
    <w:lsdException w:name="Medium Shading 1 Accent 3" w:uiPriority="63"/>
    <w:lsdException w:name="Medium Grid 1 Accent 2" w:uiPriority="67"/>
    <w:lsdException w:name="Medium Grid 3" w:uiPriority="69"/>
    <w:lsdException w:name="footer" w:qFormat="true"/>
    <w:lsdException w:name="Medium Grid 2 Accent 4" w:uiPriority="68"/>
    <w:lsdException w:name="Light Grid Accent 1" w:uiPriority="62"/>
    <w:lsdException w:name="Medium Shading 2 Accent 5" w:uiPriority="64"/>
    <w:lsdException w:name="Colorful Shading Accent 4" w:uiPriority="71"/>
    <w:lsdException w:name="Placeholder Text" w:uiPriority="99" w:semiHidden="true" w:unhideWhenUsed="true"/>
    <w:lsdException w:name="Colorful Shading" w:uiPriority="71"/>
    <w:lsdException w:name="Colorful Grid Accent 6" w:uiPriority="73"/>
    <w:lsdException w:name="Medium List 1 Accent 6" w:uiPriority="65"/>
    <w:lsdException w:name="Medium Grid 1 Accent 5" w:uiPriority="67"/>
    <w:lsdException w:name="Table Grid" w:uiPriority="99" w:qFormat="true"/>
    <w:lsdException w:name="List Paragraph" w:uiPriority="99" w:semiHidden="true" w:unhideWhenUsed="true"/>
    <w:lsdException w:name="heading 9" w:semiHidden="true" w:unhideWhenUsed="true" w:qFormat="true"/>
    <w:lsdException w:name="toc 8" w:semiHidden="true"/>
    <w:lsdException w:name="Medium Grid 3 Accent 5" w:uiPriority="69"/>
  </w:latentStyles>
  <w:style w:type="paragraph" w:styleId="000013">
    <w:name w:val="toc 2"/>
    <w:basedOn w:val="000001"/>
    <w:next w:val="000001"/>
    <w:uiPriority w:val="39"/>
    <w:qFormat/>
    <w:pPr>
      <w:ind w:left="420" w:leftChars="200"/>
    </w:pPr>
  </w:style>
  <w:style w:type="paragraph" w:styleId="000043">
    <w:name w:val="toc 2"/>
    <w:basedOn w:val="000031"/>
    <w:next w:val="000031"/>
    <w:uiPriority w:val="39"/>
    <w:qFormat/>
    <w:pPr>
      <w:ind w:left="420" w:leftChars="200"/>
    </w:pPr>
  </w:style>
  <w:style w:type="paragraph" w:styleId="000036">
    <w:name w:val="Normal Indent"/>
    <w:basedOn w:val=""/>
    <w:pPr>
      <w:widowControl w:val="false"/>
      <w:ind w:firstLine="420" w:firstLineChars="200"/>
      <w:jc w:val="both"/>
    </w:pPr>
    <w:rPr>
      <w:kern w:val="2"/>
      <w:sz w:val="21"/>
      <w:szCs w:val="24"/>
    </w:rPr>
  </w:style>
  <w:style w:type="numbering" w:styleId="000009" w:default="true">
    <w:name w:val="No List"/>
    <w:uiPriority w:val="99"/>
    <w:semiHidden/>
    <w:unhideWhenUsed/>
  </w:style>
  <w:style w:type="character" w:styleId="000017">
    <w:name w:val="FollowedHyperlink"/>
    <w:rPr>
      <w:color w:val="800080"/>
      <w:u w:val="single"/>
    </w:rPr>
  </w:style>
  <w:style w:type="character" w:styleId="000016">
    <w:name w:val="page number"/>
    <w:basedOn w:val="000007"/>
    <w:qFormat/>
  </w:style>
  <w:style w:type="paragraph" w:styleId="00003e">
    <w:name w:val="footer"/>
    <w:basedOn w:val="000031"/>
    <w:qFormat/>
    <w:pPr>
      <w:tabs>
        <w:tab w:val="center" w:pos="4153"/>
        <w:tab w:val="right" w:pos="8306"/>
      </w:tabs>
      <w:snapToGrid w:val="false"/>
      <w:jc w:val="left"/>
    </w:pPr>
    <w:rPr>
      <w:sz w:val="18"/>
      <w:szCs w:val="18"/>
    </w:rPr>
  </w:style>
  <w:style w:type="paragraph" w:styleId="00003b">
    <w:name w:val="toc 5"/>
    <w:basedOn w:val="000031"/>
    <w:next w:val="000031"/>
    <w:semiHidden/>
    <w:pPr>
      <w:ind w:left="1680" w:leftChars="800"/>
    </w:pPr>
  </w:style>
  <w:style w:type="paragraph" w:styleId="000031" w:default="true">
    <w:name w:val="Normal"/>
    <w:qFormat/>
    <w:pPr>
      <w:widowControl w:val="false"/>
      <w:jc w:val="both"/>
    </w:pPr>
    <w:rPr>
      <w:kern w:val="2"/>
      <w:sz w:val="21"/>
      <w:szCs w:val="24"/>
    </w:rPr>
  </w:style>
  <w:style w:type="paragraph" w:styleId="000044">
    <w:name w:val="toc 9"/>
    <w:basedOn w:val="000031"/>
    <w:next w:val="000031"/>
    <w:semiHidden/>
    <w:qFormat/>
    <w:pPr>
      <w:ind w:left="3360" w:leftChars="1600"/>
    </w:pPr>
  </w:style>
  <w:style w:type="paragraph" w:styleId="00000d">
    <w:name w:val="toc 8"/>
    <w:basedOn w:val="000001"/>
    <w:next w:val="000001"/>
    <w:semiHidden/>
    <w:pPr>
      <w:ind w:left="2940" w:leftChars="1400"/>
    </w:pPr>
  </w:style>
  <w:style w:type="paragraph" w:styleId="000035">
    <w:name w:val="heading 3"/>
    <w:basedOn w:val="000031"/>
    <w:next w:val="000036"/>
    <w:qFormat/>
    <w:pPr>
      <w:keepNext/>
      <w:keepLines/>
      <w:widowControl/>
      <w:spacing w:before="260" w:after="260" w:line="416" w:lineRule="auto"/>
      <w:jc w:val="left"/>
      <w:outlineLvl w:val="2"/>
    </w:pPr>
    <w:rPr>
      <w:b/>
      <w:kern w:val="0"/>
      <w:sz w:val="32"/>
      <w:szCs w:val="20"/>
    </w:rPr>
  </w:style>
  <w:style w:type="paragraph" w:styleId="000010">
    <w:name w:val="toc 1"/>
    <w:basedOn w:val="000001"/>
    <w:next w:val="000001"/>
    <w:uiPriority w:val="39"/>
    <w:qFormat/>
  </w:style>
  <w:style w:type="paragraph" w:styleId="00003c">
    <w:name w:val="toc 3"/>
    <w:basedOn w:val="000031"/>
    <w:next w:val="000031"/>
    <w:uiPriority w:val="39"/>
    <w:qFormat/>
    <w:pPr>
      <w:ind w:left="840" w:leftChars="400"/>
    </w:pPr>
  </w:style>
  <w:style w:type="paragraph" w:styleId="00000c">
    <w:name w:val="toc 3"/>
    <w:basedOn w:val="000001"/>
    <w:next w:val="000001"/>
    <w:uiPriority w:val="39"/>
    <w:qFormat/>
    <w:pPr>
      <w:ind w:left="840" w:leftChars="400"/>
    </w:pPr>
  </w:style>
  <w:style w:type="table" w:styleId="000015">
    <w:name w:val="Table Grid"/>
    <w:basedOn w:val="000008"/>
    <w:uiPriority w:val="99"/>
    <w:qFormat/>
    <w:pPr>
      <w:widowControl w:val="false"/>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000019" w:customStyle="true">
    <w:name w:val="附1"/>
    <w:basedOn w:val="000001"/>
    <w:pPr>
      <w:keepNext/>
      <w:keepLines/>
      <w:adjustRightInd w:val="false"/>
      <w:spacing w:before="120" w:after="120" w:line="540" w:lineRule="atLeast"/>
      <w:jc w:val="center"/>
      <w:textAlignment w:val="baseline"/>
    </w:pPr>
    <w:rPr>
      <w:rFonts w:eastAsia="幼圆"/>
      <w:b/>
      <w:kern w:val="44"/>
      <w:sz w:val="32"/>
      <w:szCs w:val="20"/>
    </w:rPr>
  </w:style>
  <w:style w:type="paragraph" w:styleId="00000a">
    <w:name w:val="toc 7"/>
    <w:basedOn w:val="000001"/>
    <w:next w:val="000001"/>
    <w:semiHidden/>
    <w:qFormat/>
    <w:pPr>
      <w:ind w:left="2520" w:leftChars="1200"/>
    </w:pPr>
  </w:style>
  <w:style w:type="character" w:styleId="000034" w:customStyle="true">
    <w:name w:val="标题 2 Char"/>
    <w:link w:val="000033"/>
    <w:rPr>
      <w:rFonts w:ascii="Arial" w:hAnsi="Arial" w:eastAsia="黑体"/>
      <w:b/>
      <w:bCs/>
      <w:sz w:val="32"/>
      <w:szCs w:val="32"/>
    </w:rPr>
  </w:style>
  <w:style w:type="paragraph" w:styleId="000012">
    <w:name w:val="toc 6"/>
    <w:basedOn w:val="000001"/>
    <w:next w:val="000001"/>
    <w:semiHidden/>
    <w:qFormat/>
    <w:pPr>
      <w:ind w:left="2100" w:leftChars="1000"/>
    </w:pPr>
  </w:style>
  <w:style w:type="paragraph" w:styleId="00004c" w:customStyle="true">
    <w:name w:val="正文2"/>
    <w:basedOn w:val="000031"/>
    <w:pPr>
      <w:adjustRightInd w:val="false"/>
      <w:spacing w:line="520" w:lineRule="atLeast"/>
      <w:ind w:left="480" w:firstLine="360"/>
      <w:textAlignment w:val="baseline"/>
    </w:pPr>
    <w:rPr>
      <w:rFonts w:eastAsia="楷体_GB2312"/>
      <w:kern w:val="0"/>
      <w:szCs w:val="20"/>
    </w:rPr>
  </w:style>
  <w:style w:type="character" w:styleId="00004f" w:customStyle="true">
    <w:name w:val="批注框文本 Char"/>
    <w:basedOn w:val="000037"/>
    <w:link w:val="00004e"/>
    <w:rsid w:val="008C0BC3"/>
    <w:rPr>
      <w:kern w:val="2"/>
      <w:sz w:val="18"/>
      <w:szCs w:val="18"/>
    </w:rPr>
  </w:style>
  <w:style w:type="paragraph" w:styleId="00004d" w:customStyle="true">
    <w:name w:val="样式48 Char Char Char"/>
    <w:basedOn w:val="000031"/>
    <w:qFormat/>
    <w:pPr>
      <w:adjustRightInd w:val="false"/>
      <w:snapToGrid w:val="false"/>
      <w:spacing w:line="360" w:lineRule="auto"/>
      <w:ind w:firstLine="420" w:firstLineChars="200"/>
    </w:pPr>
    <w:rPr>
      <w:szCs w:val="21"/>
    </w:rPr>
  </w:style>
  <w:style w:type="table" w:styleId="000045">
    <w:name w:val="Table Grid"/>
    <w:basedOn w:val="000038"/>
    <w:uiPriority w:val="99"/>
    <w:qFormat/>
    <w:pPr>
      <w:widowControl w:val="false"/>
      <w:jc w:val="both"/>
    </w:p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000037" w:default="true">
    <w:name w:val="Default Paragraph Font"/>
    <w:uiPriority w:val="1"/>
    <w:semiHidden/>
    <w:unhideWhenUsed/>
  </w:style>
  <w:style w:type="paragraph" w:styleId="00001a" w:customStyle="true">
    <w:name w:val="表1"/>
    <w:basedOn w:val="000001"/>
    <w:pPr>
      <w:adjustRightInd w:val="false"/>
      <w:spacing w:line="480" w:lineRule="atLeast"/>
      <w:textAlignment w:val="baseline"/>
    </w:pPr>
    <w:rPr>
      <w:rFonts w:ascii="幼圆" w:eastAsia="幼圆"/>
      <w:kern w:val="0"/>
      <w:szCs w:val="20"/>
    </w:rPr>
  </w:style>
  <w:style w:type="paragraph" w:styleId="000042">
    <w:name w:val="toc 6"/>
    <w:basedOn w:val="000031"/>
    <w:next w:val="000031"/>
    <w:semiHidden/>
    <w:qFormat/>
    <w:pPr>
      <w:ind w:left="2100" w:leftChars="1000"/>
    </w:pPr>
  </w:style>
  <w:style w:type="paragraph" w:styleId="000041">
    <w:name w:val="toc 4"/>
    <w:basedOn w:val="000031"/>
    <w:next w:val="000031"/>
    <w:semiHidden/>
    <w:pPr>
      <w:ind w:left="1260" w:leftChars="600"/>
    </w:pPr>
  </w:style>
  <w:style w:type="paragraph" w:styleId="00001b" w:customStyle="true">
    <w:name w:val="表2CU"/>
    <w:basedOn w:val="000001"/>
    <w:pPr>
      <w:tabs>
        <w:tab w:val="right" w:pos="9600"/>
      </w:tabs>
      <w:adjustRightInd w:val="false"/>
      <w:spacing w:line="480" w:lineRule="atLeast"/>
      <w:jc w:val="center"/>
      <w:textAlignment w:val="baseline"/>
    </w:pPr>
    <w:rPr>
      <w:rFonts w:ascii="幼圆" w:eastAsia="幼圆"/>
      <w:b/>
      <w:kern w:val="0"/>
      <w:szCs w:val="20"/>
    </w:rPr>
  </w:style>
  <w:style w:type="paragraph" w:styleId="000001" w:default="true">
    <w:name w:val="Normal"/>
    <w:qFormat/>
    <w:pPr>
      <w:widowControl w:val="false"/>
      <w:jc w:val="both"/>
    </w:pPr>
    <w:rPr>
      <w:kern w:val="2"/>
      <w:sz w:val="21"/>
      <w:szCs w:val="24"/>
    </w:rPr>
  </w:style>
  <w:style w:type="paragraph" w:styleId="00001e">
    <w:name w:val="Balloon Text"/>
    <w:basedOn w:val="000001"/>
    <w:link w:val="00001f"/>
    <w:rsid w:val="008C0BC3"/>
    <w:rPr>
      <w:sz w:val="18"/>
      <w:szCs w:val="18"/>
    </w:rPr>
  </w:style>
  <w:style w:type="paragraph" w:styleId="000049" w:customStyle="true">
    <w:name w:val="附1"/>
    <w:basedOn w:val="000031"/>
    <w:pPr>
      <w:keepNext/>
      <w:keepLines/>
      <w:adjustRightInd w:val="false"/>
      <w:spacing w:before="120" w:after="120" w:line="540" w:lineRule="atLeast"/>
      <w:jc w:val="center"/>
      <w:textAlignment w:val="baseline"/>
    </w:pPr>
    <w:rPr>
      <w:rFonts w:eastAsia="幼圆"/>
      <w:b/>
      <w:kern w:val="44"/>
      <w:sz w:val="32"/>
      <w:szCs w:val="20"/>
    </w:rPr>
  </w:style>
  <w:style w:type="table" w:styleId="000038" w:default="true">
    <w:name w:val="Normal Table"/>
    <w:uiPriority w:val="99"/>
    <w:semiHidden/>
    <w:unhideWhenUsed/>
    <w:tblPr>
      <w:tblInd w:w="0" w:type="dxa"/>
      <w:tblCellMar>
        <w:top w:w="0" w:type="dxa"/>
        <w:left w:w="108" w:type="dxa"/>
        <w:bottom w:w="0" w:type="dxa"/>
        <w:right w:w="108" w:type="dxa"/>
      </w:tblCellMar>
    </w:tblPr>
  </w:style>
  <w:style w:type="paragraph" w:styleId="000040">
    <w:name w:val="toc 1"/>
    <w:basedOn w:val="000031"/>
    <w:next w:val="000031"/>
    <w:uiPriority w:val="39"/>
    <w:qFormat/>
  </w:style>
  <w:style w:type="character" w:styleId="00001f" w:customStyle="true">
    <w:name w:val="批注框文本 Char"/>
    <w:basedOn w:val="000007"/>
    <w:link w:val="00001e"/>
    <w:rsid w:val="008C0BC3"/>
    <w:rPr>
      <w:kern w:val="2"/>
      <w:sz w:val="18"/>
      <w:szCs w:val="18"/>
    </w:rPr>
  </w:style>
  <w:style w:type="paragraph" w:styleId="00004e">
    <w:name w:val="Balloon Text"/>
    <w:basedOn w:val="000031"/>
    <w:link w:val="00004f"/>
    <w:rsid w:val="008C0BC3"/>
    <w:rPr>
      <w:sz w:val="18"/>
      <w:szCs w:val="18"/>
    </w:rPr>
  </w:style>
  <w:style w:type="paragraph" w:styleId="00000b">
    <w:name w:val="toc 5"/>
    <w:basedOn w:val="000001"/>
    <w:next w:val="000001"/>
    <w:semiHidden/>
    <w:pPr>
      <w:ind w:left="1680" w:leftChars="800"/>
    </w:pPr>
  </w:style>
  <w:style w:type="paragraph" w:styleId="00004a" w:customStyle="true">
    <w:name w:val="表1"/>
    <w:basedOn w:val="000031"/>
    <w:pPr>
      <w:adjustRightInd w:val="false"/>
      <w:spacing w:line="480" w:lineRule="atLeast"/>
      <w:textAlignment w:val="baseline"/>
    </w:pPr>
    <w:rPr>
      <w:rFonts w:ascii="幼圆" w:eastAsia="幼圆"/>
      <w:kern w:val="0"/>
      <w:szCs w:val="20"/>
    </w:rPr>
  </w:style>
  <w:style w:type="character" w:styleId="000047">
    <w:name w:val="FollowedHyperlink"/>
    <w:rPr>
      <w:color w:val="800080"/>
      <w:u w:val="single"/>
    </w:rPr>
  </w:style>
  <w:style w:type="character" w:styleId="000018">
    <w:name w:val="Hyperlink"/>
    <w:uiPriority w:val="99"/>
    <w:rPr>
      <w:color w:val="0000FF"/>
      <w:u w:val="single"/>
    </w:rPr>
  </w:style>
  <w:style w:type="paragraph" w:styleId="000033">
    <w:name w:val="heading 2"/>
    <w:basedOn w:val="000031"/>
    <w:next w:val="000031"/>
    <w:link w:val="000034"/>
    <w:qFormat/>
    <w:pPr>
      <w:keepNext/>
      <w:keepLines/>
      <w:spacing w:before="260" w:after="260" w:line="416" w:lineRule="auto"/>
      <w:outlineLvl w:val="1"/>
    </w:pPr>
    <w:rPr>
      <w:rFonts w:ascii="Arial" w:hAnsi="Arial" w:eastAsia="黑体"/>
      <w:b/>
      <w:bCs/>
      <w:sz w:val="32"/>
      <w:szCs w:val="32"/>
    </w:rPr>
  </w:style>
  <w:style w:type="paragraph" w:styleId="00000f">
    <w:name w:val="header"/>
    <w:basedOn w:val="000001"/>
    <w:pPr>
      <w:pBdr>
        <w:bottom w:val="single" w:color="auto" w:sz="6" w:space="1"/>
      </w:pBdr>
      <w:tabs>
        <w:tab w:val="center" w:pos="4153"/>
        <w:tab w:val="right" w:pos="8306"/>
      </w:tabs>
      <w:snapToGrid w:val="false"/>
      <w:jc w:val="center"/>
    </w:pPr>
    <w:rPr>
      <w:sz w:val="18"/>
      <w:szCs w:val="18"/>
    </w:rPr>
  </w:style>
  <w:style w:type="paragraph" w:styleId="000032">
    <w:name w:val="heading 1"/>
    <w:basedOn w:val="000031"/>
    <w:next w:val="000031"/>
    <w:qFormat/>
    <w:pPr>
      <w:keepNext/>
      <w:keepLines/>
      <w:adjustRightInd w:val="false"/>
      <w:spacing w:before="120" w:line="540" w:lineRule="atLeast"/>
      <w:textAlignment w:val="baseline"/>
      <w:outlineLvl w:val="0"/>
    </w:pPr>
    <w:rPr>
      <w:rFonts w:ascii="宋体" w:hAnsi="宋体"/>
      <w:b/>
      <w:kern w:val="44"/>
      <w:sz w:val="44"/>
      <w:szCs w:val="20"/>
    </w:rPr>
  </w:style>
  <w:style w:type="paragraph" w:styleId="00004b" w:customStyle="true">
    <w:name w:val="表2CU"/>
    <w:basedOn w:val="000031"/>
    <w:pPr>
      <w:tabs>
        <w:tab w:val="right" w:pos="9600"/>
      </w:tabs>
      <w:adjustRightInd w:val="false"/>
      <w:spacing w:line="480" w:lineRule="atLeast"/>
      <w:jc w:val="center"/>
      <w:textAlignment w:val="baseline"/>
    </w:pPr>
    <w:rPr>
      <w:rFonts w:ascii="幼圆" w:eastAsia="幼圆"/>
      <w:b/>
      <w:kern w:val="0"/>
      <w:szCs w:val="20"/>
    </w:rPr>
  </w:style>
  <w:style w:type="paragraph" w:styleId="000006">
    <w:name w:val="Normal Indent"/>
    <w:basedOn w:val=""/>
    <w:pPr>
      <w:widowControl w:val="false"/>
      <w:ind w:firstLine="420" w:firstLineChars="200"/>
      <w:jc w:val="both"/>
    </w:pPr>
    <w:rPr>
      <w:kern w:val="2"/>
      <w:sz w:val="21"/>
      <w:szCs w:val="24"/>
    </w:rPr>
  </w:style>
  <w:style w:type="character" w:styleId="000004" w:customStyle="true">
    <w:name w:val="标题 2 Char"/>
    <w:link w:val="000003"/>
    <w:rPr>
      <w:rFonts w:ascii="Arial" w:hAnsi="Arial" w:eastAsia="黑体"/>
      <w:b/>
      <w:bCs/>
      <w:sz w:val="32"/>
      <w:szCs w:val="32"/>
    </w:rPr>
  </w:style>
  <w:style w:type="paragraph" w:styleId="000003">
    <w:name w:val="heading 2"/>
    <w:basedOn w:val="000001"/>
    <w:next w:val="000001"/>
    <w:link w:val="000004"/>
    <w:qFormat/>
    <w:pPr>
      <w:keepNext/>
      <w:keepLines/>
      <w:spacing w:before="260" w:after="260" w:line="416" w:lineRule="auto"/>
      <w:outlineLvl w:val="1"/>
    </w:pPr>
    <w:rPr>
      <w:rFonts w:ascii="Arial" w:hAnsi="Arial" w:eastAsia="黑体"/>
      <w:b/>
      <w:bCs/>
      <w:sz w:val="32"/>
      <w:szCs w:val="32"/>
    </w:rPr>
  </w:style>
  <w:style w:type="table" w:styleId="000008" w:default="true">
    <w:name w:val="Normal Table"/>
    <w:uiPriority w:val="99"/>
    <w:semiHidden/>
    <w:unhideWhenUsed/>
    <w:tblPr>
      <w:tblInd w:w="0" w:type="dxa"/>
      <w:tblCellMar>
        <w:top w:w="0" w:type="dxa"/>
        <w:left w:w="108" w:type="dxa"/>
        <w:bottom w:w="0" w:type="dxa"/>
        <w:right w:w="108" w:type="dxa"/>
      </w:tblCellMar>
    </w:tblPr>
  </w:style>
  <w:style w:type="paragraph" w:styleId="000011">
    <w:name w:val="toc 4"/>
    <w:basedOn w:val="000001"/>
    <w:next w:val="000001"/>
    <w:semiHidden/>
    <w:pPr>
      <w:ind w:left="1260" w:leftChars="600"/>
    </w:pPr>
  </w:style>
  <w:style w:type="paragraph" w:styleId="00003a">
    <w:name w:val="toc 7"/>
    <w:basedOn w:val="000031"/>
    <w:next w:val="000031"/>
    <w:semiHidden/>
    <w:qFormat/>
    <w:pPr>
      <w:ind w:left="2520" w:leftChars="1200"/>
    </w:pPr>
  </w:style>
  <w:style w:type="character" w:styleId="000048">
    <w:name w:val="Hyperlink"/>
    <w:uiPriority w:val="99"/>
    <w:rPr>
      <w:color w:val="0000FF"/>
      <w:u w:val="single"/>
    </w:rPr>
  </w:style>
  <w:style w:type="paragraph" w:styleId="00003f">
    <w:name w:val="header"/>
    <w:basedOn w:val="000031"/>
    <w:pPr>
      <w:pBdr>
        <w:bottom w:val="single" w:color="auto" w:sz="6" w:space="1"/>
      </w:pBdr>
      <w:tabs>
        <w:tab w:val="center" w:pos="4153"/>
        <w:tab w:val="right" w:pos="8306"/>
      </w:tabs>
      <w:snapToGrid w:val="false"/>
      <w:jc w:val="center"/>
    </w:pPr>
    <w:rPr>
      <w:sz w:val="18"/>
      <w:szCs w:val="18"/>
    </w:rPr>
  </w:style>
  <w:style w:type="paragraph" w:styleId="000014">
    <w:name w:val="toc 9"/>
    <w:basedOn w:val="000001"/>
    <w:next w:val="000001"/>
    <w:semiHidden/>
    <w:qFormat/>
    <w:pPr>
      <w:ind w:left="3360" w:leftChars="1600"/>
    </w:pPr>
  </w:style>
  <w:style w:type="character" w:styleId="000046">
    <w:name w:val="page number"/>
    <w:basedOn w:val="000037"/>
    <w:qFormat/>
  </w:style>
  <w:style w:type="paragraph" w:styleId="00001c" w:customStyle="true">
    <w:name w:val="正文2"/>
    <w:basedOn w:val="000001"/>
    <w:pPr>
      <w:adjustRightInd w:val="false"/>
      <w:spacing w:line="520" w:lineRule="atLeast"/>
      <w:ind w:left="480" w:firstLine="360"/>
      <w:textAlignment w:val="baseline"/>
    </w:pPr>
    <w:rPr>
      <w:rFonts w:eastAsia="楷体_GB2312"/>
      <w:kern w:val="0"/>
      <w:szCs w:val="20"/>
    </w:rPr>
  </w:style>
  <w:style w:type="paragraph" w:styleId="00000e">
    <w:name w:val="footer"/>
    <w:basedOn w:val="000001"/>
    <w:qFormat/>
    <w:pPr>
      <w:tabs>
        <w:tab w:val="center" w:pos="4153"/>
        <w:tab w:val="right" w:pos="8306"/>
      </w:tabs>
      <w:snapToGrid w:val="false"/>
      <w:jc w:val="left"/>
    </w:pPr>
    <w:rPr>
      <w:sz w:val="18"/>
      <w:szCs w:val="18"/>
    </w:rPr>
  </w:style>
  <w:style w:type="numbering" w:styleId="000039" w:default="true">
    <w:name w:val="No List"/>
    <w:uiPriority w:val="99"/>
    <w:semiHidden/>
    <w:unhideWhenUsed/>
  </w:style>
  <w:style w:type="paragraph" w:styleId="00001d" w:customStyle="true">
    <w:name w:val="样式48 Char Char Char"/>
    <w:basedOn w:val="000001"/>
    <w:qFormat/>
    <w:pPr>
      <w:adjustRightInd w:val="false"/>
      <w:snapToGrid w:val="false"/>
      <w:spacing w:line="360" w:lineRule="auto"/>
      <w:ind w:firstLine="420" w:firstLineChars="200"/>
    </w:pPr>
    <w:rPr>
      <w:szCs w:val="21"/>
    </w:rPr>
  </w:style>
  <w:style w:type="paragraph" w:styleId="00003d">
    <w:name w:val="toc 8"/>
    <w:basedOn w:val="000031"/>
    <w:next w:val="000031"/>
    <w:semiHidden/>
    <w:pPr>
      <w:ind w:left="2940" w:leftChars="1400"/>
    </w:pPr>
  </w:style>
  <w:style w:type="character" w:styleId="000007" w:default="true">
    <w:name w:val="Default Paragraph Font"/>
    <w:uiPriority w:val="1"/>
    <w:semiHidden/>
    <w:unhideWhenUsed/>
  </w:style>
  <w:style w:type="paragraph" w:styleId="000002">
    <w:name w:val="heading 1"/>
    <w:basedOn w:val="000001"/>
    <w:next w:val="000001"/>
    <w:qFormat/>
    <w:pPr>
      <w:keepNext/>
      <w:keepLines/>
      <w:adjustRightInd w:val="false"/>
      <w:spacing w:before="120" w:line="540" w:lineRule="atLeast"/>
      <w:textAlignment w:val="baseline"/>
      <w:outlineLvl w:val="0"/>
    </w:pPr>
    <w:rPr>
      <w:rFonts w:ascii="宋体" w:hAnsi="宋体"/>
      <w:b/>
      <w:kern w:val="44"/>
      <w:sz w:val="44"/>
      <w:szCs w:val="20"/>
    </w:rPr>
  </w:style>
  <w:style w:type="paragraph" w:styleId="000005">
    <w:name w:val="heading 3"/>
    <w:basedOn w:val="000001"/>
    <w:next w:val="000006"/>
    <w:qFormat/>
    <w:pPr>
      <w:keepNext/>
      <w:keepLines/>
      <w:widowControl/>
      <w:spacing w:before="260" w:after="260" w:line="416" w:lineRule="auto"/>
      <w:jc w:val="left"/>
      <w:outlineLvl w:val="2"/>
    </w:pPr>
    <w:rPr>
      <w:b/>
      <w:kern w:val="0"/>
      <w:sz w:val="32"/>
      <w:szCs w:val="20"/>
    </w:rPr>
  </w:style>
</w:styles>
</file>

<file path=word/_rels/document.xml.rels><?xml version="1.0" encoding="UTF-8" standalone="yes"?><Relationships xmlns="http://schemas.openxmlformats.org/package/2006/relationships"><Relationship Id="rId7" Type="http://schemas.openxmlformats.org/officeDocument/2006/relationships/footer" Target="footer1.xml" /><Relationship Id="rId4" Type="http://schemas.openxmlformats.org/officeDocument/2006/relationships/fontTable" Target="fontTable.xml" /><Relationship Id="rId35" Type="http://schemas.openxmlformats.org/officeDocument/2006/relationships/image" Target="media/image28.png" /><Relationship Id="rId34" Type="http://schemas.openxmlformats.org/officeDocument/2006/relationships/image" Target="media/image27.png" /><Relationship Id="rId36" Type="http://schemas.openxmlformats.org/officeDocument/2006/relationships/image" Target="media/image29.png" /><Relationship Id="rId33" Type="http://schemas.openxmlformats.org/officeDocument/2006/relationships/image" Target="media/image26.png" /><Relationship Id="rId30" Type="http://schemas.openxmlformats.org/officeDocument/2006/relationships/image" Target="media/image23.png" /><Relationship Id="rId32" Type="http://schemas.openxmlformats.org/officeDocument/2006/relationships/image" Target="media/image25.png" /><Relationship Id="rId29" Type="http://schemas.openxmlformats.org/officeDocument/2006/relationships/image" Target="media/image22.png" /><Relationship Id="rId31" Type="http://schemas.openxmlformats.org/officeDocument/2006/relationships/image" Target="media/image24.png" /><Relationship Id="rId17" Type="http://schemas.openxmlformats.org/officeDocument/2006/relationships/image" Target="media/image10.png" /><Relationship Id="rId16" Type="http://schemas.openxmlformats.org/officeDocument/2006/relationships/image" Target="media/image9.png" /><Relationship Id="rId21" Type="http://schemas.openxmlformats.org/officeDocument/2006/relationships/image" Target="media/image14.png" /><Relationship Id="rId9" Type="http://schemas.openxmlformats.org/officeDocument/2006/relationships/image" Target="media/image2.png" /><Relationship Id="rId6" Type="http://schemas.openxmlformats.org/officeDocument/2006/relationships/numbering" Target="numbering.xml" /><Relationship Id="rId14" Type="http://schemas.openxmlformats.org/officeDocument/2006/relationships/image" Target="media/image7.png" /><Relationship Id="rId8" Type="http://schemas.openxmlformats.org/officeDocument/2006/relationships/image" Target="media/image1.png" /><Relationship Id="rId15" Type="http://schemas.openxmlformats.org/officeDocument/2006/relationships/image" Target="media/image8.png" /><Relationship Id="rId25" Type="http://schemas.openxmlformats.org/officeDocument/2006/relationships/image" Target="media/image18.png" /><Relationship Id="rId26" Type="http://schemas.openxmlformats.org/officeDocument/2006/relationships/image" Target="media/image19.png" /><Relationship Id="rId11" Type="http://schemas.openxmlformats.org/officeDocument/2006/relationships/image" Target="media/image4.png" /><Relationship Id="rId1" Type="http://schemas.openxmlformats.org/officeDocument/2006/relationships/settings" Target="settings.xml" /><Relationship Id="rId13" Type="http://schemas.openxmlformats.org/officeDocument/2006/relationships/image" Target="media/image6.png" /><Relationship Id="rId24" Type="http://schemas.openxmlformats.org/officeDocument/2006/relationships/image" Target="media/image17.png" /><Relationship Id="rId5" Type="http://schemas.openxmlformats.org/officeDocument/2006/relationships/theme" Target="theme/theme1.xml" /><Relationship Id="rId0" Type="http://schemas.openxmlformats.org/officeDocument/2006/relationships/styles" Target="styles.xml" /><Relationship Id="rId23" Type="http://schemas.openxmlformats.org/officeDocument/2006/relationships/image" Target="media/image16.png" /><Relationship Id="rId10" Type="http://schemas.openxmlformats.org/officeDocument/2006/relationships/image" Target="media/image3.png" /><Relationship Id="rId18" Type="http://schemas.openxmlformats.org/officeDocument/2006/relationships/image" Target="media/image11.png" /><Relationship Id="rId3" Type="http://schemas.openxmlformats.org/officeDocument/2006/relationships/endnotes" Target="endnotes.xml" /><Relationship Id="rId12" Type="http://schemas.openxmlformats.org/officeDocument/2006/relationships/image" Target="media/image5.png" /><Relationship Id="rId19" Type="http://schemas.openxmlformats.org/officeDocument/2006/relationships/image" Target="media/image12.png" /><Relationship Id="rId2" Type="http://schemas.openxmlformats.org/officeDocument/2006/relationships/footnotes" Target="footnotes.xml" /><Relationship Id="rId20" Type="http://schemas.openxmlformats.org/officeDocument/2006/relationships/image" Target="media/image13.png" /><Relationship Id="rId22" Type="http://schemas.openxmlformats.org/officeDocument/2006/relationships/image" Target="media/image15.png" /><Relationship Id="rId27" Type="http://schemas.openxmlformats.org/officeDocument/2006/relationships/image" Target="media/image20.png" /><Relationship Id="rId28" Type="http://schemas.openxmlformats.org/officeDocument/2006/relationships/image" Target="media/image21.png"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2024-05-25T21:46:00Z</dcterms:created>
  <dcterms:modified xsi:type="dcterms:W3CDTF">2024-05-25T21:46:00Z</dcterms:modified>
</cp:coreProperties>
</file>