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0ECDE" w14:textId="77777777" w:rsidR="006318B9" w:rsidRDefault="00385FEE">
      <w:pPr>
        <w:jc w:val="center"/>
        <w:rPr>
          <w:rFonts w:ascii="楷体_GB2312" w:eastAsia="楷体_GB2312"/>
          <w:b/>
          <w:bCs/>
          <w:sz w:val="48"/>
          <w:szCs w:val="48"/>
        </w:rPr>
      </w:pPr>
      <w:r>
        <w:rPr>
          <w:rFonts w:ascii="楷体_GB2312" w:eastAsia="楷体_GB2312" w:cs="楷体_GB2312" w:hint="eastAsia"/>
          <w:b/>
          <w:bCs/>
          <w:sz w:val="48"/>
          <w:szCs w:val="48"/>
        </w:rPr>
        <w:t>课</w:t>
      </w:r>
      <w:r>
        <w:rPr>
          <w:rFonts w:ascii="楷体_GB2312" w:eastAsia="楷体_GB2312" w:cs="楷体_GB2312"/>
          <w:b/>
          <w:bCs/>
          <w:sz w:val="48"/>
          <w:szCs w:val="48"/>
        </w:rPr>
        <w:t xml:space="preserve"> </w:t>
      </w:r>
      <w:r>
        <w:rPr>
          <w:rFonts w:ascii="楷体_GB2312" w:eastAsia="楷体_GB2312" w:cs="楷体_GB2312" w:hint="eastAsia"/>
          <w:b/>
          <w:bCs/>
          <w:sz w:val="48"/>
          <w:szCs w:val="48"/>
        </w:rPr>
        <w:t>堂</w:t>
      </w:r>
      <w:r>
        <w:rPr>
          <w:rFonts w:ascii="楷体_GB2312" w:eastAsia="楷体_GB2312" w:cs="楷体_GB2312"/>
          <w:b/>
          <w:bCs/>
          <w:sz w:val="48"/>
          <w:szCs w:val="48"/>
        </w:rPr>
        <w:t xml:space="preserve"> </w:t>
      </w:r>
      <w:r>
        <w:rPr>
          <w:rFonts w:ascii="楷体_GB2312" w:eastAsia="楷体_GB2312" w:cs="楷体_GB2312" w:hint="eastAsia"/>
          <w:b/>
          <w:bCs/>
          <w:sz w:val="48"/>
          <w:szCs w:val="48"/>
        </w:rPr>
        <w:t>设</w:t>
      </w:r>
      <w:r>
        <w:rPr>
          <w:rFonts w:ascii="楷体_GB2312" w:eastAsia="楷体_GB2312" w:cs="楷体_GB2312"/>
          <w:b/>
          <w:bCs/>
          <w:sz w:val="48"/>
          <w:szCs w:val="48"/>
        </w:rPr>
        <w:t xml:space="preserve"> </w:t>
      </w:r>
      <w:r>
        <w:rPr>
          <w:rFonts w:ascii="楷体_GB2312" w:eastAsia="楷体_GB2312" w:cs="楷体_GB2312" w:hint="eastAsia"/>
          <w:b/>
          <w:bCs/>
          <w:sz w:val="48"/>
          <w:szCs w:val="48"/>
        </w:rPr>
        <w:t>计</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0"/>
        <w:gridCol w:w="1843"/>
        <w:gridCol w:w="1559"/>
        <w:gridCol w:w="1056"/>
      </w:tblGrid>
      <w:tr w:rsidR="006318B9" w14:paraId="2A86C827" w14:textId="77777777" w:rsidTr="001E453D">
        <w:trPr>
          <w:trHeight w:val="1134"/>
          <w:tblHeader/>
          <w:jc w:val="center"/>
        </w:trPr>
        <w:tc>
          <w:tcPr>
            <w:tcW w:w="4070" w:type="dxa"/>
          </w:tcPr>
          <w:p w14:paraId="085BCA88" w14:textId="77777777" w:rsidR="006318B9" w:rsidRDefault="00385FEE">
            <w:pPr>
              <w:spacing w:beforeLines="50" w:before="156"/>
              <w:jc w:val="center"/>
              <w:rPr>
                <w:rFonts w:ascii="楷体_GB2312" w:eastAsia="楷体_GB2312"/>
                <w:b/>
                <w:bCs/>
                <w:sz w:val="30"/>
                <w:szCs w:val="30"/>
              </w:rPr>
            </w:pPr>
            <w:r>
              <w:rPr>
                <w:rFonts w:ascii="楷体_GB2312" w:eastAsia="楷体_GB2312" w:cs="楷体_GB2312" w:hint="eastAsia"/>
                <w:b/>
                <w:bCs/>
                <w:sz w:val="30"/>
                <w:szCs w:val="30"/>
              </w:rPr>
              <w:t>主要内容题目</w:t>
            </w:r>
          </w:p>
        </w:tc>
        <w:tc>
          <w:tcPr>
            <w:tcW w:w="1843" w:type="dxa"/>
          </w:tcPr>
          <w:p w14:paraId="44757AA1" w14:textId="77777777" w:rsidR="006318B9" w:rsidRDefault="00385FEE">
            <w:pPr>
              <w:spacing w:beforeLines="50" w:before="156"/>
              <w:jc w:val="center"/>
              <w:rPr>
                <w:rFonts w:ascii="楷体_GB2312" w:eastAsia="楷体_GB2312"/>
                <w:b/>
                <w:bCs/>
                <w:sz w:val="30"/>
                <w:szCs w:val="30"/>
              </w:rPr>
            </w:pPr>
            <w:r>
              <w:rPr>
                <w:rFonts w:ascii="楷体_GB2312" w:eastAsia="楷体_GB2312" w:cs="楷体_GB2312" w:hint="eastAsia"/>
                <w:b/>
                <w:bCs/>
                <w:sz w:val="30"/>
                <w:szCs w:val="30"/>
              </w:rPr>
              <w:t>拟用时间</w:t>
            </w:r>
          </w:p>
        </w:tc>
        <w:tc>
          <w:tcPr>
            <w:tcW w:w="1559" w:type="dxa"/>
          </w:tcPr>
          <w:p w14:paraId="69EE474E" w14:textId="77777777" w:rsidR="006318B9" w:rsidRDefault="00385FEE">
            <w:pPr>
              <w:spacing w:beforeLines="50" w:before="156"/>
              <w:jc w:val="center"/>
              <w:rPr>
                <w:rFonts w:ascii="楷体_GB2312" w:eastAsia="楷体_GB2312"/>
                <w:b/>
                <w:bCs/>
                <w:sz w:val="30"/>
                <w:szCs w:val="30"/>
              </w:rPr>
            </w:pPr>
            <w:r>
              <w:rPr>
                <w:rFonts w:ascii="楷体_GB2312" w:eastAsia="楷体_GB2312" w:cs="楷体_GB2312" w:hint="eastAsia"/>
                <w:b/>
                <w:bCs/>
                <w:sz w:val="30"/>
                <w:szCs w:val="30"/>
              </w:rPr>
              <w:t>表达方式</w:t>
            </w:r>
          </w:p>
        </w:tc>
        <w:tc>
          <w:tcPr>
            <w:tcW w:w="1056" w:type="dxa"/>
          </w:tcPr>
          <w:p w14:paraId="75326CD9" w14:textId="77777777" w:rsidR="006318B9" w:rsidRDefault="00385FEE">
            <w:pPr>
              <w:spacing w:beforeLines="50" w:before="156"/>
              <w:jc w:val="center"/>
              <w:rPr>
                <w:rFonts w:ascii="楷体_GB2312" w:eastAsia="楷体_GB2312"/>
                <w:b/>
                <w:bCs/>
                <w:sz w:val="30"/>
                <w:szCs w:val="30"/>
              </w:rPr>
            </w:pPr>
            <w:r>
              <w:rPr>
                <w:rFonts w:ascii="楷体_GB2312" w:eastAsia="楷体_GB2312" w:cs="楷体_GB2312" w:hint="eastAsia"/>
                <w:b/>
                <w:bCs/>
                <w:sz w:val="30"/>
                <w:szCs w:val="30"/>
              </w:rPr>
              <w:t>备注</w:t>
            </w:r>
          </w:p>
        </w:tc>
      </w:tr>
      <w:tr w:rsidR="006318B9" w14:paraId="1A31C930" w14:textId="77777777" w:rsidTr="001E453D">
        <w:trPr>
          <w:trHeight w:val="1134"/>
          <w:jc w:val="center"/>
        </w:trPr>
        <w:tc>
          <w:tcPr>
            <w:tcW w:w="4070" w:type="dxa"/>
            <w:vAlign w:val="center"/>
          </w:tcPr>
          <w:p w14:paraId="0FB95BCF" w14:textId="77777777" w:rsidR="006318B9" w:rsidRDefault="00385FEE">
            <w:pPr>
              <w:spacing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提前发布教学资源（学生自主学习）</w:t>
            </w:r>
          </w:p>
        </w:tc>
        <w:tc>
          <w:tcPr>
            <w:tcW w:w="1843" w:type="dxa"/>
            <w:vAlign w:val="center"/>
          </w:tcPr>
          <w:p w14:paraId="5503CD4B" w14:textId="77777777" w:rsidR="006318B9" w:rsidRDefault="006318B9">
            <w:pPr>
              <w:spacing w:line="360" w:lineRule="auto"/>
              <w:jc w:val="left"/>
              <w:rPr>
                <w:rFonts w:ascii="楷体_GB2312" w:eastAsia="楷体_GB2312"/>
                <w:sz w:val="24"/>
                <w:szCs w:val="24"/>
              </w:rPr>
            </w:pPr>
          </w:p>
        </w:tc>
        <w:tc>
          <w:tcPr>
            <w:tcW w:w="1559" w:type="dxa"/>
            <w:vAlign w:val="center"/>
          </w:tcPr>
          <w:p w14:paraId="0DE79FD3" w14:textId="77777777" w:rsidR="006318B9" w:rsidRDefault="00385FE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学习通</w:t>
            </w:r>
          </w:p>
        </w:tc>
        <w:tc>
          <w:tcPr>
            <w:tcW w:w="1056" w:type="dxa"/>
            <w:vAlign w:val="center"/>
          </w:tcPr>
          <w:p w14:paraId="09EB1282" w14:textId="77777777" w:rsidR="006318B9" w:rsidRDefault="006318B9">
            <w:pPr>
              <w:spacing w:line="360" w:lineRule="auto"/>
              <w:jc w:val="left"/>
              <w:rPr>
                <w:rFonts w:ascii="楷体_GB2312" w:eastAsia="楷体_GB2312"/>
                <w:sz w:val="24"/>
                <w:szCs w:val="24"/>
              </w:rPr>
            </w:pPr>
          </w:p>
        </w:tc>
      </w:tr>
      <w:tr w:rsidR="001E453D" w14:paraId="65DC5257" w14:textId="77777777" w:rsidTr="001E453D">
        <w:trPr>
          <w:trHeight w:val="1134"/>
          <w:jc w:val="center"/>
        </w:trPr>
        <w:tc>
          <w:tcPr>
            <w:tcW w:w="4070" w:type="dxa"/>
            <w:vAlign w:val="center"/>
          </w:tcPr>
          <w:p w14:paraId="1F1EB64E" w14:textId="011691C1" w:rsidR="001E453D" w:rsidRDefault="001E453D" w:rsidP="001E453D">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rPr>
              <w:t>第三篇 创业实践</w:t>
            </w:r>
          </w:p>
        </w:tc>
        <w:tc>
          <w:tcPr>
            <w:tcW w:w="1843" w:type="dxa"/>
            <w:vAlign w:val="center"/>
          </w:tcPr>
          <w:p w14:paraId="78449E95" w14:textId="59E25B16" w:rsidR="001E453D" w:rsidRDefault="001E453D" w:rsidP="001E453D">
            <w:pPr>
              <w:spacing w:line="360" w:lineRule="auto"/>
              <w:jc w:val="center"/>
              <w:rPr>
                <w:rFonts w:ascii="楷体_GB2312" w:eastAsia="楷体_GB2312"/>
                <w:sz w:val="24"/>
                <w:szCs w:val="24"/>
              </w:rPr>
            </w:pPr>
            <w:r>
              <w:rPr>
                <w:rFonts w:asciiTheme="minorEastAsia" w:eastAsiaTheme="minorEastAsia" w:hAnsiTheme="minorEastAsia" w:hint="eastAsia"/>
                <w:sz w:val="24"/>
                <w:szCs w:val="24"/>
              </w:rPr>
              <w:t>90分钟</w:t>
            </w:r>
          </w:p>
        </w:tc>
        <w:tc>
          <w:tcPr>
            <w:tcW w:w="1559" w:type="dxa"/>
            <w:vAlign w:val="center"/>
          </w:tcPr>
          <w:p w14:paraId="7B84A892" w14:textId="5BCD4581" w:rsidR="001E453D" w:rsidRDefault="001E453D" w:rsidP="001E453D">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讲授，CAI</w:t>
            </w:r>
          </w:p>
        </w:tc>
        <w:tc>
          <w:tcPr>
            <w:tcW w:w="1056" w:type="dxa"/>
            <w:vAlign w:val="center"/>
          </w:tcPr>
          <w:p w14:paraId="2B43DF5A" w14:textId="77777777" w:rsidR="001E453D" w:rsidRDefault="001E453D" w:rsidP="001E453D">
            <w:pPr>
              <w:spacing w:line="360" w:lineRule="auto"/>
              <w:jc w:val="left"/>
              <w:rPr>
                <w:rFonts w:ascii="楷体_GB2312" w:eastAsia="楷体_GB2312"/>
                <w:sz w:val="24"/>
                <w:szCs w:val="24"/>
              </w:rPr>
            </w:pPr>
          </w:p>
        </w:tc>
      </w:tr>
      <w:tr w:rsidR="001E453D" w14:paraId="15031159" w14:textId="77777777" w:rsidTr="001E453D">
        <w:trPr>
          <w:trHeight w:val="1134"/>
          <w:jc w:val="center"/>
        </w:trPr>
        <w:tc>
          <w:tcPr>
            <w:tcW w:w="4070" w:type="dxa"/>
            <w:vAlign w:val="center"/>
          </w:tcPr>
          <w:p w14:paraId="5E15FA66" w14:textId="141730EC" w:rsidR="001E453D" w:rsidRDefault="001E453D" w:rsidP="001E453D">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导课</w:t>
            </w:r>
          </w:p>
        </w:tc>
        <w:tc>
          <w:tcPr>
            <w:tcW w:w="1843" w:type="dxa"/>
            <w:vAlign w:val="center"/>
          </w:tcPr>
          <w:p w14:paraId="0C33F6D8" w14:textId="29A7CC55" w:rsidR="001E453D" w:rsidRDefault="00F0567D" w:rsidP="001E453D">
            <w:pPr>
              <w:spacing w:line="360" w:lineRule="auto"/>
              <w:jc w:val="center"/>
              <w:rPr>
                <w:rFonts w:ascii="楷体_GB2312" w:eastAsia="楷体_GB2312"/>
                <w:sz w:val="24"/>
                <w:szCs w:val="24"/>
              </w:rPr>
            </w:pPr>
            <w:r>
              <w:rPr>
                <w:rFonts w:asciiTheme="minorEastAsia" w:eastAsiaTheme="minorEastAsia" w:hAnsiTheme="minorEastAsia"/>
                <w:sz w:val="24"/>
                <w:szCs w:val="24"/>
              </w:rPr>
              <w:t>5</w:t>
            </w:r>
            <w:r w:rsidR="001E453D">
              <w:rPr>
                <w:rFonts w:asciiTheme="minorEastAsia" w:eastAsiaTheme="minorEastAsia" w:hAnsiTheme="minorEastAsia" w:hint="eastAsia"/>
                <w:sz w:val="24"/>
                <w:szCs w:val="24"/>
              </w:rPr>
              <w:t>分钟</w:t>
            </w:r>
          </w:p>
        </w:tc>
        <w:tc>
          <w:tcPr>
            <w:tcW w:w="1559" w:type="dxa"/>
            <w:vAlign w:val="center"/>
          </w:tcPr>
          <w:p w14:paraId="40918380" w14:textId="529347D7" w:rsidR="001E453D" w:rsidRDefault="001E453D" w:rsidP="001E453D">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互动</w:t>
            </w:r>
          </w:p>
        </w:tc>
        <w:tc>
          <w:tcPr>
            <w:tcW w:w="1056" w:type="dxa"/>
            <w:vAlign w:val="center"/>
          </w:tcPr>
          <w:p w14:paraId="296EA6D5" w14:textId="77777777" w:rsidR="001E453D" w:rsidRDefault="001E453D" w:rsidP="001E453D">
            <w:pPr>
              <w:spacing w:line="360" w:lineRule="auto"/>
              <w:jc w:val="left"/>
              <w:rPr>
                <w:rFonts w:ascii="楷体_GB2312" w:eastAsia="楷体_GB2312"/>
                <w:sz w:val="24"/>
                <w:szCs w:val="24"/>
              </w:rPr>
            </w:pPr>
          </w:p>
        </w:tc>
      </w:tr>
      <w:tr w:rsidR="001E453D" w14:paraId="1AB41B5D" w14:textId="77777777" w:rsidTr="001E453D">
        <w:trPr>
          <w:trHeight w:val="1134"/>
          <w:jc w:val="center"/>
        </w:trPr>
        <w:tc>
          <w:tcPr>
            <w:tcW w:w="4070" w:type="dxa"/>
            <w:vAlign w:val="center"/>
          </w:tcPr>
          <w:p w14:paraId="0300069D" w14:textId="3F1B2A1E" w:rsidR="001E453D" w:rsidRDefault="001E453D" w:rsidP="001E453D">
            <w:pPr>
              <w:pStyle w:val="ab"/>
              <w:spacing w:line="360" w:lineRule="auto"/>
              <w:ind w:firstLineChars="0" w:firstLine="0"/>
              <w:jc w:val="center"/>
              <w:rPr>
                <w:rFonts w:asciiTheme="minorEastAsia" w:eastAsiaTheme="minorEastAsia" w:hAnsiTheme="minorEastAsia"/>
                <w:sz w:val="24"/>
              </w:rPr>
            </w:pPr>
            <w:r>
              <w:rPr>
                <w:rFonts w:ascii="宋体" w:hAnsi="宋体" w:hint="eastAsia"/>
                <w:sz w:val="24"/>
                <w:szCs w:val="24"/>
              </w:rPr>
              <w:t>第四节 融资和股权计算</w:t>
            </w:r>
          </w:p>
        </w:tc>
        <w:tc>
          <w:tcPr>
            <w:tcW w:w="1843" w:type="dxa"/>
            <w:vAlign w:val="center"/>
          </w:tcPr>
          <w:p w14:paraId="330A7626" w14:textId="362281D5" w:rsidR="001E453D" w:rsidRDefault="001E453D" w:rsidP="001E453D">
            <w:pPr>
              <w:spacing w:line="360" w:lineRule="auto"/>
              <w:jc w:val="center"/>
              <w:rPr>
                <w:rFonts w:ascii="楷体_GB2312" w:eastAsia="楷体_GB2312"/>
                <w:sz w:val="24"/>
                <w:szCs w:val="24"/>
              </w:rPr>
            </w:pPr>
          </w:p>
        </w:tc>
        <w:tc>
          <w:tcPr>
            <w:tcW w:w="1559" w:type="dxa"/>
            <w:vAlign w:val="center"/>
          </w:tcPr>
          <w:p w14:paraId="336363BA" w14:textId="35C3DDD8" w:rsidR="001E453D" w:rsidRDefault="001E453D" w:rsidP="001E453D">
            <w:pPr>
              <w:spacing w:line="360" w:lineRule="auto"/>
              <w:jc w:val="center"/>
              <w:rPr>
                <w:rFonts w:asciiTheme="minorEastAsia" w:eastAsiaTheme="minorEastAsia" w:hAnsiTheme="minorEastAsia"/>
                <w:sz w:val="24"/>
                <w:szCs w:val="24"/>
              </w:rPr>
            </w:pPr>
          </w:p>
        </w:tc>
        <w:tc>
          <w:tcPr>
            <w:tcW w:w="1056" w:type="dxa"/>
            <w:vAlign w:val="center"/>
          </w:tcPr>
          <w:p w14:paraId="06F5B1D6" w14:textId="77777777" w:rsidR="001E453D" w:rsidRDefault="001E453D" w:rsidP="001E453D">
            <w:pPr>
              <w:spacing w:line="360" w:lineRule="auto"/>
              <w:jc w:val="left"/>
              <w:rPr>
                <w:rFonts w:ascii="楷体_GB2312" w:eastAsia="楷体_GB2312"/>
                <w:sz w:val="24"/>
                <w:szCs w:val="24"/>
              </w:rPr>
            </w:pPr>
          </w:p>
        </w:tc>
      </w:tr>
      <w:tr w:rsidR="001E453D" w14:paraId="3EF82724" w14:textId="77777777" w:rsidTr="001E453D">
        <w:trPr>
          <w:trHeight w:val="1134"/>
          <w:jc w:val="center"/>
        </w:trPr>
        <w:tc>
          <w:tcPr>
            <w:tcW w:w="4070" w:type="dxa"/>
            <w:vAlign w:val="center"/>
          </w:tcPr>
          <w:p w14:paraId="31BEB657" w14:textId="60C72872" w:rsidR="001E453D" w:rsidRDefault="001E453D" w:rsidP="001E453D">
            <w:pPr>
              <w:spacing w:line="360" w:lineRule="auto"/>
              <w:ind w:firstLineChars="500" w:firstLine="1200"/>
              <w:rPr>
                <w:rFonts w:asciiTheme="minorEastAsia" w:eastAsiaTheme="minorEastAsia" w:hAnsiTheme="minorEastAsia"/>
                <w:sz w:val="24"/>
                <w:szCs w:val="24"/>
              </w:rPr>
            </w:pPr>
            <w:r>
              <w:rPr>
                <w:rFonts w:ascii="宋体" w:hAnsi="宋体" w:hint="eastAsia"/>
                <w:sz w:val="24"/>
                <w:szCs w:val="24"/>
              </w:rPr>
              <w:t>（一）</w:t>
            </w:r>
            <w:r>
              <w:rPr>
                <w:rFonts w:ascii="宋体" w:hAnsi="宋体" w:hint="eastAsia"/>
                <w:bCs/>
                <w:sz w:val="24"/>
                <w:szCs w:val="24"/>
              </w:rPr>
              <w:t>融资渠道</w:t>
            </w:r>
          </w:p>
        </w:tc>
        <w:tc>
          <w:tcPr>
            <w:tcW w:w="1843" w:type="dxa"/>
            <w:vAlign w:val="center"/>
          </w:tcPr>
          <w:p w14:paraId="7C65FD18" w14:textId="3912AB90" w:rsidR="001E453D" w:rsidRDefault="00F0567D" w:rsidP="001E453D">
            <w:pPr>
              <w:jc w:val="center"/>
            </w:pPr>
            <w:r>
              <w:rPr>
                <w:rFonts w:asciiTheme="minorEastAsia" w:eastAsiaTheme="minorEastAsia" w:hAnsiTheme="minorEastAsia"/>
                <w:sz w:val="24"/>
                <w:szCs w:val="24"/>
              </w:rPr>
              <w:t>15</w:t>
            </w:r>
            <w:r w:rsidR="001E453D">
              <w:rPr>
                <w:rFonts w:asciiTheme="minorEastAsia" w:eastAsiaTheme="minorEastAsia" w:hAnsiTheme="minorEastAsia" w:hint="eastAsia"/>
                <w:sz w:val="24"/>
                <w:szCs w:val="24"/>
              </w:rPr>
              <w:t>分钟</w:t>
            </w:r>
          </w:p>
        </w:tc>
        <w:tc>
          <w:tcPr>
            <w:tcW w:w="1559" w:type="dxa"/>
            <w:vAlign w:val="center"/>
          </w:tcPr>
          <w:p w14:paraId="6FAB8B96" w14:textId="77777777" w:rsidR="001E453D" w:rsidRDefault="001E453D" w:rsidP="001E453D">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讲授，CAI</w:t>
            </w:r>
          </w:p>
        </w:tc>
        <w:tc>
          <w:tcPr>
            <w:tcW w:w="1056" w:type="dxa"/>
            <w:vAlign w:val="center"/>
          </w:tcPr>
          <w:p w14:paraId="2316DBBA" w14:textId="77777777" w:rsidR="001E453D" w:rsidRDefault="001E453D" w:rsidP="001E453D">
            <w:pPr>
              <w:spacing w:line="360" w:lineRule="auto"/>
              <w:jc w:val="left"/>
              <w:rPr>
                <w:rFonts w:ascii="楷体_GB2312" w:eastAsia="楷体_GB2312"/>
                <w:sz w:val="24"/>
                <w:szCs w:val="24"/>
              </w:rPr>
            </w:pPr>
          </w:p>
        </w:tc>
      </w:tr>
      <w:tr w:rsidR="001E453D" w14:paraId="4D660FD4" w14:textId="77777777" w:rsidTr="001E453D">
        <w:trPr>
          <w:trHeight w:val="1134"/>
          <w:jc w:val="center"/>
        </w:trPr>
        <w:tc>
          <w:tcPr>
            <w:tcW w:w="4070" w:type="dxa"/>
            <w:vAlign w:val="center"/>
          </w:tcPr>
          <w:p w14:paraId="51026F3D" w14:textId="692D817C" w:rsidR="001E453D" w:rsidRDefault="001E453D" w:rsidP="001E453D">
            <w:pPr>
              <w:ind w:firstLineChars="300" w:firstLine="720"/>
              <w:rPr>
                <w:rFonts w:asciiTheme="minorEastAsia" w:eastAsiaTheme="minorEastAsia" w:hAnsiTheme="minorEastAsia"/>
                <w:sz w:val="24"/>
                <w:szCs w:val="24"/>
              </w:rPr>
            </w:pPr>
            <w:r>
              <w:rPr>
                <w:rFonts w:ascii="宋体" w:hAnsi="宋体" w:hint="eastAsia"/>
                <w:sz w:val="24"/>
                <w:szCs w:val="24"/>
              </w:rPr>
              <w:t>（二）</w:t>
            </w:r>
            <w:r>
              <w:rPr>
                <w:rFonts w:ascii="宋体" w:hAnsi="宋体" w:hint="eastAsia"/>
                <w:bCs/>
                <w:sz w:val="24"/>
                <w:szCs w:val="24"/>
              </w:rPr>
              <w:t>风投构成</w:t>
            </w:r>
          </w:p>
        </w:tc>
        <w:tc>
          <w:tcPr>
            <w:tcW w:w="1843" w:type="dxa"/>
            <w:vAlign w:val="center"/>
          </w:tcPr>
          <w:p w14:paraId="657244DC" w14:textId="77777777" w:rsidR="001E453D" w:rsidRDefault="001E453D" w:rsidP="001E453D">
            <w:pPr>
              <w:jc w:val="center"/>
            </w:pPr>
            <w:r>
              <w:rPr>
                <w:rFonts w:asciiTheme="minorEastAsia" w:eastAsiaTheme="minorEastAsia" w:hAnsiTheme="minorEastAsia" w:hint="eastAsia"/>
                <w:sz w:val="24"/>
                <w:szCs w:val="24"/>
              </w:rPr>
              <w:t>15分钟</w:t>
            </w:r>
          </w:p>
        </w:tc>
        <w:tc>
          <w:tcPr>
            <w:tcW w:w="1559" w:type="dxa"/>
            <w:vAlign w:val="center"/>
          </w:tcPr>
          <w:p w14:paraId="6BC8939F" w14:textId="77777777" w:rsidR="001E453D" w:rsidRDefault="001E453D" w:rsidP="001E453D">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讲授，CAI，讨论</w:t>
            </w:r>
          </w:p>
        </w:tc>
        <w:tc>
          <w:tcPr>
            <w:tcW w:w="1056" w:type="dxa"/>
            <w:vAlign w:val="center"/>
          </w:tcPr>
          <w:p w14:paraId="08D42397" w14:textId="77777777" w:rsidR="001E453D" w:rsidRDefault="001E453D" w:rsidP="001E453D">
            <w:pPr>
              <w:spacing w:line="360" w:lineRule="auto"/>
              <w:jc w:val="left"/>
              <w:rPr>
                <w:rFonts w:ascii="楷体_GB2312" w:eastAsia="楷体_GB2312"/>
                <w:sz w:val="24"/>
                <w:szCs w:val="24"/>
              </w:rPr>
            </w:pPr>
          </w:p>
        </w:tc>
      </w:tr>
      <w:tr w:rsidR="001E453D" w14:paraId="35E48D15" w14:textId="77777777" w:rsidTr="001E453D">
        <w:trPr>
          <w:trHeight w:val="1134"/>
          <w:jc w:val="center"/>
        </w:trPr>
        <w:tc>
          <w:tcPr>
            <w:tcW w:w="4070" w:type="dxa"/>
            <w:vAlign w:val="center"/>
          </w:tcPr>
          <w:p w14:paraId="5F7A05CA" w14:textId="1032039C" w:rsidR="001E453D" w:rsidRDefault="001E453D" w:rsidP="001E453D">
            <w:pPr>
              <w:jc w:val="center"/>
              <w:rPr>
                <w:rFonts w:asciiTheme="minorEastAsia" w:eastAsiaTheme="minorEastAsia" w:hAnsiTheme="minorEastAsia"/>
                <w:sz w:val="24"/>
                <w:szCs w:val="24"/>
              </w:rPr>
            </w:pPr>
            <w:r>
              <w:rPr>
                <w:rFonts w:ascii="宋体" w:hAnsi="宋体" w:hint="eastAsia"/>
                <w:sz w:val="24"/>
                <w:szCs w:val="24"/>
              </w:rPr>
              <w:t>（三）</w:t>
            </w:r>
            <w:r>
              <w:rPr>
                <w:rFonts w:ascii="宋体" w:hAnsi="宋体" w:hint="eastAsia"/>
                <w:bCs/>
                <w:sz w:val="24"/>
                <w:szCs w:val="24"/>
              </w:rPr>
              <w:t>投资逻辑</w:t>
            </w:r>
          </w:p>
        </w:tc>
        <w:tc>
          <w:tcPr>
            <w:tcW w:w="1843" w:type="dxa"/>
            <w:vAlign w:val="center"/>
          </w:tcPr>
          <w:p w14:paraId="673D050D" w14:textId="7DDE1A0A" w:rsidR="001E453D" w:rsidRDefault="00F0567D" w:rsidP="001E453D">
            <w:pPr>
              <w:jc w:val="center"/>
            </w:pPr>
            <w:r>
              <w:rPr>
                <w:rFonts w:asciiTheme="minorEastAsia" w:eastAsiaTheme="minorEastAsia" w:hAnsiTheme="minorEastAsia"/>
                <w:sz w:val="24"/>
                <w:szCs w:val="24"/>
              </w:rPr>
              <w:t>20</w:t>
            </w:r>
            <w:r w:rsidR="001E453D">
              <w:rPr>
                <w:rFonts w:asciiTheme="minorEastAsia" w:eastAsiaTheme="minorEastAsia" w:hAnsiTheme="minorEastAsia" w:hint="eastAsia"/>
                <w:sz w:val="24"/>
                <w:szCs w:val="24"/>
              </w:rPr>
              <w:t>分钟</w:t>
            </w:r>
          </w:p>
        </w:tc>
        <w:tc>
          <w:tcPr>
            <w:tcW w:w="1559" w:type="dxa"/>
            <w:vAlign w:val="center"/>
          </w:tcPr>
          <w:p w14:paraId="2AF7A86E" w14:textId="77777777" w:rsidR="001E453D" w:rsidRDefault="001E453D" w:rsidP="001E453D">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讲授，CAI</w:t>
            </w:r>
          </w:p>
        </w:tc>
        <w:tc>
          <w:tcPr>
            <w:tcW w:w="1056" w:type="dxa"/>
            <w:vAlign w:val="center"/>
          </w:tcPr>
          <w:p w14:paraId="7A053C3B" w14:textId="77777777" w:rsidR="001E453D" w:rsidRDefault="001E453D" w:rsidP="001E453D">
            <w:pPr>
              <w:spacing w:line="360" w:lineRule="auto"/>
              <w:jc w:val="left"/>
              <w:rPr>
                <w:rFonts w:ascii="楷体_GB2312" w:eastAsia="楷体_GB2312"/>
                <w:sz w:val="24"/>
                <w:szCs w:val="24"/>
              </w:rPr>
            </w:pPr>
          </w:p>
        </w:tc>
      </w:tr>
      <w:tr w:rsidR="001E453D" w14:paraId="33022ACF" w14:textId="77777777" w:rsidTr="001E453D">
        <w:trPr>
          <w:trHeight w:val="1134"/>
          <w:jc w:val="center"/>
        </w:trPr>
        <w:tc>
          <w:tcPr>
            <w:tcW w:w="4070" w:type="dxa"/>
            <w:vAlign w:val="center"/>
          </w:tcPr>
          <w:p w14:paraId="1C053CF7" w14:textId="524E6858" w:rsidR="001E453D" w:rsidRDefault="001E453D" w:rsidP="001E453D">
            <w:pPr>
              <w:spacing w:line="360" w:lineRule="auto"/>
              <w:jc w:val="center"/>
              <w:rPr>
                <w:rFonts w:asciiTheme="minorEastAsia" w:eastAsiaTheme="minorEastAsia" w:hAnsiTheme="minorEastAsia"/>
                <w:sz w:val="24"/>
                <w:szCs w:val="24"/>
              </w:rPr>
            </w:pPr>
            <w:r>
              <w:rPr>
                <w:rFonts w:ascii="宋体" w:hAnsi="宋体" w:hint="eastAsia"/>
                <w:sz w:val="24"/>
                <w:szCs w:val="24"/>
              </w:rPr>
              <w:t>（四）</w:t>
            </w:r>
            <w:r w:rsidRPr="001E453D">
              <w:rPr>
                <w:rFonts w:ascii="宋体" w:hAnsi="宋体" w:hint="eastAsia"/>
                <w:sz w:val="24"/>
                <w:szCs w:val="24"/>
              </w:rPr>
              <w:t>创业融资流程</w:t>
            </w:r>
          </w:p>
        </w:tc>
        <w:tc>
          <w:tcPr>
            <w:tcW w:w="1843" w:type="dxa"/>
            <w:vAlign w:val="center"/>
          </w:tcPr>
          <w:p w14:paraId="10009D82" w14:textId="121E2A2D" w:rsidR="001E453D" w:rsidRDefault="00F0567D" w:rsidP="001E453D">
            <w:pPr>
              <w:jc w:val="center"/>
              <w:rPr>
                <w:rFonts w:asciiTheme="minorEastAsia" w:eastAsiaTheme="minorEastAsia" w:hAnsiTheme="minorEastAsia"/>
                <w:sz w:val="24"/>
                <w:szCs w:val="24"/>
              </w:rPr>
            </w:pPr>
            <w:r>
              <w:rPr>
                <w:rFonts w:asciiTheme="minorEastAsia" w:eastAsiaTheme="minorEastAsia" w:hAnsiTheme="minorEastAsia"/>
                <w:sz w:val="24"/>
                <w:szCs w:val="24"/>
              </w:rPr>
              <w:t>30</w:t>
            </w:r>
            <w:r w:rsidR="001E453D">
              <w:rPr>
                <w:rFonts w:asciiTheme="minorEastAsia" w:eastAsiaTheme="minorEastAsia" w:hAnsiTheme="minorEastAsia" w:hint="eastAsia"/>
                <w:sz w:val="24"/>
                <w:szCs w:val="24"/>
              </w:rPr>
              <w:t>分钟</w:t>
            </w:r>
          </w:p>
        </w:tc>
        <w:tc>
          <w:tcPr>
            <w:tcW w:w="1559" w:type="dxa"/>
            <w:vAlign w:val="center"/>
          </w:tcPr>
          <w:p w14:paraId="02A74C89" w14:textId="77777777" w:rsidR="001E453D" w:rsidRDefault="001E453D" w:rsidP="001E453D">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讲授，CAI，提问</w:t>
            </w:r>
          </w:p>
        </w:tc>
        <w:tc>
          <w:tcPr>
            <w:tcW w:w="1056" w:type="dxa"/>
            <w:vAlign w:val="center"/>
          </w:tcPr>
          <w:p w14:paraId="672FE21C" w14:textId="77777777" w:rsidR="001E453D" w:rsidRDefault="001E453D" w:rsidP="001E453D">
            <w:pPr>
              <w:spacing w:line="360" w:lineRule="auto"/>
              <w:jc w:val="left"/>
              <w:rPr>
                <w:rFonts w:ascii="楷体_GB2312"/>
                <w:sz w:val="24"/>
                <w:szCs w:val="24"/>
              </w:rPr>
            </w:pPr>
          </w:p>
        </w:tc>
      </w:tr>
      <w:tr w:rsidR="001E453D" w14:paraId="4FC339F2" w14:textId="77777777" w:rsidTr="001E453D">
        <w:trPr>
          <w:trHeight w:val="1134"/>
          <w:jc w:val="center"/>
        </w:trPr>
        <w:tc>
          <w:tcPr>
            <w:tcW w:w="4070" w:type="dxa"/>
            <w:vAlign w:val="center"/>
          </w:tcPr>
          <w:p w14:paraId="7531217C" w14:textId="77777777" w:rsidR="001E453D" w:rsidRDefault="001E453D" w:rsidP="001E453D">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rPr>
              <w:t>小结</w:t>
            </w:r>
          </w:p>
        </w:tc>
        <w:tc>
          <w:tcPr>
            <w:tcW w:w="1843" w:type="dxa"/>
            <w:vAlign w:val="center"/>
          </w:tcPr>
          <w:p w14:paraId="78DE8D87" w14:textId="094137F6" w:rsidR="001E453D" w:rsidRDefault="00F0567D" w:rsidP="001E453D">
            <w:pPr>
              <w:jc w:val="center"/>
            </w:pPr>
            <w:r>
              <w:rPr>
                <w:rFonts w:asciiTheme="minorEastAsia" w:eastAsiaTheme="minorEastAsia" w:hAnsiTheme="minorEastAsia"/>
                <w:sz w:val="24"/>
                <w:szCs w:val="24"/>
              </w:rPr>
              <w:t>5</w:t>
            </w:r>
            <w:r w:rsidR="001E453D">
              <w:rPr>
                <w:rFonts w:asciiTheme="minorEastAsia" w:eastAsiaTheme="minorEastAsia" w:hAnsiTheme="minorEastAsia" w:hint="eastAsia"/>
                <w:sz w:val="24"/>
                <w:szCs w:val="24"/>
              </w:rPr>
              <w:t>分钟</w:t>
            </w:r>
          </w:p>
        </w:tc>
        <w:tc>
          <w:tcPr>
            <w:tcW w:w="1559" w:type="dxa"/>
            <w:vAlign w:val="center"/>
          </w:tcPr>
          <w:p w14:paraId="0CE85B13" w14:textId="77777777" w:rsidR="001E453D" w:rsidRDefault="001E453D" w:rsidP="001E453D">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讲授，CAI</w:t>
            </w:r>
          </w:p>
        </w:tc>
        <w:tc>
          <w:tcPr>
            <w:tcW w:w="1056" w:type="dxa"/>
            <w:vAlign w:val="center"/>
          </w:tcPr>
          <w:p w14:paraId="48FA9216" w14:textId="77777777" w:rsidR="001E453D" w:rsidRDefault="001E453D" w:rsidP="001E453D">
            <w:pPr>
              <w:spacing w:line="360" w:lineRule="auto"/>
              <w:jc w:val="left"/>
              <w:rPr>
                <w:rFonts w:ascii="楷体_GB2312" w:eastAsia="楷体_GB2312"/>
                <w:sz w:val="24"/>
                <w:szCs w:val="24"/>
              </w:rPr>
            </w:pPr>
          </w:p>
        </w:tc>
      </w:tr>
      <w:tr w:rsidR="001E453D" w14:paraId="2FA50808" w14:textId="77777777" w:rsidTr="001E453D">
        <w:trPr>
          <w:trHeight w:val="1134"/>
          <w:jc w:val="center"/>
        </w:trPr>
        <w:tc>
          <w:tcPr>
            <w:tcW w:w="4070" w:type="dxa"/>
            <w:vAlign w:val="center"/>
          </w:tcPr>
          <w:p w14:paraId="0A5A18E7" w14:textId="77777777" w:rsidR="001E453D" w:rsidRDefault="001E453D" w:rsidP="001E453D">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合计</w:t>
            </w:r>
          </w:p>
        </w:tc>
        <w:tc>
          <w:tcPr>
            <w:tcW w:w="1843" w:type="dxa"/>
            <w:vAlign w:val="center"/>
          </w:tcPr>
          <w:p w14:paraId="3D7A057F" w14:textId="77777777" w:rsidR="001E453D" w:rsidRDefault="001E453D" w:rsidP="001E453D">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90分钟</w:t>
            </w:r>
          </w:p>
        </w:tc>
        <w:tc>
          <w:tcPr>
            <w:tcW w:w="1559" w:type="dxa"/>
            <w:vAlign w:val="center"/>
          </w:tcPr>
          <w:p w14:paraId="0D31C017" w14:textId="77777777" w:rsidR="001E453D" w:rsidRDefault="001E453D" w:rsidP="001E453D">
            <w:pPr>
              <w:spacing w:line="360" w:lineRule="auto"/>
              <w:jc w:val="center"/>
              <w:rPr>
                <w:rFonts w:asciiTheme="minorEastAsia" w:eastAsiaTheme="minorEastAsia" w:hAnsiTheme="minorEastAsia"/>
                <w:sz w:val="24"/>
                <w:szCs w:val="24"/>
              </w:rPr>
            </w:pPr>
          </w:p>
        </w:tc>
        <w:tc>
          <w:tcPr>
            <w:tcW w:w="1056" w:type="dxa"/>
            <w:vAlign w:val="center"/>
          </w:tcPr>
          <w:p w14:paraId="48A2FBDC" w14:textId="77777777" w:rsidR="001E453D" w:rsidRDefault="001E453D" w:rsidP="001E453D">
            <w:pPr>
              <w:spacing w:line="360" w:lineRule="auto"/>
              <w:jc w:val="left"/>
              <w:rPr>
                <w:rFonts w:ascii="楷体_GB2312" w:eastAsia="楷体_GB2312"/>
                <w:sz w:val="24"/>
                <w:szCs w:val="24"/>
              </w:rPr>
            </w:pPr>
          </w:p>
        </w:tc>
      </w:tr>
    </w:tbl>
    <w:p w14:paraId="6931DDF7" w14:textId="77777777" w:rsidR="006318B9" w:rsidRDefault="00385FEE">
      <w:pPr>
        <w:spacing w:beforeLines="50" w:before="156" w:afterLines="50" w:after="156"/>
        <w:ind w:left="660" w:hangingChars="150" w:hanging="660"/>
        <w:jc w:val="center"/>
        <w:rPr>
          <w:rFonts w:ascii="黑体" w:eastAsia="黑体" w:hAnsi="宋体"/>
          <w:sz w:val="44"/>
          <w:szCs w:val="44"/>
        </w:rPr>
      </w:pPr>
      <w:r>
        <w:rPr>
          <w:rFonts w:ascii="黑体" w:eastAsia="黑体" w:hAnsi="宋体"/>
          <w:sz w:val="44"/>
          <w:szCs w:val="44"/>
        </w:rPr>
        <w:br w:type="page"/>
      </w:r>
      <w:r>
        <w:rPr>
          <w:rFonts w:ascii="黑体" w:eastAsia="黑体" w:hAnsi="宋体" w:cs="黑体" w:hint="eastAsia"/>
          <w:sz w:val="44"/>
          <w:szCs w:val="44"/>
        </w:rPr>
        <w:lastRenderedPageBreak/>
        <w:t>课</w:t>
      </w:r>
      <w:r>
        <w:rPr>
          <w:rFonts w:ascii="黑体" w:eastAsia="黑体" w:hAnsi="宋体" w:cs="黑体"/>
          <w:sz w:val="44"/>
          <w:szCs w:val="44"/>
        </w:rPr>
        <w:t xml:space="preserve">  </w:t>
      </w:r>
      <w:r>
        <w:rPr>
          <w:rFonts w:ascii="黑体" w:eastAsia="黑体" w:hAnsi="宋体" w:cs="黑体" w:hint="eastAsia"/>
          <w:sz w:val="44"/>
          <w:szCs w:val="44"/>
        </w:rPr>
        <w:t>时</w:t>
      </w:r>
      <w:r>
        <w:rPr>
          <w:rFonts w:ascii="黑体" w:eastAsia="黑体" w:hAnsi="宋体" w:cs="黑体"/>
          <w:sz w:val="44"/>
          <w:szCs w:val="44"/>
        </w:rPr>
        <w:t xml:space="preserve">  </w:t>
      </w:r>
      <w:r>
        <w:rPr>
          <w:rFonts w:ascii="黑体" w:eastAsia="黑体" w:hAnsi="宋体" w:cs="黑体" w:hint="eastAsia"/>
          <w:sz w:val="44"/>
          <w:szCs w:val="44"/>
        </w:rPr>
        <w:t>计</w:t>
      </w:r>
      <w:r>
        <w:rPr>
          <w:rFonts w:ascii="黑体" w:eastAsia="黑体" w:hAnsi="宋体" w:cs="黑体"/>
          <w:sz w:val="44"/>
          <w:szCs w:val="44"/>
        </w:rPr>
        <w:t xml:space="preserve">  </w:t>
      </w:r>
      <w:r>
        <w:rPr>
          <w:rFonts w:ascii="黑体" w:eastAsia="黑体" w:hAnsi="宋体" w:cs="黑体" w:hint="eastAsia"/>
          <w:sz w:val="44"/>
          <w:szCs w:val="44"/>
        </w:rPr>
        <w:t>划</w:t>
      </w:r>
    </w:p>
    <w:tbl>
      <w:tblPr>
        <w:tblW w:w="883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4"/>
        <w:gridCol w:w="1089"/>
        <w:gridCol w:w="3328"/>
        <w:gridCol w:w="1221"/>
        <w:gridCol w:w="385"/>
        <w:gridCol w:w="2149"/>
      </w:tblGrid>
      <w:tr w:rsidR="006318B9" w14:paraId="4FBA5A45" w14:textId="77777777">
        <w:trPr>
          <w:trHeight w:val="620"/>
        </w:trPr>
        <w:tc>
          <w:tcPr>
            <w:tcW w:w="1753" w:type="dxa"/>
            <w:gridSpan w:val="2"/>
            <w:vAlign w:val="center"/>
          </w:tcPr>
          <w:p w14:paraId="391D3C60" w14:textId="77777777" w:rsidR="006318B9" w:rsidRDefault="00385FE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教学内容</w:t>
            </w:r>
          </w:p>
        </w:tc>
        <w:tc>
          <w:tcPr>
            <w:tcW w:w="7083" w:type="dxa"/>
            <w:gridSpan w:val="4"/>
            <w:vAlign w:val="center"/>
          </w:tcPr>
          <w:p w14:paraId="1BF63776" w14:textId="510D69A3" w:rsidR="006318B9" w:rsidRDefault="00151B78">
            <w:pPr>
              <w:jc w:val="center"/>
              <w:rPr>
                <w:rFonts w:ascii="宋体" w:hAnsi="宋体"/>
                <w:szCs w:val="24"/>
              </w:rPr>
            </w:pPr>
            <w:r>
              <w:rPr>
                <w:rFonts w:asciiTheme="minorEastAsia" w:eastAsiaTheme="minorEastAsia" w:hAnsiTheme="minorEastAsia" w:hint="eastAsia"/>
                <w:sz w:val="24"/>
              </w:rPr>
              <w:t>第三篇 创业实践</w:t>
            </w:r>
          </w:p>
        </w:tc>
      </w:tr>
      <w:tr w:rsidR="00151B78" w14:paraId="25854BC7" w14:textId="77777777">
        <w:trPr>
          <w:trHeight w:val="272"/>
        </w:trPr>
        <w:tc>
          <w:tcPr>
            <w:tcW w:w="1753" w:type="dxa"/>
            <w:gridSpan w:val="2"/>
            <w:vMerge w:val="restart"/>
            <w:vAlign w:val="center"/>
          </w:tcPr>
          <w:p w14:paraId="3B25EFF2" w14:textId="77777777" w:rsidR="00151B78" w:rsidRDefault="00151B78" w:rsidP="00151B78">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教材名称</w:t>
            </w:r>
          </w:p>
          <w:p w14:paraId="3972D973" w14:textId="77777777" w:rsidR="00151B78" w:rsidRDefault="00151B78" w:rsidP="00151B78">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（版次）</w:t>
            </w:r>
          </w:p>
        </w:tc>
        <w:tc>
          <w:tcPr>
            <w:tcW w:w="3328" w:type="dxa"/>
            <w:vMerge w:val="restart"/>
            <w:vAlign w:val="center"/>
          </w:tcPr>
          <w:p w14:paraId="4E6D182A" w14:textId="77777777" w:rsidR="00151B78" w:rsidRPr="00814236" w:rsidRDefault="00151B78" w:rsidP="003D0927">
            <w:pPr>
              <w:pStyle w:val="3"/>
              <w:shd w:val="clear" w:color="auto" w:fill="FFFFFF"/>
              <w:spacing w:before="0" w:after="0" w:line="240" w:lineRule="auto"/>
              <w:jc w:val="center"/>
              <w:rPr>
                <w:rFonts w:ascii="Tahoma" w:hAnsi="Tahoma" w:cs="Tahoma"/>
                <w:b w:val="0"/>
                <w:bCs w:val="0"/>
                <w:color w:val="333333"/>
                <w:sz w:val="24"/>
                <w:szCs w:val="24"/>
              </w:rPr>
            </w:pPr>
            <w:r w:rsidRPr="00814236">
              <w:rPr>
                <w:rFonts w:ascii="Tahoma" w:hAnsi="Tahoma" w:cs="Tahoma"/>
                <w:b w:val="0"/>
                <w:bCs w:val="0"/>
                <w:color w:val="333333"/>
                <w:sz w:val="24"/>
                <w:szCs w:val="24"/>
              </w:rPr>
              <w:t>医学生创新创业教程</w:t>
            </w:r>
          </w:p>
          <w:p w14:paraId="3A466D6A" w14:textId="4A44E963" w:rsidR="00151B78" w:rsidRDefault="00151B78" w:rsidP="003D0927">
            <w:pPr>
              <w:jc w:val="center"/>
              <w:rPr>
                <w:rFonts w:eastAsia="仿宋_GB2312"/>
                <w:sz w:val="24"/>
              </w:rPr>
            </w:pPr>
            <w:r w:rsidRPr="00814236">
              <w:rPr>
                <w:rFonts w:asciiTheme="minorEastAsia" w:eastAsiaTheme="minorEastAsia" w:hAnsiTheme="minorEastAsia" w:hint="eastAsia"/>
                <w:sz w:val="24"/>
              </w:rPr>
              <w:t>（</w:t>
            </w:r>
            <w:r w:rsidRPr="00814236">
              <w:rPr>
                <w:rFonts w:asciiTheme="minorEastAsia" w:eastAsiaTheme="minorEastAsia" w:hAnsiTheme="minorEastAsia"/>
                <w:sz w:val="24"/>
              </w:rPr>
              <w:t>第</w:t>
            </w:r>
            <w:r w:rsidRPr="00814236">
              <w:rPr>
                <w:rFonts w:asciiTheme="minorEastAsia" w:eastAsiaTheme="minorEastAsia" w:hAnsiTheme="minorEastAsia" w:hint="eastAsia"/>
                <w:sz w:val="24"/>
              </w:rPr>
              <w:t>一</w:t>
            </w:r>
            <w:r w:rsidRPr="00814236">
              <w:rPr>
                <w:rFonts w:asciiTheme="minorEastAsia" w:eastAsiaTheme="minorEastAsia" w:hAnsiTheme="minorEastAsia"/>
                <w:sz w:val="24"/>
              </w:rPr>
              <w:t>版</w:t>
            </w:r>
            <w:r w:rsidRPr="00814236">
              <w:rPr>
                <w:rFonts w:asciiTheme="minorEastAsia" w:eastAsiaTheme="minorEastAsia" w:hAnsiTheme="minorEastAsia" w:hint="eastAsia"/>
                <w:sz w:val="24"/>
              </w:rPr>
              <w:t>）</w:t>
            </w:r>
          </w:p>
        </w:tc>
        <w:tc>
          <w:tcPr>
            <w:tcW w:w="1606" w:type="dxa"/>
            <w:gridSpan w:val="2"/>
            <w:vAlign w:val="center"/>
          </w:tcPr>
          <w:p w14:paraId="3AE0484F" w14:textId="50BA448B" w:rsidR="00151B78" w:rsidRDefault="00151B78" w:rsidP="00151B78">
            <w:pPr>
              <w:spacing w:line="300" w:lineRule="exact"/>
              <w:jc w:val="center"/>
              <w:rPr>
                <w:rFonts w:ascii="楷体_GB2312" w:eastAsia="楷体_GB2312" w:hAnsi="宋体"/>
                <w:sz w:val="28"/>
                <w:szCs w:val="28"/>
              </w:rPr>
            </w:pPr>
            <w:r>
              <w:rPr>
                <w:rFonts w:ascii="楷体_GB2312" w:eastAsia="楷体_GB2312" w:hAnsi="宋体" w:cs="楷体_GB2312" w:hint="eastAsia"/>
                <w:sz w:val="24"/>
                <w:szCs w:val="24"/>
              </w:rPr>
              <w:t>主</w:t>
            </w:r>
            <w:r>
              <w:rPr>
                <w:rFonts w:ascii="楷体_GB2312" w:eastAsia="楷体_GB2312" w:hAnsi="宋体" w:cs="楷体_GB2312"/>
                <w:sz w:val="24"/>
                <w:szCs w:val="24"/>
              </w:rPr>
              <w:t xml:space="preserve">  </w:t>
            </w:r>
            <w:r>
              <w:rPr>
                <w:rFonts w:ascii="楷体_GB2312" w:eastAsia="楷体_GB2312" w:hAnsi="宋体" w:cs="楷体_GB2312" w:hint="eastAsia"/>
                <w:sz w:val="24"/>
                <w:szCs w:val="24"/>
              </w:rPr>
              <w:t>编</w:t>
            </w:r>
          </w:p>
        </w:tc>
        <w:tc>
          <w:tcPr>
            <w:tcW w:w="2149" w:type="dxa"/>
            <w:vAlign w:val="center"/>
          </w:tcPr>
          <w:p w14:paraId="4942DF82" w14:textId="14E47093" w:rsidR="00151B78" w:rsidRDefault="00151B78" w:rsidP="00151B78">
            <w:pPr>
              <w:spacing w:line="340" w:lineRule="exact"/>
              <w:jc w:val="center"/>
              <w:rPr>
                <w:rFonts w:asciiTheme="minorEastAsia" w:eastAsiaTheme="minorEastAsia" w:hAnsiTheme="minorEastAsia"/>
                <w:sz w:val="28"/>
                <w:szCs w:val="28"/>
              </w:rPr>
            </w:pPr>
            <w:r w:rsidRPr="00814236">
              <w:rPr>
                <w:rFonts w:ascii="Tahoma" w:hAnsi="Tahoma" w:cs="Tahoma"/>
                <w:color w:val="333333"/>
                <w:sz w:val="24"/>
                <w:szCs w:val="24"/>
                <w:shd w:val="clear" w:color="auto" w:fill="FFFFFF"/>
              </w:rPr>
              <w:t>于美军、康静</w:t>
            </w:r>
          </w:p>
        </w:tc>
      </w:tr>
      <w:tr w:rsidR="00151B78" w14:paraId="51861C16" w14:textId="77777777">
        <w:trPr>
          <w:trHeight w:val="244"/>
        </w:trPr>
        <w:tc>
          <w:tcPr>
            <w:tcW w:w="1753" w:type="dxa"/>
            <w:gridSpan w:val="2"/>
            <w:vMerge/>
            <w:vAlign w:val="center"/>
          </w:tcPr>
          <w:p w14:paraId="05B8EB10" w14:textId="77777777" w:rsidR="00151B78" w:rsidRDefault="00151B78" w:rsidP="00151B78">
            <w:pPr>
              <w:spacing w:line="340" w:lineRule="exact"/>
              <w:jc w:val="center"/>
              <w:rPr>
                <w:rFonts w:ascii="楷体_GB2312" w:eastAsia="楷体_GB2312" w:hAnsi="宋体"/>
                <w:sz w:val="28"/>
                <w:szCs w:val="28"/>
              </w:rPr>
            </w:pPr>
          </w:p>
        </w:tc>
        <w:tc>
          <w:tcPr>
            <w:tcW w:w="3328" w:type="dxa"/>
            <w:vMerge/>
            <w:vAlign w:val="center"/>
          </w:tcPr>
          <w:p w14:paraId="221E6928" w14:textId="77777777" w:rsidR="00151B78" w:rsidRDefault="00151B78" w:rsidP="00151B78">
            <w:pPr>
              <w:spacing w:line="340" w:lineRule="exact"/>
              <w:jc w:val="center"/>
              <w:rPr>
                <w:rFonts w:ascii="楷体_GB2312" w:eastAsia="楷体_GB2312" w:hAnsi="宋体"/>
                <w:sz w:val="28"/>
                <w:szCs w:val="28"/>
              </w:rPr>
            </w:pPr>
          </w:p>
        </w:tc>
        <w:tc>
          <w:tcPr>
            <w:tcW w:w="1606" w:type="dxa"/>
            <w:gridSpan w:val="2"/>
            <w:vAlign w:val="center"/>
          </w:tcPr>
          <w:p w14:paraId="03B4DAAF" w14:textId="1ABF7658" w:rsidR="00151B78" w:rsidRDefault="00151B78" w:rsidP="00151B78">
            <w:pPr>
              <w:spacing w:line="300" w:lineRule="exact"/>
              <w:jc w:val="center"/>
              <w:rPr>
                <w:rFonts w:ascii="楷体_GB2312" w:eastAsia="楷体_GB2312" w:hAnsi="宋体"/>
                <w:sz w:val="24"/>
                <w:szCs w:val="24"/>
              </w:rPr>
            </w:pPr>
            <w:r>
              <w:rPr>
                <w:rFonts w:ascii="楷体_GB2312" w:eastAsia="楷体_GB2312" w:hAnsi="宋体" w:cs="楷体_GB2312" w:hint="eastAsia"/>
                <w:sz w:val="24"/>
                <w:szCs w:val="24"/>
              </w:rPr>
              <w:t>教材性质</w:t>
            </w:r>
          </w:p>
        </w:tc>
        <w:tc>
          <w:tcPr>
            <w:tcW w:w="2149" w:type="dxa"/>
            <w:vAlign w:val="center"/>
          </w:tcPr>
          <w:p w14:paraId="4C361310" w14:textId="7F4174D2" w:rsidR="00151B78" w:rsidRDefault="00151B78" w:rsidP="00151B78">
            <w:pPr>
              <w:spacing w:line="340" w:lineRule="exact"/>
              <w:jc w:val="center"/>
              <w:rPr>
                <w:rFonts w:asciiTheme="minorEastAsia" w:eastAsiaTheme="minorEastAsia" w:hAnsiTheme="minorEastAsia"/>
                <w:sz w:val="28"/>
                <w:szCs w:val="28"/>
              </w:rPr>
            </w:pPr>
          </w:p>
        </w:tc>
      </w:tr>
      <w:tr w:rsidR="00151B78" w14:paraId="271F87CE" w14:textId="77777777">
        <w:trPr>
          <w:trHeight w:val="353"/>
        </w:trPr>
        <w:tc>
          <w:tcPr>
            <w:tcW w:w="1753" w:type="dxa"/>
            <w:gridSpan w:val="2"/>
            <w:vMerge/>
            <w:vAlign w:val="center"/>
          </w:tcPr>
          <w:p w14:paraId="20F05894" w14:textId="77777777" w:rsidR="00151B78" w:rsidRDefault="00151B78" w:rsidP="00151B78">
            <w:pPr>
              <w:spacing w:line="340" w:lineRule="exact"/>
              <w:jc w:val="center"/>
              <w:rPr>
                <w:rFonts w:ascii="楷体_GB2312" w:eastAsia="楷体_GB2312" w:hAnsi="宋体"/>
                <w:sz w:val="28"/>
                <w:szCs w:val="28"/>
              </w:rPr>
            </w:pPr>
          </w:p>
        </w:tc>
        <w:tc>
          <w:tcPr>
            <w:tcW w:w="3328" w:type="dxa"/>
            <w:vMerge/>
            <w:vAlign w:val="center"/>
          </w:tcPr>
          <w:p w14:paraId="3F82DE69" w14:textId="77777777" w:rsidR="00151B78" w:rsidRDefault="00151B78" w:rsidP="00151B78">
            <w:pPr>
              <w:spacing w:line="340" w:lineRule="exact"/>
              <w:jc w:val="center"/>
              <w:rPr>
                <w:rFonts w:ascii="楷体_GB2312" w:eastAsia="楷体_GB2312" w:hAnsi="宋体"/>
                <w:sz w:val="28"/>
                <w:szCs w:val="28"/>
              </w:rPr>
            </w:pPr>
          </w:p>
        </w:tc>
        <w:tc>
          <w:tcPr>
            <w:tcW w:w="1606" w:type="dxa"/>
            <w:gridSpan w:val="2"/>
            <w:vAlign w:val="center"/>
          </w:tcPr>
          <w:p w14:paraId="1A9B4846" w14:textId="3E2BD7A0" w:rsidR="00151B78" w:rsidRDefault="00151B78" w:rsidP="00151B78">
            <w:pPr>
              <w:spacing w:line="300" w:lineRule="exact"/>
              <w:jc w:val="center"/>
              <w:rPr>
                <w:rFonts w:ascii="楷体_GB2312" w:eastAsia="楷体_GB2312" w:hAnsi="宋体"/>
                <w:sz w:val="24"/>
                <w:szCs w:val="24"/>
              </w:rPr>
            </w:pPr>
            <w:r>
              <w:rPr>
                <w:rFonts w:ascii="楷体_GB2312" w:eastAsia="楷体_GB2312" w:hAnsi="宋体" w:cs="楷体_GB2312" w:hint="eastAsia"/>
                <w:sz w:val="24"/>
                <w:szCs w:val="24"/>
              </w:rPr>
              <w:t>出版时间</w:t>
            </w:r>
          </w:p>
        </w:tc>
        <w:tc>
          <w:tcPr>
            <w:tcW w:w="2149" w:type="dxa"/>
            <w:vAlign w:val="center"/>
          </w:tcPr>
          <w:p w14:paraId="52306F02" w14:textId="32FBDDCE" w:rsidR="00151B78" w:rsidRDefault="00151B78" w:rsidP="00151B78">
            <w:pPr>
              <w:spacing w:line="340" w:lineRule="exact"/>
              <w:jc w:val="center"/>
              <w:rPr>
                <w:rFonts w:asciiTheme="minorEastAsia" w:eastAsiaTheme="minorEastAsia" w:hAnsiTheme="minorEastAsia"/>
                <w:sz w:val="28"/>
                <w:szCs w:val="28"/>
              </w:rPr>
            </w:pPr>
            <w:r>
              <w:rPr>
                <w:rFonts w:asciiTheme="minorEastAsia" w:eastAsiaTheme="minorEastAsia" w:hAnsiTheme="minorEastAsia" w:hint="eastAsia"/>
                <w:sz w:val="24"/>
              </w:rPr>
              <w:t>201</w:t>
            </w:r>
            <w:r>
              <w:rPr>
                <w:rFonts w:asciiTheme="minorEastAsia" w:eastAsiaTheme="minorEastAsia" w:hAnsiTheme="minorEastAsia"/>
                <w:sz w:val="24"/>
              </w:rPr>
              <w:t>8</w:t>
            </w:r>
            <w:r>
              <w:rPr>
                <w:rFonts w:asciiTheme="minorEastAsia" w:eastAsiaTheme="minorEastAsia" w:hAnsiTheme="minorEastAsia" w:hint="eastAsia"/>
                <w:sz w:val="24"/>
              </w:rPr>
              <w:t>年</w:t>
            </w:r>
            <w:r>
              <w:rPr>
                <w:rFonts w:asciiTheme="minorEastAsia" w:eastAsiaTheme="minorEastAsia" w:hAnsiTheme="minorEastAsia"/>
                <w:sz w:val="24"/>
              </w:rPr>
              <w:t>2</w:t>
            </w:r>
            <w:r>
              <w:rPr>
                <w:rFonts w:asciiTheme="minorEastAsia" w:eastAsiaTheme="minorEastAsia" w:hAnsiTheme="minorEastAsia" w:hint="eastAsia"/>
                <w:sz w:val="24"/>
              </w:rPr>
              <w:t>月</w:t>
            </w:r>
          </w:p>
        </w:tc>
      </w:tr>
      <w:tr w:rsidR="006318B9" w14:paraId="21EA6A09" w14:textId="77777777">
        <w:trPr>
          <w:trHeight w:val="430"/>
        </w:trPr>
        <w:tc>
          <w:tcPr>
            <w:tcW w:w="1753" w:type="dxa"/>
            <w:gridSpan w:val="2"/>
            <w:vAlign w:val="center"/>
          </w:tcPr>
          <w:p w14:paraId="7FA9A8C6" w14:textId="77777777" w:rsidR="006318B9" w:rsidRDefault="00385FE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授课时间</w:t>
            </w:r>
          </w:p>
        </w:tc>
        <w:tc>
          <w:tcPr>
            <w:tcW w:w="7083" w:type="dxa"/>
            <w:gridSpan w:val="4"/>
            <w:vAlign w:val="center"/>
          </w:tcPr>
          <w:p w14:paraId="2ABCA3F3" w14:textId="77777777" w:rsidR="006318B9" w:rsidRDefault="00385FEE">
            <w:pPr>
              <w:spacing w:line="340" w:lineRule="exact"/>
              <w:jc w:val="center"/>
              <w:rPr>
                <w:rFonts w:asciiTheme="minorEastAsia" w:eastAsiaTheme="minorEastAsia" w:hAnsiTheme="minorEastAsia"/>
                <w:sz w:val="24"/>
                <w:szCs w:val="24"/>
              </w:rPr>
            </w:pPr>
            <w:r>
              <w:rPr>
                <w:rFonts w:asciiTheme="minorEastAsia" w:eastAsiaTheme="minorEastAsia" w:hAnsiTheme="minorEastAsia" w:cs="楷体_GB2312" w:hint="eastAsia"/>
                <w:sz w:val="24"/>
                <w:szCs w:val="24"/>
              </w:rPr>
              <w:t>202</w:t>
            </w:r>
            <w:r>
              <w:rPr>
                <w:rFonts w:asciiTheme="minorEastAsia" w:eastAsiaTheme="minorEastAsia" w:hAnsiTheme="minorEastAsia" w:cs="楷体_GB2312"/>
                <w:sz w:val="24"/>
                <w:szCs w:val="24"/>
              </w:rPr>
              <w:t>2</w:t>
            </w:r>
            <w:r>
              <w:rPr>
                <w:rFonts w:asciiTheme="minorEastAsia" w:eastAsiaTheme="minorEastAsia" w:hAnsiTheme="minorEastAsia" w:cs="楷体_GB2312" w:hint="eastAsia"/>
                <w:sz w:val="24"/>
                <w:szCs w:val="24"/>
              </w:rPr>
              <w:t>年</w:t>
            </w:r>
            <w:r>
              <w:rPr>
                <w:rFonts w:asciiTheme="minorEastAsia" w:eastAsiaTheme="minorEastAsia" w:hAnsiTheme="minorEastAsia" w:cs="楷体_GB2312"/>
                <w:sz w:val="24"/>
                <w:szCs w:val="24"/>
              </w:rPr>
              <w:t>3</w:t>
            </w:r>
            <w:r>
              <w:rPr>
                <w:rFonts w:asciiTheme="minorEastAsia" w:eastAsiaTheme="minorEastAsia" w:hAnsiTheme="minorEastAsia" w:cs="楷体_GB2312" w:hint="eastAsia"/>
                <w:sz w:val="24"/>
                <w:szCs w:val="24"/>
              </w:rPr>
              <w:t>月</w:t>
            </w:r>
            <w:r>
              <w:rPr>
                <w:rFonts w:asciiTheme="minorEastAsia" w:eastAsiaTheme="minorEastAsia" w:hAnsiTheme="minorEastAsia" w:cs="楷体_GB2312"/>
                <w:sz w:val="24"/>
                <w:szCs w:val="24"/>
              </w:rPr>
              <w:t>7</w:t>
            </w:r>
            <w:r>
              <w:rPr>
                <w:rFonts w:asciiTheme="minorEastAsia" w:eastAsiaTheme="minorEastAsia" w:hAnsiTheme="minorEastAsia" w:cs="楷体_GB2312" w:hint="eastAsia"/>
                <w:sz w:val="24"/>
                <w:szCs w:val="24"/>
              </w:rPr>
              <w:t>日</w:t>
            </w:r>
            <w:r>
              <w:rPr>
                <w:rFonts w:asciiTheme="minorEastAsia" w:eastAsiaTheme="minorEastAsia" w:hAnsiTheme="minorEastAsia" w:cs="楷体_GB2312"/>
                <w:sz w:val="24"/>
                <w:szCs w:val="24"/>
              </w:rPr>
              <w:t>15</w:t>
            </w:r>
            <w:r>
              <w:rPr>
                <w:rFonts w:asciiTheme="minorEastAsia" w:eastAsiaTheme="minorEastAsia" w:hAnsiTheme="minorEastAsia" w:cs="楷体_GB2312" w:hint="eastAsia"/>
                <w:sz w:val="24"/>
                <w:szCs w:val="24"/>
              </w:rPr>
              <w:t>时</w:t>
            </w:r>
            <w:r>
              <w:rPr>
                <w:rFonts w:asciiTheme="minorEastAsia" w:eastAsiaTheme="minorEastAsia" w:hAnsiTheme="minorEastAsia" w:cs="楷体_GB2312"/>
                <w:sz w:val="24"/>
                <w:szCs w:val="24"/>
              </w:rPr>
              <w:t>20</w:t>
            </w:r>
            <w:r>
              <w:rPr>
                <w:rFonts w:asciiTheme="minorEastAsia" w:eastAsiaTheme="minorEastAsia" w:hAnsiTheme="minorEastAsia" w:cs="楷体_GB2312" w:hint="eastAsia"/>
                <w:sz w:val="24"/>
                <w:szCs w:val="24"/>
              </w:rPr>
              <w:t>分</w:t>
            </w:r>
            <w:r>
              <w:rPr>
                <w:rFonts w:asciiTheme="minorEastAsia" w:eastAsiaTheme="minorEastAsia" w:hAnsiTheme="minorEastAsia" w:cs="楷体_GB2312"/>
                <w:sz w:val="24"/>
                <w:szCs w:val="24"/>
              </w:rPr>
              <w:t>—9</w:t>
            </w:r>
            <w:r>
              <w:rPr>
                <w:rFonts w:asciiTheme="minorEastAsia" w:eastAsiaTheme="minorEastAsia" w:hAnsiTheme="minorEastAsia" w:cs="楷体_GB2312" w:hint="eastAsia"/>
                <w:sz w:val="24"/>
                <w:szCs w:val="24"/>
              </w:rPr>
              <w:t>时</w:t>
            </w:r>
            <w:r>
              <w:rPr>
                <w:rFonts w:asciiTheme="minorEastAsia" w:eastAsiaTheme="minorEastAsia" w:hAnsiTheme="minorEastAsia" w:cs="楷体_GB2312"/>
                <w:sz w:val="24"/>
                <w:szCs w:val="24"/>
              </w:rPr>
              <w:t>35</w:t>
            </w:r>
            <w:r>
              <w:rPr>
                <w:rFonts w:asciiTheme="minorEastAsia" w:eastAsiaTheme="minorEastAsia" w:hAnsiTheme="minorEastAsia" w:cs="楷体_GB2312" w:hint="eastAsia"/>
                <w:sz w:val="24"/>
                <w:szCs w:val="24"/>
              </w:rPr>
              <w:t>分，计</w:t>
            </w:r>
            <w:r>
              <w:rPr>
                <w:rFonts w:asciiTheme="minorEastAsia" w:eastAsiaTheme="minorEastAsia" w:hAnsiTheme="minorEastAsia" w:cs="楷体_GB2312"/>
                <w:sz w:val="24"/>
                <w:szCs w:val="24"/>
              </w:rPr>
              <w:t>2</w:t>
            </w:r>
            <w:r>
              <w:rPr>
                <w:rFonts w:asciiTheme="minorEastAsia" w:eastAsiaTheme="minorEastAsia" w:hAnsiTheme="minorEastAsia" w:cs="楷体_GB2312" w:hint="eastAsia"/>
                <w:sz w:val="24"/>
                <w:szCs w:val="24"/>
              </w:rPr>
              <w:t>学时</w:t>
            </w:r>
          </w:p>
        </w:tc>
      </w:tr>
      <w:tr w:rsidR="006318B9" w14:paraId="01348667" w14:textId="77777777">
        <w:trPr>
          <w:trHeight w:val="870"/>
        </w:trPr>
        <w:tc>
          <w:tcPr>
            <w:tcW w:w="1753" w:type="dxa"/>
            <w:gridSpan w:val="2"/>
            <w:vAlign w:val="center"/>
          </w:tcPr>
          <w:p w14:paraId="38F29D0F" w14:textId="77777777" w:rsidR="006318B9" w:rsidRDefault="00385FE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授课对象</w:t>
            </w:r>
          </w:p>
        </w:tc>
        <w:tc>
          <w:tcPr>
            <w:tcW w:w="3328" w:type="dxa"/>
            <w:vAlign w:val="center"/>
          </w:tcPr>
          <w:p w14:paraId="03CC1410" w14:textId="280E8CBE" w:rsidR="006318B9" w:rsidRDefault="006318B9" w:rsidP="00314258">
            <w:pPr>
              <w:rPr>
                <w:rFonts w:asciiTheme="minorEastAsia" w:eastAsiaTheme="minorEastAsia" w:hAnsiTheme="minorEastAsia"/>
                <w:sz w:val="24"/>
                <w:szCs w:val="24"/>
              </w:rPr>
            </w:pPr>
          </w:p>
        </w:tc>
        <w:tc>
          <w:tcPr>
            <w:tcW w:w="1606" w:type="dxa"/>
            <w:gridSpan w:val="2"/>
            <w:vAlign w:val="center"/>
          </w:tcPr>
          <w:p w14:paraId="472A611C" w14:textId="77777777" w:rsidR="006318B9" w:rsidRDefault="00385FE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授课地点</w:t>
            </w:r>
          </w:p>
        </w:tc>
        <w:tc>
          <w:tcPr>
            <w:tcW w:w="2149" w:type="dxa"/>
            <w:vAlign w:val="center"/>
          </w:tcPr>
          <w:p w14:paraId="3FDC4AF6" w14:textId="1273D7C5" w:rsidR="006318B9" w:rsidRDefault="006318B9" w:rsidP="00314258">
            <w:pPr>
              <w:spacing w:line="340" w:lineRule="exact"/>
              <w:rPr>
                <w:rFonts w:asciiTheme="minorEastAsia" w:eastAsiaTheme="minorEastAsia" w:hAnsiTheme="minorEastAsia"/>
                <w:sz w:val="28"/>
                <w:szCs w:val="28"/>
              </w:rPr>
            </w:pPr>
          </w:p>
        </w:tc>
      </w:tr>
      <w:tr w:rsidR="003568AE" w14:paraId="1210BAE8" w14:textId="77777777">
        <w:trPr>
          <w:trHeight w:val="856"/>
        </w:trPr>
        <w:tc>
          <w:tcPr>
            <w:tcW w:w="664" w:type="dxa"/>
            <w:vMerge w:val="restart"/>
            <w:vAlign w:val="center"/>
          </w:tcPr>
          <w:p w14:paraId="5714D863" w14:textId="77777777" w:rsidR="003568AE" w:rsidRDefault="003568AE" w:rsidP="003568AE">
            <w:pPr>
              <w:spacing w:line="280" w:lineRule="exact"/>
              <w:jc w:val="center"/>
              <w:rPr>
                <w:rFonts w:ascii="楷体_GB2312" w:eastAsia="楷体_GB2312" w:hAnsi="宋体"/>
                <w:sz w:val="28"/>
                <w:szCs w:val="28"/>
              </w:rPr>
            </w:pPr>
            <w:r>
              <w:rPr>
                <w:rFonts w:ascii="楷体_GB2312" w:eastAsia="楷体_GB2312" w:hAnsi="宋体" w:cs="楷体_GB2312" w:hint="eastAsia"/>
                <w:sz w:val="28"/>
                <w:szCs w:val="28"/>
              </w:rPr>
              <w:t>教学大纲要求</w:t>
            </w:r>
          </w:p>
        </w:tc>
        <w:tc>
          <w:tcPr>
            <w:tcW w:w="1089" w:type="dxa"/>
            <w:vAlign w:val="center"/>
          </w:tcPr>
          <w:p w14:paraId="55BE25EE" w14:textId="77777777" w:rsidR="003568AE" w:rsidRDefault="003568AE" w:rsidP="003568A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掌握</w:t>
            </w:r>
          </w:p>
        </w:tc>
        <w:tc>
          <w:tcPr>
            <w:tcW w:w="7083" w:type="dxa"/>
            <w:gridSpan w:val="4"/>
            <w:vAlign w:val="center"/>
          </w:tcPr>
          <w:p w14:paraId="2640768D" w14:textId="2B0E2A33" w:rsidR="003568AE" w:rsidRPr="00314258" w:rsidRDefault="003568AE" w:rsidP="00A7473A">
            <w:pPr>
              <w:spacing w:line="360" w:lineRule="auto"/>
              <w:rPr>
                <w:rFonts w:ascii="宋体" w:hAnsi="宋体"/>
                <w:sz w:val="24"/>
              </w:rPr>
            </w:pPr>
            <w:r>
              <w:rPr>
                <w:rFonts w:ascii="宋体" w:hAnsi="宋体" w:hint="eastAsia"/>
                <w:sz w:val="24"/>
                <w:szCs w:val="24"/>
              </w:rPr>
              <w:t>风险</w:t>
            </w:r>
            <w:r>
              <w:rPr>
                <w:rFonts w:ascii="宋体" w:hAnsi="宋体" w:hint="eastAsia"/>
                <w:bCs/>
                <w:sz w:val="24"/>
                <w:szCs w:val="24"/>
              </w:rPr>
              <w:t>投资逻辑，</w:t>
            </w:r>
            <w:r w:rsidRPr="001E453D">
              <w:rPr>
                <w:rFonts w:ascii="宋体" w:hAnsi="宋体" w:hint="eastAsia"/>
                <w:sz w:val="24"/>
                <w:szCs w:val="24"/>
              </w:rPr>
              <w:t>创业融资流程</w:t>
            </w:r>
            <w:r>
              <w:rPr>
                <w:rFonts w:ascii="宋体" w:hAnsi="宋体" w:hint="eastAsia"/>
                <w:sz w:val="24"/>
                <w:szCs w:val="24"/>
              </w:rPr>
              <w:t>；</w:t>
            </w:r>
          </w:p>
        </w:tc>
      </w:tr>
      <w:tr w:rsidR="003568AE" w14:paraId="658856B3" w14:textId="77777777">
        <w:trPr>
          <w:trHeight w:val="560"/>
        </w:trPr>
        <w:tc>
          <w:tcPr>
            <w:tcW w:w="664" w:type="dxa"/>
            <w:vMerge/>
            <w:vAlign w:val="center"/>
          </w:tcPr>
          <w:p w14:paraId="26DF108A" w14:textId="77777777" w:rsidR="003568AE" w:rsidRDefault="003568AE" w:rsidP="003568AE">
            <w:pPr>
              <w:spacing w:line="280" w:lineRule="exact"/>
              <w:jc w:val="center"/>
              <w:rPr>
                <w:rFonts w:ascii="楷体_GB2312" w:eastAsia="楷体_GB2312" w:hAnsi="宋体"/>
                <w:sz w:val="28"/>
                <w:szCs w:val="28"/>
              </w:rPr>
            </w:pPr>
          </w:p>
        </w:tc>
        <w:tc>
          <w:tcPr>
            <w:tcW w:w="1089" w:type="dxa"/>
            <w:vAlign w:val="center"/>
          </w:tcPr>
          <w:p w14:paraId="568A4D72" w14:textId="77777777" w:rsidR="003568AE" w:rsidRDefault="003568AE" w:rsidP="003568A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了解</w:t>
            </w:r>
          </w:p>
        </w:tc>
        <w:tc>
          <w:tcPr>
            <w:tcW w:w="7083" w:type="dxa"/>
            <w:gridSpan w:val="4"/>
            <w:vAlign w:val="center"/>
          </w:tcPr>
          <w:p w14:paraId="12C9DF4D" w14:textId="5975A17F" w:rsidR="003568AE" w:rsidRDefault="003568AE" w:rsidP="00A7473A">
            <w:pPr>
              <w:spacing w:line="360" w:lineRule="auto"/>
              <w:rPr>
                <w:rFonts w:ascii="楷体_GB2312" w:eastAsia="楷体_GB2312" w:hAnsi="宋体"/>
                <w:sz w:val="24"/>
                <w:szCs w:val="24"/>
              </w:rPr>
            </w:pPr>
            <w:r>
              <w:rPr>
                <w:rFonts w:ascii="宋体" w:hAnsi="宋体" w:hint="eastAsia"/>
                <w:bCs/>
                <w:sz w:val="24"/>
                <w:szCs w:val="24"/>
              </w:rPr>
              <w:t>融资渠道；</w:t>
            </w:r>
          </w:p>
        </w:tc>
      </w:tr>
      <w:tr w:rsidR="003568AE" w14:paraId="16F90E2E" w14:textId="77777777">
        <w:trPr>
          <w:trHeight w:val="568"/>
        </w:trPr>
        <w:tc>
          <w:tcPr>
            <w:tcW w:w="664" w:type="dxa"/>
            <w:vMerge w:val="restart"/>
            <w:vAlign w:val="center"/>
          </w:tcPr>
          <w:p w14:paraId="3A73070A" w14:textId="77777777" w:rsidR="003568AE" w:rsidRDefault="003568AE" w:rsidP="003568AE">
            <w:pPr>
              <w:spacing w:line="280" w:lineRule="exact"/>
              <w:jc w:val="center"/>
              <w:rPr>
                <w:rFonts w:ascii="楷体_GB2312" w:eastAsia="楷体_GB2312" w:hAnsi="宋体"/>
                <w:sz w:val="28"/>
                <w:szCs w:val="28"/>
              </w:rPr>
            </w:pPr>
            <w:r>
              <w:rPr>
                <w:rFonts w:ascii="楷体_GB2312" w:eastAsia="楷体_GB2312" w:hAnsi="宋体" w:cs="楷体_GB2312" w:hint="eastAsia"/>
                <w:sz w:val="28"/>
                <w:szCs w:val="28"/>
              </w:rPr>
              <w:t>教材分析</w:t>
            </w:r>
          </w:p>
        </w:tc>
        <w:tc>
          <w:tcPr>
            <w:tcW w:w="1089" w:type="dxa"/>
            <w:vAlign w:val="center"/>
          </w:tcPr>
          <w:p w14:paraId="69E1E7B1" w14:textId="77777777" w:rsidR="003568AE" w:rsidRDefault="003568AE" w:rsidP="003568A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重点</w:t>
            </w:r>
          </w:p>
        </w:tc>
        <w:tc>
          <w:tcPr>
            <w:tcW w:w="7083" w:type="dxa"/>
            <w:gridSpan w:val="4"/>
            <w:vAlign w:val="center"/>
          </w:tcPr>
          <w:p w14:paraId="1A826212" w14:textId="10C15D1B" w:rsidR="003568AE" w:rsidRDefault="003568AE" w:rsidP="00A7473A">
            <w:pPr>
              <w:spacing w:line="360" w:lineRule="auto"/>
              <w:rPr>
                <w:rFonts w:ascii="楷体_GB2312" w:eastAsia="楷体_GB2312" w:hAnsi="宋体"/>
                <w:sz w:val="24"/>
                <w:szCs w:val="24"/>
              </w:rPr>
            </w:pPr>
            <w:r>
              <w:rPr>
                <w:rFonts w:ascii="宋体" w:hAnsi="宋体" w:hint="eastAsia"/>
                <w:sz w:val="24"/>
                <w:szCs w:val="24"/>
              </w:rPr>
              <w:t>风险</w:t>
            </w:r>
            <w:r>
              <w:rPr>
                <w:rFonts w:ascii="宋体" w:hAnsi="宋体" w:hint="eastAsia"/>
                <w:bCs/>
                <w:sz w:val="24"/>
                <w:szCs w:val="24"/>
              </w:rPr>
              <w:t>投资逻辑，风投构成；</w:t>
            </w:r>
          </w:p>
        </w:tc>
      </w:tr>
      <w:tr w:rsidR="003568AE" w14:paraId="57E3AE72" w14:textId="77777777">
        <w:trPr>
          <w:trHeight w:val="436"/>
        </w:trPr>
        <w:tc>
          <w:tcPr>
            <w:tcW w:w="664" w:type="dxa"/>
            <w:vMerge/>
            <w:vAlign w:val="center"/>
          </w:tcPr>
          <w:p w14:paraId="6BA1B2AE" w14:textId="77777777" w:rsidR="003568AE" w:rsidRDefault="003568AE" w:rsidP="003568AE">
            <w:pPr>
              <w:spacing w:line="340" w:lineRule="exact"/>
              <w:jc w:val="center"/>
              <w:rPr>
                <w:rFonts w:ascii="楷体_GB2312" w:eastAsia="楷体_GB2312" w:hAnsi="宋体"/>
                <w:sz w:val="28"/>
                <w:szCs w:val="28"/>
              </w:rPr>
            </w:pPr>
          </w:p>
        </w:tc>
        <w:tc>
          <w:tcPr>
            <w:tcW w:w="1089" w:type="dxa"/>
            <w:vAlign w:val="center"/>
          </w:tcPr>
          <w:p w14:paraId="3550B15A" w14:textId="77777777" w:rsidR="003568AE" w:rsidRDefault="003568AE" w:rsidP="003568A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难点</w:t>
            </w:r>
          </w:p>
        </w:tc>
        <w:tc>
          <w:tcPr>
            <w:tcW w:w="7083" w:type="dxa"/>
            <w:gridSpan w:val="4"/>
            <w:vAlign w:val="center"/>
          </w:tcPr>
          <w:p w14:paraId="73B09226" w14:textId="651D91B9" w:rsidR="003568AE" w:rsidRDefault="003568AE" w:rsidP="00A7473A">
            <w:pPr>
              <w:spacing w:line="360" w:lineRule="auto"/>
              <w:rPr>
                <w:rFonts w:ascii="楷体_GB2312" w:eastAsia="楷体_GB2312" w:hAnsi="宋体"/>
                <w:sz w:val="24"/>
                <w:szCs w:val="24"/>
              </w:rPr>
            </w:pPr>
            <w:r>
              <w:rPr>
                <w:rFonts w:ascii="宋体" w:hAnsi="宋体" w:hint="eastAsia"/>
                <w:sz w:val="24"/>
                <w:szCs w:val="24"/>
              </w:rPr>
              <w:t>风险</w:t>
            </w:r>
            <w:r>
              <w:rPr>
                <w:rFonts w:ascii="宋体" w:hAnsi="宋体" w:hint="eastAsia"/>
                <w:bCs/>
                <w:sz w:val="24"/>
                <w:szCs w:val="24"/>
              </w:rPr>
              <w:t>投资逻辑；</w:t>
            </w:r>
          </w:p>
        </w:tc>
      </w:tr>
      <w:tr w:rsidR="003568AE" w14:paraId="0DBF96B9" w14:textId="77777777">
        <w:trPr>
          <w:trHeight w:val="589"/>
        </w:trPr>
        <w:tc>
          <w:tcPr>
            <w:tcW w:w="1753" w:type="dxa"/>
            <w:gridSpan w:val="2"/>
            <w:vAlign w:val="center"/>
          </w:tcPr>
          <w:p w14:paraId="54A821F5" w14:textId="77777777" w:rsidR="003568AE" w:rsidRDefault="003568AE" w:rsidP="003568A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教学方法</w:t>
            </w:r>
          </w:p>
        </w:tc>
        <w:tc>
          <w:tcPr>
            <w:tcW w:w="7083" w:type="dxa"/>
            <w:gridSpan w:val="4"/>
            <w:vAlign w:val="center"/>
          </w:tcPr>
          <w:p w14:paraId="512B85FA" w14:textId="10D39896" w:rsidR="003568AE" w:rsidRDefault="003568AE" w:rsidP="00A7473A">
            <w:pPr>
              <w:spacing w:line="360" w:lineRule="auto"/>
              <w:rPr>
                <w:rFonts w:ascii="楷体_GB2312" w:eastAsia="楷体_GB2312" w:hAnsi="宋体"/>
                <w:sz w:val="24"/>
                <w:szCs w:val="24"/>
              </w:rPr>
            </w:pPr>
            <w:r>
              <w:rPr>
                <w:rFonts w:ascii="宋体" w:hAnsi="宋体" w:hint="eastAsia"/>
                <w:kern w:val="0"/>
                <w:sz w:val="24"/>
              </w:rPr>
              <w:t>启发式教学</w:t>
            </w:r>
          </w:p>
        </w:tc>
      </w:tr>
      <w:tr w:rsidR="003568AE" w14:paraId="19FCAE4D" w14:textId="77777777">
        <w:trPr>
          <w:trHeight w:val="557"/>
        </w:trPr>
        <w:tc>
          <w:tcPr>
            <w:tcW w:w="1753" w:type="dxa"/>
            <w:gridSpan w:val="2"/>
            <w:vAlign w:val="center"/>
          </w:tcPr>
          <w:p w14:paraId="0A05F4F4" w14:textId="77777777" w:rsidR="003568AE" w:rsidRDefault="003568AE" w:rsidP="003568AE">
            <w:pPr>
              <w:spacing w:line="340" w:lineRule="exact"/>
              <w:jc w:val="center"/>
              <w:rPr>
                <w:rFonts w:ascii="楷体_GB2312" w:eastAsia="楷体_GB2312" w:hAnsi="宋体"/>
                <w:sz w:val="28"/>
                <w:szCs w:val="28"/>
              </w:rPr>
            </w:pPr>
            <w:r>
              <w:rPr>
                <w:rFonts w:ascii="楷体_GB2312" w:eastAsia="楷体_GB2312" w:hAnsi="宋体" w:cs="楷体_GB2312" w:hint="eastAsia"/>
                <w:sz w:val="28"/>
                <w:szCs w:val="28"/>
              </w:rPr>
              <w:t>教学手段</w:t>
            </w:r>
          </w:p>
        </w:tc>
        <w:tc>
          <w:tcPr>
            <w:tcW w:w="7083" w:type="dxa"/>
            <w:gridSpan w:val="4"/>
            <w:vAlign w:val="center"/>
          </w:tcPr>
          <w:p w14:paraId="2192DB88" w14:textId="21908993" w:rsidR="003568AE" w:rsidRDefault="003568AE" w:rsidP="00A7473A">
            <w:pPr>
              <w:spacing w:line="360" w:lineRule="auto"/>
              <w:rPr>
                <w:rFonts w:ascii="楷体_GB2312" w:eastAsia="楷体_GB2312" w:hAnsi="宋体"/>
                <w:sz w:val="24"/>
                <w:szCs w:val="24"/>
              </w:rPr>
            </w:pPr>
            <w:r>
              <w:rPr>
                <w:rFonts w:ascii="宋体" w:hAnsi="宋体"/>
                <w:kern w:val="0"/>
                <w:sz w:val="24"/>
              </w:rPr>
              <w:t>导课（</w:t>
            </w:r>
            <w:r w:rsidR="00B74439">
              <w:rPr>
                <w:rFonts w:ascii="宋体" w:hAnsi="宋体" w:hint="eastAsia"/>
                <w:kern w:val="0"/>
                <w:sz w:val="24"/>
              </w:rPr>
              <w:t>为什么要融资</w:t>
            </w:r>
            <w:r>
              <w:rPr>
                <w:rFonts w:ascii="宋体" w:hAnsi="宋体"/>
                <w:kern w:val="0"/>
                <w:sz w:val="24"/>
              </w:rPr>
              <w:t>）</w:t>
            </w:r>
            <w:r>
              <w:rPr>
                <w:rFonts w:ascii="宋体" w:hAnsi="宋体"/>
                <w:kern w:val="0"/>
                <w:sz w:val="24"/>
              </w:rPr>
              <w:sym w:font="Wingdings" w:char="F0E0"/>
            </w:r>
            <w:r>
              <w:rPr>
                <w:rFonts w:ascii="宋体" w:hAnsi="宋体" w:hint="eastAsia"/>
                <w:kern w:val="0"/>
                <w:sz w:val="24"/>
              </w:rPr>
              <w:t>启发式</w:t>
            </w:r>
            <w:r>
              <w:rPr>
                <w:rFonts w:ascii="宋体" w:hAnsi="宋体"/>
                <w:kern w:val="0"/>
                <w:sz w:val="24"/>
              </w:rPr>
              <w:t>教学（</w:t>
            </w:r>
            <w:r>
              <w:rPr>
                <w:rFonts w:ascii="宋体" w:hAnsi="宋体" w:hint="eastAsia"/>
                <w:kern w:val="0"/>
                <w:sz w:val="24"/>
              </w:rPr>
              <w:t>引发</w:t>
            </w:r>
            <w:r>
              <w:rPr>
                <w:rFonts w:ascii="宋体" w:hAnsi="宋体"/>
                <w:kern w:val="0"/>
                <w:sz w:val="24"/>
              </w:rPr>
              <w:t>主动思考）</w:t>
            </w:r>
            <w:r>
              <w:rPr>
                <w:rFonts w:ascii="宋体" w:hAnsi="宋体"/>
                <w:kern w:val="0"/>
                <w:sz w:val="24"/>
              </w:rPr>
              <w:sym w:font="Wingdings" w:char="F0E0"/>
            </w:r>
            <w:r>
              <w:rPr>
                <w:rFonts w:ascii="宋体" w:hAnsi="宋体" w:hint="eastAsia"/>
                <w:kern w:val="0"/>
                <w:sz w:val="24"/>
              </w:rPr>
              <w:t>案例</w:t>
            </w:r>
            <w:r>
              <w:rPr>
                <w:rFonts w:ascii="宋体" w:hAnsi="宋体"/>
                <w:kern w:val="0"/>
                <w:sz w:val="24"/>
              </w:rPr>
              <w:t>教学</w:t>
            </w:r>
            <w:r>
              <w:rPr>
                <w:rFonts w:ascii="宋体" w:hAnsi="宋体" w:hint="eastAsia"/>
                <w:kern w:val="0"/>
                <w:sz w:val="24"/>
              </w:rPr>
              <w:t>：商业模式</w:t>
            </w:r>
            <w:r>
              <w:rPr>
                <w:rFonts w:ascii="宋体" w:hAnsi="宋体"/>
                <w:kern w:val="0"/>
                <w:sz w:val="24"/>
              </w:rPr>
              <w:t>画布</w:t>
            </w:r>
            <w:r>
              <w:rPr>
                <w:rFonts w:ascii="宋体" w:hAnsi="宋体" w:hint="eastAsia"/>
                <w:kern w:val="0"/>
                <w:sz w:val="24"/>
              </w:rPr>
              <w:t>实例演示（知识</w:t>
            </w:r>
            <w:r>
              <w:rPr>
                <w:rFonts w:ascii="宋体" w:hAnsi="宋体"/>
                <w:kern w:val="0"/>
                <w:sz w:val="24"/>
              </w:rPr>
              <w:t>与实践相结合</w:t>
            </w:r>
            <w:r>
              <w:rPr>
                <w:rFonts w:ascii="宋体" w:hAnsi="宋体" w:hint="eastAsia"/>
                <w:kern w:val="0"/>
                <w:sz w:val="24"/>
              </w:rPr>
              <w:t>，帮助</w:t>
            </w:r>
            <w:r>
              <w:rPr>
                <w:rFonts w:ascii="宋体" w:hAnsi="宋体"/>
                <w:kern w:val="0"/>
                <w:sz w:val="24"/>
              </w:rPr>
              <w:t>学生掌握</w:t>
            </w:r>
            <w:r>
              <w:rPr>
                <w:rFonts w:ascii="宋体" w:hAnsi="宋体" w:hint="eastAsia"/>
                <w:kern w:val="0"/>
                <w:sz w:val="24"/>
              </w:rPr>
              <w:t>使用</w:t>
            </w:r>
            <w:r>
              <w:rPr>
                <w:rFonts w:ascii="宋体" w:hAnsi="宋体"/>
                <w:kern w:val="0"/>
                <w:sz w:val="24"/>
              </w:rPr>
              <w:t>方法</w:t>
            </w:r>
            <w:r>
              <w:rPr>
                <w:rFonts w:ascii="宋体" w:hAnsi="宋体" w:hint="eastAsia"/>
                <w:kern w:val="0"/>
                <w:sz w:val="24"/>
              </w:rPr>
              <w:t>）</w:t>
            </w:r>
            <w:r>
              <w:rPr>
                <w:rFonts w:ascii="宋体" w:hAnsi="宋体"/>
                <w:kern w:val="0"/>
                <w:sz w:val="24"/>
              </w:rPr>
              <w:sym w:font="Wingdings" w:char="F0E0"/>
            </w:r>
            <w:r>
              <w:rPr>
                <w:rFonts w:ascii="宋体" w:hAnsi="宋体" w:hint="eastAsia"/>
                <w:kern w:val="0"/>
                <w:sz w:val="24"/>
              </w:rPr>
              <w:t>讨论</w:t>
            </w:r>
            <w:r>
              <w:rPr>
                <w:rFonts w:ascii="宋体" w:hAnsi="宋体"/>
                <w:kern w:val="0"/>
                <w:sz w:val="24"/>
              </w:rPr>
              <w:t>总结</w:t>
            </w:r>
            <w:r>
              <w:rPr>
                <w:rFonts w:ascii="宋体" w:hAnsi="宋体" w:hint="eastAsia"/>
                <w:kern w:val="0"/>
                <w:sz w:val="24"/>
              </w:rPr>
              <w:t>（强化</w:t>
            </w:r>
            <w:r>
              <w:rPr>
                <w:rFonts w:ascii="宋体" w:hAnsi="宋体"/>
                <w:kern w:val="0"/>
                <w:sz w:val="24"/>
              </w:rPr>
              <w:t>学生对知识的理解</w:t>
            </w:r>
            <w:r>
              <w:rPr>
                <w:rFonts w:ascii="宋体" w:hAnsi="宋体" w:hint="eastAsia"/>
                <w:kern w:val="0"/>
                <w:sz w:val="24"/>
              </w:rPr>
              <w:t>）</w:t>
            </w:r>
            <w:r>
              <w:rPr>
                <w:rFonts w:ascii="宋体" w:hAnsi="宋体"/>
                <w:kern w:val="0"/>
                <w:sz w:val="24"/>
              </w:rPr>
              <w:sym w:font="Wingdings" w:char="F0E0"/>
            </w:r>
            <w:r>
              <w:rPr>
                <w:rFonts w:ascii="宋体" w:hAnsi="宋体" w:cs="AdobeSongStd-Light" w:hint="eastAsia"/>
                <w:kern w:val="0"/>
                <w:sz w:val="24"/>
              </w:rPr>
              <w:t>教学检测（加深</w:t>
            </w:r>
            <w:r>
              <w:rPr>
                <w:rFonts w:ascii="宋体" w:hAnsi="宋体" w:cs="AdobeSongStd-Light"/>
                <w:kern w:val="0"/>
                <w:sz w:val="24"/>
              </w:rPr>
              <w:t>印象</w:t>
            </w:r>
            <w:r>
              <w:rPr>
                <w:rFonts w:ascii="宋体" w:hAnsi="宋体" w:cs="AdobeSongStd-Light" w:hint="eastAsia"/>
                <w:kern w:val="0"/>
                <w:sz w:val="24"/>
              </w:rPr>
              <w:t>）。</w:t>
            </w:r>
          </w:p>
        </w:tc>
      </w:tr>
      <w:tr w:rsidR="003568AE" w14:paraId="2DDA8B33" w14:textId="77777777">
        <w:trPr>
          <w:trHeight w:val="774"/>
        </w:trPr>
        <w:tc>
          <w:tcPr>
            <w:tcW w:w="1753" w:type="dxa"/>
            <w:gridSpan w:val="2"/>
            <w:vAlign w:val="center"/>
          </w:tcPr>
          <w:p w14:paraId="0DB774CD" w14:textId="77777777" w:rsidR="003568AE" w:rsidRDefault="003568AE" w:rsidP="003568A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教书育人</w:t>
            </w:r>
          </w:p>
        </w:tc>
        <w:tc>
          <w:tcPr>
            <w:tcW w:w="7083" w:type="dxa"/>
            <w:gridSpan w:val="4"/>
            <w:vAlign w:val="center"/>
          </w:tcPr>
          <w:p w14:paraId="5208921F" w14:textId="13AF971D" w:rsidR="003568AE" w:rsidRDefault="009F604F" w:rsidP="00A7473A">
            <w:pPr>
              <w:spacing w:line="360" w:lineRule="auto"/>
              <w:rPr>
                <w:rFonts w:ascii="宋体" w:hAnsi="宋体"/>
                <w:sz w:val="24"/>
              </w:rPr>
            </w:pPr>
            <w:r>
              <w:rPr>
                <w:rFonts w:ascii="宋体" w:hAnsi="宋体" w:hint="eastAsia"/>
                <w:sz w:val="24"/>
              </w:rPr>
              <w:t>通过互联网融资部分的介绍套路贷，引导学生</w:t>
            </w:r>
            <w:r w:rsidR="00A7473A">
              <w:rPr>
                <w:rFonts w:ascii="宋体" w:hAnsi="宋体" w:hint="eastAsia"/>
                <w:sz w:val="24"/>
              </w:rPr>
              <w:t>明白幸福生活是奋斗来的，天上不会掉馅饼，</w:t>
            </w:r>
          </w:p>
        </w:tc>
      </w:tr>
      <w:tr w:rsidR="003568AE" w14:paraId="0B54FECA" w14:textId="77777777">
        <w:trPr>
          <w:trHeight w:val="942"/>
        </w:trPr>
        <w:tc>
          <w:tcPr>
            <w:tcW w:w="1753" w:type="dxa"/>
            <w:gridSpan w:val="2"/>
            <w:vAlign w:val="center"/>
          </w:tcPr>
          <w:p w14:paraId="341AF87F" w14:textId="77777777" w:rsidR="003568AE" w:rsidRDefault="003568AE" w:rsidP="003568A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知识扩展</w:t>
            </w:r>
          </w:p>
        </w:tc>
        <w:tc>
          <w:tcPr>
            <w:tcW w:w="7083" w:type="dxa"/>
            <w:gridSpan w:val="4"/>
            <w:vAlign w:val="center"/>
          </w:tcPr>
          <w:p w14:paraId="09BBF93B" w14:textId="6DDC36DD" w:rsidR="003568AE" w:rsidRDefault="00A7473A" w:rsidP="003568AE">
            <w:pPr>
              <w:spacing w:line="400" w:lineRule="exact"/>
              <w:rPr>
                <w:rFonts w:asciiTheme="minorEastAsia" w:eastAsiaTheme="minorEastAsia" w:hAnsiTheme="minorEastAsia"/>
                <w:sz w:val="24"/>
              </w:rPr>
            </w:pPr>
            <w:r>
              <w:rPr>
                <w:rFonts w:asciiTheme="minorEastAsia" w:eastAsiaTheme="minorEastAsia" w:hAnsiTheme="minorEastAsia" w:hint="eastAsia"/>
                <w:sz w:val="24"/>
              </w:rPr>
              <w:t>风险投资的发展历史；</w:t>
            </w:r>
          </w:p>
        </w:tc>
      </w:tr>
      <w:tr w:rsidR="003568AE" w14:paraId="20EDACDA" w14:textId="77777777">
        <w:trPr>
          <w:trHeight w:val="711"/>
        </w:trPr>
        <w:tc>
          <w:tcPr>
            <w:tcW w:w="1753" w:type="dxa"/>
            <w:gridSpan w:val="2"/>
            <w:vAlign w:val="center"/>
          </w:tcPr>
          <w:p w14:paraId="225C271F" w14:textId="77777777" w:rsidR="003568AE" w:rsidRDefault="003568AE" w:rsidP="003568A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自学内容</w:t>
            </w:r>
          </w:p>
        </w:tc>
        <w:tc>
          <w:tcPr>
            <w:tcW w:w="7083" w:type="dxa"/>
            <w:gridSpan w:val="4"/>
            <w:vAlign w:val="center"/>
          </w:tcPr>
          <w:p w14:paraId="44558C21" w14:textId="4094DA57" w:rsidR="003568AE" w:rsidRDefault="00A7473A" w:rsidP="003568AE">
            <w:pPr>
              <w:rPr>
                <w:rFonts w:ascii="楷体_GB2312" w:eastAsia="楷体_GB2312" w:hAnsi="宋体"/>
                <w:sz w:val="24"/>
                <w:szCs w:val="24"/>
              </w:rPr>
            </w:pPr>
            <w:r>
              <w:rPr>
                <w:rFonts w:ascii="宋体" w:hAnsi="宋体" w:hint="eastAsia"/>
                <w:sz w:val="24"/>
                <w:szCs w:val="24"/>
              </w:rPr>
              <w:t>通过补贴占有市场案例：</w:t>
            </w:r>
            <w:r w:rsidRPr="007A1A79">
              <w:rPr>
                <w:rFonts w:ascii="宋体" w:hAnsi="宋体" w:hint="eastAsia"/>
                <w:sz w:val="24"/>
                <w:szCs w:val="24"/>
              </w:rPr>
              <w:t xml:space="preserve">网约车大战 </w:t>
            </w:r>
          </w:p>
        </w:tc>
      </w:tr>
      <w:tr w:rsidR="003568AE" w14:paraId="46A42053" w14:textId="77777777" w:rsidTr="00A7473A">
        <w:trPr>
          <w:trHeight w:val="2145"/>
        </w:trPr>
        <w:tc>
          <w:tcPr>
            <w:tcW w:w="1753" w:type="dxa"/>
            <w:gridSpan w:val="2"/>
            <w:vAlign w:val="center"/>
          </w:tcPr>
          <w:p w14:paraId="590CD905" w14:textId="77777777" w:rsidR="003568AE" w:rsidRDefault="003568AE" w:rsidP="003568AE">
            <w:pPr>
              <w:spacing w:line="400" w:lineRule="exact"/>
              <w:jc w:val="center"/>
              <w:rPr>
                <w:rFonts w:ascii="楷体_GB2312" w:eastAsia="楷体_GB2312" w:hAnsi="宋体" w:cs="楷体_GB2312"/>
                <w:sz w:val="28"/>
                <w:szCs w:val="28"/>
              </w:rPr>
            </w:pPr>
            <w:r>
              <w:rPr>
                <w:rFonts w:ascii="楷体_GB2312" w:eastAsia="楷体_GB2312" w:hAnsi="宋体" w:cs="楷体_GB2312" w:hint="eastAsia"/>
                <w:sz w:val="28"/>
                <w:szCs w:val="28"/>
              </w:rPr>
              <w:t>参考资料</w:t>
            </w:r>
          </w:p>
        </w:tc>
        <w:tc>
          <w:tcPr>
            <w:tcW w:w="7083" w:type="dxa"/>
            <w:gridSpan w:val="4"/>
            <w:vAlign w:val="center"/>
          </w:tcPr>
          <w:p w14:paraId="5CEE8D00" w14:textId="7394CD88" w:rsidR="009F604F" w:rsidRPr="009F604F" w:rsidRDefault="003568AE" w:rsidP="00A7473A">
            <w:pPr>
              <w:pStyle w:val="3"/>
              <w:shd w:val="clear" w:color="auto" w:fill="FFFFFF"/>
              <w:spacing w:before="0" w:after="0" w:line="360" w:lineRule="auto"/>
              <w:rPr>
                <w:rFonts w:ascii="Tahoma" w:hAnsi="Tahoma" w:cs="Tahoma"/>
                <w:b w:val="0"/>
                <w:bCs w:val="0"/>
                <w:color w:val="333333"/>
                <w:kern w:val="0"/>
                <w:sz w:val="24"/>
                <w:szCs w:val="24"/>
              </w:rPr>
            </w:pPr>
            <w:bookmarkStart w:id="0" w:name="OLE_LINK13"/>
            <w:bookmarkStart w:id="1" w:name="OLE_LINK14"/>
            <w:r w:rsidRPr="000477B3">
              <w:rPr>
                <w:rFonts w:asciiTheme="minorEastAsia" w:eastAsiaTheme="minorEastAsia" w:hAnsiTheme="minorEastAsia" w:hint="eastAsia"/>
                <w:b w:val="0"/>
                <w:bCs w:val="0"/>
                <w:sz w:val="24"/>
              </w:rPr>
              <w:t>《</w:t>
            </w:r>
            <w:r w:rsidRPr="000477B3">
              <w:rPr>
                <w:rFonts w:ascii="Tahoma" w:hAnsi="Tahoma" w:cs="Tahoma"/>
                <w:b w:val="0"/>
                <w:bCs w:val="0"/>
                <w:color w:val="333333"/>
                <w:sz w:val="24"/>
                <w:szCs w:val="24"/>
              </w:rPr>
              <w:t>医学生创新创业教程</w:t>
            </w:r>
            <w:r w:rsidRPr="000477B3">
              <w:rPr>
                <w:rFonts w:asciiTheme="minorEastAsia" w:eastAsiaTheme="minorEastAsia" w:hAnsiTheme="minorEastAsia" w:hint="eastAsia"/>
                <w:b w:val="0"/>
                <w:bCs w:val="0"/>
                <w:sz w:val="24"/>
              </w:rPr>
              <w:t>》人民卫生出版社.第</w:t>
            </w:r>
            <w:r w:rsidRPr="000477B3">
              <w:rPr>
                <w:rFonts w:asciiTheme="minorEastAsia" w:eastAsiaTheme="minorEastAsia" w:hAnsiTheme="minorEastAsia"/>
                <w:b w:val="0"/>
                <w:bCs w:val="0"/>
                <w:sz w:val="24"/>
              </w:rPr>
              <w:t>1</w:t>
            </w:r>
            <w:r w:rsidRPr="000477B3">
              <w:rPr>
                <w:rFonts w:asciiTheme="minorEastAsia" w:eastAsiaTheme="minorEastAsia" w:hAnsiTheme="minorEastAsia" w:hint="eastAsia"/>
                <w:b w:val="0"/>
                <w:bCs w:val="0"/>
                <w:sz w:val="24"/>
              </w:rPr>
              <w:t>版.主编：杜勇,20</w:t>
            </w:r>
            <w:r w:rsidRPr="000477B3">
              <w:rPr>
                <w:rFonts w:asciiTheme="minorEastAsia" w:eastAsiaTheme="minorEastAsia" w:hAnsiTheme="minorEastAsia"/>
                <w:b w:val="0"/>
                <w:bCs w:val="0"/>
                <w:sz w:val="24"/>
              </w:rPr>
              <w:t>20</w:t>
            </w:r>
            <w:r w:rsidRPr="000477B3">
              <w:rPr>
                <w:rFonts w:asciiTheme="minorEastAsia" w:eastAsiaTheme="minorEastAsia" w:hAnsiTheme="minorEastAsia" w:hint="eastAsia"/>
                <w:b w:val="0"/>
                <w:bCs w:val="0"/>
                <w:sz w:val="24"/>
              </w:rPr>
              <w:t>.</w:t>
            </w:r>
            <w:bookmarkEnd w:id="0"/>
            <w:bookmarkEnd w:id="1"/>
            <w:r w:rsidRPr="000477B3">
              <w:rPr>
                <w:rFonts w:asciiTheme="minorEastAsia" w:eastAsiaTheme="minorEastAsia" w:hAnsiTheme="minorEastAsia"/>
                <w:b w:val="0"/>
                <w:bCs w:val="0"/>
                <w:sz w:val="24"/>
              </w:rPr>
              <w:t>05.</w:t>
            </w:r>
          </w:p>
        </w:tc>
      </w:tr>
      <w:tr w:rsidR="003568AE" w14:paraId="52F6F64C" w14:textId="77777777">
        <w:trPr>
          <w:trHeight w:val="1423"/>
        </w:trPr>
        <w:tc>
          <w:tcPr>
            <w:tcW w:w="6302" w:type="dxa"/>
            <w:gridSpan w:val="4"/>
            <w:vAlign w:val="center"/>
          </w:tcPr>
          <w:p w14:paraId="2178FC80" w14:textId="77777777" w:rsidR="003568AE" w:rsidRDefault="003568AE" w:rsidP="003568AE">
            <w:pPr>
              <w:spacing w:line="400" w:lineRule="exact"/>
              <w:ind w:firstLineChars="900" w:firstLine="1890"/>
              <w:rPr>
                <w:rFonts w:ascii="楷体_GB2312" w:eastAsia="楷体_GB2312" w:hAnsi="宋体"/>
                <w:sz w:val="28"/>
                <w:szCs w:val="28"/>
              </w:rPr>
            </w:pPr>
            <w:r>
              <w:lastRenderedPageBreak/>
              <w:br w:type="page"/>
            </w:r>
            <w:r>
              <w:rPr>
                <w:rFonts w:ascii="楷体_GB2312" w:eastAsia="楷体_GB2312" w:hAnsi="宋体" w:cs="楷体_GB2312" w:hint="eastAsia"/>
                <w:sz w:val="28"/>
                <w:szCs w:val="28"/>
              </w:rPr>
              <w:t>教</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学</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进</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 xml:space="preserve">程 </w:t>
            </w:r>
          </w:p>
        </w:tc>
        <w:tc>
          <w:tcPr>
            <w:tcW w:w="2534" w:type="dxa"/>
            <w:gridSpan w:val="2"/>
          </w:tcPr>
          <w:p w14:paraId="397B8701" w14:textId="77777777" w:rsidR="003568AE" w:rsidRDefault="003568AE" w:rsidP="003568AE">
            <w:pPr>
              <w:rPr>
                <w:rFonts w:ascii="楷体_GB2312" w:eastAsia="楷体_GB2312" w:hAnsi="宋体"/>
                <w:sz w:val="18"/>
                <w:szCs w:val="18"/>
              </w:rPr>
            </w:pPr>
            <w:r>
              <w:rPr>
                <w:rFonts w:ascii="楷体_GB2312" w:eastAsia="楷体_GB2312" w:hAnsi="宋体" w:cs="楷体_GB2312" w:hint="eastAsia"/>
                <w:sz w:val="18"/>
                <w:szCs w:val="18"/>
              </w:rPr>
              <w:t>注明导课、教学目标、重点、难点、知识扩展及时间分配；提问、互动、讨论，、知识拓展、教育书育人、教学效果检测等应标注具体内容。</w:t>
            </w:r>
          </w:p>
        </w:tc>
      </w:tr>
      <w:tr w:rsidR="003568AE" w14:paraId="1CB4E380" w14:textId="77777777">
        <w:trPr>
          <w:trHeight w:val="1776"/>
        </w:trPr>
        <w:tc>
          <w:tcPr>
            <w:tcW w:w="6302" w:type="dxa"/>
            <w:gridSpan w:val="4"/>
          </w:tcPr>
          <w:p w14:paraId="0D260650" w14:textId="77777777" w:rsidR="003568AE" w:rsidRDefault="003568AE" w:rsidP="003568AE">
            <w:pPr>
              <w:spacing w:line="400" w:lineRule="exact"/>
              <w:ind w:firstLineChars="200" w:firstLine="480"/>
              <w:jc w:val="center"/>
              <w:rPr>
                <w:rFonts w:ascii="宋体" w:hAnsi="宋体"/>
                <w:sz w:val="24"/>
                <w:szCs w:val="24"/>
              </w:rPr>
            </w:pPr>
            <w:r>
              <w:rPr>
                <w:rFonts w:ascii="宋体" w:hAnsi="宋体" w:hint="eastAsia"/>
                <w:sz w:val="24"/>
                <w:szCs w:val="24"/>
              </w:rPr>
              <w:t>第四节 融资和股权计算</w:t>
            </w:r>
          </w:p>
          <w:p w14:paraId="4DBDB6AC" w14:textId="0A4182BE" w:rsidR="003568AE" w:rsidRPr="007A1A79" w:rsidRDefault="003568AE" w:rsidP="003568AE">
            <w:pPr>
              <w:spacing w:line="400" w:lineRule="exact"/>
              <w:ind w:firstLineChars="200" w:firstLine="480"/>
              <w:rPr>
                <w:rFonts w:ascii="宋体" w:hAnsi="宋体"/>
                <w:sz w:val="24"/>
                <w:szCs w:val="24"/>
              </w:rPr>
            </w:pPr>
            <w:r w:rsidRPr="007A1A79">
              <w:rPr>
                <w:rFonts w:ascii="宋体" w:hAnsi="宋体" w:hint="eastAsia"/>
                <w:sz w:val="24"/>
                <w:szCs w:val="24"/>
              </w:rPr>
              <w:t>导课：为什么要融资？</w:t>
            </w:r>
          </w:p>
          <w:p w14:paraId="0E416C59" w14:textId="59569D47" w:rsidR="003568AE" w:rsidRPr="007A1A79" w:rsidRDefault="003568AE" w:rsidP="003568AE">
            <w:pPr>
              <w:spacing w:line="400" w:lineRule="exact"/>
              <w:ind w:firstLineChars="200" w:firstLine="480"/>
              <w:rPr>
                <w:rFonts w:ascii="宋体" w:hAnsi="宋体"/>
                <w:sz w:val="24"/>
                <w:szCs w:val="24"/>
              </w:rPr>
            </w:pPr>
            <w:r w:rsidRPr="007A1A79">
              <w:rPr>
                <w:rFonts w:ascii="宋体" w:hAnsi="宋体" w:hint="eastAsia"/>
                <w:sz w:val="24"/>
                <w:szCs w:val="24"/>
              </w:rPr>
              <w:t>案例：网约车大战 1.0</w:t>
            </w:r>
          </w:p>
          <w:p w14:paraId="2BFF1B98" w14:textId="74D264F7" w:rsidR="003568AE" w:rsidRPr="000D4C0C" w:rsidRDefault="003568AE" w:rsidP="003568AE">
            <w:pPr>
              <w:pStyle w:val="ab"/>
              <w:numPr>
                <w:ilvl w:val="0"/>
                <w:numId w:val="5"/>
              </w:numPr>
              <w:spacing w:line="400" w:lineRule="exact"/>
              <w:ind w:firstLineChars="0"/>
              <w:rPr>
                <w:rFonts w:ascii="宋体" w:hAnsi="宋体"/>
                <w:bCs/>
                <w:sz w:val="24"/>
                <w:szCs w:val="24"/>
              </w:rPr>
            </w:pPr>
            <w:r w:rsidRPr="000D4C0C">
              <w:rPr>
                <w:rFonts w:ascii="宋体" w:hAnsi="宋体" w:hint="eastAsia"/>
                <w:bCs/>
                <w:sz w:val="24"/>
                <w:szCs w:val="24"/>
              </w:rPr>
              <w:t>融资渠道：</w:t>
            </w:r>
          </w:p>
          <w:p w14:paraId="64EFF8D2" w14:textId="5CD9D64C" w:rsidR="003568AE" w:rsidRPr="000D4C0C" w:rsidRDefault="003568AE" w:rsidP="003568AE">
            <w:pPr>
              <w:spacing w:line="400" w:lineRule="exact"/>
              <w:ind w:left="-12" w:firstLineChars="205" w:firstLine="492"/>
              <w:rPr>
                <w:rFonts w:ascii="宋体" w:hAnsi="宋体"/>
                <w:bCs/>
                <w:sz w:val="24"/>
                <w:szCs w:val="24"/>
              </w:rPr>
            </w:pPr>
            <w:r w:rsidRPr="000D4C0C">
              <w:rPr>
                <w:rFonts w:ascii="宋体" w:hAnsi="宋体" w:hint="eastAsia"/>
                <w:bCs/>
                <w:sz w:val="24"/>
                <w:szCs w:val="24"/>
              </w:rPr>
              <w:t>指协助企业的资金来源，主要包括内部融资和外部融资两个渠道。</w:t>
            </w:r>
          </w:p>
          <w:p w14:paraId="6529773D" w14:textId="77777777" w:rsidR="003568AE" w:rsidRDefault="003568AE" w:rsidP="003568AE">
            <w:pPr>
              <w:spacing w:line="400" w:lineRule="exact"/>
              <w:ind w:firstLineChars="200" w:firstLine="480"/>
              <w:rPr>
                <w:rFonts w:ascii="宋体" w:hAnsi="宋体"/>
                <w:bCs/>
                <w:sz w:val="24"/>
                <w:szCs w:val="24"/>
              </w:rPr>
            </w:pPr>
            <w:r>
              <w:rPr>
                <w:rFonts w:ascii="宋体" w:hAnsi="宋体" w:hint="eastAsia"/>
                <w:bCs/>
                <w:sz w:val="24"/>
                <w:szCs w:val="24"/>
              </w:rPr>
              <w:t>1、内部筹资渠道</w:t>
            </w:r>
          </w:p>
          <w:p w14:paraId="02D04F08" w14:textId="0B899DC5" w:rsidR="003568AE" w:rsidRDefault="003568AE" w:rsidP="003568AE">
            <w:pPr>
              <w:spacing w:line="400" w:lineRule="exact"/>
              <w:ind w:firstLineChars="200" w:firstLine="480"/>
              <w:rPr>
                <w:rFonts w:ascii="宋体" w:hAnsi="宋体"/>
                <w:bCs/>
                <w:sz w:val="24"/>
                <w:szCs w:val="24"/>
              </w:rPr>
            </w:pPr>
            <w:r>
              <w:rPr>
                <w:rFonts w:ascii="宋体" w:hAnsi="宋体" w:hint="eastAsia"/>
                <w:bCs/>
                <w:sz w:val="24"/>
                <w:szCs w:val="24"/>
              </w:rPr>
              <w:t>企业内部筹资渠道是指从企业内部开辟资金来源。从企业内部开辟资金来源有三个方面：企业自有资金、企业应付税利和利息、企业未使用或未分配的专项基金。</w:t>
            </w:r>
          </w:p>
          <w:p w14:paraId="0C74A0A7" w14:textId="77777777" w:rsidR="003568AE" w:rsidRDefault="003568AE" w:rsidP="003568AE">
            <w:pPr>
              <w:spacing w:line="400" w:lineRule="exact"/>
              <w:ind w:firstLineChars="200" w:firstLine="480"/>
              <w:rPr>
                <w:rFonts w:ascii="宋体" w:hAnsi="宋体"/>
                <w:bCs/>
                <w:sz w:val="24"/>
                <w:szCs w:val="24"/>
              </w:rPr>
            </w:pPr>
            <w:r>
              <w:rPr>
                <w:rFonts w:ascii="宋体" w:hAnsi="宋体" w:hint="eastAsia"/>
                <w:bCs/>
                <w:sz w:val="24"/>
                <w:szCs w:val="24"/>
              </w:rPr>
              <w:t>2、外部筹资渠道</w:t>
            </w:r>
          </w:p>
          <w:p w14:paraId="7143E9BA" w14:textId="77777777" w:rsidR="003568AE" w:rsidRDefault="003568AE" w:rsidP="003568AE">
            <w:pPr>
              <w:spacing w:line="400" w:lineRule="exact"/>
              <w:ind w:firstLineChars="200" w:firstLine="480"/>
              <w:rPr>
                <w:rFonts w:ascii="宋体" w:hAnsi="宋体"/>
                <w:bCs/>
                <w:sz w:val="24"/>
                <w:szCs w:val="24"/>
              </w:rPr>
            </w:pPr>
            <w:r>
              <w:rPr>
                <w:rFonts w:ascii="宋体" w:hAnsi="宋体" w:hint="eastAsia"/>
                <w:bCs/>
                <w:sz w:val="24"/>
                <w:szCs w:val="24"/>
              </w:rPr>
              <w:t>外部筹资渠道是指企业从外部所开辟的资金来源，其主要包括：银行信贷资金、非银行金融机构资金、其他企业资金、民间资金和外资。</w:t>
            </w:r>
          </w:p>
          <w:p w14:paraId="556A8B35" w14:textId="77777777" w:rsidR="003568AE" w:rsidRDefault="003568AE" w:rsidP="003568AE">
            <w:pPr>
              <w:spacing w:line="400" w:lineRule="exact"/>
              <w:ind w:firstLineChars="200" w:firstLine="480"/>
              <w:rPr>
                <w:rFonts w:ascii="宋体" w:hAnsi="宋体"/>
                <w:bCs/>
                <w:sz w:val="24"/>
              </w:rPr>
            </w:pPr>
            <w:r>
              <w:rPr>
                <w:rFonts w:ascii="宋体" w:hAnsi="宋体" w:hint="eastAsia"/>
                <w:bCs/>
                <w:sz w:val="24"/>
              </w:rPr>
              <w:t xml:space="preserve">渠道类型： </w:t>
            </w:r>
          </w:p>
          <w:p w14:paraId="736B4A8A" w14:textId="77777777" w:rsidR="003568AE" w:rsidRDefault="003568AE" w:rsidP="003568AE">
            <w:pPr>
              <w:spacing w:line="400" w:lineRule="exact"/>
              <w:ind w:firstLineChars="200" w:firstLine="480"/>
              <w:rPr>
                <w:rFonts w:ascii="宋体" w:hAnsi="宋体"/>
                <w:bCs/>
                <w:sz w:val="24"/>
              </w:rPr>
            </w:pPr>
            <w:r>
              <w:rPr>
                <w:rFonts w:ascii="宋体" w:hAnsi="宋体" w:hint="eastAsia"/>
                <w:bCs/>
                <w:sz w:val="24"/>
              </w:rPr>
              <w:t>渠道1：银行贷款，创业融资的“蓄水池”。</w:t>
            </w:r>
          </w:p>
          <w:p w14:paraId="74F23935" w14:textId="77777777" w:rsidR="003568AE" w:rsidRDefault="003568AE" w:rsidP="003568AE">
            <w:pPr>
              <w:spacing w:line="400" w:lineRule="exact"/>
              <w:ind w:firstLineChars="200" w:firstLine="480"/>
              <w:rPr>
                <w:rFonts w:ascii="楷体_GB2312" w:eastAsia="楷体_GB2312" w:hAnsi="宋体" w:cs="楷体_GB2312"/>
                <w:sz w:val="28"/>
                <w:szCs w:val="28"/>
              </w:rPr>
            </w:pPr>
            <w:r>
              <w:rPr>
                <w:rFonts w:ascii="宋体" w:hAnsi="宋体" w:hint="eastAsia"/>
                <w:bCs/>
                <w:sz w:val="24"/>
              </w:rPr>
              <w:t>渠道2：合伙融资</w:t>
            </w:r>
            <w:r>
              <w:rPr>
                <w:rFonts w:ascii="楷体_GB2312" w:eastAsia="楷体_GB2312" w:hAnsi="宋体" w:cs="楷体_GB2312" w:hint="eastAsia"/>
                <w:sz w:val="28"/>
                <w:szCs w:val="28"/>
              </w:rPr>
              <w:t xml:space="preserve">                  </w:t>
            </w:r>
          </w:p>
          <w:p w14:paraId="20562E73" w14:textId="77777777" w:rsidR="003568AE" w:rsidRDefault="003568AE" w:rsidP="003568AE">
            <w:pPr>
              <w:spacing w:line="400" w:lineRule="exact"/>
              <w:ind w:firstLineChars="200" w:firstLine="480"/>
              <w:rPr>
                <w:rFonts w:ascii="宋体" w:hAnsi="宋体"/>
                <w:bCs/>
                <w:sz w:val="24"/>
              </w:rPr>
            </w:pPr>
            <w:r>
              <w:rPr>
                <w:rFonts w:ascii="宋体" w:hAnsi="宋体" w:hint="eastAsia"/>
                <w:bCs/>
                <w:sz w:val="24"/>
              </w:rPr>
              <w:t>渠道3：风险投资</w:t>
            </w:r>
          </w:p>
          <w:p w14:paraId="2540BD15" w14:textId="77777777" w:rsidR="003568AE" w:rsidRDefault="003568AE" w:rsidP="003568AE">
            <w:pPr>
              <w:spacing w:line="400" w:lineRule="exact"/>
              <w:ind w:firstLineChars="200" w:firstLine="480"/>
              <w:rPr>
                <w:rFonts w:ascii="宋体" w:hAnsi="宋体"/>
                <w:sz w:val="24"/>
              </w:rPr>
            </w:pPr>
            <w:r>
              <w:rPr>
                <w:rFonts w:ascii="宋体" w:hAnsi="宋体" w:hint="eastAsia"/>
                <w:sz w:val="24"/>
              </w:rPr>
              <w:t>渠道4：民间资本。</w:t>
            </w:r>
          </w:p>
          <w:p w14:paraId="3FA29729" w14:textId="7F536056" w:rsidR="003568AE" w:rsidRDefault="003568AE" w:rsidP="003568AE">
            <w:pPr>
              <w:spacing w:line="400" w:lineRule="exact"/>
              <w:ind w:firstLineChars="200" w:firstLine="480"/>
              <w:rPr>
                <w:rFonts w:ascii="宋体" w:hAnsi="宋体"/>
                <w:sz w:val="24"/>
              </w:rPr>
            </w:pPr>
            <w:r>
              <w:rPr>
                <w:rFonts w:ascii="宋体" w:hAnsi="宋体" w:hint="eastAsia"/>
                <w:sz w:val="24"/>
              </w:rPr>
              <w:t>渠道5：互联网融资。</w:t>
            </w:r>
          </w:p>
          <w:p w14:paraId="61A9BD8F" w14:textId="198F29D0" w:rsidR="003568AE" w:rsidRPr="007A1A79" w:rsidRDefault="003568AE" w:rsidP="003568AE">
            <w:pPr>
              <w:widowControl/>
              <w:jc w:val="center"/>
              <w:rPr>
                <w:rFonts w:ascii="宋体" w:hAnsi="宋体" w:cs="宋体"/>
                <w:kern w:val="0"/>
                <w:sz w:val="24"/>
                <w:szCs w:val="24"/>
              </w:rPr>
            </w:pPr>
            <w:r w:rsidRPr="007A1A79">
              <w:rPr>
                <w:rFonts w:ascii="宋体" w:hAnsi="宋体" w:cs="宋体"/>
                <w:noProof/>
                <w:kern w:val="0"/>
                <w:sz w:val="24"/>
                <w:szCs w:val="24"/>
              </w:rPr>
              <w:drawing>
                <wp:inline distT="0" distB="0" distL="0" distR="0" wp14:anchorId="5E042FC7" wp14:editId="6FBE80EE">
                  <wp:extent cx="3352800" cy="1476973"/>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9300" cy="1479836"/>
                          </a:xfrm>
                          <a:prstGeom prst="rect">
                            <a:avLst/>
                          </a:prstGeom>
                          <a:noFill/>
                          <a:ln>
                            <a:noFill/>
                          </a:ln>
                        </pic:spPr>
                      </pic:pic>
                    </a:graphicData>
                  </a:graphic>
                </wp:inline>
              </w:drawing>
            </w:r>
          </w:p>
          <w:p w14:paraId="5B8DD323" w14:textId="77777777" w:rsidR="003568AE" w:rsidRDefault="003568AE" w:rsidP="003568AE">
            <w:pPr>
              <w:spacing w:line="400" w:lineRule="exact"/>
              <w:ind w:firstLineChars="200" w:firstLine="480"/>
              <w:rPr>
                <w:rFonts w:ascii="宋体" w:hAnsi="宋体"/>
                <w:sz w:val="24"/>
              </w:rPr>
            </w:pPr>
            <w:r>
              <w:rPr>
                <w:rFonts w:ascii="宋体" w:hAnsi="宋体" w:hint="eastAsia"/>
                <w:bCs/>
                <w:sz w:val="24"/>
              </w:rPr>
              <w:t>渠道6：</w:t>
            </w:r>
            <w:r>
              <w:rPr>
                <w:rFonts w:ascii="宋体" w:hAnsi="宋体" w:hint="eastAsia"/>
                <w:sz w:val="24"/>
              </w:rPr>
              <w:t>参加创业扶持的节目获得相关的扶持资金；争取政府一些支持项目贷款等一些其他渠道。</w:t>
            </w:r>
          </w:p>
          <w:p w14:paraId="76178B9D" w14:textId="00E79F8C" w:rsidR="003568AE" w:rsidRPr="007A1A79" w:rsidRDefault="003568AE" w:rsidP="003568AE">
            <w:pPr>
              <w:spacing w:line="400" w:lineRule="exact"/>
              <w:ind w:firstLineChars="200" w:firstLine="480"/>
              <w:rPr>
                <w:rFonts w:ascii="宋体" w:hAnsi="宋体"/>
                <w:bCs/>
                <w:sz w:val="24"/>
              </w:rPr>
            </w:pPr>
          </w:p>
        </w:tc>
        <w:tc>
          <w:tcPr>
            <w:tcW w:w="2534" w:type="dxa"/>
            <w:gridSpan w:val="2"/>
          </w:tcPr>
          <w:p w14:paraId="4BF6E0D6" w14:textId="77777777" w:rsidR="003568AE" w:rsidRDefault="003568AE" w:rsidP="003568AE">
            <w:pPr>
              <w:rPr>
                <w:rFonts w:asciiTheme="minorEastAsia" w:eastAsiaTheme="minorEastAsia" w:hAnsiTheme="minorEastAsia"/>
                <w:b/>
              </w:rPr>
            </w:pPr>
          </w:p>
          <w:p w14:paraId="591C48A8" w14:textId="77777777" w:rsidR="003568AE" w:rsidRDefault="003568AE" w:rsidP="003568AE">
            <w:pPr>
              <w:rPr>
                <w:rFonts w:asciiTheme="minorEastAsia" w:eastAsiaTheme="minorEastAsia" w:hAnsiTheme="minorEastAsia"/>
                <w:b/>
              </w:rPr>
            </w:pPr>
          </w:p>
          <w:p w14:paraId="2D1C49D9" w14:textId="77777777" w:rsidR="003568AE" w:rsidRDefault="003568AE" w:rsidP="003568AE">
            <w:pPr>
              <w:rPr>
                <w:rFonts w:asciiTheme="minorEastAsia" w:eastAsiaTheme="minorEastAsia" w:hAnsiTheme="minorEastAsia"/>
                <w:b/>
              </w:rPr>
            </w:pPr>
          </w:p>
          <w:p w14:paraId="3149C421" w14:textId="77777777" w:rsidR="003568AE" w:rsidRDefault="003568AE" w:rsidP="003568AE">
            <w:pPr>
              <w:rPr>
                <w:rFonts w:asciiTheme="minorEastAsia" w:eastAsiaTheme="minorEastAsia" w:hAnsiTheme="minorEastAsia"/>
                <w:b/>
              </w:rPr>
            </w:pPr>
          </w:p>
          <w:p w14:paraId="75F5E599" w14:textId="77777777" w:rsidR="003568AE" w:rsidRDefault="003568AE" w:rsidP="003568AE">
            <w:pPr>
              <w:rPr>
                <w:rFonts w:asciiTheme="minorEastAsia" w:eastAsiaTheme="minorEastAsia" w:hAnsiTheme="minorEastAsia"/>
                <w:b/>
              </w:rPr>
            </w:pPr>
          </w:p>
          <w:p w14:paraId="757626F3" w14:textId="77777777" w:rsidR="003568AE" w:rsidRDefault="003568AE" w:rsidP="003568AE">
            <w:pPr>
              <w:rPr>
                <w:rFonts w:asciiTheme="minorEastAsia" w:eastAsiaTheme="minorEastAsia" w:hAnsiTheme="minorEastAsia"/>
                <w:b/>
              </w:rPr>
            </w:pPr>
          </w:p>
          <w:p w14:paraId="50C12898" w14:textId="77777777" w:rsidR="003568AE" w:rsidRDefault="003568AE" w:rsidP="003568AE">
            <w:pPr>
              <w:rPr>
                <w:rFonts w:asciiTheme="minorEastAsia" w:eastAsiaTheme="minorEastAsia" w:hAnsiTheme="minorEastAsia"/>
                <w:b/>
              </w:rPr>
            </w:pPr>
          </w:p>
          <w:p w14:paraId="1D3F33DA" w14:textId="77777777" w:rsidR="003568AE" w:rsidRDefault="003568AE" w:rsidP="003568AE">
            <w:pPr>
              <w:rPr>
                <w:rFonts w:ascii="宋体" w:hAnsi="宋体" w:cs="宋体"/>
                <w:kern w:val="0"/>
                <w:sz w:val="24"/>
              </w:rPr>
            </w:pPr>
          </w:p>
        </w:tc>
      </w:tr>
      <w:tr w:rsidR="003568AE" w14:paraId="36430215" w14:textId="77777777">
        <w:trPr>
          <w:trHeight w:val="1533"/>
        </w:trPr>
        <w:tc>
          <w:tcPr>
            <w:tcW w:w="6302" w:type="dxa"/>
            <w:gridSpan w:val="4"/>
            <w:vAlign w:val="center"/>
          </w:tcPr>
          <w:p w14:paraId="62886CE8" w14:textId="77777777" w:rsidR="003568AE" w:rsidRDefault="003568AE" w:rsidP="003568AE">
            <w:pPr>
              <w:spacing w:line="400" w:lineRule="exact"/>
              <w:jc w:val="center"/>
              <w:rPr>
                <w:rFonts w:ascii="楷体_GB2312" w:eastAsia="楷体_GB2312" w:hAnsi="宋体"/>
                <w:sz w:val="28"/>
                <w:szCs w:val="28"/>
              </w:rPr>
            </w:pPr>
            <w:r>
              <w:lastRenderedPageBreak/>
              <w:br w:type="page"/>
            </w:r>
            <w:r>
              <w:rPr>
                <w:rFonts w:ascii="楷体_GB2312" w:eastAsia="楷体_GB2312" w:hAnsi="宋体" w:cs="楷体_GB2312" w:hint="eastAsia"/>
                <w:sz w:val="28"/>
                <w:szCs w:val="28"/>
              </w:rPr>
              <w:t>教</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学</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进</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程</w:t>
            </w:r>
          </w:p>
        </w:tc>
        <w:tc>
          <w:tcPr>
            <w:tcW w:w="2534" w:type="dxa"/>
            <w:gridSpan w:val="2"/>
          </w:tcPr>
          <w:p w14:paraId="26C6DE18" w14:textId="77777777" w:rsidR="003568AE" w:rsidRDefault="003568AE" w:rsidP="003568AE">
            <w:pPr>
              <w:rPr>
                <w:rFonts w:ascii="楷体_GB2312" w:eastAsia="楷体_GB2312" w:hAnsi="宋体"/>
                <w:sz w:val="18"/>
                <w:szCs w:val="18"/>
              </w:rPr>
            </w:pPr>
            <w:r>
              <w:rPr>
                <w:rFonts w:ascii="楷体_GB2312" w:eastAsia="楷体_GB2312" w:hAnsi="宋体" w:cs="楷体_GB2312" w:hint="eastAsia"/>
                <w:sz w:val="18"/>
                <w:szCs w:val="18"/>
              </w:rPr>
              <w:t>注明导课、教学目标、重点、难点、知识扩展及时间分配；提问、互动、讨论，、知识拓展、教育书育人、教学效果检测等应标注具体内容。</w:t>
            </w:r>
          </w:p>
        </w:tc>
      </w:tr>
      <w:tr w:rsidR="003568AE" w14:paraId="02E0E87B" w14:textId="77777777">
        <w:trPr>
          <w:trHeight w:val="1533"/>
        </w:trPr>
        <w:tc>
          <w:tcPr>
            <w:tcW w:w="6302" w:type="dxa"/>
            <w:gridSpan w:val="4"/>
          </w:tcPr>
          <w:p w14:paraId="190408C1" w14:textId="2A63EE72" w:rsidR="003568AE" w:rsidRPr="00FF742E" w:rsidRDefault="003568AE" w:rsidP="003568AE">
            <w:pPr>
              <w:spacing w:line="400" w:lineRule="exact"/>
              <w:ind w:firstLineChars="200" w:firstLine="480"/>
              <w:rPr>
                <w:rFonts w:ascii="宋体" w:hAnsi="宋体"/>
                <w:sz w:val="24"/>
              </w:rPr>
            </w:pPr>
            <w:r w:rsidRPr="00875F27">
              <w:rPr>
                <w:rFonts w:ascii="宋体" w:hAnsi="宋体" w:hint="eastAsia"/>
                <w:sz w:val="24"/>
              </w:rPr>
              <w:t>（二）</w:t>
            </w:r>
            <w:r w:rsidRPr="00FF742E">
              <w:rPr>
                <w:rFonts w:ascii="宋体" w:hAnsi="宋体" w:hint="eastAsia"/>
                <w:sz w:val="24"/>
              </w:rPr>
              <w:t>投资逻辑</w:t>
            </w:r>
          </w:p>
          <w:p w14:paraId="5173954A" w14:textId="77777777" w:rsidR="003568AE" w:rsidRPr="00FF742E" w:rsidRDefault="003568AE" w:rsidP="003568AE">
            <w:pPr>
              <w:spacing w:line="400" w:lineRule="exact"/>
              <w:ind w:firstLineChars="200" w:firstLine="480"/>
              <w:rPr>
                <w:rFonts w:ascii="宋体" w:hAnsi="宋体"/>
                <w:sz w:val="24"/>
              </w:rPr>
            </w:pPr>
            <w:r w:rsidRPr="00FF742E">
              <w:rPr>
                <w:rFonts w:ascii="宋体" w:hAnsi="宋体" w:hint="eastAsia"/>
                <w:sz w:val="24"/>
              </w:rPr>
              <w:t>投资的本质是钱生钱的过程。</w:t>
            </w:r>
          </w:p>
          <w:p w14:paraId="5A3305E2" w14:textId="77777777" w:rsidR="003568AE" w:rsidRPr="00FF742E" w:rsidRDefault="003568AE" w:rsidP="003568AE">
            <w:pPr>
              <w:spacing w:line="400" w:lineRule="exact"/>
              <w:ind w:firstLineChars="200" w:firstLine="480"/>
              <w:rPr>
                <w:rFonts w:ascii="宋体" w:hAnsi="宋体"/>
                <w:sz w:val="24"/>
              </w:rPr>
            </w:pPr>
            <w:r w:rsidRPr="00FF742E">
              <w:rPr>
                <w:rFonts w:ascii="宋体" w:hAnsi="宋体" w:hint="eastAsia"/>
                <w:sz w:val="24"/>
              </w:rPr>
              <w:t>银行：以一定的利率吸引客户把钱存进来，然后用更高的利率把钱贷出去，获得利润。</w:t>
            </w:r>
          </w:p>
          <w:p w14:paraId="2CA36860" w14:textId="01B67550" w:rsidR="003568AE" w:rsidRDefault="003568AE" w:rsidP="003568AE">
            <w:pPr>
              <w:widowControl/>
              <w:jc w:val="left"/>
              <w:rPr>
                <w:rFonts w:ascii="宋体" w:hAnsi="宋体" w:cs="宋体"/>
                <w:kern w:val="0"/>
                <w:sz w:val="24"/>
                <w:szCs w:val="24"/>
              </w:rPr>
            </w:pPr>
            <w:r w:rsidRPr="00C30B58">
              <w:rPr>
                <w:rFonts w:ascii="宋体" w:hAnsi="宋体" w:cs="宋体"/>
                <w:noProof/>
                <w:kern w:val="0"/>
                <w:sz w:val="24"/>
                <w:szCs w:val="24"/>
              </w:rPr>
              <w:drawing>
                <wp:inline distT="0" distB="0" distL="0" distR="0" wp14:anchorId="60A1721B" wp14:editId="0A7D424D">
                  <wp:extent cx="3864610" cy="15913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4610" cy="1591310"/>
                          </a:xfrm>
                          <a:prstGeom prst="rect">
                            <a:avLst/>
                          </a:prstGeom>
                          <a:noFill/>
                          <a:ln>
                            <a:noFill/>
                          </a:ln>
                        </pic:spPr>
                      </pic:pic>
                    </a:graphicData>
                  </a:graphic>
                </wp:inline>
              </w:drawing>
            </w:r>
          </w:p>
          <w:p w14:paraId="63C621F4" w14:textId="3DED16C1" w:rsidR="003568AE" w:rsidRPr="00C30B58" w:rsidRDefault="003568AE" w:rsidP="003568AE">
            <w:pPr>
              <w:widowControl/>
              <w:jc w:val="left"/>
              <w:rPr>
                <w:rFonts w:ascii="宋体" w:hAnsi="宋体" w:cs="宋体"/>
                <w:kern w:val="0"/>
                <w:sz w:val="24"/>
                <w:szCs w:val="24"/>
              </w:rPr>
            </w:pPr>
            <w:r w:rsidRPr="00C30B58">
              <w:rPr>
                <w:rFonts w:ascii="宋体" w:hAnsi="宋体" w:cs="宋体"/>
                <w:noProof/>
                <w:kern w:val="0"/>
                <w:sz w:val="24"/>
                <w:szCs w:val="24"/>
              </w:rPr>
              <w:drawing>
                <wp:inline distT="0" distB="0" distL="0" distR="0" wp14:anchorId="5483EA73" wp14:editId="63A14BFD">
                  <wp:extent cx="3864610" cy="12934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4610" cy="1293495"/>
                          </a:xfrm>
                          <a:prstGeom prst="rect">
                            <a:avLst/>
                          </a:prstGeom>
                          <a:noFill/>
                          <a:ln>
                            <a:noFill/>
                          </a:ln>
                        </pic:spPr>
                      </pic:pic>
                    </a:graphicData>
                  </a:graphic>
                </wp:inline>
              </w:drawing>
            </w:r>
          </w:p>
          <w:p w14:paraId="71728EB8" w14:textId="05F7ABA8" w:rsidR="003568AE" w:rsidRPr="00875F27" w:rsidRDefault="003568AE" w:rsidP="003568AE">
            <w:pPr>
              <w:spacing w:line="400" w:lineRule="exact"/>
              <w:ind w:firstLineChars="200" w:firstLine="480"/>
              <w:rPr>
                <w:rFonts w:ascii="宋体" w:hAnsi="宋体"/>
                <w:sz w:val="24"/>
                <w:szCs w:val="24"/>
              </w:rPr>
            </w:pPr>
            <w:r w:rsidRPr="00875F27">
              <w:rPr>
                <w:rFonts w:ascii="宋体" w:hAnsi="宋体" w:hint="eastAsia"/>
                <w:sz w:val="24"/>
                <w:szCs w:val="24"/>
              </w:rPr>
              <w:t>（三）风投构成</w:t>
            </w:r>
          </w:p>
          <w:p w14:paraId="52DA0E12" w14:textId="77777777" w:rsidR="003568AE" w:rsidRDefault="003568AE" w:rsidP="003568AE">
            <w:pPr>
              <w:spacing w:line="400" w:lineRule="exact"/>
              <w:ind w:firstLineChars="200" w:firstLine="480"/>
              <w:rPr>
                <w:rFonts w:ascii="宋体" w:hAnsi="宋体"/>
                <w:sz w:val="24"/>
                <w:szCs w:val="24"/>
              </w:rPr>
            </w:pPr>
            <w:r>
              <w:rPr>
                <w:rFonts w:ascii="宋体" w:hAnsi="宋体" w:hint="eastAsia"/>
                <w:sz w:val="24"/>
                <w:szCs w:val="24"/>
              </w:rPr>
              <w:t>天使投资（Angel Investment），是权益资本投资的一种形式，是指富有的个人出资协助具有专门技术或独特概念的原创项目或小型初创企业，进行一次性的前期投资。</w:t>
            </w:r>
          </w:p>
          <w:p w14:paraId="125AB1AB" w14:textId="77777777" w:rsidR="003568AE" w:rsidRDefault="003568AE" w:rsidP="003568AE">
            <w:pPr>
              <w:spacing w:line="400" w:lineRule="exact"/>
              <w:ind w:firstLineChars="200" w:firstLine="480"/>
              <w:rPr>
                <w:rFonts w:ascii="宋体" w:hAnsi="宋体"/>
                <w:sz w:val="24"/>
                <w:szCs w:val="24"/>
              </w:rPr>
            </w:pPr>
            <w:r>
              <w:rPr>
                <w:rFonts w:ascii="宋体" w:hAnsi="宋体" w:hint="eastAsia"/>
                <w:sz w:val="24"/>
                <w:szCs w:val="24"/>
              </w:rPr>
              <w:t>风险投资（Venture Capital）简称是VC，在中国是一个约定俗成的具有特定内涵的概念，其实把它翻译成创业投资更为妥当。广义的风险投资泛指一切具有高风险、高潜在收益的投资；狭义的风险投资是指以高新技术为基础，生产与经营技术密集型产品的投资。</w:t>
            </w:r>
          </w:p>
          <w:p w14:paraId="039118DD" w14:textId="6916269F" w:rsidR="003568AE" w:rsidRPr="00875F27" w:rsidRDefault="003568AE" w:rsidP="003568AE">
            <w:pPr>
              <w:spacing w:line="400" w:lineRule="exact"/>
              <w:ind w:firstLineChars="200" w:firstLine="480"/>
              <w:rPr>
                <w:rFonts w:ascii="宋体" w:hAnsi="宋体"/>
                <w:sz w:val="24"/>
                <w:szCs w:val="24"/>
              </w:rPr>
            </w:pPr>
            <w:r>
              <w:rPr>
                <w:rFonts w:ascii="宋体" w:hAnsi="宋体" w:hint="eastAsia"/>
                <w:sz w:val="24"/>
                <w:szCs w:val="24"/>
              </w:rPr>
              <w:t>私募股权投资（Private Equity）简称是PE，是指投资于非上市股权，或者上市公司非公开交易股权的一种投资方式。私募股权投资的资金来源，面向有风险辨识能力的自然人或承受能力的机构投资者以非公开发行方式，来募集资金。</w:t>
            </w:r>
            <w:r>
              <w:rPr>
                <w:rFonts w:ascii="宋体" w:hAnsi="宋体"/>
                <w:sz w:val="24"/>
                <w:szCs w:val="24"/>
              </w:rPr>
              <w:t>PE主要是投资于非公开发行的公司股权。</w:t>
            </w:r>
          </w:p>
        </w:tc>
        <w:tc>
          <w:tcPr>
            <w:tcW w:w="2534" w:type="dxa"/>
            <w:gridSpan w:val="2"/>
          </w:tcPr>
          <w:p w14:paraId="2CBE4163" w14:textId="77777777" w:rsidR="003568AE" w:rsidRDefault="003568AE" w:rsidP="003568AE">
            <w:pPr>
              <w:spacing w:beforeLines="50" w:before="156" w:afterLines="50" w:after="156"/>
              <w:jc w:val="left"/>
              <w:rPr>
                <w:rFonts w:ascii="宋体" w:hAnsi="宋体" w:cs="宋体"/>
                <w:kern w:val="0"/>
                <w:sz w:val="24"/>
              </w:rPr>
            </w:pPr>
          </w:p>
          <w:p w14:paraId="19DF4B88" w14:textId="77777777" w:rsidR="003568AE" w:rsidRDefault="003568AE" w:rsidP="003568AE">
            <w:pPr>
              <w:spacing w:beforeLines="50" w:before="156" w:afterLines="50" w:after="156"/>
              <w:jc w:val="left"/>
              <w:rPr>
                <w:rFonts w:ascii="宋体" w:hAnsi="宋体" w:cs="宋体"/>
                <w:kern w:val="0"/>
                <w:sz w:val="24"/>
              </w:rPr>
            </w:pPr>
          </w:p>
          <w:p w14:paraId="26616EB5" w14:textId="77777777" w:rsidR="003568AE" w:rsidRDefault="003568AE" w:rsidP="003568AE">
            <w:pPr>
              <w:rPr>
                <w:rFonts w:ascii="宋体" w:hAnsi="宋体"/>
                <w:b/>
                <w:sz w:val="24"/>
              </w:rPr>
            </w:pPr>
          </w:p>
        </w:tc>
      </w:tr>
      <w:tr w:rsidR="003568AE" w14:paraId="00B6FD4E" w14:textId="77777777">
        <w:trPr>
          <w:trHeight w:val="1533"/>
        </w:trPr>
        <w:tc>
          <w:tcPr>
            <w:tcW w:w="6302" w:type="dxa"/>
            <w:gridSpan w:val="4"/>
            <w:vAlign w:val="center"/>
          </w:tcPr>
          <w:p w14:paraId="0943582E" w14:textId="77777777" w:rsidR="003568AE" w:rsidRDefault="003568AE" w:rsidP="003568AE">
            <w:pPr>
              <w:spacing w:line="400" w:lineRule="exact"/>
              <w:jc w:val="center"/>
              <w:rPr>
                <w:rFonts w:ascii="楷体_GB2312" w:eastAsia="楷体_GB2312" w:hAnsi="宋体"/>
                <w:sz w:val="28"/>
                <w:szCs w:val="28"/>
              </w:rPr>
            </w:pPr>
            <w:r>
              <w:lastRenderedPageBreak/>
              <w:br w:type="page"/>
            </w:r>
            <w:r>
              <w:rPr>
                <w:rFonts w:ascii="楷体_GB2312" w:eastAsia="楷体_GB2312" w:hAnsi="宋体" w:cs="楷体_GB2312" w:hint="eastAsia"/>
                <w:sz w:val="28"/>
                <w:szCs w:val="28"/>
              </w:rPr>
              <w:t>教</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学</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进</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程</w:t>
            </w:r>
          </w:p>
        </w:tc>
        <w:tc>
          <w:tcPr>
            <w:tcW w:w="2534" w:type="dxa"/>
            <w:gridSpan w:val="2"/>
          </w:tcPr>
          <w:p w14:paraId="779A979B" w14:textId="77777777" w:rsidR="003568AE" w:rsidRDefault="003568AE" w:rsidP="003568AE">
            <w:pPr>
              <w:rPr>
                <w:rFonts w:ascii="楷体_GB2312" w:eastAsia="楷体_GB2312" w:hAnsi="宋体"/>
                <w:sz w:val="18"/>
                <w:szCs w:val="18"/>
              </w:rPr>
            </w:pPr>
            <w:r>
              <w:rPr>
                <w:rFonts w:ascii="楷体_GB2312" w:eastAsia="楷体_GB2312" w:hAnsi="宋体" w:cs="楷体_GB2312" w:hint="eastAsia"/>
                <w:sz w:val="18"/>
                <w:szCs w:val="18"/>
              </w:rPr>
              <w:t>注明导课、教学目标、重点、难点、知识扩展及时间分配；提问、互动、讨论，、知识拓展、教育书育人、教学效果检测等应标注具体内容。</w:t>
            </w:r>
          </w:p>
        </w:tc>
      </w:tr>
      <w:tr w:rsidR="003568AE" w14:paraId="3E33F6B2" w14:textId="77777777" w:rsidTr="006F2B3C">
        <w:trPr>
          <w:trHeight w:val="12316"/>
        </w:trPr>
        <w:tc>
          <w:tcPr>
            <w:tcW w:w="6302" w:type="dxa"/>
            <w:gridSpan w:val="4"/>
          </w:tcPr>
          <w:p w14:paraId="7B976B99" w14:textId="77777777" w:rsidR="003568AE" w:rsidRDefault="003568AE" w:rsidP="003568AE">
            <w:pPr>
              <w:spacing w:line="400" w:lineRule="exact"/>
              <w:ind w:firstLineChars="200" w:firstLine="480"/>
              <w:rPr>
                <w:rFonts w:ascii="宋体" w:hAnsi="宋体"/>
                <w:sz w:val="24"/>
                <w:szCs w:val="24"/>
              </w:rPr>
            </w:pPr>
            <w:r>
              <w:rPr>
                <w:rFonts w:ascii="宋体" w:hAnsi="宋体"/>
                <w:sz w:val="24"/>
                <w:szCs w:val="24"/>
              </w:rPr>
              <w:t>Angel、VC、PE区别</w:t>
            </w:r>
          </w:p>
          <w:p w14:paraId="7B07BB36" w14:textId="77777777" w:rsidR="003568AE" w:rsidRDefault="003568AE" w:rsidP="003568AE">
            <w:pPr>
              <w:spacing w:line="400" w:lineRule="exact"/>
              <w:ind w:firstLineChars="200" w:firstLine="480"/>
              <w:rPr>
                <w:rFonts w:ascii="宋体" w:hAnsi="宋体"/>
                <w:sz w:val="24"/>
                <w:szCs w:val="24"/>
              </w:rPr>
            </w:pPr>
            <w:r>
              <w:rPr>
                <w:rFonts w:ascii="宋体" w:hAnsi="宋体" w:hint="eastAsia"/>
                <w:sz w:val="24"/>
                <w:szCs w:val="24"/>
              </w:rPr>
              <w:t>对创业者：</w:t>
            </w:r>
          </w:p>
          <w:p w14:paraId="72A5FB21" w14:textId="77777777" w:rsidR="003568AE" w:rsidRDefault="003568AE" w:rsidP="003568AE">
            <w:pPr>
              <w:spacing w:line="400" w:lineRule="exact"/>
              <w:ind w:firstLineChars="200" w:firstLine="480"/>
              <w:rPr>
                <w:rFonts w:ascii="宋体" w:hAnsi="宋体"/>
                <w:sz w:val="24"/>
                <w:szCs w:val="24"/>
              </w:rPr>
            </w:pPr>
            <w:r>
              <w:rPr>
                <w:rFonts w:ascii="宋体" w:hAnsi="宋体" w:hint="eastAsia"/>
                <w:sz w:val="24"/>
                <w:szCs w:val="24"/>
              </w:rPr>
              <w:t>进入的时期不同</w:t>
            </w:r>
          </w:p>
          <w:p w14:paraId="64A00C35" w14:textId="77777777" w:rsidR="003568AE" w:rsidRDefault="003568AE" w:rsidP="003568AE">
            <w:pPr>
              <w:spacing w:line="400" w:lineRule="exact"/>
              <w:ind w:firstLineChars="200" w:firstLine="480"/>
              <w:rPr>
                <w:rFonts w:ascii="宋体" w:hAnsi="宋体"/>
                <w:sz w:val="24"/>
                <w:szCs w:val="24"/>
              </w:rPr>
            </w:pPr>
            <w:r>
              <w:rPr>
                <w:rFonts w:ascii="宋体" w:hAnsi="宋体"/>
                <w:sz w:val="24"/>
                <w:szCs w:val="24"/>
              </w:rPr>
              <w:t>Angel是种子期--VC是早期/成长期-- PE是成熟期</w:t>
            </w:r>
          </w:p>
          <w:p w14:paraId="6B014AC2" w14:textId="77777777" w:rsidR="003568AE" w:rsidRDefault="003568AE" w:rsidP="003568AE">
            <w:pPr>
              <w:spacing w:line="400" w:lineRule="exact"/>
              <w:ind w:firstLineChars="200" w:firstLine="480"/>
              <w:rPr>
                <w:rFonts w:ascii="宋体" w:hAnsi="宋体"/>
                <w:sz w:val="24"/>
                <w:szCs w:val="24"/>
              </w:rPr>
            </w:pPr>
            <w:r>
              <w:rPr>
                <w:rFonts w:ascii="宋体" w:hAnsi="宋体" w:hint="eastAsia"/>
                <w:sz w:val="24"/>
                <w:szCs w:val="24"/>
              </w:rPr>
              <w:t>资金支持不同：</w:t>
            </w:r>
          </w:p>
          <w:p w14:paraId="2B9DD7D5" w14:textId="77777777" w:rsidR="003568AE" w:rsidRDefault="003568AE" w:rsidP="003568AE">
            <w:pPr>
              <w:spacing w:line="400" w:lineRule="exact"/>
              <w:ind w:firstLineChars="200" w:firstLine="480"/>
              <w:rPr>
                <w:rFonts w:ascii="宋体" w:hAnsi="宋体"/>
                <w:sz w:val="24"/>
                <w:szCs w:val="24"/>
              </w:rPr>
            </w:pPr>
            <w:r>
              <w:rPr>
                <w:rFonts w:ascii="宋体" w:hAnsi="宋体"/>
                <w:sz w:val="24"/>
                <w:szCs w:val="24"/>
              </w:rPr>
              <w:t>Angel（&lt;500万）--VC（千万级）--PE（亿级+各类资源）</w:t>
            </w:r>
          </w:p>
          <w:p w14:paraId="616DDAD2" w14:textId="77777777" w:rsidR="003568AE" w:rsidRDefault="003568AE" w:rsidP="003568AE">
            <w:pPr>
              <w:spacing w:line="400" w:lineRule="exact"/>
              <w:ind w:firstLineChars="200" w:firstLine="480"/>
              <w:rPr>
                <w:rFonts w:ascii="宋体" w:hAnsi="宋体"/>
                <w:sz w:val="24"/>
                <w:szCs w:val="24"/>
              </w:rPr>
            </w:pPr>
            <w:r>
              <w:rPr>
                <w:rFonts w:ascii="宋体" w:hAnsi="宋体" w:hint="eastAsia"/>
                <w:sz w:val="24"/>
                <w:szCs w:val="24"/>
              </w:rPr>
              <w:t>对投资人：</w:t>
            </w:r>
          </w:p>
          <w:p w14:paraId="4E709F54" w14:textId="77777777" w:rsidR="003568AE" w:rsidRDefault="003568AE" w:rsidP="003568AE">
            <w:pPr>
              <w:spacing w:line="400" w:lineRule="exact"/>
              <w:ind w:firstLineChars="200" w:firstLine="480"/>
              <w:rPr>
                <w:rFonts w:ascii="宋体" w:hAnsi="宋体"/>
                <w:sz w:val="24"/>
                <w:szCs w:val="24"/>
              </w:rPr>
            </w:pPr>
            <w:r>
              <w:rPr>
                <w:rFonts w:ascii="宋体" w:hAnsi="宋体" w:hint="eastAsia"/>
                <w:sz w:val="24"/>
                <w:szCs w:val="24"/>
              </w:rPr>
              <w:t>天使拼的是眼光，</w:t>
            </w:r>
            <w:r>
              <w:rPr>
                <w:rFonts w:ascii="宋体" w:hAnsi="宋体"/>
                <w:sz w:val="24"/>
                <w:szCs w:val="24"/>
              </w:rPr>
              <w:t>VC拼的是判断，那么PE拼的就是资源。</w:t>
            </w:r>
          </w:p>
          <w:p w14:paraId="25E18659" w14:textId="074D9461" w:rsidR="003568AE" w:rsidRPr="005C645B" w:rsidRDefault="003568AE" w:rsidP="003568AE">
            <w:pPr>
              <w:spacing w:line="400" w:lineRule="exact"/>
              <w:ind w:firstLineChars="200" w:firstLine="480"/>
              <w:rPr>
                <w:rFonts w:ascii="宋体" w:hAnsi="宋体"/>
                <w:sz w:val="24"/>
                <w:szCs w:val="24"/>
              </w:rPr>
            </w:pPr>
            <w:r w:rsidRPr="005C645B">
              <w:rPr>
                <w:rFonts w:ascii="宋体" w:hAnsi="宋体" w:hint="eastAsia"/>
                <w:sz w:val="24"/>
                <w:szCs w:val="24"/>
              </w:rPr>
              <w:t>（四）创业融资流程</w:t>
            </w:r>
          </w:p>
          <w:p w14:paraId="378FBD56" w14:textId="15EA7FD2" w:rsidR="003568AE" w:rsidRPr="005C645B" w:rsidRDefault="003568AE" w:rsidP="003568AE">
            <w:pPr>
              <w:spacing w:line="400" w:lineRule="exact"/>
              <w:ind w:firstLineChars="200" w:firstLine="480"/>
              <w:rPr>
                <w:rFonts w:ascii="楷体_GB2312" w:eastAsia="楷体_GB2312" w:hAnsi="宋体"/>
                <w:sz w:val="24"/>
                <w:szCs w:val="24"/>
              </w:rPr>
            </w:pPr>
            <w:r>
              <w:rPr>
                <w:rFonts w:ascii="宋体" w:hAnsi="宋体" w:hint="eastAsia"/>
                <w:sz w:val="24"/>
                <w:szCs w:val="24"/>
              </w:rPr>
              <w:t>1、</w:t>
            </w:r>
            <w:r w:rsidRPr="005C645B">
              <w:rPr>
                <w:rFonts w:ascii="宋体" w:hAnsi="宋体" w:hint="eastAsia"/>
                <w:sz w:val="24"/>
                <w:szCs w:val="24"/>
              </w:rPr>
              <w:t>创业融资流程</w:t>
            </w:r>
          </w:p>
          <w:p w14:paraId="5699BD29" w14:textId="797799A3" w:rsidR="003568AE" w:rsidRPr="005C645B" w:rsidRDefault="003568AE" w:rsidP="003568AE">
            <w:pPr>
              <w:widowControl/>
              <w:jc w:val="center"/>
              <w:rPr>
                <w:rFonts w:ascii="宋体" w:hAnsi="宋体" w:cs="宋体"/>
                <w:kern w:val="0"/>
                <w:sz w:val="24"/>
                <w:szCs w:val="24"/>
              </w:rPr>
            </w:pPr>
            <w:r w:rsidRPr="005C645B">
              <w:rPr>
                <w:rFonts w:ascii="宋体" w:hAnsi="宋体" w:cs="宋体"/>
                <w:noProof/>
                <w:kern w:val="0"/>
                <w:sz w:val="24"/>
                <w:szCs w:val="24"/>
              </w:rPr>
              <w:drawing>
                <wp:inline distT="0" distB="0" distL="0" distR="0" wp14:anchorId="2FF49F8D" wp14:editId="20F7E460">
                  <wp:extent cx="2748892" cy="23545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1884" cy="2357143"/>
                          </a:xfrm>
                          <a:prstGeom prst="rect">
                            <a:avLst/>
                          </a:prstGeom>
                          <a:noFill/>
                          <a:ln>
                            <a:noFill/>
                          </a:ln>
                        </pic:spPr>
                      </pic:pic>
                    </a:graphicData>
                  </a:graphic>
                </wp:inline>
              </w:drawing>
            </w:r>
          </w:p>
          <w:p w14:paraId="484FBDC7" w14:textId="34BDFED2" w:rsidR="003568AE" w:rsidRPr="005C645B" w:rsidRDefault="003568AE" w:rsidP="003568AE">
            <w:pPr>
              <w:spacing w:line="400" w:lineRule="exact"/>
              <w:ind w:firstLineChars="200" w:firstLine="480"/>
              <w:rPr>
                <w:rFonts w:ascii="宋体" w:hAnsi="宋体"/>
                <w:sz w:val="24"/>
                <w:szCs w:val="24"/>
              </w:rPr>
            </w:pPr>
            <w:r>
              <w:rPr>
                <w:rFonts w:ascii="宋体" w:hAnsi="宋体" w:hint="eastAsia"/>
                <w:sz w:val="24"/>
                <w:szCs w:val="24"/>
              </w:rPr>
              <w:t>2、</w:t>
            </w:r>
            <w:r w:rsidRPr="005C645B">
              <w:rPr>
                <w:rFonts w:ascii="宋体" w:hAnsi="宋体" w:hint="eastAsia"/>
                <w:sz w:val="24"/>
                <w:szCs w:val="24"/>
              </w:rPr>
              <w:t>创业者融资注意事项</w:t>
            </w:r>
          </w:p>
          <w:p w14:paraId="2F8353E4" w14:textId="77777777" w:rsidR="003568AE" w:rsidRDefault="003568AE" w:rsidP="003568AE">
            <w:pPr>
              <w:spacing w:line="400" w:lineRule="exact"/>
              <w:ind w:firstLineChars="200" w:firstLine="480"/>
              <w:rPr>
                <w:rFonts w:ascii="宋体" w:hAnsi="宋体"/>
                <w:sz w:val="24"/>
                <w:szCs w:val="24"/>
              </w:rPr>
            </w:pPr>
            <w:r>
              <w:rPr>
                <w:rFonts w:ascii="宋体" w:hAnsi="宋体" w:hint="eastAsia"/>
                <w:sz w:val="24"/>
                <w:szCs w:val="24"/>
              </w:rPr>
              <w:t>（1）融资多少适合</w:t>
            </w:r>
          </w:p>
          <w:p w14:paraId="239DE329" w14:textId="77777777" w:rsidR="003568AE" w:rsidRDefault="003568AE" w:rsidP="003568AE">
            <w:pPr>
              <w:spacing w:line="400" w:lineRule="exact"/>
              <w:ind w:firstLineChars="200" w:firstLine="480"/>
              <w:rPr>
                <w:rFonts w:ascii="宋体" w:hAnsi="宋体"/>
                <w:sz w:val="24"/>
                <w:szCs w:val="24"/>
              </w:rPr>
            </w:pPr>
            <w:r>
              <w:rPr>
                <w:rFonts w:ascii="宋体" w:hAnsi="宋体" w:hint="eastAsia"/>
                <w:sz w:val="24"/>
                <w:szCs w:val="24"/>
              </w:rPr>
              <w:t>（2）坦然面对拒绝</w:t>
            </w:r>
          </w:p>
          <w:p w14:paraId="22F63126" w14:textId="77777777" w:rsidR="003568AE" w:rsidRDefault="003568AE" w:rsidP="003568AE">
            <w:pPr>
              <w:spacing w:line="400" w:lineRule="exact"/>
              <w:ind w:firstLineChars="200" w:firstLine="480"/>
              <w:rPr>
                <w:rFonts w:ascii="宋体" w:hAnsi="宋体"/>
                <w:sz w:val="24"/>
                <w:szCs w:val="24"/>
              </w:rPr>
            </w:pPr>
            <w:r>
              <w:rPr>
                <w:rFonts w:ascii="宋体" w:hAnsi="宋体" w:hint="eastAsia"/>
                <w:sz w:val="24"/>
                <w:szCs w:val="24"/>
              </w:rPr>
              <w:t>（3）融资时机十分重要</w:t>
            </w:r>
          </w:p>
          <w:p w14:paraId="741A9956" w14:textId="77777777" w:rsidR="003568AE" w:rsidRDefault="003568AE" w:rsidP="003568AE">
            <w:pPr>
              <w:spacing w:line="400" w:lineRule="exact"/>
              <w:ind w:firstLineChars="200" w:firstLine="480"/>
              <w:rPr>
                <w:rFonts w:ascii="宋体" w:hAnsi="宋体"/>
                <w:sz w:val="24"/>
                <w:szCs w:val="24"/>
              </w:rPr>
            </w:pPr>
            <w:r>
              <w:rPr>
                <w:rFonts w:ascii="宋体" w:hAnsi="宋体" w:hint="eastAsia"/>
                <w:sz w:val="24"/>
                <w:szCs w:val="24"/>
              </w:rPr>
              <w:t>（4）做好融资前的准备工作</w:t>
            </w:r>
          </w:p>
          <w:p w14:paraId="53EC7AF0" w14:textId="2D3FB35E" w:rsidR="003568AE" w:rsidRPr="005C645B" w:rsidRDefault="003568AE" w:rsidP="003568AE">
            <w:pPr>
              <w:spacing w:line="400" w:lineRule="exact"/>
              <w:ind w:firstLineChars="200" w:firstLine="480"/>
              <w:rPr>
                <w:rFonts w:ascii="楷体_GB2312" w:eastAsia="楷体_GB2312" w:hAnsi="宋体"/>
                <w:sz w:val="24"/>
                <w:szCs w:val="24"/>
              </w:rPr>
            </w:pPr>
            <w:r w:rsidRPr="006F2B3C">
              <w:rPr>
                <w:rFonts w:ascii="宋体" w:hAnsi="宋体" w:hint="eastAsia"/>
                <w:sz w:val="24"/>
                <w:szCs w:val="24"/>
              </w:rPr>
              <w:t>案例分析</w:t>
            </w:r>
          </w:p>
        </w:tc>
        <w:tc>
          <w:tcPr>
            <w:tcW w:w="2534" w:type="dxa"/>
            <w:gridSpan w:val="2"/>
          </w:tcPr>
          <w:p w14:paraId="323534B6" w14:textId="77777777" w:rsidR="003568AE" w:rsidRDefault="003568AE" w:rsidP="003568AE">
            <w:pPr>
              <w:spacing w:line="400" w:lineRule="exact"/>
              <w:jc w:val="center"/>
              <w:rPr>
                <w:rFonts w:ascii="宋体"/>
                <w:sz w:val="28"/>
                <w:szCs w:val="28"/>
              </w:rPr>
            </w:pPr>
          </w:p>
        </w:tc>
      </w:tr>
    </w:tbl>
    <w:tbl>
      <w:tblPr>
        <w:tblpPr w:leftFromText="180" w:rightFromText="180" w:vertAnchor="text" w:horzAnchor="margin" w:tblpX="-147" w:tblpY="279"/>
        <w:tblOverlap w:val="neve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
        <w:gridCol w:w="7952"/>
      </w:tblGrid>
      <w:tr w:rsidR="006318B9" w14:paraId="0A08E5CE" w14:textId="77777777">
        <w:trPr>
          <w:trHeight w:val="4952"/>
        </w:trPr>
        <w:tc>
          <w:tcPr>
            <w:tcW w:w="974" w:type="dxa"/>
            <w:vAlign w:val="center"/>
          </w:tcPr>
          <w:p w14:paraId="73BF7666" w14:textId="77777777" w:rsidR="006318B9" w:rsidRDefault="00385FEE">
            <w:pPr>
              <w:spacing w:line="400" w:lineRule="exact"/>
              <w:jc w:val="center"/>
              <w:rPr>
                <w:rFonts w:ascii="楷体_GB2312" w:eastAsia="楷体_GB2312" w:hAnsi="宋体"/>
                <w:kern w:val="0"/>
                <w:sz w:val="28"/>
                <w:szCs w:val="28"/>
              </w:rPr>
            </w:pPr>
            <w:r>
              <w:rPr>
                <w:rFonts w:ascii="楷体_GB2312" w:eastAsia="楷体_GB2312" w:hAnsi="宋体" w:hint="eastAsia"/>
                <w:kern w:val="0"/>
                <w:sz w:val="28"/>
                <w:szCs w:val="28"/>
              </w:rPr>
              <w:lastRenderedPageBreak/>
              <w:t>课后</w:t>
            </w:r>
            <w:r>
              <w:rPr>
                <w:rFonts w:ascii="楷体_GB2312" w:eastAsia="楷体_GB2312" w:hAnsi="宋体"/>
                <w:kern w:val="0"/>
                <w:sz w:val="28"/>
                <w:szCs w:val="28"/>
              </w:rPr>
              <w:t>学习资源</w:t>
            </w:r>
          </w:p>
        </w:tc>
        <w:tc>
          <w:tcPr>
            <w:tcW w:w="7952" w:type="dxa"/>
          </w:tcPr>
          <w:p w14:paraId="6B6E859E" w14:textId="7FD891A5" w:rsidR="006318B9" w:rsidRDefault="006318B9" w:rsidP="006F2B3C">
            <w:pPr>
              <w:widowControl/>
              <w:shd w:val="clear" w:color="auto" w:fill="FFFFFF"/>
              <w:spacing w:line="390" w:lineRule="atLeast"/>
              <w:jc w:val="left"/>
              <w:textAlignment w:val="baseline"/>
              <w:outlineLvl w:val="0"/>
              <w:rPr>
                <w:rFonts w:ascii="楷体" w:eastAsia="楷体" w:hAnsi="楷体"/>
                <w:sz w:val="24"/>
                <w:szCs w:val="24"/>
              </w:rPr>
            </w:pPr>
          </w:p>
        </w:tc>
      </w:tr>
    </w:tbl>
    <w:tbl>
      <w:tblPr>
        <w:tblW w:w="885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
        <w:gridCol w:w="3244"/>
        <w:gridCol w:w="4782"/>
      </w:tblGrid>
      <w:tr w:rsidR="006318B9" w14:paraId="2927BE8A" w14:textId="77777777">
        <w:trPr>
          <w:trHeight w:val="3030"/>
        </w:trPr>
        <w:tc>
          <w:tcPr>
            <w:tcW w:w="4070" w:type="dxa"/>
            <w:gridSpan w:val="2"/>
          </w:tcPr>
          <w:p w14:paraId="1264B66D" w14:textId="77777777" w:rsidR="006318B9" w:rsidRDefault="00385FEE">
            <w:pPr>
              <w:spacing w:line="400" w:lineRule="exact"/>
              <w:rPr>
                <w:rFonts w:ascii="楷体_GB2312" w:eastAsia="楷体_GB2312" w:hAnsi="宋体"/>
                <w:sz w:val="28"/>
                <w:szCs w:val="28"/>
              </w:rPr>
            </w:pPr>
            <w:r>
              <w:rPr>
                <w:rFonts w:ascii="楷体_GB2312" w:eastAsia="楷体_GB2312" w:hAnsi="宋体" w:cs="楷体_GB2312" w:hint="eastAsia"/>
                <w:sz w:val="28"/>
                <w:szCs w:val="28"/>
              </w:rPr>
              <w:t>主任批语：</w:t>
            </w:r>
          </w:p>
          <w:p w14:paraId="3CB73BFB" w14:textId="77777777" w:rsidR="006318B9" w:rsidRDefault="006318B9">
            <w:pPr>
              <w:spacing w:line="400" w:lineRule="exact"/>
              <w:rPr>
                <w:rFonts w:ascii="楷体_GB2312" w:eastAsia="楷体_GB2312" w:hAnsi="宋体"/>
                <w:sz w:val="28"/>
                <w:szCs w:val="28"/>
              </w:rPr>
            </w:pPr>
          </w:p>
          <w:p w14:paraId="5C84D17E" w14:textId="77777777" w:rsidR="006318B9" w:rsidRDefault="006318B9">
            <w:pPr>
              <w:spacing w:line="400" w:lineRule="exact"/>
              <w:rPr>
                <w:rFonts w:ascii="楷体_GB2312" w:eastAsia="楷体_GB2312" w:hAnsi="宋体"/>
                <w:sz w:val="28"/>
                <w:szCs w:val="28"/>
              </w:rPr>
            </w:pPr>
          </w:p>
          <w:p w14:paraId="6E65A949" w14:textId="77777777" w:rsidR="006318B9" w:rsidRDefault="006318B9">
            <w:pPr>
              <w:spacing w:line="400" w:lineRule="exact"/>
              <w:rPr>
                <w:rFonts w:ascii="楷体_GB2312" w:eastAsia="楷体_GB2312" w:hAnsi="宋体"/>
                <w:sz w:val="28"/>
                <w:szCs w:val="28"/>
              </w:rPr>
            </w:pPr>
          </w:p>
          <w:p w14:paraId="4D1C3F8B" w14:textId="77777777" w:rsidR="006318B9" w:rsidRDefault="006318B9">
            <w:pPr>
              <w:spacing w:line="400" w:lineRule="exact"/>
              <w:rPr>
                <w:rFonts w:ascii="楷体_GB2312" w:eastAsia="楷体_GB2312" w:hAnsi="宋体"/>
                <w:sz w:val="28"/>
                <w:szCs w:val="28"/>
              </w:rPr>
            </w:pPr>
          </w:p>
          <w:p w14:paraId="4FBE923C" w14:textId="77777777" w:rsidR="006318B9" w:rsidRDefault="00385FEE">
            <w:pPr>
              <w:spacing w:line="360" w:lineRule="exact"/>
              <w:jc w:val="center"/>
              <w:rPr>
                <w:rFonts w:ascii="楷体_GB2312" w:eastAsia="楷体_GB2312" w:hAnsi="宋体"/>
                <w:sz w:val="28"/>
                <w:szCs w:val="28"/>
              </w:rPr>
            </w:pPr>
            <w:r>
              <w:rPr>
                <w:rFonts w:ascii="楷体_GB2312" w:eastAsia="楷体_GB2312" w:hAnsi="宋体" w:cs="楷体_GB2312" w:hint="eastAsia"/>
                <w:sz w:val="28"/>
                <w:szCs w:val="28"/>
              </w:rPr>
              <w:t>教研室主任签字</w:t>
            </w:r>
          </w:p>
          <w:p w14:paraId="5CFCE05C" w14:textId="77777777" w:rsidR="006318B9" w:rsidRDefault="00385FEE">
            <w:pPr>
              <w:spacing w:line="360" w:lineRule="exact"/>
              <w:jc w:val="right"/>
              <w:rPr>
                <w:rFonts w:ascii="楷体_GB2312" w:eastAsia="楷体_GB2312" w:hAnsi="宋体"/>
                <w:sz w:val="28"/>
                <w:szCs w:val="28"/>
              </w:rPr>
            </w:pPr>
            <w:r>
              <w:rPr>
                <w:rFonts w:ascii="楷体_GB2312" w:eastAsia="楷体_GB2312" w:hAnsi="宋体" w:cs="楷体_GB2312" w:hint="eastAsia"/>
                <w:sz w:val="28"/>
                <w:szCs w:val="28"/>
              </w:rPr>
              <w:t>年</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月</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日</w:t>
            </w:r>
          </w:p>
        </w:tc>
        <w:tc>
          <w:tcPr>
            <w:tcW w:w="4782" w:type="dxa"/>
          </w:tcPr>
          <w:p w14:paraId="6C381E15" w14:textId="77777777" w:rsidR="006318B9" w:rsidRDefault="00385FEE">
            <w:pPr>
              <w:spacing w:line="400" w:lineRule="exact"/>
              <w:rPr>
                <w:rFonts w:ascii="楷体_GB2312" w:eastAsia="楷体_GB2312" w:hAnsi="宋体"/>
                <w:sz w:val="28"/>
                <w:szCs w:val="28"/>
              </w:rPr>
            </w:pPr>
            <w:r>
              <w:rPr>
                <w:rFonts w:ascii="楷体_GB2312" w:eastAsia="楷体_GB2312" w:hAnsi="宋体" w:cs="楷体_GB2312" w:hint="eastAsia"/>
                <w:sz w:val="28"/>
                <w:szCs w:val="28"/>
              </w:rPr>
              <w:t>教务部检查签字：</w:t>
            </w:r>
          </w:p>
          <w:p w14:paraId="3FE704B7" w14:textId="77777777" w:rsidR="006318B9" w:rsidRDefault="006318B9">
            <w:pPr>
              <w:spacing w:afterLines="50" w:after="156" w:line="400" w:lineRule="exact"/>
              <w:rPr>
                <w:rFonts w:ascii="楷体_GB2312" w:eastAsia="楷体_GB2312" w:hAnsi="宋体"/>
                <w:sz w:val="28"/>
                <w:szCs w:val="28"/>
              </w:rPr>
            </w:pPr>
          </w:p>
          <w:p w14:paraId="1CACA857" w14:textId="77777777" w:rsidR="006318B9" w:rsidRDefault="006318B9">
            <w:pPr>
              <w:spacing w:afterLines="50" w:after="156" w:line="400" w:lineRule="exact"/>
              <w:rPr>
                <w:rFonts w:ascii="楷体_GB2312" w:eastAsia="楷体_GB2312" w:hAnsi="宋体"/>
                <w:sz w:val="28"/>
                <w:szCs w:val="28"/>
              </w:rPr>
            </w:pPr>
          </w:p>
          <w:p w14:paraId="26C2CC80" w14:textId="77777777" w:rsidR="006318B9" w:rsidRDefault="006318B9">
            <w:pPr>
              <w:spacing w:afterLines="50" w:after="156" w:line="400" w:lineRule="exact"/>
              <w:rPr>
                <w:rFonts w:ascii="楷体_GB2312" w:eastAsia="楷体_GB2312" w:hAnsi="宋体"/>
                <w:sz w:val="28"/>
                <w:szCs w:val="28"/>
              </w:rPr>
            </w:pPr>
          </w:p>
          <w:p w14:paraId="1A2C1B80" w14:textId="77777777" w:rsidR="006318B9" w:rsidRDefault="00385FEE">
            <w:pPr>
              <w:wordWrap w:val="0"/>
              <w:spacing w:beforeLines="100" w:before="312" w:line="400" w:lineRule="exact"/>
              <w:jc w:val="right"/>
              <w:rPr>
                <w:rFonts w:ascii="楷体_GB2312" w:eastAsia="楷体_GB2312" w:hAnsi="宋体"/>
                <w:sz w:val="28"/>
                <w:szCs w:val="28"/>
              </w:rPr>
            </w:pPr>
            <w:r>
              <w:rPr>
                <w:rFonts w:ascii="楷体_GB2312" w:eastAsia="楷体_GB2312" w:hAnsi="宋体" w:cs="楷体_GB2312" w:hint="eastAsia"/>
                <w:sz w:val="28"/>
                <w:szCs w:val="28"/>
              </w:rPr>
              <w:t>年</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月</w:t>
            </w:r>
            <w:r>
              <w:rPr>
                <w:rFonts w:ascii="楷体_GB2312" w:eastAsia="楷体_GB2312" w:hAnsi="宋体" w:cs="楷体_GB2312"/>
                <w:sz w:val="28"/>
                <w:szCs w:val="28"/>
              </w:rPr>
              <w:t xml:space="preserve">   </w:t>
            </w:r>
            <w:r>
              <w:rPr>
                <w:rFonts w:ascii="楷体_GB2312" w:eastAsia="楷体_GB2312" w:hAnsi="宋体" w:cs="楷体_GB2312" w:hint="eastAsia"/>
                <w:sz w:val="28"/>
                <w:szCs w:val="28"/>
              </w:rPr>
              <w:t>日</w:t>
            </w:r>
          </w:p>
        </w:tc>
      </w:tr>
      <w:tr w:rsidR="006318B9" w14:paraId="53024AA2" w14:textId="77777777">
        <w:trPr>
          <w:trHeight w:val="4961"/>
        </w:trPr>
        <w:tc>
          <w:tcPr>
            <w:tcW w:w="826" w:type="dxa"/>
            <w:vAlign w:val="center"/>
          </w:tcPr>
          <w:p w14:paraId="74C58115" w14:textId="77777777" w:rsidR="006318B9" w:rsidRDefault="00385FE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课</w:t>
            </w:r>
          </w:p>
          <w:p w14:paraId="57F5F15F" w14:textId="77777777" w:rsidR="006318B9" w:rsidRDefault="00385FE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后</w:t>
            </w:r>
          </w:p>
          <w:p w14:paraId="1139B556" w14:textId="77777777" w:rsidR="006318B9" w:rsidRDefault="00385FE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教</w:t>
            </w:r>
          </w:p>
          <w:p w14:paraId="6DEE6654" w14:textId="77777777" w:rsidR="006318B9" w:rsidRDefault="00385FE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学</w:t>
            </w:r>
          </w:p>
          <w:p w14:paraId="6DD8864B" w14:textId="77777777" w:rsidR="006318B9" w:rsidRDefault="00385FE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总</w:t>
            </w:r>
          </w:p>
          <w:p w14:paraId="26A4ED19" w14:textId="77777777" w:rsidR="006318B9" w:rsidRDefault="00385FEE">
            <w:pPr>
              <w:spacing w:line="400" w:lineRule="exact"/>
              <w:jc w:val="center"/>
              <w:rPr>
                <w:rFonts w:ascii="楷体_GB2312" w:eastAsia="楷体_GB2312" w:hAnsi="宋体"/>
                <w:sz w:val="28"/>
                <w:szCs w:val="28"/>
              </w:rPr>
            </w:pPr>
            <w:r>
              <w:rPr>
                <w:rFonts w:ascii="楷体_GB2312" w:eastAsia="楷体_GB2312" w:hAnsi="宋体" w:cs="楷体_GB2312" w:hint="eastAsia"/>
                <w:sz w:val="28"/>
                <w:szCs w:val="28"/>
              </w:rPr>
              <w:t>结</w:t>
            </w:r>
          </w:p>
        </w:tc>
        <w:tc>
          <w:tcPr>
            <w:tcW w:w="8026" w:type="dxa"/>
            <w:gridSpan w:val="2"/>
          </w:tcPr>
          <w:p w14:paraId="2028A9AE" w14:textId="77777777" w:rsidR="006318B9" w:rsidRDefault="00385FEE">
            <w:pPr>
              <w:spacing w:line="400" w:lineRule="exact"/>
              <w:rPr>
                <w:rFonts w:ascii="楷体_GB2312" w:eastAsia="楷体_GB2312" w:hAnsi="宋体"/>
              </w:rPr>
            </w:pPr>
            <w:r>
              <w:rPr>
                <w:rFonts w:ascii="楷体_GB2312" w:eastAsia="楷体_GB2312" w:hAnsi="宋体" w:cs="楷体_GB2312" w:hint="eastAsia"/>
              </w:rPr>
              <w:t>自我总结本次课优点及不足，学生反映、督导及同行评价及改进意见</w:t>
            </w:r>
          </w:p>
        </w:tc>
      </w:tr>
    </w:tbl>
    <w:p w14:paraId="19F5FB33" w14:textId="77777777" w:rsidR="006318B9" w:rsidRDefault="006318B9"/>
    <w:sectPr w:rsidR="006318B9">
      <w:footerReference w:type="default" r:id="rId12"/>
      <w:pgSz w:w="11906" w:h="16838"/>
      <w:pgMar w:top="1440" w:right="1797" w:bottom="623"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732FF" w14:textId="77777777" w:rsidR="00CF73C1" w:rsidRDefault="00CF73C1">
      <w:r>
        <w:separator/>
      </w:r>
    </w:p>
  </w:endnote>
  <w:endnote w:type="continuationSeparator" w:id="0">
    <w:p w14:paraId="09A87EE1" w14:textId="77777777" w:rsidR="00CF73C1" w:rsidRDefault="00CF7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0" w:usb1="00000000" w:usb2="00000010" w:usb3="00000000" w:csb0="00040000" w:csb1="00000000"/>
  </w:font>
  <w:font w:name="AdobeSongStd-Light">
    <w:altName w:val="宋体"/>
    <w:charset w:val="86"/>
    <w:family w:val="auto"/>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FC21B" w14:textId="77777777" w:rsidR="006318B9" w:rsidRDefault="00385FEE">
    <w:pPr>
      <w:pStyle w:val="a5"/>
      <w:jc w:val="center"/>
      <w:rPr>
        <w:rFonts w:cs="Times New Roman"/>
        <w:sz w:val="21"/>
        <w:szCs w:val="21"/>
      </w:rPr>
    </w:pPr>
    <w:r>
      <w:rPr>
        <w:rFonts w:cs="宋体" w:hint="eastAsia"/>
        <w:sz w:val="21"/>
        <w:szCs w:val="21"/>
      </w:rPr>
      <w:t>第</w:t>
    </w:r>
    <w:r>
      <w:rPr>
        <w:sz w:val="21"/>
        <w:szCs w:val="21"/>
      </w:rPr>
      <w:fldChar w:fldCharType="begin"/>
    </w:r>
    <w:r>
      <w:rPr>
        <w:sz w:val="21"/>
        <w:szCs w:val="21"/>
      </w:rPr>
      <w:instrText>PAGE   \* MERGEFORMAT</w:instrText>
    </w:r>
    <w:r>
      <w:rPr>
        <w:sz w:val="21"/>
        <w:szCs w:val="21"/>
      </w:rPr>
      <w:fldChar w:fldCharType="separate"/>
    </w:r>
    <w:r>
      <w:rPr>
        <w:sz w:val="21"/>
        <w:szCs w:val="21"/>
        <w:lang w:val="zh-CN"/>
      </w:rPr>
      <w:t>10</w:t>
    </w:r>
    <w:r>
      <w:rPr>
        <w:sz w:val="21"/>
        <w:szCs w:val="21"/>
      </w:rPr>
      <w:fldChar w:fldCharType="end"/>
    </w:r>
    <w:r>
      <w:rPr>
        <w:rFonts w:cs="宋体"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17F3C" w14:textId="77777777" w:rsidR="00CF73C1" w:rsidRDefault="00CF73C1">
      <w:r>
        <w:separator/>
      </w:r>
    </w:p>
  </w:footnote>
  <w:footnote w:type="continuationSeparator" w:id="0">
    <w:p w14:paraId="3E6B11CF" w14:textId="77777777" w:rsidR="00CF73C1" w:rsidRDefault="00CF7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673BC5"/>
    <w:multiLevelType w:val="singleLevel"/>
    <w:tmpl w:val="F9673BC5"/>
    <w:lvl w:ilvl="0">
      <w:start w:val="4"/>
      <w:numFmt w:val="chineseCounting"/>
      <w:suff w:val="nothing"/>
      <w:lvlText w:val="%1、"/>
      <w:lvlJc w:val="left"/>
      <w:rPr>
        <w:rFonts w:hint="eastAsia"/>
      </w:rPr>
    </w:lvl>
  </w:abstractNum>
  <w:abstractNum w:abstractNumId="1" w15:restartNumberingAfterBreak="0">
    <w:nsid w:val="1B885A5A"/>
    <w:multiLevelType w:val="multilevel"/>
    <w:tmpl w:val="1B885A5A"/>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F88765A"/>
    <w:multiLevelType w:val="multilevel"/>
    <w:tmpl w:val="3F88765A"/>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46771145"/>
    <w:multiLevelType w:val="hybridMultilevel"/>
    <w:tmpl w:val="F4063736"/>
    <w:lvl w:ilvl="0" w:tplc="664840F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0B7049B"/>
    <w:multiLevelType w:val="multilevel"/>
    <w:tmpl w:val="60B7049B"/>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7F2D"/>
    <w:rsid w:val="00022748"/>
    <w:rsid w:val="00023F8A"/>
    <w:rsid w:val="00061626"/>
    <w:rsid w:val="000A0D2E"/>
    <w:rsid w:val="000B3536"/>
    <w:rsid w:val="000B6E36"/>
    <w:rsid w:val="000C589C"/>
    <w:rsid w:val="000D4C0C"/>
    <w:rsid w:val="00101350"/>
    <w:rsid w:val="00122F9C"/>
    <w:rsid w:val="0014523F"/>
    <w:rsid w:val="00147773"/>
    <w:rsid w:val="00151B78"/>
    <w:rsid w:val="00153301"/>
    <w:rsid w:val="001657D2"/>
    <w:rsid w:val="00172A27"/>
    <w:rsid w:val="001A647F"/>
    <w:rsid w:val="001D3EED"/>
    <w:rsid w:val="001D7F6F"/>
    <w:rsid w:val="001E453D"/>
    <w:rsid w:val="002067D3"/>
    <w:rsid w:val="00210098"/>
    <w:rsid w:val="00217AB7"/>
    <w:rsid w:val="002503D9"/>
    <w:rsid w:val="00253AC3"/>
    <w:rsid w:val="002A4D2D"/>
    <w:rsid w:val="002F1CA9"/>
    <w:rsid w:val="0030064B"/>
    <w:rsid w:val="00301718"/>
    <w:rsid w:val="00314258"/>
    <w:rsid w:val="00340A4B"/>
    <w:rsid w:val="003568AE"/>
    <w:rsid w:val="00376F5F"/>
    <w:rsid w:val="00385FEE"/>
    <w:rsid w:val="003A0B54"/>
    <w:rsid w:val="003B4A41"/>
    <w:rsid w:val="003D0927"/>
    <w:rsid w:val="003E17BE"/>
    <w:rsid w:val="004516AB"/>
    <w:rsid w:val="00462257"/>
    <w:rsid w:val="00495376"/>
    <w:rsid w:val="004B4F49"/>
    <w:rsid w:val="004C4AE8"/>
    <w:rsid w:val="004D4850"/>
    <w:rsid w:val="004F24FC"/>
    <w:rsid w:val="00507719"/>
    <w:rsid w:val="00516454"/>
    <w:rsid w:val="005232D2"/>
    <w:rsid w:val="00526948"/>
    <w:rsid w:val="00526D3C"/>
    <w:rsid w:val="005359C3"/>
    <w:rsid w:val="00567074"/>
    <w:rsid w:val="005C427F"/>
    <w:rsid w:val="005C645B"/>
    <w:rsid w:val="005D71D1"/>
    <w:rsid w:val="005F1D6A"/>
    <w:rsid w:val="00606460"/>
    <w:rsid w:val="00620728"/>
    <w:rsid w:val="00622FA1"/>
    <w:rsid w:val="006318B9"/>
    <w:rsid w:val="00651557"/>
    <w:rsid w:val="0066507D"/>
    <w:rsid w:val="00686B59"/>
    <w:rsid w:val="006A3661"/>
    <w:rsid w:val="006F2B3C"/>
    <w:rsid w:val="006F2D16"/>
    <w:rsid w:val="007072F6"/>
    <w:rsid w:val="00722AD1"/>
    <w:rsid w:val="00727284"/>
    <w:rsid w:val="007275BA"/>
    <w:rsid w:val="00737BE4"/>
    <w:rsid w:val="00746D9B"/>
    <w:rsid w:val="00762761"/>
    <w:rsid w:val="007A1A79"/>
    <w:rsid w:val="007B01C3"/>
    <w:rsid w:val="007D4C03"/>
    <w:rsid w:val="007D53D0"/>
    <w:rsid w:val="007D6F28"/>
    <w:rsid w:val="007F0602"/>
    <w:rsid w:val="007F2521"/>
    <w:rsid w:val="00814B73"/>
    <w:rsid w:val="0083157E"/>
    <w:rsid w:val="0083188E"/>
    <w:rsid w:val="008643CF"/>
    <w:rsid w:val="008746E7"/>
    <w:rsid w:val="00875F27"/>
    <w:rsid w:val="008F4B7C"/>
    <w:rsid w:val="009007AE"/>
    <w:rsid w:val="00917443"/>
    <w:rsid w:val="00927F44"/>
    <w:rsid w:val="00931839"/>
    <w:rsid w:val="009321B0"/>
    <w:rsid w:val="00951132"/>
    <w:rsid w:val="009B5D83"/>
    <w:rsid w:val="009E1AC2"/>
    <w:rsid w:val="009E6ACE"/>
    <w:rsid w:val="009F604F"/>
    <w:rsid w:val="00A10078"/>
    <w:rsid w:val="00A1645A"/>
    <w:rsid w:val="00A24172"/>
    <w:rsid w:val="00A53516"/>
    <w:rsid w:val="00A671E3"/>
    <w:rsid w:val="00A6794F"/>
    <w:rsid w:val="00A7473A"/>
    <w:rsid w:val="00AD18D8"/>
    <w:rsid w:val="00AF57E4"/>
    <w:rsid w:val="00B105BF"/>
    <w:rsid w:val="00B148C9"/>
    <w:rsid w:val="00B22359"/>
    <w:rsid w:val="00B43E6A"/>
    <w:rsid w:val="00B4559B"/>
    <w:rsid w:val="00B65FEE"/>
    <w:rsid w:val="00B74439"/>
    <w:rsid w:val="00B86D59"/>
    <w:rsid w:val="00B92763"/>
    <w:rsid w:val="00BA3F3E"/>
    <w:rsid w:val="00BB231C"/>
    <w:rsid w:val="00BB39A6"/>
    <w:rsid w:val="00BD21A5"/>
    <w:rsid w:val="00BD4BA2"/>
    <w:rsid w:val="00BF36D5"/>
    <w:rsid w:val="00C01FBF"/>
    <w:rsid w:val="00C26543"/>
    <w:rsid w:val="00C30B58"/>
    <w:rsid w:val="00C4739E"/>
    <w:rsid w:val="00C6244F"/>
    <w:rsid w:val="00C70B90"/>
    <w:rsid w:val="00C714A2"/>
    <w:rsid w:val="00C72EB3"/>
    <w:rsid w:val="00C7670B"/>
    <w:rsid w:val="00C80FF7"/>
    <w:rsid w:val="00C845A8"/>
    <w:rsid w:val="00C91969"/>
    <w:rsid w:val="00C95DEF"/>
    <w:rsid w:val="00CC6D7A"/>
    <w:rsid w:val="00CF0D4E"/>
    <w:rsid w:val="00CF73C1"/>
    <w:rsid w:val="00CF7B14"/>
    <w:rsid w:val="00D22F80"/>
    <w:rsid w:val="00D647A6"/>
    <w:rsid w:val="00D6592C"/>
    <w:rsid w:val="00D77970"/>
    <w:rsid w:val="00DB2D45"/>
    <w:rsid w:val="00DB2F24"/>
    <w:rsid w:val="00E01AFC"/>
    <w:rsid w:val="00E117DA"/>
    <w:rsid w:val="00E120DC"/>
    <w:rsid w:val="00E3504C"/>
    <w:rsid w:val="00E43209"/>
    <w:rsid w:val="00E76BCE"/>
    <w:rsid w:val="00EA42EE"/>
    <w:rsid w:val="00ED375F"/>
    <w:rsid w:val="00ED74D5"/>
    <w:rsid w:val="00EF6DFE"/>
    <w:rsid w:val="00F0567D"/>
    <w:rsid w:val="00F263D0"/>
    <w:rsid w:val="00F266EA"/>
    <w:rsid w:val="00F342DB"/>
    <w:rsid w:val="00F67523"/>
    <w:rsid w:val="00FC55E4"/>
    <w:rsid w:val="00FC784A"/>
    <w:rsid w:val="00FF742E"/>
    <w:rsid w:val="7E0946C8"/>
    <w:rsid w:val="7F9A0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7A0005"/>
  <w15:docId w15:val="{B9AF328B-BA55-40CA-B915-BAE6FF4E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nhideWhenUsed="1"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Hyperlink"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paragraph" w:styleId="1">
    <w:name w:val="heading 1"/>
    <w:basedOn w:val="a"/>
    <w:next w:val="a"/>
    <w:link w:val="10"/>
    <w:uiPriority w:val="9"/>
    <w:qFormat/>
    <w:locked/>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a"/>
    <w:next w:val="a"/>
    <w:link w:val="30"/>
    <w:unhideWhenUsed/>
    <w:qFormat/>
    <w:locked/>
    <w:rsid w:val="00151B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qFormat/>
    <w:pPr>
      <w:tabs>
        <w:tab w:val="center" w:pos="4153"/>
        <w:tab w:val="right" w:pos="8306"/>
      </w:tabs>
      <w:snapToGrid w:val="0"/>
      <w:jc w:val="left"/>
    </w:pPr>
    <w:rPr>
      <w:rFonts w:ascii="Calibri" w:hAnsi="Calibri" w:cs="Calibri"/>
      <w:kern w:val="0"/>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31">
    <w:name w:val="Body Text Indent 3"/>
    <w:basedOn w:val="a"/>
    <w:pPr>
      <w:ind w:left="340"/>
    </w:pPr>
    <w:rPr>
      <w:b/>
      <w:sz w:val="28"/>
      <w:szCs w:val="20"/>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a">
    <w:name w:val="Hyperlink"/>
    <w:basedOn w:val="a0"/>
    <w:uiPriority w:val="99"/>
    <w:unhideWhenUsed/>
    <w:qFormat/>
    <w:rPr>
      <w:color w:val="0000FF" w:themeColor="hyperlink"/>
      <w:u w:val="single"/>
    </w:rPr>
  </w:style>
  <w:style w:type="character" w:customStyle="1" w:styleId="FooterChar">
    <w:name w:val="Footer Char"/>
    <w:uiPriority w:val="99"/>
    <w:locked/>
    <w:rPr>
      <w:sz w:val="18"/>
      <w:szCs w:val="18"/>
    </w:rPr>
  </w:style>
  <w:style w:type="character" w:customStyle="1" w:styleId="FooterChar1">
    <w:name w:val="Footer Char1"/>
    <w:basedOn w:val="a0"/>
    <w:uiPriority w:val="99"/>
    <w:semiHidden/>
    <w:qFormat/>
    <w:rPr>
      <w:rFonts w:ascii="Times New Roman" w:hAnsi="Times New Roman"/>
      <w:sz w:val="18"/>
      <w:szCs w:val="18"/>
    </w:rPr>
  </w:style>
  <w:style w:type="character" w:customStyle="1" w:styleId="a6">
    <w:name w:val="页脚 字符"/>
    <w:basedOn w:val="a0"/>
    <w:link w:val="a5"/>
    <w:uiPriority w:val="99"/>
    <w:semiHidden/>
    <w:qFormat/>
    <w:locked/>
    <w:rPr>
      <w:rFonts w:ascii="Times New Roman" w:eastAsia="宋体" w:hAnsi="Times New Roman" w:cs="Times New Roman"/>
      <w:sz w:val="18"/>
      <w:szCs w:val="18"/>
    </w:rPr>
  </w:style>
  <w:style w:type="character" w:customStyle="1" w:styleId="a8">
    <w:name w:val="页眉 字符"/>
    <w:basedOn w:val="a0"/>
    <w:link w:val="a7"/>
    <w:uiPriority w:val="99"/>
    <w:qFormat/>
    <w:rPr>
      <w:rFonts w:ascii="Times New Roman" w:hAnsi="Times New Roman"/>
      <w:sz w:val="18"/>
      <w:szCs w:val="18"/>
    </w:rPr>
  </w:style>
  <w:style w:type="paragraph" w:styleId="ab">
    <w:name w:val="List Paragraph"/>
    <w:basedOn w:val="a"/>
    <w:uiPriority w:val="34"/>
    <w:qFormat/>
    <w:pPr>
      <w:ind w:firstLineChars="200" w:firstLine="420"/>
    </w:pPr>
  </w:style>
  <w:style w:type="character" w:customStyle="1" w:styleId="a4">
    <w:name w:val="批注框文本 字符"/>
    <w:basedOn w:val="a0"/>
    <w:link w:val="a3"/>
    <w:uiPriority w:val="99"/>
    <w:semiHidden/>
    <w:qFormat/>
    <w:rPr>
      <w:kern w:val="2"/>
      <w:sz w:val="18"/>
      <w:szCs w:val="18"/>
    </w:rPr>
  </w:style>
  <w:style w:type="character" w:customStyle="1" w:styleId="10">
    <w:name w:val="标题 1 字符"/>
    <w:basedOn w:val="a0"/>
    <w:link w:val="1"/>
    <w:uiPriority w:val="9"/>
    <w:rPr>
      <w:rFonts w:ascii="宋体" w:hAnsi="宋体" w:cs="宋体"/>
      <w:b/>
      <w:bCs/>
      <w:kern w:val="36"/>
      <w:sz w:val="48"/>
      <w:szCs w:val="48"/>
    </w:rPr>
  </w:style>
  <w:style w:type="character" w:customStyle="1" w:styleId="tit">
    <w:name w:val="tit"/>
    <w:basedOn w:val="a0"/>
  </w:style>
  <w:style w:type="character" w:customStyle="1" w:styleId="30">
    <w:name w:val="标题 3 字符"/>
    <w:basedOn w:val="a0"/>
    <w:link w:val="3"/>
    <w:rsid w:val="00151B78"/>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831">
      <w:bodyDiv w:val="1"/>
      <w:marLeft w:val="0"/>
      <w:marRight w:val="0"/>
      <w:marTop w:val="0"/>
      <w:marBottom w:val="0"/>
      <w:divBdr>
        <w:top w:val="none" w:sz="0" w:space="0" w:color="auto"/>
        <w:left w:val="none" w:sz="0" w:space="0" w:color="auto"/>
        <w:bottom w:val="none" w:sz="0" w:space="0" w:color="auto"/>
        <w:right w:val="none" w:sz="0" w:space="0" w:color="auto"/>
      </w:divBdr>
      <w:divsChild>
        <w:div w:id="218707288">
          <w:marLeft w:val="0"/>
          <w:marRight w:val="0"/>
          <w:marTop w:val="0"/>
          <w:marBottom w:val="0"/>
          <w:divBdr>
            <w:top w:val="none" w:sz="0" w:space="0" w:color="auto"/>
            <w:left w:val="none" w:sz="0" w:space="0" w:color="auto"/>
            <w:bottom w:val="none" w:sz="0" w:space="0" w:color="auto"/>
            <w:right w:val="none" w:sz="0" w:space="0" w:color="auto"/>
          </w:divBdr>
        </w:div>
      </w:divsChild>
    </w:div>
    <w:div w:id="284894368">
      <w:bodyDiv w:val="1"/>
      <w:marLeft w:val="0"/>
      <w:marRight w:val="0"/>
      <w:marTop w:val="0"/>
      <w:marBottom w:val="0"/>
      <w:divBdr>
        <w:top w:val="none" w:sz="0" w:space="0" w:color="auto"/>
        <w:left w:val="none" w:sz="0" w:space="0" w:color="auto"/>
        <w:bottom w:val="none" w:sz="0" w:space="0" w:color="auto"/>
        <w:right w:val="none" w:sz="0" w:space="0" w:color="auto"/>
      </w:divBdr>
    </w:div>
    <w:div w:id="1008950698">
      <w:bodyDiv w:val="1"/>
      <w:marLeft w:val="0"/>
      <w:marRight w:val="0"/>
      <w:marTop w:val="0"/>
      <w:marBottom w:val="0"/>
      <w:divBdr>
        <w:top w:val="none" w:sz="0" w:space="0" w:color="auto"/>
        <w:left w:val="none" w:sz="0" w:space="0" w:color="auto"/>
        <w:bottom w:val="none" w:sz="0" w:space="0" w:color="auto"/>
        <w:right w:val="none" w:sz="0" w:space="0" w:color="auto"/>
      </w:divBdr>
    </w:div>
    <w:div w:id="1092437659">
      <w:bodyDiv w:val="1"/>
      <w:marLeft w:val="0"/>
      <w:marRight w:val="0"/>
      <w:marTop w:val="0"/>
      <w:marBottom w:val="0"/>
      <w:divBdr>
        <w:top w:val="none" w:sz="0" w:space="0" w:color="auto"/>
        <w:left w:val="none" w:sz="0" w:space="0" w:color="auto"/>
        <w:bottom w:val="none" w:sz="0" w:space="0" w:color="auto"/>
        <w:right w:val="none" w:sz="0" w:space="0" w:color="auto"/>
      </w:divBdr>
    </w:div>
    <w:div w:id="1105033044">
      <w:bodyDiv w:val="1"/>
      <w:marLeft w:val="0"/>
      <w:marRight w:val="0"/>
      <w:marTop w:val="0"/>
      <w:marBottom w:val="0"/>
      <w:divBdr>
        <w:top w:val="none" w:sz="0" w:space="0" w:color="auto"/>
        <w:left w:val="none" w:sz="0" w:space="0" w:color="auto"/>
        <w:bottom w:val="none" w:sz="0" w:space="0" w:color="auto"/>
        <w:right w:val="none" w:sz="0" w:space="0" w:color="auto"/>
      </w:divBdr>
    </w:div>
    <w:div w:id="1425373952">
      <w:bodyDiv w:val="1"/>
      <w:marLeft w:val="0"/>
      <w:marRight w:val="0"/>
      <w:marTop w:val="0"/>
      <w:marBottom w:val="0"/>
      <w:divBdr>
        <w:top w:val="none" w:sz="0" w:space="0" w:color="auto"/>
        <w:left w:val="none" w:sz="0" w:space="0" w:color="auto"/>
        <w:bottom w:val="none" w:sz="0" w:space="0" w:color="auto"/>
        <w:right w:val="none" w:sz="0" w:space="0" w:color="auto"/>
      </w:divBdr>
      <w:divsChild>
        <w:div w:id="2038581625">
          <w:marLeft w:val="0"/>
          <w:marRight w:val="0"/>
          <w:marTop w:val="0"/>
          <w:marBottom w:val="0"/>
          <w:divBdr>
            <w:top w:val="none" w:sz="0" w:space="0" w:color="auto"/>
            <w:left w:val="none" w:sz="0" w:space="0" w:color="auto"/>
            <w:bottom w:val="none" w:sz="0" w:space="0" w:color="auto"/>
            <w:right w:val="none" w:sz="0" w:space="0" w:color="auto"/>
          </w:divBdr>
        </w:div>
      </w:divsChild>
    </w:div>
    <w:div w:id="1433209898">
      <w:bodyDiv w:val="1"/>
      <w:marLeft w:val="0"/>
      <w:marRight w:val="0"/>
      <w:marTop w:val="0"/>
      <w:marBottom w:val="0"/>
      <w:divBdr>
        <w:top w:val="none" w:sz="0" w:space="0" w:color="auto"/>
        <w:left w:val="none" w:sz="0" w:space="0" w:color="auto"/>
        <w:bottom w:val="none" w:sz="0" w:space="0" w:color="auto"/>
        <w:right w:val="none" w:sz="0" w:space="0" w:color="auto"/>
      </w:divBdr>
      <w:divsChild>
        <w:div w:id="1442341974">
          <w:marLeft w:val="0"/>
          <w:marRight w:val="0"/>
          <w:marTop w:val="0"/>
          <w:marBottom w:val="0"/>
          <w:divBdr>
            <w:top w:val="none" w:sz="0" w:space="0" w:color="auto"/>
            <w:left w:val="none" w:sz="0" w:space="0" w:color="auto"/>
            <w:bottom w:val="none" w:sz="0" w:space="0" w:color="auto"/>
            <w:right w:val="none" w:sz="0" w:space="0" w:color="auto"/>
          </w:divBdr>
        </w:div>
      </w:divsChild>
    </w:div>
    <w:div w:id="1453938075">
      <w:bodyDiv w:val="1"/>
      <w:marLeft w:val="0"/>
      <w:marRight w:val="0"/>
      <w:marTop w:val="0"/>
      <w:marBottom w:val="0"/>
      <w:divBdr>
        <w:top w:val="none" w:sz="0" w:space="0" w:color="auto"/>
        <w:left w:val="none" w:sz="0" w:space="0" w:color="auto"/>
        <w:bottom w:val="none" w:sz="0" w:space="0" w:color="auto"/>
        <w:right w:val="none" w:sz="0" w:space="0" w:color="auto"/>
      </w:divBdr>
      <w:divsChild>
        <w:div w:id="9199477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300</Words>
  <Characters>1713</Characters>
  <Application>Microsoft Office Word</Application>
  <DocSecurity>0</DocSecurity>
  <Lines>14</Lines>
  <Paragraphs>4</Paragraphs>
  <ScaleCrop>false</ScaleCrop>
  <Company>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LIXUECANG</cp:lastModifiedBy>
  <cp:revision>5</cp:revision>
  <cp:lastPrinted>2020-10-05T08:28:00Z</cp:lastPrinted>
  <dcterms:created xsi:type="dcterms:W3CDTF">2022-03-23T21:54:00Z</dcterms:created>
  <dcterms:modified xsi:type="dcterms:W3CDTF">2022-03-24T00:07:00Z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B5F850D6213E402EA96EFB659991FD75</vt:lpwstr>
  </property>
</Properties>
</file>